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5"/>
        <w:tblW w:w="0" w:type="auto"/>
        <w:tblLayout w:type="fixed"/>
        <w:tblLook w:val="0000"/>
      </w:tblPr>
      <w:tblGrid>
        <w:gridCol w:w="4868"/>
        <w:gridCol w:w="4984"/>
      </w:tblGrid>
      <w:tr w:rsidR="00017920" w:rsidTr="006D2CD1">
        <w:trPr>
          <w:cantSplit/>
          <w:trHeight w:val="1928"/>
        </w:trPr>
        <w:tc>
          <w:tcPr>
            <w:tcW w:w="9852" w:type="dxa"/>
            <w:gridSpan w:val="2"/>
            <w:shd w:val="clear" w:color="auto" w:fill="auto"/>
            <w:vAlign w:val="center"/>
          </w:tcPr>
          <w:p w:rsidR="00017920" w:rsidRDefault="00017920" w:rsidP="006D2CD1">
            <w:pPr>
              <w:pStyle w:val="3"/>
              <w:spacing w:line="400" w:lineRule="exact"/>
              <w:rPr>
                <w:sz w:val="36"/>
              </w:rPr>
            </w:pPr>
          </w:p>
          <w:p w:rsidR="00017920" w:rsidRDefault="00017920" w:rsidP="00017920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АДМИНИСТРАЦИИ ПОСЕЛКА  БАЛАКИРЕВО</w:t>
            </w:r>
          </w:p>
          <w:p w:rsidR="00017920" w:rsidRDefault="00017920" w:rsidP="00017920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АЛЕКСАНДРОВСКОГО РАЙОНА</w:t>
            </w:r>
          </w:p>
          <w:p w:rsidR="00017920" w:rsidRDefault="00017920" w:rsidP="00017920"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ВЛАДИМИРСКОЙ ОБЛАСТИ</w:t>
            </w:r>
          </w:p>
          <w:p w:rsidR="00017920" w:rsidRPr="00017920" w:rsidRDefault="00017920" w:rsidP="00017920">
            <w:pPr>
              <w:pStyle w:val="3"/>
              <w:spacing w:line="4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920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  <w:p w:rsidR="00017920" w:rsidRDefault="00017920" w:rsidP="006D2CD1">
            <w:pPr>
              <w:spacing w:line="400" w:lineRule="exact"/>
              <w:jc w:val="center"/>
              <w:rPr>
                <w:sz w:val="30"/>
              </w:rPr>
            </w:pPr>
          </w:p>
        </w:tc>
      </w:tr>
      <w:tr w:rsidR="00017920" w:rsidTr="006D2CD1">
        <w:trPr>
          <w:cantSplit/>
          <w:trHeight w:val="1134"/>
        </w:trPr>
        <w:tc>
          <w:tcPr>
            <w:tcW w:w="4868" w:type="dxa"/>
            <w:shd w:val="clear" w:color="auto" w:fill="auto"/>
            <w:vAlign w:val="center"/>
          </w:tcPr>
          <w:p w:rsidR="00017920" w:rsidRPr="00017920" w:rsidRDefault="00017920" w:rsidP="00017920">
            <w:pPr>
              <w:pStyle w:val="3"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017920">
              <w:rPr>
                <w:rFonts w:ascii="Times New Roman" w:hAnsi="Times New Roman" w:cs="Times New Roman"/>
                <w:b w:val="0"/>
                <w:bCs w:val="0"/>
                <w:sz w:val="24"/>
              </w:rPr>
              <w:t>от 10.06.2015</w:t>
            </w:r>
          </w:p>
          <w:p w:rsidR="00017920" w:rsidRDefault="00017920" w:rsidP="00017920">
            <w:pPr>
              <w:pStyle w:val="1"/>
              <w:rPr>
                <w:b w:val="0"/>
                <w:bCs/>
                <w:sz w:val="24"/>
              </w:rPr>
            </w:pPr>
          </w:p>
          <w:p w:rsidR="00017920" w:rsidRPr="00017920" w:rsidRDefault="00017920" w:rsidP="00017920"/>
        </w:tc>
        <w:tc>
          <w:tcPr>
            <w:tcW w:w="4984" w:type="dxa"/>
            <w:shd w:val="clear" w:color="auto" w:fill="auto"/>
            <w:vAlign w:val="center"/>
          </w:tcPr>
          <w:p w:rsidR="00017920" w:rsidRDefault="00017920" w:rsidP="00017920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№  124</w:t>
            </w:r>
          </w:p>
        </w:tc>
      </w:tr>
    </w:tbl>
    <w:p w:rsidR="00017920" w:rsidRDefault="00017920" w:rsidP="00017920">
      <w:pPr>
        <w:rPr>
          <w:i/>
          <w:sz w:val="24"/>
          <w:szCs w:val="24"/>
        </w:rPr>
      </w:pPr>
      <w:r w:rsidRPr="000B412F">
        <w:rPr>
          <w:i/>
          <w:sz w:val="24"/>
          <w:szCs w:val="24"/>
        </w:rPr>
        <w:t>О</w:t>
      </w:r>
      <w:r>
        <w:rPr>
          <w:i/>
          <w:sz w:val="24"/>
          <w:szCs w:val="24"/>
        </w:rPr>
        <w:t>б изменении вида разрешенного использования</w:t>
      </w:r>
    </w:p>
    <w:p w:rsidR="00017920" w:rsidRDefault="00017920" w:rsidP="00017920">
      <w:pPr>
        <w:rPr>
          <w:i/>
          <w:sz w:val="24"/>
          <w:szCs w:val="24"/>
        </w:rPr>
      </w:pPr>
      <w:r>
        <w:rPr>
          <w:i/>
          <w:sz w:val="24"/>
          <w:szCs w:val="24"/>
        </w:rPr>
        <w:t>земельного участка, расположенного по адресу:</w:t>
      </w:r>
    </w:p>
    <w:p w:rsidR="00017920" w:rsidRDefault="00017920" w:rsidP="00017920">
      <w:pPr>
        <w:ind w:left="708" w:hanging="708"/>
        <w:rPr>
          <w:i/>
          <w:sz w:val="24"/>
          <w:szCs w:val="24"/>
        </w:rPr>
      </w:pPr>
      <w:r>
        <w:rPr>
          <w:i/>
          <w:sz w:val="24"/>
          <w:szCs w:val="24"/>
        </w:rPr>
        <w:t>пос. Балакирево, ПКГС № 4, гараж 384</w:t>
      </w:r>
    </w:p>
    <w:p w:rsidR="00017920" w:rsidRPr="000B412F" w:rsidRDefault="00017920" w:rsidP="00017920">
      <w:pPr>
        <w:ind w:left="708" w:hanging="708"/>
        <w:rPr>
          <w:i/>
          <w:sz w:val="24"/>
          <w:szCs w:val="24"/>
        </w:rPr>
      </w:pPr>
    </w:p>
    <w:p w:rsidR="00017920" w:rsidRDefault="00017920" w:rsidP="00017920">
      <w:pPr>
        <w:rPr>
          <w:sz w:val="16"/>
          <w:szCs w:val="16"/>
        </w:rPr>
      </w:pPr>
    </w:p>
    <w:p w:rsidR="00017920" w:rsidRDefault="00017920" w:rsidP="00017920">
      <w:pPr>
        <w:autoSpaceDE w:val="0"/>
        <w:autoSpaceDN w:val="0"/>
        <w:adjustRightInd w:val="0"/>
        <w:ind w:right="-1" w:firstLine="540"/>
        <w:jc w:val="both"/>
        <w:rPr>
          <w:sz w:val="16"/>
          <w:szCs w:val="16"/>
        </w:rPr>
      </w:pPr>
      <w:r>
        <w:t xml:space="preserve">Рассмотрев заявление </w:t>
      </w:r>
      <w:proofErr w:type="spellStart"/>
      <w:r>
        <w:t>Горыниной</w:t>
      </w:r>
      <w:proofErr w:type="spellEnd"/>
      <w:r>
        <w:t xml:space="preserve"> Т.В. в соответствии с п. 2 ст.7 Земельного кодекса Российской Федерации, ст. 37,39 Градостроительного кодекса Российской Федерации  и учитывая рекомендации комиссии по проведению публичных слушаний,</w:t>
      </w:r>
    </w:p>
    <w:p w:rsidR="00017920" w:rsidRPr="00017920" w:rsidRDefault="00017920" w:rsidP="00017920">
      <w:pPr>
        <w:tabs>
          <w:tab w:val="left" w:pos="8364"/>
        </w:tabs>
        <w:ind w:right="-1"/>
        <w:jc w:val="center"/>
        <w:rPr>
          <w:b/>
          <w:bCs/>
        </w:rPr>
      </w:pPr>
      <w:r w:rsidRPr="00017920">
        <w:rPr>
          <w:b/>
          <w:bCs/>
        </w:rPr>
        <w:t>ПОСТАНОВЛЯЮ:</w:t>
      </w:r>
    </w:p>
    <w:p w:rsidR="00017920" w:rsidRDefault="00017920" w:rsidP="00017920">
      <w:pPr>
        <w:tabs>
          <w:tab w:val="left" w:pos="8364"/>
        </w:tabs>
        <w:ind w:right="-1"/>
        <w:jc w:val="both"/>
        <w:rPr>
          <w:b/>
          <w:bCs/>
          <w:sz w:val="16"/>
          <w:szCs w:val="16"/>
        </w:rPr>
      </w:pPr>
    </w:p>
    <w:p w:rsidR="00017920" w:rsidRDefault="00017920" w:rsidP="00017920">
      <w:pPr>
        <w:autoSpaceDE w:val="0"/>
        <w:autoSpaceDN w:val="0"/>
        <w:adjustRightInd w:val="0"/>
        <w:ind w:right="-1" w:firstLine="540"/>
        <w:jc w:val="both"/>
      </w:pPr>
      <w:r w:rsidRPr="008C0CCE">
        <w:t>1.</w:t>
      </w:r>
      <w:r>
        <w:t xml:space="preserve"> Изменить вид разрешенного использования земельного участка с кадастровым номером 33:01:001808:2476 площадью 15 кв</w:t>
      </w:r>
      <w:proofErr w:type="gramStart"/>
      <w:r>
        <w:t>.м</w:t>
      </w:r>
      <w:proofErr w:type="gramEnd"/>
      <w:r>
        <w:t>, расположенного по адресу: область Владимирская, район Александровский, поселок Балакирево, ПКГС№ 4, гараж 384 с установленного вида - «под строительство хозяйственных сараев  для содержания домашнего скота и птицы» на испрашиваемый вид - «гаражные кооперативы, гаражные сооружения, места долговременного хранения автомобилей».</w:t>
      </w:r>
    </w:p>
    <w:p w:rsidR="00017920" w:rsidRDefault="00017920" w:rsidP="00017920">
      <w:pPr>
        <w:autoSpaceDE w:val="0"/>
        <w:autoSpaceDN w:val="0"/>
        <w:adjustRightInd w:val="0"/>
        <w:ind w:right="-1"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данного постановления возложить на директора МКУ «ДЖН».</w:t>
      </w:r>
    </w:p>
    <w:p w:rsidR="00017920" w:rsidRDefault="00017920" w:rsidP="00017920">
      <w:pPr>
        <w:autoSpaceDE w:val="0"/>
        <w:autoSpaceDN w:val="0"/>
        <w:adjustRightInd w:val="0"/>
        <w:ind w:right="-1" w:firstLine="540"/>
        <w:jc w:val="both"/>
      </w:pPr>
      <w:r>
        <w:t>3. Данное постановление вступает в силу с момента его подписания</w:t>
      </w:r>
      <w:r w:rsidRPr="006C2FDE">
        <w:t xml:space="preserve"> </w:t>
      </w:r>
      <w:r>
        <w:t>и подлежит опубликованию в средствах массовой информации.</w:t>
      </w:r>
    </w:p>
    <w:p w:rsidR="00017920" w:rsidRDefault="00017920" w:rsidP="00017920">
      <w:pPr>
        <w:autoSpaceDE w:val="0"/>
        <w:autoSpaceDN w:val="0"/>
        <w:adjustRightInd w:val="0"/>
        <w:ind w:right="405" w:firstLine="540"/>
        <w:jc w:val="both"/>
      </w:pPr>
    </w:p>
    <w:p w:rsidR="00017920" w:rsidRDefault="00017920" w:rsidP="00017920">
      <w:pPr>
        <w:autoSpaceDE w:val="0"/>
        <w:autoSpaceDN w:val="0"/>
        <w:adjustRightInd w:val="0"/>
        <w:ind w:right="405" w:firstLine="540"/>
        <w:jc w:val="both"/>
      </w:pPr>
    </w:p>
    <w:p w:rsidR="00017920" w:rsidRDefault="00017920" w:rsidP="00017920">
      <w:pPr>
        <w:autoSpaceDE w:val="0"/>
        <w:autoSpaceDN w:val="0"/>
        <w:adjustRightInd w:val="0"/>
        <w:ind w:right="405" w:firstLine="540"/>
        <w:jc w:val="both"/>
      </w:pPr>
    </w:p>
    <w:p w:rsidR="00017920" w:rsidRDefault="00017920" w:rsidP="00017920">
      <w:pPr>
        <w:tabs>
          <w:tab w:val="left" w:pos="8789"/>
        </w:tabs>
        <w:autoSpaceDE w:val="0"/>
        <w:autoSpaceDN w:val="0"/>
        <w:adjustRightInd w:val="0"/>
        <w:ind w:left="-540" w:right="-1" w:firstLine="540"/>
        <w:jc w:val="both"/>
      </w:pPr>
      <w:r>
        <w:t>Глава администрации                                                                                     И.В.Павлов</w:t>
      </w:r>
    </w:p>
    <w:p w:rsidR="00017920" w:rsidRDefault="00017920" w:rsidP="00017920">
      <w:pPr>
        <w:autoSpaceDE w:val="0"/>
        <w:autoSpaceDN w:val="0"/>
        <w:adjustRightInd w:val="0"/>
        <w:ind w:left="-540" w:right="405" w:firstLine="540"/>
        <w:jc w:val="both"/>
        <w:rPr>
          <w:sz w:val="24"/>
          <w:szCs w:val="24"/>
        </w:rPr>
      </w:pPr>
    </w:p>
    <w:p w:rsidR="00017920" w:rsidRDefault="00017920" w:rsidP="00017920">
      <w:pPr>
        <w:autoSpaceDE w:val="0"/>
        <w:autoSpaceDN w:val="0"/>
        <w:adjustRightInd w:val="0"/>
        <w:ind w:right="405" w:firstLine="540"/>
        <w:jc w:val="both"/>
        <w:rPr>
          <w:sz w:val="24"/>
          <w:szCs w:val="24"/>
        </w:rPr>
      </w:pPr>
    </w:p>
    <w:p w:rsidR="00017920" w:rsidRDefault="00017920" w:rsidP="00017920">
      <w:pPr>
        <w:rPr>
          <w:sz w:val="24"/>
          <w:szCs w:val="24"/>
        </w:rPr>
      </w:pPr>
    </w:p>
    <w:p w:rsidR="00017920" w:rsidRPr="0046036D" w:rsidRDefault="00017920" w:rsidP="00017920">
      <w:pPr>
        <w:rPr>
          <w:sz w:val="24"/>
          <w:szCs w:val="24"/>
        </w:rPr>
      </w:pPr>
    </w:p>
    <w:p w:rsidR="00017920" w:rsidRDefault="00017920" w:rsidP="00017920">
      <w:pPr>
        <w:rPr>
          <w:sz w:val="24"/>
          <w:szCs w:val="24"/>
        </w:rPr>
      </w:pPr>
    </w:p>
    <w:p w:rsidR="003D158E" w:rsidRDefault="003D158E"/>
    <w:sectPr w:rsidR="003D158E" w:rsidSect="0001792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017920"/>
    <w:rsid w:val="00017920"/>
    <w:rsid w:val="003D1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17920"/>
    <w:pPr>
      <w:keepNext/>
      <w:tabs>
        <w:tab w:val="center" w:pos="4055"/>
        <w:tab w:val="left" w:pos="6999"/>
      </w:tabs>
      <w:jc w:val="center"/>
      <w:outlineLvl w:val="0"/>
    </w:pPr>
    <w:rPr>
      <w:b/>
      <w:szCs w:val="40"/>
    </w:rPr>
  </w:style>
  <w:style w:type="paragraph" w:styleId="3">
    <w:name w:val="heading 3"/>
    <w:basedOn w:val="a"/>
    <w:next w:val="a"/>
    <w:link w:val="30"/>
    <w:qFormat/>
    <w:rsid w:val="000179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920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character" w:customStyle="1" w:styleId="30">
    <w:name w:val="Заголовок 3 Знак"/>
    <w:basedOn w:val="a0"/>
    <w:link w:val="3"/>
    <w:rsid w:val="00017920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1082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2015-10-05T07:03:00Z</dcterms:created>
  <dcterms:modified xsi:type="dcterms:W3CDTF">2015-10-05T07:09:00Z</dcterms:modified>
</cp:coreProperties>
</file>