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7" w:rsidRPr="00E319E4" w:rsidRDefault="00794117" w:rsidP="00794117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794117" w:rsidTr="005A1AA6">
        <w:trPr>
          <w:trHeight w:val="539"/>
        </w:trPr>
        <w:tc>
          <w:tcPr>
            <w:tcW w:w="9852" w:type="dxa"/>
            <w:gridSpan w:val="2"/>
            <w:vAlign w:val="center"/>
          </w:tcPr>
          <w:p w:rsidR="00794117" w:rsidRDefault="00794117" w:rsidP="005A1AA6">
            <w:pPr>
              <w:jc w:val="both"/>
              <w:rPr>
                <w:sz w:val="24"/>
              </w:rPr>
            </w:pPr>
          </w:p>
        </w:tc>
      </w:tr>
      <w:tr w:rsidR="00794117" w:rsidTr="005A1AA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794117" w:rsidRDefault="00794117" w:rsidP="005A1AA6">
            <w:pPr>
              <w:jc w:val="center"/>
              <w:rPr>
                <w:sz w:val="24"/>
              </w:rPr>
            </w:pPr>
          </w:p>
          <w:p w:rsidR="00794117" w:rsidRDefault="00794117" w:rsidP="005A1AA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794117" w:rsidRDefault="00794117" w:rsidP="005A1AA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794117" w:rsidRDefault="00794117" w:rsidP="005A1AA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794117" w:rsidRDefault="00794117" w:rsidP="005A1AA6">
            <w:pPr>
              <w:spacing w:line="400" w:lineRule="exact"/>
              <w:jc w:val="center"/>
              <w:rPr>
                <w:b/>
                <w:bCs/>
              </w:rPr>
            </w:pPr>
          </w:p>
          <w:p w:rsidR="00794117" w:rsidRDefault="00794117" w:rsidP="005A1AA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794117" w:rsidRDefault="00794117" w:rsidP="005A1AA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794117" w:rsidTr="005A1AA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794117" w:rsidRDefault="00794117" w:rsidP="005A1AA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от  13.06.2018</w:t>
            </w:r>
          </w:p>
        </w:tc>
        <w:tc>
          <w:tcPr>
            <w:tcW w:w="4984" w:type="dxa"/>
            <w:vAlign w:val="center"/>
          </w:tcPr>
          <w:p w:rsidR="00794117" w:rsidRDefault="00794117" w:rsidP="005A1AA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  172</w:t>
            </w:r>
          </w:p>
        </w:tc>
      </w:tr>
    </w:tbl>
    <w:p w:rsidR="00794117" w:rsidRDefault="00794117" w:rsidP="00794117">
      <w:pPr>
        <w:tabs>
          <w:tab w:val="left" w:pos="8120"/>
        </w:tabs>
        <w:rPr>
          <w:i/>
          <w:sz w:val="24"/>
          <w:szCs w:val="24"/>
        </w:rPr>
      </w:pPr>
      <w:r w:rsidRPr="002B7054">
        <w:rPr>
          <w:i/>
          <w:sz w:val="24"/>
          <w:szCs w:val="24"/>
        </w:rPr>
        <w:t xml:space="preserve">Об </w:t>
      </w:r>
      <w:r>
        <w:rPr>
          <w:i/>
          <w:sz w:val="24"/>
          <w:szCs w:val="24"/>
        </w:rPr>
        <w:t xml:space="preserve">утверждении Плана мероприятий </w:t>
      </w:r>
    </w:p>
    <w:p w:rsidR="00794117" w:rsidRDefault="00794117" w:rsidP="00794117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предотвращению распространения</w:t>
      </w:r>
    </w:p>
    <w:p w:rsidR="00794117" w:rsidRDefault="00794117" w:rsidP="00794117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ликвидации очага бешенства животных </w:t>
      </w:r>
    </w:p>
    <w:p w:rsidR="00794117" w:rsidRDefault="00794117" w:rsidP="00794117">
      <w:pPr>
        <w:tabs>
          <w:tab w:val="left" w:pos="8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территории п. Балакирево</w:t>
      </w:r>
    </w:p>
    <w:p w:rsidR="00794117" w:rsidRDefault="00794117" w:rsidP="00794117">
      <w:pPr>
        <w:tabs>
          <w:tab w:val="left" w:pos="8120"/>
        </w:tabs>
        <w:rPr>
          <w:i/>
          <w:sz w:val="24"/>
          <w:szCs w:val="24"/>
        </w:rPr>
      </w:pPr>
    </w:p>
    <w:p w:rsidR="00794117" w:rsidRPr="002B7054" w:rsidRDefault="00794117" w:rsidP="00794117">
      <w:pPr>
        <w:tabs>
          <w:tab w:val="left" w:pos="8120"/>
        </w:tabs>
        <w:rPr>
          <w:i/>
          <w:sz w:val="24"/>
          <w:szCs w:val="24"/>
        </w:rPr>
      </w:pPr>
    </w:p>
    <w:p w:rsidR="00794117" w:rsidRPr="00E319E4" w:rsidRDefault="00794117" w:rsidP="00794117">
      <w:pPr>
        <w:tabs>
          <w:tab w:val="left" w:pos="8120"/>
        </w:tabs>
        <w:jc w:val="both"/>
      </w:pPr>
      <w:r>
        <w:t xml:space="preserve">     В соответствии с </w:t>
      </w:r>
      <w:r w:rsidRPr="0040717A">
        <w:rPr>
          <w:shd w:val="clear" w:color="auto" w:fill="FFFFFF"/>
        </w:rPr>
        <w:t>Указом Губернатора Владимирской области от 07.06.2018 № 67 «Об установлении карантина по бешенству на территории Александровского района</w:t>
      </w:r>
      <w:r>
        <w:rPr>
          <w:shd w:val="clear" w:color="auto" w:fill="FFFFFF"/>
        </w:rPr>
        <w:t xml:space="preserve">», </w:t>
      </w:r>
      <w:r w:rsidRPr="0040717A">
        <w:t>руководствуясь</w:t>
      </w:r>
      <w:r>
        <w:t xml:space="preserve"> Федеральным законом от 06.10.2003 года № 131 - ФЗ «Об общих принципах организации местного самоуправления в РФ», </w:t>
      </w:r>
      <w:hyperlink r:id="rId5" w:history="1">
        <w:r w:rsidRPr="004D505C">
          <w:t>Устав</w:t>
        </w:r>
      </w:hyperlink>
      <w:r>
        <w:t xml:space="preserve">ом </w:t>
      </w:r>
      <w:r w:rsidRPr="004D505C">
        <w:t>муниципального образования</w:t>
      </w:r>
      <w:r w:rsidRPr="00096D5A">
        <w:t xml:space="preserve"> городское поселение </w:t>
      </w:r>
      <w:r>
        <w:t>поселок Балакирево,</w:t>
      </w: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  <w:gridCol w:w="462"/>
      </w:tblGrid>
      <w:tr w:rsidR="00794117" w:rsidTr="005A1AA6">
        <w:trPr>
          <w:gridAfter w:val="1"/>
          <w:wAfter w:w="462" w:type="dxa"/>
          <w:trHeight w:val="142"/>
        </w:trPr>
        <w:tc>
          <w:tcPr>
            <w:tcW w:w="9852" w:type="dxa"/>
            <w:gridSpan w:val="2"/>
            <w:vAlign w:val="center"/>
          </w:tcPr>
          <w:p w:rsidR="00794117" w:rsidRPr="00226FB1" w:rsidRDefault="00794117" w:rsidP="005A1AA6">
            <w:pPr>
              <w:jc w:val="right"/>
              <w:rPr>
                <w:b/>
              </w:rPr>
            </w:pPr>
          </w:p>
        </w:tc>
      </w:tr>
      <w:tr w:rsidR="00794117" w:rsidTr="00794117">
        <w:trPr>
          <w:trHeight w:val="1928"/>
        </w:trPr>
        <w:tc>
          <w:tcPr>
            <w:tcW w:w="10314" w:type="dxa"/>
            <w:gridSpan w:val="3"/>
            <w:vAlign w:val="center"/>
          </w:tcPr>
          <w:p w:rsidR="00794117" w:rsidRDefault="00794117" w:rsidP="00794117">
            <w:pPr>
              <w:spacing w:line="400" w:lineRule="exact"/>
              <w:rPr>
                <w:sz w:val="30"/>
              </w:rPr>
            </w:pPr>
          </w:p>
        </w:tc>
      </w:tr>
      <w:tr w:rsidR="00794117" w:rsidTr="00794117">
        <w:trPr>
          <w:trHeight w:val="949"/>
        </w:trPr>
        <w:tc>
          <w:tcPr>
            <w:tcW w:w="4868" w:type="dxa"/>
            <w:vAlign w:val="center"/>
          </w:tcPr>
          <w:p w:rsidR="00794117" w:rsidRDefault="00794117" w:rsidP="005A1AA6">
            <w:pPr>
              <w:pStyle w:val="1"/>
              <w:rPr>
                <w:b w:val="0"/>
                <w:bCs/>
                <w:sz w:val="24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794117" w:rsidRDefault="00794117" w:rsidP="00794117">
            <w:pPr>
              <w:pStyle w:val="1"/>
              <w:jc w:val="left"/>
              <w:rPr>
                <w:b w:val="0"/>
                <w:bCs/>
                <w:sz w:val="24"/>
              </w:rPr>
            </w:pPr>
          </w:p>
        </w:tc>
      </w:tr>
    </w:tbl>
    <w:p w:rsidR="00794117" w:rsidRDefault="00794117" w:rsidP="00794117">
      <w:pPr>
        <w:tabs>
          <w:tab w:val="left" w:pos="8364"/>
        </w:tabs>
        <w:jc w:val="center"/>
        <w:rPr>
          <w:b/>
          <w:bCs/>
        </w:rPr>
      </w:pPr>
    </w:p>
    <w:p w:rsidR="00794117" w:rsidRDefault="00794117" w:rsidP="00794117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794117" w:rsidRDefault="00794117" w:rsidP="00794117">
      <w:pPr>
        <w:tabs>
          <w:tab w:val="left" w:pos="8364"/>
        </w:tabs>
        <w:jc w:val="center"/>
        <w:rPr>
          <w:b/>
          <w:bCs/>
        </w:rPr>
      </w:pPr>
    </w:p>
    <w:p w:rsidR="00794117" w:rsidRPr="00CA692B" w:rsidRDefault="00794117" w:rsidP="00794117">
      <w:pPr>
        <w:numPr>
          <w:ilvl w:val="0"/>
          <w:numId w:val="1"/>
        </w:numPr>
        <w:jc w:val="both"/>
        <w:rPr>
          <w:b/>
          <w:bCs/>
        </w:rPr>
      </w:pPr>
      <w:r>
        <w:t xml:space="preserve">Утвердить План </w:t>
      </w:r>
      <w:r w:rsidRPr="0040717A">
        <w:t>мероприятий по предотвращению распространения</w:t>
      </w:r>
      <w:r w:rsidRPr="0040717A">
        <w:rPr>
          <w:b/>
          <w:bCs/>
        </w:rPr>
        <w:t xml:space="preserve"> </w:t>
      </w:r>
      <w:r w:rsidRPr="0040717A">
        <w:t>и ликвидации очага бешенства животных на территории п. Балакирево</w:t>
      </w:r>
      <w:r>
        <w:t xml:space="preserve"> согласно приложению</w:t>
      </w:r>
      <w:proofErr w:type="gramStart"/>
      <w:r>
        <w:t>.</w:t>
      </w:r>
      <w:r w:rsidRPr="0040717A">
        <w:t>.</w:t>
      </w:r>
      <w:proofErr w:type="gramEnd"/>
    </w:p>
    <w:p w:rsidR="00794117" w:rsidRPr="00CA692B" w:rsidRDefault="00794117" w:rsidP="00794117">
      <w:pPr>
        <w:numPr>
          <w:ilvl w:val="0"/>
          <w:numId w:val="1"/>
        </w:numPr>
        <w:jc w:val="both"/>
        <w:rPr>
          <w:b/>
          <w:bCs/>
        </w:rPr>
      </w:pP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 xml:space="preserve">лнением настоящего постановления  </w:t>
      </w:r>
      <w:r>
        <w:t xml:space="preserve">возложить на директора МКУ «Дирекция </w:t>
      </w:r>
      <w:proofErr w:type="spellStart"/>
      <w:r>
        <w:t>жзнеобеспечения</w:t>
      </w:r>
      <w:proofErr w:type="spellEnd"/>
      <w:r>
        <w:t xml:space="preserve"> населения».</w:t>
      </w:r>
    </w:p>
    <w:p w:rsidR="00794117" w:rsidRPr="00CA692B" w:rsidRDefault="00794117" w:rsidP="00794117">
      <w:pPr>
        <w:numPr>
          <w:ilvl w:val="0"/>
          <w:numId w:val="1"/>
        </w:numPr>
        <w:jc w:val="both"/>
        <w:rPr>
          <w:b/>
          <w:bCs/>
        </w:rPr>
      </w:pPr>
      <w:r w:rsidRPr="00F74592">
        <w:t xml:space="preserve">Опубликовать настоящее постановление в СМИ </w:t>
      </w:r>
      <w:r>
        <w:t>и</w:t>
      </w:r>
      <w:r w:rsidRPr="00F74592">
        <w:t xml:space="preserve"> разместить на официальном сайте администрации посёлка </w:t>
      </w:r>
      <w:proofErr w:type="spellStart"/>
      <w:r w:rsidRPr="00F74592">
        <w:t>балакирево.рф</w:t>
      </w:r>
      <w:proofErr w:type="spellEnd"/>
      <w:r w:rsidRPr="00F74592">
        <w:t>.</w:t>
      </w:r>
    </w:p>
    <w:p w:rsidR="00794117" w:rsidRPr="00CA692B" w:rsidRDefault="00794117" w:rsidP="00794117">
      <w:pPr>
        <w:numPr>
          <w:ilvl w:val="0"/>
          <w:numId w:val="1"/>
        </w:numPr>
        <w:jc w:val="both"/>
        <w:rPr>
          <w:b/>
          <w:bCs/>
        </w:rPr>
      </w:pPr>
      <w:r w:rsidRPr="00D70A58">
        <w:t>Настоящее постановление вступает в силу со дня его официального опубликования.</w:t>
      </w:r>
    </w:p>
    <w:p w:rsidR="00794117" w:rsidRDefault="00794117" w:rsidP="00794117">
      <w:pPr>
        <w:jc w:val="both"/>
      </w:pPr>
    </w:p>
    <w:p w:rsidR="00794117" w:rsidRDefault="00794117" w:rsidP="00794117">
      <w:pPr>
        <w:jc w:val="both"/>
      </w:pPr>
    </w:p>
    <w:p w:rsidR="00794117" w:rsidRPr="009017D4" w:rsidRDefault="00794117" w:rsidP="00794117">
      <w:pPr>
        <w:pStyle w:val="ConsPlusNormal"/>
        <w:widowControl/>
        <w:ind w:left="540" w:firstLine="0"/>
        <w:jc w:val="both"/>
      </w:pPr>
    </w:p>
    <w:p w:rsidR="00794117" w:rsidRDefault="00794117" w:rsidP="00794117">
      <w:pPr>
        <w:jc w:val="both"/>
      </w:pPr>
      <w:r w:rsidRPr="00E319E4">
        <w:t>Глава администрации</w:t>
      </w:r>
      <w:r w:rsidRPr="00E319E4">
        <w:tab/>
      </w:r>
      <w:r>
        <w:t xml:space="preserve">                                                                               И.В. Павлов</w:t>
      </w: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п. Балакирево</w:t>
      </w: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13.06.2018 № 172</w:t>
      </w:r>
    </w:p>
    <w:p w:rsidR="00794117" w:rsidRDefault="00794117" w:rsidP="007941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94117" w:rsidRDefault="00794117" w:rsidP="007941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692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794117" w:rsidRDefault="00794117" w:rsidP="007941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692B">
        <w:rPr>
          <w:rFonts w:ascii="Times New Roman" w:hAnsi="Times New Roman" w:cs="Times New Roman"/>
          <w:sz w:val="28"/>
          <w:szCs w:val="28"/>
        </w:rPr>
        <w:t>по предотвращению распространения</w:t>
      </w:r>
      <w:r w:rsidRPr="00CA69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692B">
        <w:rPr>
          <w:rFonts w:ascii="Times New Roman" w:hAnsi="Times New Roman" w:cs="Times New Roman"/>
          <w:sz w:val="28"/>
          <w:szCs w:val="28"/>
        </w:rPr>
        <w:t>и ликвидации очага бешенства животных на территории п. Балакирево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4238"/>
        <w:gridCol w:w="1701"/>
        <w:gridCol w:w="4110"/>
      </w:tblGrid>
      <w:tr w:rsidR="00794117" w:rsidTr="0079411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92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794117" w:rsidRDefault="00794117" w:rsidP="005A1A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</w:t>
            </w:r>
          </w:p>
          <w:p w:rsidR="00794117" w:rsidRPr="00CA692B" w:rsidRDefault="00794117" w:rsidP="005A1A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Балакирево о факте возникновения очага заболевания бешенством животных.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110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«Дирекция жизнеобеспечения населения», 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«Александровская районная станция по борьбе с болезнями животных» (по согласованию).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794117" w:rsidRPr="00CA692B" w:rsidRDefault="00794117" w:rsidP="007941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среди населения п. Балакирево разъяснительную работу об опасности заболевания бешенством и мерах его предупреждения (через СМИ, Интернет)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110" w:type="dxa"/>
          </w:tcPr>
          <w:p w:rsidR="00794117" w:rsidRDefault="00794117" w:rsidP="005A1AA6">
            <w:pPr>
              <w:jc w:val="center"/>
            </w:pPr>
            <w:r w:rsidRPr="00924F03">
              <w:rPr>
                <w:sz w:val="24"/>
                <w:szCs w:val="24"/>
              </w:rPr>
              <w:t xml:space="preserve">МКУ «Дирекция жизнеобеспечения населения», ГБУ </w:t>
            </w:r>
            <w:proofErr w:type="gramStart"/>
            <w:r w:rsidRPr="00924F03">
              <w:rPr>
                <w:sz w:val="24"/>
                <w:szCs w:val="24"/>
              </w:rPr>
              <w:t>ВО</w:t>
            </w:r>
            <w:proofErr w:type="gramEnd"/>
            <w:r w:rsidRPr="00924F03">
              <w:rPr>
                <w:sz w:val="24"/>
                <w:szCs w:val="24"/>
              </w:rPr>
              <w:t xml:space="preserve"> «Александровская районная станция по борьбе с болезнями животных» (по согласованию).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территориальный 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факте возникновения очага заболевания бешенством животных для осуществления соответствующих профилактических противоэпидемических мероприятий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4110" w:type="dxa"/>
          </w:tcPr>
          <w:p w:rsidR="00794117" w:rsidRDefault="00794117" w:rsidP="005A1AA6">
            <w:pPr>
              <w:jc w:val="center"/>
            </w:pPr>
            <w:r w:rsidRPr="00924F03">
              <w:rPr>
                <w:sz w:val="24"/>
                <w:szCs w:val="24"/>
              </w:rPr>
              <w:t xml:space="preserve">МКУ «Дирекция жизнеобеспечения населения», ГБУ </w:t>
            </w:r>
            <w:proofErr w:type="gramStart"/>
            <w:r w:rsidRPr="00924F03">
              <w:rPr>
                <w:sz w:val="24"/>
                <w:szCs w:val="24"/>
              </w:rPr>
              <w:t>ВО</w:t>
            </w:r>
            <w:proofErr w:type="gramEnd"/>
            <w:r w:rsidRPr="00924F03">
              <w:rPr>
                <w:sz w:val="24"/>
                <w:szCs w:val="24"/>
              </w:rPr>
              <w:t xml:space="preserve"> «Александровская районная станция по борьбе с болезнями животных» (по согласованию).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8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обход с целью оценки содержания собак, кошек и других животных, выявления больных бешенством и подозреваемых в заражении животных.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действия карантина</w:t>
            </w:r>
          </w:p>
        </w:tc>
        <w:tc>
          <w:tcPr>
            <w:tcW w:w="4110" w:type="dxa"/>
          </w:tcPr>
          <w:p w:rsidR="00794117" w:rsidRDefault="00794117" w:rsidP="005A1AA6">
            <w:pPr>
              <w:jc w:val="center"/>
            </w:pPr>
            <w:r w:rsidRPr="00924F03">
              <w:rPr>
                <w:sz w:val="24"/>
                <w:szCs w:val="24"/>
              </w:rPr>
              <w:t xml:space="preserve">МКУ «Дирекция жизнеобеспечения населения», ГБУ </w:t>
            </w:r>
            <w:proofErr w:type="gramStart"/>
            <w:r w:rsidRPr="00924F03">
              <w:rPr>
                <w:sz w:val="24"/>
                <w:szCs w:val="24"/>
              </w:rPr>
              <w:t>ВО</w:t>
            </w:r>
            <w:proofErr w:type="gramEnd"/>
            <w:r w:rsidRPr="00924F03">
              <w:rPr>
                <w:sz w:val="24"/>
                <w:szCs w:val="24"/>
              </w:rPr>
              <w:t xml:space="preserve"> «Александровская районная станция по борьбе с болезнями животных» (по согласованию).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8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привязное содержание собак в угрожаемых зонах, охрану домашних животных от контакта с дикими и безнадзорными животными.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домашних животных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8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доставлять собак и кошек в ветеринарные лечебно-профилактические учреждения для осмотра, диагностических исследований и вакцинации против бешенства.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домашних животных</w:t>
            </w:r>
          </w:p>
        </w:tc>
      </w:tr>
      <w:tr w:rsidR="00794117" w:rsidTr="0079411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5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 всех случаях необычного поведения, подозрения на заболевание животных бешенством, случаях покуса сельскохозяйственных и домашних животных дикими хищниками, собаками или кошками немедленно информировать государственную ветеринарную службу района</w:t>
            </w:r>
          </w:p>
        </w:tc>
        <w:tc>
          <w:tcPr>
            <w:tcW w:w="1701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10" w:type="dxa"/>
          </w:tcPr>
          <w:p w:rsidR="00794117" w:rsidRPr="00CA692B" w:rsidRDefault="00794117" w:rsidP="005A1A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Владельцы домашних животных</w:t>
            </w:r>
          </w:p>
        </w:tc>
      </w:tr>
    </w:tbl>
    <w:p w:rsidR="007E6D45" w:rsidRDefault="00794117" w:rsidP="00794117"/>
    <w:sectPr w:rsidR="007E6D45" w:rsidSect="007941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17"/>
    <w:rsid w:val="003C52CD"/>
    <w:rsid w:val="00794117"/>
    <w:rsid w:val="00A230DC"/>
    <w:rsid w:val="00A5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94117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794117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11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794117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customStyle="1" w:styleId="ConsPlusNormal">
    <w:name w:val="ConsPlusNormal"/>
    <w:link w:val="ConsPlusNormal0"/>
    <w:rsid w:val="00794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411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047E5E1C3BEBF0BA5DA6F9002ED9D2BBFE6AE50772801DA2E605ECECB39B0D7Fc6X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2976</Characters>
  <Application>Microsoft Office Word</Application>
  <DocSecurity>0</DocSecurity>
  <Lines>24</Lines>
  <Paragraphs>6</Paragraphs>
  <ScaleCrop>false</ScaleCrop>
  <Company>Krokoz™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2018-06-14T07:46:00Z</dcterms:created>
  <dcterms:modified xsi:type="dcterms:W3CDTF">2018-06-14T07:52:00Z</dcterms:modified>
</cp:coreProperties>
</file>