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6A" w:rsidRDefault="00025F6A" w:rsidP="00025F6A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25F6A" w:rsidRDefault="00025F6A" w:rsidP="00025F6A">
      <w:pPr>
        <w:pStyle w:val="ConsPlusNormal"/>
        <w:rPr>
          <w:lang w:eastAsia="ar-SA"/>
        </w:rPr>
      </w:pPr>
    </w:p>
    <w:p w:rsidR="00025F6A" w:rsidRDefault="00025F6A" w:rsidP="00025F6A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5F6A" w:rsidRDefault="00025F6A" w:rsidP="00025F6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025F6A" w:rsidRDefault="00025F6A" w:rsidP="00025F6A">
      <w:pPr>
        <w:pStyle w:val="ConsPlusNormal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системы управления </w:t>
      </w:r>
    </w:p>
    <w:p w:rsidR="00025F6A" w:rsidRDefault="00025F6A" w:rsidP="00025F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имуществом "</w:t>
      </w:r>
    </w:p>
    <w:p w:rsidR="00025F6A" w:rsidRDefault="00025F6A" w:rsidP="00025F6A">
      <w:pPr>
        <w:rPr>
          <w:lang w:val="ru-RU"/>
        </w:rPr>
      </w:pPr>
    </w:p>
    <w:p w:rsidR="00025F6A" w:rsidRDefault="00EC139F" w:rsidP="00EC139F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25F6A">
        <w:rPr>
          <w:rFonts w:ascii="Times New Roman" w:hAnsi="Times New Roman"/>
          <w:sz w:val="24"/>
          <w:szCs w:val="24"/>
        </w:rPr>
        <w:t>I. ПАСПОРТ ПРОГРАММЫ</w:t>
      </w:r>
    </w:p>
    <w:p w:rsidR="00025F6A" w:rsidRDefault="00025F6A" w:rsidP="00025F6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2022"/>
        <w:gridCol w:w="6732"/>
      </w:tblGrid>
      <w:tr w:rsidR="00025F6A" w:rsidTr="00025F6A">
        <w:trPr>
          <w:cantSplit/>
          <w:trHeight w:val="36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                 </w:t>
            </w:r>
          </w:p>
        </w:tc>
      </w:tr>
      <w:tr w:rsidR="00025F6A" w:rsidRPr="009F400F" w:rsidTr="00025F6A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5F6A" w:rsidRDefault="00025F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системы управления </w:t>
            </w:r>
          </w:p>
          <w:p w:rsidR="00025F6A" w:rsidRDefault="00025F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имуществом "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6A" w:rsidRPr="009F400F" w:rsidTr="00025F6A">
        <w:trPr>
          <w:cantSplit/>
          <w:trHeight w:val="9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разработки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025F6A" w:rsidRDefault="00025F6A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Постановление Правительства РФ от 17.09.2003 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lang w:val="ru-RU"/>
              </w:rPr>
              <w:t xml:space="preserve"> 580 «Об утверждении Положения о принятии на учет бесхозяйных недвижимых вещей»;</w:t>
            </w:r>
          </w:p>
          <w:p w:rsidR="00025F6A" w:rsidRDefault="00025F6A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Федеральный закон от 21.07.1997 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lang w:val="ru-RU"/>
              </w:rPr>
              <w:t xml:space="preserve"> 122-ФЗ «О государственной регистрации прав на недвижимое имущество и сделок с ним»;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N 189-ФЗ «О введении в действие Жилищного кодекса Российской Федерации»;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21.07.2007 N 185-ФЗ «О Фонде содействия реформированию жилищно-коммунального хозяйства»</w:t>
            </w:r>
          </w:p>
        </w:tc>
      </w:tr>
      <w:tr w:rsidR="00025F6A" w:rsidTr="00025F6A">
        <w:trPr>
          <w:cantSplit/>
          <w:trHeight w:val="60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Александровского района, Владимирской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60 лет Октября, дом 7, тел. (849244) 7-45-75 </w:t>
            </w:r>
          </w:p>
        </w:tc>
      </w:tr>
      <w:tr w:rsidR="00025F6A" w:rsidTr="00025F6A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программы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Адрес: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60 лет Октября, дом 7. 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(849244) 7-62-30</w:t>
            </w:r>
          </w:p>
        </w:tc>
      </w:tr>
      <w:tr w:rsidR="00025F6A" w:rsidRPr="009F400F" w:rsidTr="00025F6A">
        <w:trPr>
          <w:cantSplit/>
          <w:trHeight w:val="13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муниципальной собственностью, направленной на увеличение доходов бюджета;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Увеличение доходов бюджета муниципального образования по имущественному и земельному налогу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025F6A" w:rsidRPr="009F400F" w:rsidTr="00025F6A">
        <w:trPr>
          <w:cantSplit/>
          <w:trHeight w:val="669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целевые показатели (индикаторы) реализации программы.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учета объектов муниципальной собственности муниципального образования (приложение № 1);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 (приложение № 1);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объектов, подлежащие независимой (рыночной) оценки (приложение № 1);  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4.Количество объектов муниципальной собственности, подлежащие обязательной регистрации прав (приложение № 1);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6A" w:rsidTr="00025F6A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реализации муниципальной программы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5F6A" w:rsidRDefault="00025F6A" w:rsidP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2018-2022 годы                             </w:t>
            </w:r>
          </w:p>
        </w:tc>
      </w:tr>
      <w:tr w:rsidR="00025F6A" w:rsidTr="00025F6A">
        <w:trPr>
          <w:cantSplit/>
          <w:trHeight w:val="72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источникам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срокам     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 – 297,06 тыс. рублей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58F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58FF">
              <w:rPr>
                <w:rFonts w:ascii="Times New Roman" w:hAnsi="Times New Roman"/>
                <w:b/>
                <w:sz w:val="24"/>
                <w:szCs w:val="24"/>
              </w:rPr>
              <w:t>144,51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 год  - </w:t>
            </w:r>
            <w:r w:rsidR="00F258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 год – 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>317,90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ублей</w:t>
            </w:r>
          </w:p>
          <w:p w:rsidR="004C0193" w:rsidRDefault="004C0193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 -  0</w:t>
            </w:r>
          </w:p>
          <w:p w:rsidR="00025F6A" w:rsidRDefault="00025F6A" w:rsidP="002C0A8F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  <w:r w:rsidR="002C0A8F">
              <w:rPr>
                <w:rFonts w:ascii="Times New Roman" w:hAnsi="Times New Roman"/>
                <w:b/>
                <w:sz w:val="24"/>
                <w:szCs w:val="24"/>
              </w:rPr>
              <w:t>759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0A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ублей</w:t>
            </w:r>
          </w:p>
        </w:tc>
      </w:tr>
      <w:tr w:rsidR="00025F6A" w:rsidRPr="009F400F" w:rsidTr="00025F6A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конечные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результаты 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Регистрация права собственности муниципального образования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Увеличение доходов от использования имущества и земельных участков. </w:t>
            </w:r>
          </w:p>
        </w:tc>
      </w:tr>
      <w:tr w:rsidR="00025F6A" w:rsidTr="00025F6A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тел.- (849244) 7-45-75, 7-62-30           </w:t>
            </w:r>
          </w:p>
        </w:tc>
      </w:tr>
      <w:tr w:rsidR="00025F6A" w:rsidTr="00025F6A">
        <w:trPr>
          <w:cantSplit/>
          <w:trHeight w:val="48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025F6A" w:rsidTr="00025F6A">
        <w:trPr>
          <w:cantSplit/>
          <w:trHeight w:val="4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Илья Викторови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глава администрации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25F6A" w:rsidRDefault="00025F6A" w:rsidP="00025F6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25F6A" w:rsidRDefault="00025F6A" w:rsidP="00025F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ОСНОВНЫЕ ПОНЯТИЯ И ТЕРМИНЫ</w:t>
      </w:r>
    </w:p>
    <w:p w:rsidR="00025F6A" w:rsidRDefault="00025F6A" w:rsidP="00025F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Проведение инвентаризации имущества и кадастровый учет земельных участков - описание и индивидуализация в едином государственном реестре имущества и земельных участков.</w:t>
      </w:r>
    </w:p>
    <w:p w:rsidR="00025F6A" w:rsidRDefault="00025F6A" w:rsidP="00025F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Межевание земельного участка - мероприятия по определению местоположения и границ земельного участка.</w:t>
      </w:r>
    </w:p>
    <w:p w:rsidR="00025F6A" w:rsidRDefault="00025F6A" w:rsidP="00025F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 Инвентаризация имущества – оценочная стоимость, устанавливаемая для целей налогообложения и иных целей, предусмотренных законодательством Российской Федерации.</w:t>
      </w:r>
    </w:p>
    <w:p w:rsidR="00025F6A" w:rsidRDefault="00025F6A" w:rsidP="00025F6A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  <w:r>
        <w:rPr>
          <w:lang w:val="ru-RU"/>
        </w:rPr>
        <w:t xml:space="preserve">2.4. </w:t>
      </w:r>
      <w:r>
        <w:rPr>
          <w:rFonts w:eastAsia="Calibri"/>
          <w:lang w:val="ru-RU"/>
        </w:rPr>
        <w:t xml:space="preserve">Бесхозяйная вещь -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>
        <w:rPr>
          <w:rFonts w:eastAsia="Calibri"/>
          <w:lang w:val="ru-RU"/>
        </w:rPr>
        <w:t>собственности</w:t>
      </w:r>
      <w:proofErr w:type="gramEnd"/>
      <w:r>
        <w:rPr>
          <w:rFonts w:eastAsia="Calibri"/>
          <w:lang w:val="ru-RU"/>
        </w:rPr>
        <w:t xml:space="preserve"> на которую собственник отказался.</w:t>
      </w:r>
    </w:p>
    <w:p w:rsidR="00025F6A" w:rsidRDefault="00025F6A" w:rsidP="00025F6A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025F6A" w:rsidRDefault="00025F6A" w:rsidP="00025F6A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025F6A" w:rsidRDefault="00025F6A" w:rsidP="00025F6A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25F6A" w:rsidRDefault="00025F6A" w:rsidP="004C019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СОДЕРЖАНИЕ ПРОБЛЕМЫ И ОБОСНОВАНИЕ</w:t>
      </w:r>
    </w:p>
    <w:p w:rsidR="00025F6A" w:rsidRDefault="00025F6A" w:rsidP="004C019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НЕОБХОДИМОСТИ ЕЕ РЕШЕНИЯ ПРОГРАММНЫМ МЕТОДОМ</w:t>
      </w:r>
    </w:p>
    <w:p w:rsidR="00025F6A" w:rsidRDefault="00025F6A" w:rsidP="004C0193">
      <w:pPr>
        <w:pStyle w:val="a3"/>
        <w:jc w:val="both"/>
      </w:pPr>
      <w:r>
        <w:t xml:space="preserve">         3.1.Управление муниципальным имуществом и земельными ресурсами является неотъемлемой частью деятельности администрации поселка.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>
        <w:t>дств в б</w:t>
      </w:r>
      <w:proofErr w:type="gramEnd"/>
      <w:r>
        <w:t>юджет поселка от использования муниципального имущества и земельных ресурсов.</w:t>
      </w:r>
    </w:p>
    <w:p w:rsidR="00025F6A" w:rsidRDefault="00025F6A" w:rsidP="004C0193">
      <w:pPr>
        <w:pStyle w:val="a3"/>
        <w:jc w:val="both"/>
      </w:pPr>
      <w:r>
        <w:t xml:space="preserve">         3.2.От эффективности управления и распоряжения муниципальным  имуществом и земельными ресурсами в значительной степени зависят объемы поступлений в поселковый бюджет. Составляющей основой поступлений в бюджет неналоговых доходов поселка определены доходы  от сдачи в аренду земельных участков, государственная собственность на которые не разграничена, доходы от продажи вышеуказанных земельных участков.</w:t>
      </w:r>
    </w:p>
    <w:p w:rsidR="00025F6A" w:rsidRDefault="00025F6A" w:rsidP="004C0193">
      <w:pPr>
        <w:pStyle w:val="a3"/>
        <w:jc w:val="both"/>
      </w:pPr>
      <w:r>
        <w:t xml:space="preserve">          3.3. 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025F6A" w:rsidRDefault="00025F6A" w:rsidP="004C0193">
      <w:pPr>
        <w:pStyle w:val="a3"/>
        <w:jc w:val="both"/>
      </w:pPr>
      <w:r>
        <w:t xml:space="preserve">          3.4.Структура и состав муниципальной собственности поселка включают в себя много самостоятельных элементов: земельные участки, нежилые помещения, иное движимое и недвижимое имущество. Каждый из указанных элементов характеризуется качественной однородностью,  в том числе и с точки зрения форм и методов управления.</w:t>
      </w:r>
    </w:p>
    <w:p w:rsidR="00025F6A" w:rsidRDefault="00025F6A" w:rsidP="004C0193">
      <w:pPr>
        <w:pStyle w:val="a3"/>
        <w:jc w:val="both"/>
      </w:pPr>
      <w:r>
        <w:t xml:space="preserve">          3.5.На территории поселка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 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025F6A" w:rsidRDefault="00025F6A" w:rsidP="004C0193">
      <w:pPr>
        <w:pStyle w:val="a3"/>
        <w:jc w:val="both"/>
      </w:pPr>
      <w:r>
        <w:t xml:space="preserve">          3.6.Оформление технической документации и регистрация права собственности поселка на объекты недвижимости, а также выделение средств на проведение вышеуказанных мероприятий 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025F6A" w:rsidRDefault="00025F6A" w:rsidP="004C0193">
      <w:pPr>
        <w:pStyle w:val="a3"/>
        <w:jc w:val="both"/>
      </w:pPr>
      <w: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поселка </w:t>
      </w:r>
      <w:proofErr w:type="spellStart"/>
      <w:r>
        <w:t>Балакирево</w:t>
      </w:r>
      <w:proofErr w:type="spellEnd"/>
    </w:p>
    <w:p w:rsidR="00025F6A" w:rsidRDefault="00025F6A" w:rsidP="004C019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4. ЦЕЛЬ, ЗАДАЧИ, СРОКИ И ЭТАПЫ РЕАЛИЗАЦИИ </w:t>
      </w:r>
    </w:p>
    <w:p w:rsidR="00025F6A" w:rsidRDefault="00025F6A" w:rsidP="004C019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МУНИЦИПАЛЬНОЙ ПРОГРАММЫ</w:t>
      </w:r>
    </w:p>
    <w:p w:rsidR="00025F6A" w:rsidRDefault="00025F6A" w:rsidP="004C0193">
      <w:pPr>
        <w:pStyle w:val="a3"/>
        <w:jc w:val="both"/>
      </w:pPr>
      <w:r>
        <w:t xml:space="preserve">          Программа направлена на реализацию мероприятий по формированию структуры собственности поселка </w:t>
      </w:r>
      <w:proofErr w:type="spellStart"/>
      <w:r>
        <w:t>Балакирево</w:t>
      </w:r>
      <w:proofErr w:type="spellEnd"/>
      <w:r>
        <w:t xml:space="preserve"> и обеспечению эффективного управления ею.</w:t>
      </w:r>
    </w:p>
    <w:p w:rsidR="00025F6A" w:rsidRDefault="00025F6A" w:rsidP="004C0193">
      <w:pPr>
        <w:pStyle w:val="a3"/>
        <w:jc w:val="both"/>
      </w:pPr>
      <w:r>
        <w:lastRenderedPageBreak/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025F6A" w:rsidRDefault="00025F6A" w:rsidP="004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Основные мероприятия программы и сроки их реализации:</w:t>
      </w:r>
    </w:p>
    <w:p w:rsidR="00025F6A" w:rsidRDefault="00025F6A" w:rsidP="004C0193">
      <w:pPr>
        <w:ind w:firstLine="180"/>
        <w:jc w:val="both"/>
        <w:rPr>
          <w:lang w:val="ru-RU"/>
        </w:rPr>
      </w:pPr>
      <w:r>
        <w:rPr>
          <w:lang w:val="ru-RU"/>
        </w:rPr>
        <w:t>* выбор подрядной организации на осуществление инвентаризации и кадастровых работ, постановка сформированных земельных участков на кадастровый учет – установленные сроки;</w:t>
      </w:r>
    </w:p>
    <w:p w:rsidR="00025F6A" w:rsidRDefault="00025F6A" w:rsidP="004C0193">
      <w:pPr>
        <w:ind w:left="-180" w:firstLine="180"/>
        <w:jc w:val="both"/>
        <w:rPr>
          <w:lang w:val="ru-RU"/>
        </w:rPr>
      </w:pPr>
      <w:r>
        <w:rPr>
          <w:lang w:val="ru-RU"/>
        </w:rPr>
        <w:t>* выявление бесхозяйных объектов, расположенных на территории муниципального образования - постоянно;</w:t>
      </w:r>
    </w:p>
    <w:p w:rsidR="00025F6A" w:rsidRDefault="00025F6A" w:rsidP="004C0193">
      <w:pPr>
        <w:ind w:left="-180" w:firstLine="180"/>
        <w:jc w:val="both"/>
        <w:rPr>
          <w:lang w:val="ru-RU"/>
        </w:rPr>
      </w:pPr>
      <w:r>
        <w:rPr>
          <w:lang w:val="ru-RU"/>
        </w:rPr>
        <w:t>* изготовление кадастровых паспортов и тех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ланов на бесхозяйные недвижимые объекты – установленные сроки.</w:t>
      </w:r>
    </w:p>
    <w:p w:rsidR="00025F6A" w:rsidRDefault="00025F6A" w:rsidP="004C0193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признание права муниципальной собственности на бесхозяйные объекты в суде и регистрация права в соответствующих органах – установленные сроки. </w:t>
      </w:r>
    </w:p>
    <w:p w:rsidR="00025F6A" w:rsidRDefault="00025F6A" w:rsidP="004C0193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оценка муниципального имущества – установленные сроки; </w:t>
      </w:r>
    </w:p>
    <w:p w:rsidR="00025F6A" w:rsidRDefault="00025F6A" w:rsidP="004C0193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 w:rsidR="00025F6A" w:rsidRDefault="00025F6A" w:rsidP="00025F6A">
      <w:pPr>
        <w:pStyle w:val="ConsPlusNormal"/>
        <w:ind w:left="-18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V. РАСЧЕТ ЗАТРАТ</w:t>
      </w:r>
    </w:p>
    <w:p w:rsidR="00025F6A" w:rsidRDefault="00025F6A" w:rsidP="00025F6A">
      <w:pPr>
        <w:tabs>
          <w:tab w:val="left" w:pos="1211"/>
        </w:tabs>
        <w:ind w:left="-180" w:firstLine="180"/>
        <w:jc w:val="both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 xml:space="preserve"> В результате проведенного анализа выявлено порядка 204</w:t>
      </w:r>
      <w:r>
        <w:rPr>
          <w:rFonts w:eastAsia="Arial" w:cs="Arial"/>
          <w:b/>
          <w:lang w:val="ru-RU"/>
        </w:rPr>
        <w:t xml:space="preserve"> </w:t>
      </w:r>
      <w:r>
        <w:rPr>
          <w:rFonts w:eastAsia="Arial" w:cs="Arial"/>
          <w:lang w:val="ru-RU"/>
        </w:rPr>
        <w:t>объекта муниципальной собственности, по которым необходима подготовка технической документации, документации для осуществления кадастрового учета и осуществления независимой (рыночной) оценки. Стоимость изготовления кадастрового паспорта и тех</w:t>
      </w:r>
      <w:proofErr w:type="gramStart"/>
      <w:r>
        <w:rPr>
          <w:rFonts w:eastAsia="Arial" w:cs="Arial"/>
          <w:lang w:val="ru-RU"/>
        </w:rPr>
        <w:t>.п</w:t>
      </w:r>
      <w:proofErr w:type="gramEnd"/>
      <w:r>
        <w:rPr>
          <w:rFonts w:eastAsia="Arial" w:cs="Arial"/>
          <w:lang w:val="ru-RU"/>
        </w:rPr>
        <w:t>лана на один такой объект составляет в среднем 12,6 тыс.рублей, а стоимость независимой оценки в сумме на один объект в среднем -10,0 тыс.руб.</w:t>
      </w: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МЕХАНИЗМ РЕАЛИЗАЦИИ МУНИЦИПАЛЬНОЙ ПРОГРАММЫ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муниципальных контрактов с подрядными организациями, определяемыми, как правило, на конкурсе.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РЕСУРСНОЕ ОБЕСПЕЧЕНИЕ МУНИЦИПАЛЬНОЙ ПРОГРАММЫ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финансируется за счет средств местного бюджета. Общий объем финансирования составляет </w:t>
      </w:r>
      <w:r w:rsidR="009C1F04">
        <w:rPr>
          <w:rFonts w:ascii="Times New Roman" w:hAnsi="Times New Roman"/>
          <w:sz w:val="24"/>
          <w:szCs w:val="24"/>
        </w:rPr>
        <w:t>759,47</w:t>
      </w:r>
      <w:r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(приложение № 2)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планируется быть самоокупаемой за счет роста доходов местного бюджета от земельного и имущественного налога.  Расходы по реализации настоящей программы носят текущий характер.</w:t>
      </w:r>
    </w:p>
    <w:p w:rsidR="00025F6A" w:rsidRDefault="00025F6A" w:rsidP="00025F6A">
      <w:pPr>
        <w:pStyle w:val="ConsPlusNormal"/>
        <w:ind w:left="-180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VIII. ОЦЕНКА РИСКОВ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 неисполнения мероприятий может наступить в случае отсутствия бюджетных средств.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IX. ОЖИДАЕМЫЕ СОЦИАЛЬНО-ЭКОНОМИЧЕСКИЕ</w:t>
      </w: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ЭФФЕКТЫ ОТ РЕАЛИЗАЦИИ ПРОГРАММНЫХ МЕРОПРИЯТИЙ</w:t>
      </w:r>
    </w:p>
    <w:p w:rsidR="00025F6A" w:rsidRDefault="00025F6A" w:rsidP="00025F6A">
      <w:pPr>
        <w:autoSpaceDN w:val="0"/>
        <w:adjustRightInd w:val="0"/>
        <w:ind w:left="-180" w:firstLine="540"/>
        <w:jc w:val="both"/>
        <w:rPr>
          <w:rFonts w:cs="Calibri"/>
          <w:lang w:val="ru-RU"/>
        </w:rPr>
      </w:pPr>
      <w:r>
        <w:rPr>
          <w:rFonts w:cs="Calibri"/>
          <w:lang w:val="ru-RU"/>
        </w:rPr>
        <w:t>Проведение мероприятий в рамках данной программы позволит сократить количество бесхозяйных и не сформированных объектов на территории муниципального образования, и в дальнейшем выбрать способы эффективного их использования.</w:t>
      </w:r>
    </w:p>
    <w:p w:rsidR="00025F6A" w:rsidRDefault="00025F6A" w:rsidP="00025F6A">
      <w:pPr>
        <w:autoSpaceDN w:val="0"/>
        <w:adjustRightInd w:val="0"/>
        <w:ind w:left="-180" w:firstLine="540"/>
        <w:jc w:val="both"/>
        <w:rPr>
          <w:lang w:val="ru-RU"/>
        </w:rPr>
      </w:pPr>
      <w:r>
        <w:rPr>
          <w:rFonts w:cs="Calibri"/>
          <w:lang w:val="ru-RU"/>
        </w:rPr>
        <w:t>Таким образом, и</w:t>
      </w:r>
      <w:r>
        <w:rPr>
          <w:lang w:val="ru-RU"/>
        </w:rPr>
        <w:t xml:space="preserve">сполнение мероприятий муниципальной целевой программы позволит реализовать муниципальному образованию городское поселение пос. </w:t>
      </w:r>
      <w:proofErr w:type="spellStart"/>
      <w:r>
        <w:rPr>
          <w:lang w:val="ru-RU"/>
        </w:rPr>
        <w:t>Балакирево</w:t>
      </w:r>
      <w:proofErr w:type="spellEnd"/>
      <w:r>
        <w:rPr>
          <w:lang w:val="ru-RU"/>
        </w:rPr>
        <w:t xml:space="preserve">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025F6A" w:rsidRDefault="00025F6A" w:rsidP="00025F6A">
      <w:pPr>
        <w:jc w:val="right"/>
        <w:rPr>
          <w:lang w:val="ru-RU"/>
        </w:rPr>
      </w:pPr>
      <w:proofErr w:type="spellStart"/>
      <w:r>
        <w:rPr>
          <w:lang w:val="ru-RU"/>
        </w:rPr>
        <w:lastRenderedPageBreak/>
        <w:t>иложение</w:t>
      </w:r>
      <w:proofErr w:type="spellEnd"/>
      <w:r>
        <w:rPr>
          <w:lang w:val="ru-RU"/>
        </w:rPr>
        <w:t xml:space="preserve"> № 1</w:t>
      </w:r>
    </w:p>
    <w:p w:rsidR="00025F6A" w:rsidRDefault="00025F6A" w:rsidP="00025F6A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« Совершенствование системы управления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25F6A" w:rsidRDefault="00025F6A" w:rsidP="00025F6A">
      <w:pPr>
        <w:pStyle w:val="ConsPlusNormal"/>
        <w:ind w:firstLine="0"/>
        <w:jc w:val="center"/>
      </w:pPr>
    </w:p>
    <w:p w:rsidR="00025F6A" w:rsidRDefault="00025F6A" w:rsidP="00025F6A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>Сведения о составе и значениях целевых показателей  (индикаторов) муниципальной программы.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018"/>
        <w:gridCol w:w="1382"/>
        <w:gridCol w:w="937"/>
        <w:gridCol w:w="850"/>
        <w:gridCol w:w="993"/>
        <w:gridCol w:w="1275"/>
        <w:gridCol w:w="944"/>
      </w:tblGrid>
      <w:tr w:rsidR="008D0FBD" w:rsidTr="008D0F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№/п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показателя</w:t>
            </w:r>
            <w:proofErr w:type="spellEnd"/>
          </w:p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индикатора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 w:rsidP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Единица</w:t>
            </w:r>
            <w:proofErr w:type="spellEnd"/>
          </w:p>
          <w:p w:rsidR="008D0FBD" w:rsidRDefault="008D0FBD" w:rsidP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2022</w:t>
            </w:r>
          </w:p>
        </w:tc>
      </w:tr>
      <w:tr w:rsidR="008D0FBD" w:rsidTr="008D0F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BD" w:rsidRDefault="008D0FBD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8D0FBD" w:rsidTr="008D0FBD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учета объектов муниципальной собственности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Pr="004748D9" w:rsidRDefault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4748D9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D0FBD" w:rsidTr="00227B85">
        <w:trPr>
          <w:trHeight w:val="38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объектов.</w:t>
            </w:r>
          </w:p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 w:rsidP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748D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8D0FBD" w:rsidRDefault="008D0FBD" w:rsidP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748D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4748D9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</w:t>
            </w:r>
          </w:p>
          <w:p w:rsidR="008D0FBD" w:rsidRDefault="004748D9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D0FBD" w:rsidTr="008D0F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подлежащие независимой (рыночной) оценки. </w:t>
            </w:r>
          </w:p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4748D9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D0FBD" w:rsidTr="008D0F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подлежащие обязательной регистрации прав.</w:t>
            </w:r>
          </w:p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 w:rsidP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748D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Pr="004748D9" w:rsidRDefault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8D0FBD" w:rsidRDefault="008D0FBD" w:rsidP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748D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4748D9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</w:tbl>
    <w:p w:rsidR="00025F6A" w:rsidRDefault="00025F6A" w:rsidP="00025F6A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025F6A" w:rsidRDefault="00025F6A" w:rsidP="00025F6A">
      <w:pPr>
        <w:jc w:val="right"/>
        <w:rPr>
          <w:lang w:val="ru-RU"/>
        </w:rPr>
      </w:pPr>
    </w:p>
    <w:p w:rsidR="00025F6A" w:rsidRDefault="00025F6A" w:rsidP="00025F6A">
      <w:pPr>
        <w:jc w:val="right"/>
        <w:rPr>
          <w:lang w:val="ru-RU"/>
        </w:rPr>
      </w:pPr>
    </w:p>
    <w:p w:rsidR="00025F6A" w:rsidRDefault="00025F6A" w:rsidP="00025F6A">
      <w:pPr>
        <w:jc w:val="right"/>
        <w:rPr>
          <w:lang w:val="ru-RU"/>
        </w:rPr>
      </w:pPr>
    </w:p>
    <w:p w:rsidR="00025F6A" w:rsidRDefault="00025F6A" w:rsidP="00025F6A">
      <w:pPr>
        <w:jc w:val="right"/>
        <w:rPr>
          <w:lang w:val="ru-RU"/>
        </w:rPr>
      </w:pPr>
    </w:p>
    <w:p w:rsidR="00025F6A" w:rsidRDefault="00025F6A" w:rsidP="00025F6A">
      <w:pPr>
        <w:jc w:val="right"/>
        <w:rPr>
          <w:lang w:val="ru-RU"/>
        </w:rPr>
      </w:pPr>
      <w:r>
        <w:rPr>
          <w:lang w:val="ru-RU"/>
        </w:rPr>
        <w:t>Приложение  № 2</w:t>
      </w:r>
    </w:p>
    <w:p w:rsidR="00025F6A" w:rsidRDefault="00025F6A" w:rsidP="00025F6A">
      <w:pPr>
        <w:jc w:val="right"/>
        <w:rPr>
          <w:lang w:val="ru-RU"/>
        </w:rPr>
      </w:pPr>
      <w:r>
        <w:rPr>
          <w:lang w:val="ru-RU"/>
        </w:rPr>
        <w:t>к муниципальной программе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Совершенствование системы управления муниципальным имуществом муниципального 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25F6A" w:rsidRDefault="00025F6A" w:rsidP="00025F6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5F6A" w:rsidRDefault="00025F6A" w:rsidP="00025F6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средств бюджета муниципального образования городское поселение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</w:p>
    <w:p w:rsidR="00025F6A" w:rsidRDefault="00025F6A" w:rsidP="00025F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133"/>
        <w:gridCol w:w="1269"/>
        <w:gridCol w:w="1275"/>
        <w:gridCol w:w="851"/>
        <w:gridCol w:w="850"/>
        <w:gridCol w:w="709"/>
        <w:gridCol w:w="709"/>
        <w:gridCol w:w="709"/>
      </w:tblGrid>
      <w:tr w:rsidR="00025F6A" w:rsidRPr="009F400F" w:rsidTr="008D0FBD">
        <w:trPr>
          <w:trHeight w:val="31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Pr="008D0FBD" w:rsidRDefault="00025F6A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Програм</w:t>
            </w:r>
            <w:proofErr w:type="spellEnd"/>
            <w:r w:rsidRPr="008D0FBD">
              <w:rPr>
                <w:sz w:val="20"/>
                <w:szCs w:val="20"/>
                <w:lang w:val="ru-RU"/>
              </w:rPr>
              <w:t>--</w:t>
            </w:r>
            <w:proofErr w:type="spellStart"/>
            <w:r w:rsidRPr="008D0FBD">
              <w:rPr>
                <w:sz w:val="20"/>
                <w:szCs w:val="20"/>
              </w:rPr>
              <w:t>мы</w:t>
            </w:r>
            <w:proofErr w:type="spellEnd"/>
            <w:r w:rsidRPr="008D0FBD">
              <w:rPr>
                <w:sz w:val="20"/>
                <w:szCs w:val="20"/>
              </w:rPr>
              <w:t xml:space="preserve">, </w:t>
            </w:r>
            <w:proofErr w:type="spellStart"/>
            <w:r w:rsidRPr="008D0FBD">
              <w:rPr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Pr="008D0FBD" w:rsidRDefault="00025F6A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D0FBD">
              <w:rPr>
                <w:sz w:val="20"/>
                <w:szCs w:val="20"/>
                <w:lang w:val="ru-RU"/>
              </w:rPr>
              <w:t xml:space="preserve">Наименование муниципальной программы, муниципальной подпрограммы.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Pr="008D0FBD" w:rsidRDefault="00025F6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Источники</w:t>
            </w:r>
            <w:proofErr w:type="spellEnd"/>
          </w:p>
          <w:p w:rsidR="00025F6A" w:rsidRPr="008D0FBD" w:rsidRDefault="00025F6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Pr="008D0FBD" w:rsidRDefault="00025F6A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D0FBD">
              <w:rPr>
                <w:sz w:val="20"/>
                <w:szCs w:val="20"/>
                <w:lang w:val="ru-RU"/>
              </w:rPr>
              <w:t xml:space="preserve">            Оценка расходов, тыс. руб. по годам</w:t>
            </w:r>
          </w:p>
        </w:tc>
      </w:tr>
      <w:tr w:rsidR="008D0FBD" w:rsidTr="008D0FBD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BD" w:rsidRPr="008D0FBD" w:rsidRDefault="008D0F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BD" w:rsidRPr="008D0FBD" w:rsidRDefault="008D0F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BD" w:rsidRPr="008D0FBD" w:rsidRDefault="008D0F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Всего</w:t>
            </w:r>
            <w:proofErr w:type="spellEnd"/>
            <w:r w:rsidRPr="008D0FBD">
              <w:rPr>
                <w:sz w:val="20"/>
                <w:szCs w:val="20"/>
              </w:rPr>
              <w:t xml:space="preserve"> </w:t>
            </w:r>
            <w:proofErr w:type="spellStart"/>
            <w:r w:rsidRPr="008D0FBD">
              <w:rPr>
                <w:sz w:val="20"/>
                <w:szCs w:val="20"/>
              </w:rPr>
              <w:t>по</w:t>
            </w:r>
            <w:proofErr w:type="spellEnd"/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муниципальной</w:t>
            </w:r>
            <w:proofErr w:type="spellEnd"/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FBD">
              <w:rPr>
                <w:sz w:val="20"/>
                <w:szCs w:val="20"/>
              </w:rPr>
              <w:t xml:space="preserve">2018 </w:t>
            </w:r>
            <w:proofErr w:type="spellStart"/>
            <w:r w:rsidRPr="008D0FBD">
              <w:rPr>
                <w:sz w:val="20"/>
                <w:szCs w:val="20"/>
              </w:rPr>
              <w:t>год</w:t>
            </w:r>
            <w:proofErr w:type="spellEnd"/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FBD">
              <w:rPr>
                <w:sz w:val="20"/>
                <w:szCs w:val="20"/>
              </w:rPr>
              <w:t xml:space="preserve">2019 </w:t>
            </w:r>
            <w:proofErr w:type="spellStart"/>
            <w:r w:rsidRPr="008D0FBD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FBD">
              <w:rPr>
                <w:sz w:val="20"/>
                <w:szCs w:val="20"/>
              </w:rPr>
              <w:t xml:space="preserve">2020 </w:t>
            </w:r>
            <w:proofErr w:type="spellStart"/>
            <w:r w:rsidRPr="008D0FBD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FBD">
              <w:rPr>
                <w:sz w:val="20"/>
                <w:szCs w:val="20"/>
              </w:rPr>
              <w:t>202</w:t>
            </w:r>
            <w:r w:rsidRPr="008D0FBD">
              <w:rPr>
                <w:sz w:val="20"/>
                <w:szCs w:val="20"/>
                <w:lang w:val="ru-RU"/>
              </w:rPr>
              <w:t>1</w:t>
            </w:r>
            <w:r w:rsidRPr="008D0FBD">
              <w:rPr>
                <w:sz w:val="20"/>
                <w:szCs w:val="20"/>
              </w:rPr>
              <w:t xml:space="preserve"> </w:t>
            </w:r>
            <w:proofErr w:type="spellStart"/>
            <w:r w:rsidRPr="008D0FBD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 год</w:t>
            </w:r>
          </w:p>
        </w:tc>
      </w:tr>
      <w:tr w:rsidR="008D0FBD" w:rsidTr="008D0FBD">
        <w:trPr>
          <w:trHeight w:val="23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Pr="008D0FBD" w:rsidRDefault="008D0F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Муниципальная</w:t>
            </w:r>
            <w:proofErr w:type="spellEnd"/>
            <w:r w:rsidRPr="008D0FBD">
              <w:rPr>
                <w:sz w:val="20"/>
                <w:szCs w:val="20"/>
              </w:rPr>
              <w:t xml:space="preserve"> </w:t>
            </w:r>
            <w:proofErr w:type="spellStart"/>
            <w:r w:rsidRPr="008D0FBD"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Pr="008D0FBD" w:rsidRDefault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D0FBD">
              <w:rPr>
                <w:sz w:val="20"/>
                <w:szCs w:val="20"/>
                <w:lang w:val="ru-RU"/>
              </w:rPr>
              <w:t xml:space="preserve">« Совершенствование системы управления муниципальным имуществом муниципального образования  городское поселение поселок </w:t>
            </w:r>
            <w:proofErr w:type="spellStart"/>
            <w:r w:rsidRPr="008D0FBD">
              <w:rPr>
                <w:sz w:val="20"/>
                <w:szCs w:val="20"/>
                <w:lang w:val="ru-RU"/>
              </w:rPr>
              <w:t>Балакирево</w:t>
            </w:r>
            <w:proofErr w:type="spellEnd"/>
            <w:r w:rsidRPr="008D0FBD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Pr="008D0FBD" w:rsidRDefault="008D0FBD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8D0FBD" w:rsidRPr="008D0FBD" w:rsidRDefault="008D0F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Местный</w:t>
            </w:r>
            <w:proofErr w:type="spellEnd"/>
            <w:r w:rsidRPr="008D0FBD">
              <w:rPr>
                <w:sz w:val="20"/>
                <w:szCs w:val="20"/>
              </w:rPr>
              <w:t xml:space="preserve"> </w:t>
            </w:r>
            <w:proofErr w:type="spellStart"/>
            <w:r w:rsidRPr="008D0FBD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D0FBD" w:rsidRPr="008D0FBD" w:rsidRDefault="002C0A8F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759,47</w:t>
            </w:r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D0FBD">
              <w:rPr>
                <w:sz w:val="20"/>
                <w:szCs w:val="20"/>
                <w:lang w:val="ru-RU"/>
              </w:rPr>
              <w:t>297,06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2C0A8F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D0F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D0FBD">
              <w:rPr>
                <w:sz w:val="20"/>
                <w:szCs w:val="20"/>
                <w:lang w:val="ru-RU"/>
              </w:rPr>
              <w:t>317,9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after="200"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D0FBD" w:rsidRPr="008D0FBD" w:rsidRDefault="004748D9" w:rsidP="008D0FBD">
            <w:pPr>
              <w:spacing w:after="200"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25F6A" w:rsidRDefault="00025F6A" w:rsidP="00025F6A">
      <w:pPr>
        <w:rPr>
          <w:b/>
          <w:sz w:val="28"/>
          <w:szCs w:val="28"/>
          <w:lang w:val="ru-RU"/>
        </w:rPr>
        <w:sectPr w:rsidR="00025F6A">
          <w:pgSz w:w="11906" w:h="16838"/>
          <w:pgMar w:top="1134" w:right="851" w:bottom="1134" w:left="1259" w:header="709" w:footer="709" w:gutter="0"/>
          <w:cols w:space="720"/>
        </w:sectPr>
      </w:pPr>
    </w:p>
    <w:p w:rsidR="004F65A9" w:rsidRDefault="004F65A9"/>
    <w:sectPr w:rsidR="004F65A9" w:rsidSect="004F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F6A"/>
    <w:rsid w:val="00025F6A"/>
    <w:rsid w:val="001D78F4"/>
    <w:rsid w:val="00227B85"/>
    <w:rsid w:val="002C0A8F"/>
    <w:rsid w:val="004748D9"/>
    <w:rsid w:val="004C0193"/>
    <w:rsid w:val="004F65A9"/>
    <w:rsid w:val="007B47B1"/>
    <w:rsid w:val="008D0FBD"/>
    <w:rsid w:val="009C1F04"/>
    <w:rsid w:val="009F400F"/>
    <w:rsid w:val="00A525EA"/>
    <w:rsid w:val="00E2444B"/>
    <w:rsid w:val="00EC139F"/>
    <w:rsid w:val="00F2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25F6A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semiHidden/>
    <w:rsid w:val="00025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semiHidden/>
    <w:rsid w:val="00025F6A"/>
    <w:pPr>
      <w:suppressAutoHyphens/>
      <w:overflowPunct w:val="0"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2019-12-11T05:28:00Z</cp:lastPrinted>
  <dcterms:created xsi:type="dcterms:W3CDTF">2019-11-11T07:58:00Z</dcterms:created>
  <dcterms:modified xsi:type="dcterms:W3CDTF">2019-12-24T05:58:00Z</dcterms:modified>
</cp:coreProperties>
</file>