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5"/>
        <w:tblW w:w="0" w:type="auto"/>
        <w:tblLayout w:type="fixed"/>
        <w:tblLook w:val="0000"/>
      </w:tblPr>
      <w:tblGrid>
        <w:gridCol w:w="4868"/>
        <w:gridCol w:w="4984"/>
      </w:tblGrid>
      <w:tr w:rsidR="001C2904" w:rsidTr="00CB22CB">
        <w:trPr>
          <w:cantSplit/>
          <w:trHeight w:hRule="exact" w:val="2552"/>
        </w:trPr>
        <w:tc>
          <w:tcPr>
            <w:tcW w:w="9852" w:type="dxa"/>
            <w:gridSpan w:val="2"/>
            <w:vAlign w:val="center"/>
          </w:tcPr>
          <w:p w:rsidR="001C2904" w:rsidRPr="001C2904" w:rsidRDefault="00F07C98" w:rsidP="00F07C98">
            <w:pPr>
              <w:spacing w:line="400" w:lineRule="exact"/>
              <w:rPr>
                <w:b/>
                <w:sz w:val="28"/>
                <w:szCs w:val="28"/>
              </w:rPr>
            </w:pPr>
            <w:r>
              <w:t xml:space="preserve">                               </w:t>
            </w:r>
            <w:r w:rsidR="001C2904" w:rsidRPr="001C2904">
              <w:rPr>
                <w:b/>
                <w:sz w:val="28"/>
                <w:szCs w:val="28"/>
              </w:rPr>
              <w:t>АДМИНИСТРАЦИЯ ПОСЕЛКА БАЛАКИРЕВО</w:t>
            </w:r>
          </w:p>
          <w:p w:rsidR="001C2904" w:rsidRPr="001C2904" w:rsidRDefault="001C2904" w:rsidP="00CB22CB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t>АЛЕКСАНДРОВСКОГО РАЙОНА</w:t>
            </w:r>
          </w:p>
          <w:p w:rsidR="001C2904" w:rsidRPr="005C19C2" w:rsidRDefault="001C2904" w:rsidP="00CB22CB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1C2904" w:rsidRPr="003A65B5" w:rsidRDefault="00F07C98" w:rsidP="00F07C98">
            <w:pPr>
              <w:pStyle w:val="3"/>
              <w:spacing w:line="400" w:lineRule="exact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1C2904" w:rsidRPr="003A65B5">
              <w:rPr>
                <w:rFonts w:ascii="Times New Roman" w:hAnsi="Times New Roman"/>
                <w:sz w:val="36"/>
              </w:rPr>
              <w:t>П О С Т А Н О В Л Е Н И Е</w:t>
            </w:r>
          </w:p>
          <w:p w:rsidR="001C2904" w:rsidRDefault="001C2904" w:rsidP="00CB22CB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1C2904" w:rsidTr="00CB22CB">
        <w:trPr>
          <w:cantSplit/>
          <w:trHeight w:hRule="exact" w:val="546"/>
        </w:trPr>
        <w:tc>
          <w:tcPr>
            <w:tcW w:w="4868" w:type="dxa"/>
            <w:vAlign w:val="center"/>
          </w:tcPr>
          <w:p w:rsidR="001C2904" w:rsidRPr="00723017" w:rsidRDefault="001C2904" w:rsidP="00900A37">
            <w:pPr>
              <w:pStyle w:val="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</w:t>
            </w: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B808D1">
              <w:rPr>
                <w:rFonts w:ascii="Times New Roman" w:hAnsi="Times New Roman"/>
                <w:b w:val="0"/>
                <w:bCs w:val="0"/>
                <w:sz w:val="24"/>
              </w:rPr>
              <w:t>26.06.2019</w:t>
            </w:r>
          </w:p>
        </w:tc>
        <w:tc>
          <w:tcPr>
            <w:tcW w:w="4984" w:type="dxa"/>
            <w:vAlign w:val="center"/>
          </w:tcPr>
          <w:p w:rsidR="001C2904" w:rsidRPr="00723017" w:rsidRDefault="001C2904" w:rsidP="00900A37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                                      </w:t>
            </w: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№ </w:t>
            </w:r>
            <w:r w:rsidR="00B808D1">
              <w:rPr>
                <w:rFonts w:ascii="Times New Roman" w:hAnsi="Times New Roman"/>
                <w:b w:val="0"/>
                <w:bCs w:val="0"/>
                <w:sz w:val="24"/>
              </w:rPr>
              <w:t>207</w:t>
            </w:r>
          </w:p>
        </w:tc>
      </w:tr>
    </w:tbl>
    <w:tbl>
      <w:tblPr>
        <w:tblW w:w="9248" w:type="dxa"/>
        <w:jc w:val="center"/>
        <w:tblLook w:val="00A0"/>
      </w:tblPr>
      <w:tblGrid>
        <w:gridCol w:w="9248"/>
      </w:tblGrid>
      <w:tr w:rsidR="001C2904" w:rsidRPr="00902E35" w:rsidTr="00CB22CB">
        <w:trPr>
          <w:trHeight w:val="573"/>
          <w:jc w:val="center"/>
        </w:trPr>
        <w:tc>
          <w:tcPr>
            <w:tcW w:w="9248" w:type="dxa"/>
          </w:tcPr>
          <w:p w:rsidR="001C2904" w:rsidRDefault="001C2904" w:rsidP="00CB22CB">
            <w:pPr>
              <w:pStyle w:val="ConsPlusTitle"/>
              <w:widowControl/>
              <w:rPr>
                <w:b w:val="0"/>
                <w:i/>
              </w:rPr>
            </w:pPr>
          </w:p>
          <w:p w:rsidR="00F07C98" w:rsidRDefault="001C2904" w:rsidP="00F07C9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О    внесении  изменений  в </w:t>
            </w:r>
            <w:r w:rsidR="00F07C98">
              <w:rPr>
                <w:b w:val="0"/>
                <w:i/>
              </w:rPr>
              <w:t xml:space="preserve">постановление </w:t>
            </w:r>
          </w:p>
          <w:p w:rsidR="00F07C98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администрации поселка Балакирево </w:t>
            </w:r>
          </w:p>
          <w:p w:rsidR="00F07C98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от 01.03.2019г  №75  «Об  утверждении</w:t>
            </w:r>
          </w:p>
          <w:p w:rsidR="00F07C98" w:rsidRPr="00F07C98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муниципальной программы </w:t>
            </w:r>
            <w:r w:rsidRPr="00F07C98">
              <w:rPr>
                <w:b w:val="0"/>
                <w:i/>
              </w:rPr>
              <w:t xml:space="preserve">«Переселение </w:t>
            </w:r>
          </w:p>
          <w:p w:rsidR="00F07C98" w:rsidRPr="00F07C98" w:rsidRDefault="00F07C98" w:rsidP="00F07C98">
            <w:pPr>
              <w:pStyle w:val="ConsPlusTitle"/>
              <w:widowControl/>
              <w:rPr>
                <w:b w:val="0"/>
                <w:i/>
              </w:rPr>
            </w:pPr>
            <w:r w:rsidRPr="00F07C98">
              <w:rPr>
                <w:b w:val="0"/>
                <w:i/>
              </w:rPr>
              <w:t xml:space="preserve">граждан из аварийного жилищного фонда </w:t>
            </w:r>
          </w:p>
          <w:p w:rsidR="00F07C98" w:rsidRDefault="00F07C98" w:rsidP="00F07C98">
            <w:pPr>
              <w:rPr>
                <w:i/>
              </w:rPr>
            </w:pPr>
            <w:r>
              <w:rPr>
                <w:i/>
              </w:rPr>
              <w:t xml:space="preserve">муниципального образования городское </w:t>
            </w:r>
          </w:p>
          <w:p w:rsidR="00F07C98" w:rsidRPr="00F602E8" w:rsidRDefault="00F07C98" w:rsidP="00F07C98">
            <w:pPr>
              <w:rPr>
                <w:i/>
              </w:rPr>
            </w:pPr>
            <w:r>
              <w:rPr>
                <w:i/>
              </w:rPr>
              <w:t>поселение поселок Балакирево</w:t>
            </w:r>
            <w:r>
              <w:rPr>
                <w:b/>
                <w:i/>
              </w:rPr>
              <w:t xml:space="preserve">» </w:t>
            </w:r>
          </w:p>
          <w:p w:rsidR="00F07C98" w:rsidRPr="001C2904" w:rsidRDefault="00F07C98" w:rsidP="00F07C98">
            <w:pPr>
              <w:pStyle w:val="ConsPlusTitle"/>
              <w:widowControl/>
              <w:rPr>
                <w:i/>
              </w:rPr>
            </w:pPr>
          </w:p>
          <w:p w:rsidR="001C2904" w:rsidRPr="001C2904" w:rsidRDefault="00F07C98" w:rsidP="00F07C98">
            <w:pPr>
              <w:pStyle w:val="31"/>
              <w:shd w:val="clear" w:color="auto" w:fill="auto"/>
              <w:tabs>
                <w:tab w:val="left" w:pos="2200"/>
              </w:tabs>
              <w:spacing w:before="0" w:after="0" w:line="324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pacing w:val="0"/>
                <w:sz w:val="24"/>
                <w:szCs w:val="24"/>
                <w:lang w:eastAsia="ru-RU"/>
              </w:rPr>
              <w:t xml:space="preserve">     </w:t>
            </w:r>
            <w:r w:rsidR="001C2904" w:rsidRPr="001C290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Жилищным кодексом Российской Федерации, Бюджетным кодексом Российской Федерации, Федеральным законом от 06.10.2003  №131-ФЗ «Об общих принципах организации местного</w:t>
            </w:r>
          </w:p>
          <w:p w:rsidR="001C2904" w:rsidRDefault="001C2904" w:rsidP="00CB22CB">
            <w:pPr>
              <w:jc w:val="both"/>
              <w:rPr>
                <w:sz w:val="28"/>
                <w:szCs w:val="28"/>
              </w:rPr>
            </w:pPr>
            <w:r w:rsidRPr="00D34E11">
              <w:rPr>
                <w:sz w:val="28"/>
                <w:szCs w:val="28"/>
              </w:rPr>
              <w:t>самоуправления в Российской Федерации», Указом Президента Российской Федерации от 07.05,2012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постановлением Правительств</w:t>
            </w:r>
            <w:r>
              <w:rPr>
                <w:sz w:val="28"/>
                <w:szCs w:val="28"/>
              </w:rPr>
              <w:t>а Российской Федерации от 28.01.</w:t>
            </w:r>
            <w:r w:rsidRPr="00D34E11">
              <w:rPr>
                <w:sz w:val="28"/>
                <w:szCs w:val="28"/>
              </w:rPr>
              <w:t>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</w:t>
            </w:r>
            <w:r>
              <w:rPr>
                <w:sz w:val="28"/>
                <w:szCs w:val="28"/>
              </w:rPr>
              <w:t>.</w:t>
            </w:r>
            <w:r w:rsidRPr="00D34E11">
              <w:rPr>
                <w:sz w:val="28"/>
                <w:szCs w:val="28"/>
              </w:rPr>
              <w:t>2008</w:t>
            </w:r>
            <w:r>
              <w:rPr>
                <w:sz w:val="28"/>
                <w:szCs w:val="28"/>
              </w:rPr>
              <w:t xml:space="preserve"> №</w:t>
            </w:r>
            <w:r w:rsidRPr="00D34E11">
              <w:rPr>
                <w:sz w:val="28"/>
                <w:szCs w:val="28"/>
              </w:rPr>
              <w:t xml:space="preserve"> 1662-р,</w:t>
            </w:r>
            <w:r>
              <w:rPr>
                <w:sz w:val="28"/>
                <w:szCs w:val="28"/>
              </w:rPr>
              <w:t xml:space="preserve"> Уставом муниципального образования поселок Балакирево</w:t>
            </w:r>
          </w:p>
          <w:p w:rsidR="001C2904" w:rsidRPr="00D34E11" w:rsidRDefault="001C2904" w:rsidP="00CB22CB">
            <w:pPr>
              <w:jc w:val="both"/>
              <w:rPr>
                <w:sz w:val="28"/>
                <w:szCs w:val="28"/>
              </w:rPr>
            </w:pPr>
          </w:p>
          <w:p w:rsidR="001C2904" w:rsidRPr="002A34AC" w:rsidRDefault="001C2904" w:rsidP="00CB22CB">
            <w:pPr>
              <w:jc w:val="center"/>
              <w:rPr>
                <w:b/>
                <w:sz w:val="28"/>
                <w:szCs w:val="28"/>
              </w:rPr>
            </w:pPr>
            <w:r w:rsidRPr="002A34AC">
              <w:rPr>
                <w:b/>
                <w:sz w:val="28"/>
                <w:szCs w:val="28"/>
              </w:rPr>
              <w:t>ПОСТАНОВЛЯЮ:</w:t>
            </w:r>
          </w:p>
          <w:p w:rsidR="001C2904" w:rsidRPr="00F07C98" w:rsidRDefault="00F07C98" w:rsidP="00F07C98">
            <w:pPr>
              <w:tabs>
                <w:tab w:val="left" w:pos="81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  <w:r w:rsidRPr="00F07C98">
              <w:rPr>
                <w:sz w:val="28"/>
                <w:szCs w:val="28"/>
              </w:rPr>
              <w:t xml:space="preserve">Внести изменения в </w:t>
            </w:r>
            <w:r w:rsidR="001C2904" w:rsidRPr="00F07C98">
              <w:rPr>
                <w:sz w:val="28"/>
                <w:szCs w:val="28"/>
              </w:rPr>
              <w:t xml:space="preserve">муниципальную программу "Переселение </w:t>
            </w:r>
            <w:r w:rsidRPr="00F07C98">
              <w:rPr>
                <w:sz w:val="28"/>
                <w:szCs w:val="28"/>
              </w:rPr>
              <w:t xml:space="preserve">     </w:t>
            </w:r>
            <w:r w:rsidR="001C2904" w:rsidRPr="00F07C98">
              <w:rPr>
                <w:sz w:val="28"/>
                <w:szCs w:val="28"/>
              </w:rPr>
              <w:t>граждан из аварийного жилищного фонда муниципального образования городское поселение поселок  Балакирево»  согласно приложению.</w:t>
            </w:r>
          </w:p>
          <w:p w:rsidR="001C2904" w:rsidRDefault="00F07C98" w:rsidP="00F07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  <w:r w:rsidR="001C2904" w:rsidRPr="00ED7BD3">
              <w:rPr>
                <w:sz w:val="28"/>
                <w:szCs w:val="28"/>
              </w:rPr>
              <w:t>Контроль  за исполнением настоящего постановления оставляю за</w:t>
            </w:r>
          </w:p>
          <w:p w:rsidR="001C2904" w:rsidRPr="00ED7BD3" w:rsidRDefault="00F07C98" w:rsidP="00F07C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C2904" w:rsidRPr="00ED7BD3">
              <w:rPr>
                <w:sz w:val="28"/>
                <w:szCs w:val="28"/>
              </w:rPr>
              <w:t>собой.</w:t>
            </w:r>
          </w:p>
          <w:p w:rsidR="001C2904" w:rsidRPr="00F07C98" w:rsidRDefault="00F07C98" w:rsidP="00F07C98">
            <w:pPr>
              <w:tabs>
                <w:tab w:val="left" w:pos="1930"/>
                <w:tab w:val="left" w:pos="7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3.</w:t>
            </w:r>
            <w:r w:rsidR="001C2904" w:rsidRPr="00F07C98">
              <w:rPr>
                <w:sz w:val="28"/>
              </w:rPr>
              <w:t>Опубликовать настоящее постановление в СМИ без  приложения, а с приложением разместить на официальном</w:t>
            </w:r>
            <w:r w:rsidR="001C2904" w:rsidRPr="00F07C98">
              <w:rPr>
                <w:sz w:val="28"/>
                <w:szCs w:val="28"/>
              </w:rPr>
              <w:t xml:space="preserve">  </w:t>
            </w:r>
            <w:r w:rsidR="001C2904" w:rsidRPr="00F07C98">
              <w:rPr>
                <w:sz w:val="28"/>
              </w:rPr>
              <w:t>сайте администрации посёлка -  балакирево.рф.</w:t>
            </w:r>
          </w:p>
          <w:p w:rsidR="001C2904" w:rsidRPr="00F07C98" w:rsidRDefault="00F07C98" w:rsidP="00F07C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4.</w:t>
            </w:r>
            <w:r w:rsidR="001C2904" w:rsidRPr="00F07C98">
              <w:rPr>
                <w:sz w:val="28"/>
              </w:rPr>
              <w:t>Настоящее постановление вступает в  силу со дня его официального опубликования.</w:t>
            </w:r>
          </w:p>
          <w:p w:rsidR="001C2904" w:rsidRDefault="001C2904" w:rsidP="00CB22CB">
            <w:pPr>
              <w:pStyle w:val="aa"/>
              <w:jc w:val="both"/>
            </w:pPr>
          </w:p>
          <w:p w:rsidR="001C2904" w:rsidRPr="00A41D12" w:rsidRDefault="001C2904" w:rsidP="00CB22CB">
            <w:pPr>
              <w:pStyle w:val="aa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         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</w:t>
            </w:r>
            <w:r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И.В. Павлов</w:t>
            </w:r>
          </w:p>
        </w:tc>
      </w:tr>
    </w:tbl>
    <w:p w:rsidR="001C2904" w:rsidRPr="00F07C98" w:rsidRDefault="00F07C98" w:rsidP="001C290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1C2904" w:rsidRPr="001C2904">
        <w:rPr>
          <w:b w:val="0"/>
          <w:szCs w:val="28"/>
        </w:rPr>
        <w:t xml:space="preserve">Приложение 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>к постановлению администрации</w:t>
      </w:r>
    </w:p>
    <w:p w:rsidR="001C2904" w:rsidRPr="001C2904" w:rsidRDefault="001C2904" w:rsidP="001C2904">
      <w:pPr>
        <w:pStyle w:val="ConsPlusTitle"/>
        <w:widowControl/>
        <w:jc w:val="right"/>
        <w:rPr>
          <w:b w:val="0"/>
          <w:szCs w:val="28"/>
        </w:rPr>
      </w:pPr>
      <w:r w:rsidRPr="001C2904">
        <w:rPr>
          <w:b w:val="0"/>
          <w:szCs w:val="28"/>
        </w:rPr>
        <w:t xml:space="preserve"> п.Балакирево</w:t>
      </w:r>
    </w:p>
    <w:p w:rsidR="001C2904" w:rsidRPr="00A72D0D" w:rsidRDefault="001C2904" w:rsidP="001C2904">
      <w:pPr>
        <w:pStyle w:val="ConsPlusTitle"/>
        <w:widowControl/>
        <w:jc w:val="center"/>
        <w:rPr>
          <w:b w:val="0"/>
          <w:sz w:val="28"/>
          <w:szCs w:val="28"/>
        </w:rPr>
      </w:pPr>
      <w:r w:rsidRPr="001C2904">
        <w:rPr>
          <w:b w:val="0"/>
          <w:szCs w:val="28"/>
        </w:rPr>
        <w:t xml:space="preserve">                                                                       </w:t>
      </w:r>
      <w:r w:rsidR="008E7253">
        <w:rPr>
          <w:b w:val="0"/>
          <w:szCs w:val="28"/>
        </w:rPr>
        <w:t xml:space="preserve">                         </w:t>
      </w:r>
      <w:r w:rsidRPr="001C2904">
        <w:rPr>
          <w:b w:val="0"/>
          <w:szCs w:val="28"/>
        </w:rPr>
        <w:t xml:space="preserve"> от       </w:t>
      </w:r>
      <w:r w:rsidR="008E7253">
        <w:rPr>
          <w:b w:val="0"/>
          <w:szCs w:val="28"/>
        </w:rPr>
        <w:t xml:space="preserve">          </w:t>
      </w:r>
      <w:r w:rsidRPr="001C2904">
        <w:rPr>
          <w:b w:val="0"/>
          <w:szCs w:val="28"/>
        </w:rPr>
        <w:t xml:space="preserve">    №</w:t>
      </w: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Default="001C2904" w:rsidP="001C2904">
      <w:pPr>
        <w:pStyle w:val="ConsPlusTitle"/>
        <w:widowControl/>
        <w:rPr>
          <w:rFonts w:ascii="Arial" w:hAnsi="Arial" w:cs="Arial"/>
        </w:rPr>
      </w:pP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 xml:space="preserve">МУНИЦИПАЛЬНАЯ  ПРОГРАММА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«ПЕРЕСЕЛЕНИЕ ГРАЖДАН ИЗ АВАРИЙНОГО ЖИЛИЩНОГО ФОНДА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  <w:r w:rsidRPr="00241509">
        <w:rPr>
          <w:b/>
          <w:sz w:val="28"/>
          <w:szCs w:val="28"/>
        </w:rPr>
        <w:t>МУНИЦИПАЛЬНОГО ОБРАЗОВАНИЯ ГОРОДСКО</w:t>
      </w:r>
      <w:r>
        <w:rPr>
          <w:b/>
          <w:sz w:val="28"/>
          <w:szCs w:val="28"/>
        </w:rPr>
        <w:t>Е ПОСЕЛЕНИЕ ПОСЕЛОК БАЛАКИРЕВО»</w:t>
      </w:r>
      <w:r w:rsidRPr="00241509">
        <w:rPr>
          <w:b/>
          <w:sz w:val="28"/>
          <w:szCs w:val="28"/>
        </w:rPr>
        <w:t xml:space="preserve"> </w:t>
      </w:r>
    </w:p>
    <w:p w:rsidR="001C2904" w:rsidRPr="00241509" w:rsidRDefault="001C2904" w:rsidP="001C2904">
      <w:pPr>
        <w:jc w:val="center"/>
        <w:rPr>
          <w:b/>
          <w:sz w:val="28"/>
          <w:szCs w:val="28"/>
        </w:rPr>
      </w:pPr>
    </w:p>
    <w:p w:rsidR="001C2904" w:rsidRDefault="001C2904" w:rsidP="001C2904">
      <w:pPr>
        <w:jc w:val="center"/>
        <w:rPr>
          <w:b/>
        </w:rPr>
      </w:pPr>
      <w:r w:rsidRPr="00241509">
        <w:rPr>
          <w:b/>
          <w:sz w:val="28"/>
          <w:szCs w:val="28"/>
        </w:rPr>
        <w:t>1. ПАСПОРТ ПРОГРАММЫ</w:t>
      </w:r>
    </w:p>
    <w:tbl>
      <w:tblPr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7947"/>
      </w:tblGrid>
      <w:tr w:rsidR="001C2904" w:rsidRPr="00696FD5" w:rsidTr="00CB22CB">
        <w:trPr>
          <w:trHeight w:val="1074"/>
        </w:trPr>
        <w:tc>
          <w:tcPr>
            <w:tcW w:w="2276" w:type="dxa"/>
            <w:vAlign w:val="bottom"/>
          </w:tcPr>
          <w:p w:rsidR="001C2904" w:rsidRDefault="001C2904" w:rsidP="00CB22CB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Администратор муниципальной программы</w:t>
            </w:r>
          </w:p>
          <w:p w:rsidR="001C2904" w:rsidRPr="009F49BF" w:rsidRDefault="001C2904" w:rsidP="00CB22CB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947" w:type="dxa"/>
            <w:vAlign w:val="bottom"/>
          </w:tcPr>
          <w:p w:rsidR="001C2904" w:rsidRPr="001C2904" w:rsidRDefault="001C2904" w:rsidP="00CB22CB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Администрация поселка Балакирево</w:t>
            </w:r>
          </w:p>
          <w:p w:rsidR="001C2904" w:rsidRDefault="001C2904" w:rsidP="00CB22CB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Pr="009F49BF" w:rsidRDefault="001C2904" w:rsidP="00CB22CB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1C2904" w:rsidRPr="00AA0721" w:rsidTr="00CB22CB">
        <w:tc>
          <w:tcPr>
            <w:tcW w:w="2276" w:type="dxa"/>
            <w:vAlign w:val="bottom"/>
          </w:tcPr>
          <w:p w:rsidR="001C2904" w:rsidRPr="009F49BF" w:rsidRDefault="001C2904" w:rsidP="00CB22CB">
            <w:pPr>
              <w:pStyle w:val="31"/>
              <w:shd w:val="clear" w:color="auto" w:fill="auto"/>
              <w:spacing w:before="0" w:after="0" w:line="329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Ответственные исполнители подпрограммы муниципальной программы</w:t>
            </w:r>
          </w:p>
        </w:tc>
        <w:tc>
          <w:tcPr>
            <w:tcW w:w="7947" w:type="dxa"/>
          </w:tcPr>
          <w:p w:rsidR="001C2904" w:rsidRP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МКУ «Дирекция жизнеобеспечения населения»</w:t>
            </w:r>
          </w:p>
          <w:p w:rsid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Pr="009F49BF" w:rsidRDefault="001C2904" w:rsidP="00CB22C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1C2904" w:rsidRPr="00696FD5" w:rsidTr="00CB22CB">
        <w:tc>
          <w:tcPr>
            <w:tcW w:w="2276" w:type="dxa"/>
          </w:tcPr>
          <w:p w:rsidR="001C2904" w:rsidRPr="009F49BF" w:rsidRDefault="001C2904" w:rsidP="00CB22CB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Исполнители основных мероприятий</w:t>
            </w:r>
          </w:p>
          <w:p w:rsidR="001C2904" w:rsidRPr="009F49BF" w:rsidRDefault="001C2904" w:rsidP="00CB22CB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47" w:type="dxa"/>
            <w:vAlign w:val="bottom"/>
          </w:tcPr>
          <w:p w:rsidR="001C2904" w:rsidRP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МКУ «Дирекция жизнеобеспечения населения»</w:t>
            </w:r>
          </w:p>
          <w:p w:rsid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Pr="009F49BF" w:rsidRDefault="001C2904" w:rsidP="00CB22CB">
            <w:pPr>
              <w:pStyle w:val="31"/>
              <w:shd w:val="clear" w:color="auto" w:fill="auto"/>
              <w:spacing w:before="0" w:after="0" w:line="324" w:lineRule="exact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1C2904" w:rsidRPr="00696FD5" w:rsidTr="00CB22CB">
        <w:tc>
          <w:tcPr>
            <w:tcW w:w="2276" w:type="dxa"/>
            <w:vAlign w:val="bottom"/>
          </w:tcPr>
          <w:p w:rsidR="001C2904" w:rsidRPr="009F49BF" w:rsidRDefault="001C2904" w:rsidP="00CB22C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947" w:type="dxa"/>
          </w:tcPr>
          <w:p w:rsidR="001C2904" w:rsidRPr="001C2904" w:rsidRDefault="001C2904" w:rsidP="00CB22CB">
            <w:pPr>
              <w:pStyle w:val="31"/>
              <w:shd w:val="clear" w:color="auto" w:fill="auto"/>
              <w:spacing w:before="0" w:after="0" w:line="260" w:lineRule="exact"/>
              <w:ind w:left="160" w:firstLine="0"/>
              <w:jc w:val="left"/>
              <w:rPr>
                <w:b w:val="0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Не имеется</w:t>
            </w:r>
          </w:p>
        </w:tc>
      </w:tr>
      <w:tr w:rsidR="001C2904" w:rsidRPr="00696FD5" w:rsidTr="00CB22CB">
        <w:tc>
          <w:tcPr>
            <w:tcW w:w="2276" w:type="dxa"/>
          </w:tcPr>
          <w:p w:rsidR="001C2904" w:rsidRPr="009F49BF" w:rsidRDefault="001C2904" w:rsidP="00CB22CB">
            <w:pPr>
              <w:pStyle w:val="31"/>
              <w:shd w:val="clear" w:color="auto" w:fill="auto"/>
              <w:spacing w:before="0" w:after="0" w:line="322" w:lineRule="exact"/>
              <w:ind w:left="40"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 xml:space="preserve"> Цель муниципальной программы</w:t>
            </w:r>
          </w:p>
        </w:tc>
        <w:tc>
          <w:tcPr>
            <w:tcW w:w="7947" w:type="dxa"/>
            <w:vAlign w:val="bottom"/>
          </w:tcPr>
          <w:p w:rsidR="001C2904" w:rsidRP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firstLine="0"/>
              <w:rPr>
                <w:b w:val="0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Обеспечение стандартов качества жилищных условий и создание безопасных условий для проживания граждан поселка Балакирево</w:t>
            </w:r>
          </w:p>
        </w:tc>
      </w:tr>
      <w:tr w:rsidR="001C2904" w:rsidRPr="00696FD5" w:rsidTr="00CB22CB">
        <w:tc>
          <w:tcPr>
            <w:tcW w:w="2276" w:type="dxa"/>
          </w:tcPr>
          <w:p w:rsidR="001C2904" w:rsidRPr="009F49BF" w:rsidRDefault="001C2904" w:rsidP="00CB22C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7947" w:type="dxa"/>
            <w:vAlign w:val="bottom"/>
          </w:tcPr>
          <w:p w:rsidR="001C2904" w:rsidRP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Количество жилых помещений, приобретаемых в муниципальную собственность.</w:t>
            </w:r>
          </w:p>
          <w:p w:rsidR="001C2904" w:rsidRP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Количество переселяемых граждан.</w:t>
            </w:r>
          </w:p>
          <w:p w:rsidR="001C2904" w:rsidRP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Количество аварийных жилых домов, подлежащих сносу</w:t>
            </w:r>
          </w:p>
          <w:p w:rsidR="001C2904" w:rsidRPr="001C2904" w:rsidRDefault="001C2904" w:rsidP="00CB22C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1C2904" w:rsidRPr="00696FD5" w:rsidTr="00CB22CB">
        <w:tc>
          <w:tcPr>
            <w:tcW w:w="2276" w:type="dxa"/>
            <w:vAlign w:val="bottom"/>
          </w:tcPr>
          <w:p w:rsidR="001C2904" w:rsidRPr="009F49BF" w:rsidRDefault="001C2904" w:rsidP="00CB22CB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7947" w:type="dxa"/>
          </w:tcPr>
          <w:p w:rsidR="001C2904" w:rsidRPr="001C2904" w:rsidRDefault="001C2904" w:rsidP="00CB22CB">
            <w:pPr>
              <w:pStyle w:val="31"/>
              <w:shd w:val="clear" w:color="auto" w:fill="auto"/>
              <w:spacing w:before="0" w:after="0" w:line="260" w:lineRule="exact"/>
              <w:ind w:firstLine="0"/>
              <w:jc w:val="left"/>
              <w:rPr>
                <w:b w:val="0"/>
                <w:sz w:val="28"/>
                <w:szCs w:val="28"/>
              </w:rPr>
            </w:pPr>
            <w:r w:rsidRPr="001C2904">
              <w:rPr>
                <w:rStyle w:val="11"/>
                <w:rFonts w:eastAsiaTheme="minorHAnsi"/>
                <w:sz w:val="28"/>
                <w:szCs w:val="28"/>
              </w:rPr>
              <w:t>2019-2023 годы</w:t>
            </w:r>
          </w:p>
        </w:tc>
      </w:tr>
      <w:tr w:rsidR="001C2904" w:rsidRPr="00696FD5" w:rsidTr="00CB22CB">
        <w:tc>
          <w:tcPr>
            <w:tcW w:w="2276" w:type="dxa"/>
          </w:tcPr>
          <w:p w:rsidR="001C2904" w:rsidRPr="009F49BF" w:rsidRDefault="001C2904" w:rsidP="00CB22CB">
            <w:pPr>
              <w:pStyle w:val="31"/>
              <w:shd w:val="clear" w:color="auto" w:fill="auto"/>
              <w:spacing w:before="0" w:after="0" w:line="324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t xml:space="preserve">Объем и источники финансирования </w:t>
            </w:r>
            <w:r w:rsidRPr="009F49BF">
              <w:rPr>
                <w:rStyle w:val="11"/>
                <w:rFonts w:eastAsiaTheme="minorHAnsi"/>
                <w:sz w:val="28"/>
                <w:szCs w:val="28"/>
              </w:rPr>
              <w:lastRenderedPageBreak/>
              <w:t>муниципальной программы (по годам реализации и в разрезе источников финансирования)</w:t>
            </w:r>
          </w:p>
        </w:tc>
        <w:tc>
          <w:tcPr>
            <w:tcW w:w="7947" w:type="dxa"/>
          </w:tcPr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lastRenderedPageBreak/>
              <w:t>Объем финансирования Программы на весь период ее реализации составляет</w:t>
            </w:r>
            <w:r>
              <w:rPr>
                <w:sz w:val="28"/>
              </w:rPr>
              <w:t xml:space="preserve"> </w:t>
            </w:r>
            <w:r w:rsidR="00D51638">
              <w:rPr>
                <w:b/>
                <w:sz w:val="28"/>
              </w:rPr>
              <w:t xml:space="preserve"> 6 972 769,74</w:t>
            </w:r>
            <w:r w:rsidR="00CB22CB">
              <w:rPr>
                <w:b/>
                <w:sz w:val="28"/>
              </w:rPr>
              <w:t xml:space="preserve"> </w:t>
            </w:r>
            <w:r w:rsidRPr="00B702F5">
              <w:rPr>
                <w:sz w:val="28"/>
              </w:rPr>
              <w:t>руб. в том числе:</w:t>
            </w:r>
          </w:p>
          <w:p w:rsidR="001C2904" w:rsidRPr="00B702F5" w:rsidRDefault="001C2904" w:rsidP="00CB22CB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t xml:space="preserve">- федерального бюджета </w:t>
            </w:r>
            <w:r>
              <w:rPr>
                <w:sz w:val="28"/>
              </w:rPr>
              <w:t xml:space="preserve"> </w:t>
            </w:r>
            <w:r w:rsidRPr="000F4C5F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 </w:t>
            </w:r>
            <w:r w:rsidRPr="000F4C5F">
              <w:rPr>
                <w:b/>
                <w:sz w:val="28"/>
              </w:rPr>
              <w:t>319</w:t>
            </w:r>
            <w:r>
              <w:rPr>
                <w:b/>
                <w:sz w:val="28"/>
              </w:rPr>
              <w:t xml:space="preserve"> </w:t>
            </w:r>
            <w:r w:rsidRPr="000F4C5F">
              <w:rPr>
                <w:b/>
                <w:sz w:val="28"/>
              </w:rPr>
              <w:t>743.10</w:t>
            </w:r>
            <w:r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 xml:space="preserve">рублей; в том числе по </w:t>
            </w:r>
            <w:r w:rsidRPr="00B702F5">
              <w:rPr>
                <w:sz w:val="28"/>
              </w:rPr>
              <w:lastRenderedPageBreak/>
              <w:t>годам:</w:t>
            </w:r>
          </w:p>
          <w:p w:rsidR="001C2904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u w:val="single"/>
              </w:rPr>
            </w:pPr>
          </w:p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2019 год</w:t>
            </w:r>
            <w:r w:rsidRPr="00B702F5">
              <w:rPr>
                <w:sz w:val="28"/>
              </w:rPr>
              <w:t xml:space="preserve">-  </w:t>
            </w:r>
            <w:r>
              <w:rPr>
                <w:sz w:val="28"/>
              </w:rPr>
              <w:t>2 319 743.10</w:t>
            </w:r>
            <w:r w:rsidRPr="00B702F5">
              <w:rPr>
                <w:sz w:val="28"/>
              </w:rPr>
              <w:t xml:space="preserve"> руб.;</w:t>
            </w:r>
          </w:p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 xml:space="preserve">2020 год </w:t>
            </w:r>
            <w:r w:rsidRPr="00B702F5">
              <w:rPr>
                <w:sz w:val="28"/>
              </w:rPr>
              <w:t>–</w:t>
            </w:r>
            <w:r>
              <w:rPr>
                <w:sz w:val="28"/>
              </w:rPr>
              <w:t xml:space="preserve"> 0 </w:t>
            </w:r>
            <w:r w:rsidRPr="00B702F5">
              <w:rPr>
                <w:sz w:val="28"/>
              </w:rPr>
              <w:t>руб.;</w:t>
            </w:r>
          </w:p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>
              <w:rPr>
                <w:b/>
                <w:sz w:val="28"/>
                <w:u w:val="single"/>
              </w:rPr>
              <w:t xml:space="preserve"> </w:t>
            </w:r>
            <w:r w:rsidRPr="00B702F5">
              <w:rPr>
                <w:b/>
                <w:sz w:val="28"/>
                <w:u w:val="single"/>
              </w:rPr>
              <w:t>-</w:t>
            </w:r>
            <w:r w:rsidRPr="00B702F5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0 </w:t>
            </w:r>
            <w:r w:rsidRPr="00B702F5">
              <w:rPr>
                <w:sz w:val="28"/>
              </w:rPr>
              <w:t>руб.;</w:t>
            </w:r>
          </w:p>
          <w:p w:rsidR="001C2904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2022 го</w:t>
            </w:r>
            <w:r w:rsidRPr="00B702F5">
              <w:rPr>
                <w:b/>
                <w:sz w:val="28"/>
              </w:rPr>
              <w:t xml:space="preserve">д-  </w:t>
            </w:r>
            <w:r>
              <w:rPr>
                <w:sz w:val="28"/>
              </w:rPr>
              <w:t>0 руб.;</w:t>
            </w:r>
          </w:p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u w:val="single"/>
              </w:rPr>
            </w:pPr>
            <w:r w:rsidRPr="00B702F5">
              <w:rPr>
                <w:b/>
                <w:sz w:val="28"/>
                <w:u w:val="single"/>
              </w:rPr>
              <w:t>2023 год</w:t>
            </w:r>
            <w:r>
              <w:rPr>
                <w:b/>
                <w:sz w:val="28"/>
                <w:u w:val="single"/>
              </w:rPr>
              <w:t xml:space="preserve">-  </w:t>
            </w:r>
            <w:r>
              <w:rPr>
                <w:sz w:val="28"/>
              </w:rPr>
              <w:t>0 руб.</w:t>
            </w:r>
          </w:p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t xml:space="preserve">- областного бюджета </w:t>
            </w:r>
            <w:r w:rsidR="00CB22CB">
              <w:rPr>
                <w:b/>
                <w:sz w:val="28"/>
              </w:rPr>
              <w:t>4 410 906.97</w:t>
            </w:r>
            <w:r w:rsidRPr="00B702F5">
              <w:rPr>
                <w:sz w:val="28"/>
              </w:rPr>
              <w:t xml:space="preserve"> </w:t>
            </w:r>
            <w:r>
              <w:rPr>
                <w:sz w:val="28"/>
              </w:rPr>
              <w:t>рублей,</w:t>
            </w:r>
            <w:r w:rsidRPr="00B702F5">
              <w:rPr>
                <w:sz w:val="28"/>
              </w:rPr>
              <w:t xml:space="preserve"> в том числе по годам: </w:t>
            </w:r>
          </w:p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2019 год</w:t>
            </w:r>
            <w:r w:rsidRPr="00B702F5">
              <w:rPr>
                <w:sz w:val="28"/>
              </w:rPr>
              <w:t xml:space="preserve"> –</w:t>
            </w:r>
            <w:r w:rsidR="00CB22CB">
              <w:rPr>
                <w:sz w:val="28"/>
              </w:rPr>
              <w:t xml:space="preserve"> 695 766,17 </w:t>
            </w:r>
            <w:r w:rsidRPr="00B702F5">
              <w:rPr>
                <w:sz w:val="28"/>
              </w:rPr>
              <w:t xml:space="preserve">руб.; </w:t>
            </w:r>
          </w:p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2020 год</w:t>
            </w:r>
            <w:r w:rsidR="00CB22CB">
              <w:rPr>
                <w:sz w:val="28"/>
              </w:rPr>
              <w:t xml:space="preserve"> – 928 785,2</w:t>
            </w:r>
            <w:r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>руб</w:t>
            </w:r>
            <w:r>
              <w:rPr>
                <w:sz w:val="28"/>
              </w:rPr>
              <w:t>.</w:t>
            </w:r>
            <w:r w:rsidRPr="00B702F5">
              <w:rPr>
                <w:sz w:val="28"/>
              </w:rPr>
              <w:t>;</w:t>
            </w:r>
          </w:p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 w:rsidR="00CB22CB">
              <w:rPr>
                <w:sz w:val="28"/>
              </w:rPr>
              <w:t xml:space="preserve"> – 928 785,2  </w:t>
            </w:r>
            <w:r w:rsidRPr="00B702F5">
              <w:rPr>
                <w:sz w:val="28"/>
              </w:rPr>
              <w:t>руб.;</w:t>
            </w:r>
          </w:p>
          <w:p w:rsidR="001C2904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2022 год</w:t>
            </w:r>
            <w:r>
              <w:rPr>
                <w:sz w:val="28"/>
              </w:rPr>
              <w:t xml:space="preserve"> – </w:t>
            </w:r>
            <w:r w:rsidR="00CB22CB">
              <w:rPr>
                <w:sz w:val="28"/>
              </w:rPr>
              <w:t xml:space="preserve">928 785,2 </w:t>
            </w:r>
            <w:r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>руб.</w:t>
            </w:r>
            <w:r>
              <w:rPr>
                <w:sz w:val="28"/>
              </w:rPr>
              <w:t>;</w:t>
            </w:r>
          </w:p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u w:val="single"/>
              </w:rPr>
            </w:pPr>
            <w:r w:rsidRPr="00B702F5">
              <w:rPr>
                <w:b/>
                <w:sz w:val="28"/>
                <w:u w:val="single"/>
              </w:rPr>
              <w:t>2023 год</w:t>
            </w:r>
            <w:r>
              <w:rPr>
                <w:b/>
                <w:sz w:val="28"/>
                <w:u w:val="single"/>
              </w:rPr>
              <w:t xml:space="preserve">  - </w:t>
            </w:r>
            <w:r w:rsidR="00CB22CB">
              <w:rPr>
                <w:sz w:val="28"/>
              </w:rPr>
              <w:t xml:space="preserve">928 785,2 </w:t>
            </w:r>
            <w:r>
              <w:rPr>
                <w:sz w:val="28"/>
              </w:rPr>
              <w:t xml:space="preserve"> руб.</w:t>
            </w:r>
          </w:p>
          <w:p w:rsidR="001C2904" w:rsidRPr="00B702F5" w:rsidRDefault="001C2904" w:rsidP="00CB22CB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sz w:val="28"/>
              </w:rPr>
              <w:t xml:space="preserve">- </w:t>
            </w:r>
            <w:r>
              <w:rPr>
                <w:sz w:val="28"/>
              </w:rPr>
              <w:t>средства бюджета МО Балакирево</w:t>
            </w:r>
            <w:r w:rsidRPr="00B702F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Pr="00B02228">
              <w:rPr>
                <w:b/>
                <w:sz w:val="28"/>
              </w:rPr>
              <w:t>2</w:t>
            </w:r>
            <w:r w:rsidR="00CB22CB">
              <w:rPr>
                <w:b/>
                <w:sz w:val="28"/>
              </w:rPr>
              <w:t>42 119,67</w:t>
            </w:r>
            <w:r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>руб.; в том числе по годам:</w:t>
            </w:r>
          </w:p>
          <w:p w:rsidR="001C2904" w:rsidRPr="0021755E" w:rsidRDefault="001C2904" w:rsidP="00CB22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2019 год</w:t>
            </w:r>
            <w:r w:rsidR="00CB22CB">
              <w:rPr>
                <w:rFonts w:ascii="Times New Roman" w:hAnsi="Times New Roman" w:cs="Times New Roman"/>
                <w:sz w:val="28"/>
                <w:szCs w:val="28"/>
              </w:rPr>
              <w:t xml:space="preserve"> – 46 585,95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руб.;  </w:t>
            </w:r>
          </w:p>
          <w:p w:rsidR="001C2904" w:rsidRPr="0021755E" w:rsidRDefault="001C2904" w:rsidP="00CB22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2020 год</w:t>
            </w:r>
            <w:r w:rsidR="00900A37">
              <w:rPr>
                <w:rFonts w:ascii="Times New Roman" w:hAnsi="Times New Roman" w:cs="Times New Roman"/>
                <w:sz w:val="28"/>
                <w:szCs w:val="28"/>
              </w:rPr>
              <w:t xml:space="preserve">  - 48 883,43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1C2904" w:rsidRPr="00B702F5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 w:rsidR="00900A37">
              <w:rPr>
                <w:sz w:val="28"/>
              </w:rPr>
              <w:t xml:space="preserve"> – </w:t>
            </w:r>
            <w:r w:rsidR="00900A37">
              <w:rPr>
                <w:sz w:val="28"/>
                <w:szCs w:val="28"/>
              </w:rPr>
              <w:t xml:space="preserve">48 883,43 </w:t>
            </w:r>
            <w:r w:rsidRPr="00B702F5">
              <w:rPr>
                <w:sz w:val="28"/>
              </w:rPr>
              <w:t>руб.;</w:t>
            </w:r>
          </w:p>
          <w:p w:rsidR="001C2904" w:rsidRDefault="001C2904" w:rsidP="00CB22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2022 год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2F5">
              <w:rPr>
                <w:rFonts w:ascii="Times New Roman" w:hAnsi="Times New Roman" w:cs="Times New Roman"/>
                <w:sz w:val="32"/>
                <w:szCs w:val="28"/>
              </w:rPr>
              <w:t xml:space="preserve">– </w:t>
            </w:r>
            <w:r w:rsidR="00900A37">
              <w:rPr>
                <w:rFonts w:ascii="Times New Roman" w:hAnsi="Times New Roman" w:cs="Times New Roman"/>
                <w:sz w:val="28"/>
                <w:szCs w:val="28"/>
              </w:rPr>
              <w:t xml:space="preserve">48 883,43 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2904" w:rsidRPr="0021755E" w:rsidRDefault="001C2904" w:rsidP="00CB22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0A37">
              <w:rPr>
                <w:rFonts w:ascii="Times New Roman" w:hAnsi="Times New Roman" w:cs="Times New Roman"/>
                <w:sz w:val="28"/>
                <w:szCs w:val="28"/>
              </w:rPr>
              <w:t xml:space="preserve">48 883,43 </w:t>
            </w:r>
            <w:r>
              <w:rPr>
                <w:rFonts w:ascii="Times New Roman" w:hAnsi="Times New Roman" w:cs="Times New Roman"/>
                <w:sz w:val="28"/>
              </w:rPr>
              <w:t>руб.</w:t>
            </w:r>
          </w:p>
          <w:p w:rsidR="001C2904" w:rsidRPr="00B702F5" w:rsidRDefault="001C2904" w:rsidP="00CB22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702F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Итого: </w:t>
            </w:r>
          </w:p>
          <w:p w:rsidR="001C2904" w:rsidRPr="00B702F5" w:rsidRDefault="001C2904" w:rsidP="00CB22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2019 год –</w:t>
            </w:r>
            <w:r w:rsidR="00900A3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3 062 095.2 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руб.;  </w:t>
            </w:r>
          </w:p>
          <w:p w:rsidR="001C2904" w:rsidRPr="00B702F5" w:rsidRDefault="001C2904" w:rsidP="00CB22C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32"/>
                <w:szCs w:val="28"/>
              </w:rPr>
            </w:pPr>
            <w:r w:rsidRPr="002175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2020 год</w:t>
            </w:r>
            <w:r w:rsidRPr="0021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02F5">
              <w:rPr>
                <w:rFonts w:ascii="Times New Roman" w:hAnsi="Times New Roman" w:cs="Times New Roman"/>
                <w:sz w:val="32"/>
                <w:szCs w:val="28"/>
              </w:rPr>
              <w:t>–</w:t>
            </w:r>
            <w:r w:rsidR="00900A37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900A37" w:rsidRPr="00900A37">
              <w:rPr>
                <w:rFonts w:ascii="Times New Roman" w:hAnsi="Times New Roman" w:cs="Times New Roman"/>
                <w:sz w:val="28"/>
                <w:szCs w:val="28"/>
              </w:rPr>
              <w:t>977 668,6</w:t>
            </w:r>
            <w:r w:rsidR="00900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3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900A37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  <w:p w:rsidR="001C2904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B702F5">
              <w:rPr>
                <w:b/>
                <w:sz w:val="28"/>
                <w:u w:val="single"/>
              </w:rPr>
              <w:t>2021 год</w:t>
            </w:r>
            <w:r w:rsidRPr="00B702F5">
              <w:rPr>
                <w:sz w:val="28"/>
              </w:rPr>
              <w:t xml:space="preserve"> –</w:t>
            </w:r>
            <w:r w:rsidR="00900A37">
              <w:rPr>
                <w:sz w:val="28"/>
              </w:rPr>
              <w:t xml:space="preserve"> </w:t>
            </w:r>
            <w:r w:rsidR="00900A37" w:rsidRPr="00900A37">
              <w:rPr>
                <w:sz w:val="28"/>
                <w:szCs w:val="28"/>
              </w:rPr>
              <w:t>977 668,6</w:t>
            </w:r>
            <w:r w:rsidR="00900A37">
              <w:rPr>
                <w:sz w:val="28"/>
                <w:szCs w:val="28"/>
              </w:rPr>
              <w:t xml:space="preserve"> </w:t>
            </w:r>
            <w:r w:rsidR="00900A37">
              <w:rPr>
                <w:sz w:val="28"/>
              </w:rPr>
              <w:t xml:space="preserve"> </w:t>
            </w:r>
            <w:r w:rsidRPr="00B702F5">
              <w:rPr>
                <w:sz w:val="28"/>
              </w:rPr>
              <w:t>руб.</w:t>
            </w:r>
          </w:p>
          <w:p w:rsidR="001C2904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1755E">
              <w:rPr>
                <w:b/>
                <w:sz w:val="28"/>
                <w:szCs w:val="28"/>
                <w:u w:val="single"/>
              </w:rPr>
              <w:t>2022 год</w:t>
            </w:r>
            <w:r w:rsidRPr="0021755E">
              <w:rPr>
                <w:sz w:val="28"/>
                <w:szCs w:val="28"/>
              </w:rPr>
              <w:t xml:space="preserve"> </w:t>
            </w:r>
            <w:r w:rsidR="00900A37">
              <w:rPr>
                <w:sz w:val="28"/>
                <w:szCs w:val="28"/>
              </w:rPr>
              <w:t xml:space="preserve"> - </w:t>
            </w:r>
            <w:r w:rsidR="00900A37" w:rsidRPr="00900A37">
              <w:rPr>
                <w:sz w:val="28"/>
                <w:szCs w:val="28"/>
              </w:rPr>
              <w:t>977 668,6</w:t>
            </w:r>
            <w:r w:rsidR="00900A37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1C2904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 w:rsidRPr="0021755E">
              <w:rPr>
                <w:b/>
                <w:sz w:val="28"/>
                <w:szCs w:val="28"/>
                <w:u w:val="single"/>
              </w:rPr>
              <w:t>2023 год</w:t>
            </w:r>
            <w:r w:rsidRPr="00B702F5">
              <w:rPr>
                <w:sz w:val="32"/>
                <w:szCs w:val="28"/>
              </w:rPr>
              <w:t xml:space="preserve">–  </w:t>
            </w:r>
            <w:r w:rsidR="00900A37" w:rsidRPr="00900A37">
              <w:rPr>
                <w:sz w:val="28"/>
                <w:szCs w:val="28"/>
              </w:rPr>
              <w:t>977 668,6</w:t>
            </w:r>
            <w:r w:rsidR="00900A37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1C2904" w:rsidRPr="005D42D4" w:rsidRDefault="001C2904" w:rsidP="00CB22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lang w:eastAsia="en-US"/>
              </w:rPr>
            </w:pPr>
            <w:r w:rsidRPr="005D42D4">
              <w:rPr>
                <w:rFonts w:eastAsiaTheme="minorHAnsi"/>
                <w:b/>
                <w:sz w:val="28"/>
                <w:lang w:eastAsia="en-US"/>
              </w:rPr>
              <w:t>Финансовыми источниками Программы являются:</w:t>
            </w:r>
          </w:p>
          <w:p w:rsidR="001C2904" w:rsidRPr="00F602E8" w:rsidRDefault="001C2904" w:rsidP="00CB22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>- средства федерального бюджета;</w:t>
            </w:r>
          </w:p>
          <w:p w:rsidR="001C2904" w:rsidRPr="00F602E8" w:rsidRDefault="001C2904" w:rsidP="00CB22C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>- средства областного бюджета;</w:t>
            </w:r>
          </w:p>
          <w:p w:rsidR="001C2904" w:rsidRDefault="001C2904" w:rsidP="00CB22C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>- средства МО Балакирево</w:t>
            </w:r>
          </w:p>
          <w:p w:rsidR="001C2904" w:rsidRDefault="001C2904" w:rsidP="00CB22C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</w:p>
          <w:p w:rsidR="001C2904" w:rsidRPr="00F602E8" w:rsidRDefault="001C2904" w:rsidP="00CB22C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lang w:eastAsia="en-US"/>
              </w:rPr>
            </w:pPr>
            <w:r w:rsidRPr="00F602E8">
              <w:rPr>
                <w:rFonts w:eastAsiaTheme="minorHAnsi"/>
                <w:sz w:val="28"/>
                <w:lang w:eastAsia="en-US"/>
              </w:rPr>
              <w:t xml:space="preserve">  </w:t>
            </w:r>
            <w:r>
              <w:rPr>
                <w:rFonts w:eastAsiaTheme="minorHAnsi"/>
                <w:sz w:val="28"/>
                <w:lang w:eastAsia="en-US"/>
              </w:rPr>
              <w:t>О</w:t>
            </w:r>
            <w:r w:rsidRPr="00F602E8">
              <w:rPr>
                <w:rFonts w:eastAsiaTheme="minorHAnsi"/>
                <w:sz w:val="28"/>
                <w:lang w:eastAsia="en-US"/>
              </w:rPr>
              <w:t xml:space="preserve">бъемы </w:t>
            </w:r>
            <w:r>
              <w:rPr>
                <w:rFonts w:eastAsiaTheme="minorHAnsi"/>
                <w:sz w:val="28"/>
                <w:lang w:eastAsia="en-US"/>
              </w:rPr>
              <w:t xml:space="preserve">и источники  </w:t>
            </w:r>
            <w:r w:rsidRPr="00F602E8">
              <w:rPr>
                <w:rFonts w:eastAsiaTheme="minorHAnsi"/>
                <w:sz w:val="28"/>
                <w:lang w:eastAsia="en-US"/>
              </w:rPr>
              <w:t>финанс</w:t>
            </w:r>
            <w:r>
              <w:rPr>
                <w:rFonts w:eastAsiaTheme="minorHAnsi"/>
                <w:sz w:val="28"/>
                <w:lang w:eastAsia="en-US"/>
              </w:rPr>
              <w:t>ирования ежегодно  уточняются при формировании бюджетов разных уровней</w:t>
            </w:r>
            <w:r w:rsidRPr="00F602E8">
              <w:rPr>
                <w:rFonts w:eastAsiaTheme="minorHAnsi"/>
                <w:sz w:val="28"/>
                <w:lang w:eastAsia="en-US"/>
              </w:rPr>
              <w:t xml:space="preserve"> на соответствующий год.</w:t>
            </w:r>
          </w:p>
          <w:p w:rsidR="001C2904" w:rsidRPr="00F602E8" w:rsidRDefault="001C2904" w:rsidP="00CB22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</w:p>
          <w:p w:rsidR="001C2904" w:rsidRPr="0021755E" w:rsidRDefault="001C2904" w:rsidP="00CB22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</w:p>
        </w:tc>
      </w:tr>
      <w:tr w:rsidR="001C2904" w:rsidRPr="00696FD5" w:rsidTr="00CB22CB">
        <w:tc>
          <w:tcPr>
            <w:tcW w:w="2276" w:type="dxa"/>
            <w:vAlign w:val="bottom"/>
          </w:tcPr>
          <w:p w:rsidR="001C2904" w:rsidRPr="009F49BF" w:rsidRDefault="001C2904" w:rsidP="00CB22CB">
            <w:pPr>
              <w:pStyle w:val="31"/>
              <w:shd w:val="clear" w:color="auto" w:fill="auto"/>
              <w:spacing w:before="0" w:after="0" w:line="331" w:lineRule="exact"/>
              <w:ind w:firstLine="0"/>
              <w:jc w:val="left"/>
              <w:rPr>
                <w:sz w:val="28"/>
                <w:szCs w:val="28"/>
              </w:rPr>
            </w:pPr>
            <w:r w:rsidRPr="009F49BF">
              <w:rPr>
                <w:rStyle w:val="11"/>
                <w:rFonts w:eastAsiaTheme="minorHAnsi"/>
                <w:sz w:val="28"/>
                <w:szCs w:val="28"/>
              </w:rPr>
              <w:lastRenderedPageBreak/>
              <w:t>Администратор муниципальной программы</w:t>
            </w:r>
          </w:p>
        </w:tc>
        <w:tc>
          <w:tcPr>
            <w:tcW w:w="7947" w:type="dxa"/>
            <w:vAlign w:val="bottom"/>
          </w:tcPr>
          <w:p w:rsidR="001C2904" w:rsidRDefault="001C2904" w:rsidP="00CB22CB">
            <w:pPr>
              <w:pStyle w:val="31"/>
              <w:shd w:val="clear" w:color="auto" w:fill="auto"/>
              <w:spacing w:before="0" w:after="0"/>
              <w:ind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Администрация поселка Балакирево</w:t>
            </w:r>
          </w:p>
          <w:p w:rsidR="001C2904" w:rsidRDefault="001C2904" w:rsidP="00CB22CB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rStyle w:val="11"/>
                <w:rFonts w:eastAsiaTheme="minorHAnsi"/>
                <w:sz w:val="28"/>
                <w:szCs w:val="28"/>
              </w:rPr>
            </w:pPr>
          </w:p>
          <w:p w:rsidR="001C2904" w:rsidRPr="009F49BF" w:rsidRDefault="001C2904" w:rsidP="00CB22CB">
            <w:pPr>
              <w:pStyle w:val="31"/>
              <w:shd w:val="clear" w:color="auto" w:fill="auto"/>
              <w:spacing w:before="0" w:after="0"/>
              <w:ind w:left="160" w:firstLine="0"/>
              <w:jc w:val="left"/>
              <w:rPr>
                <w:sz w:val="28"/>
                <w:szCs w:val="28"/>
              </w:rPr>
            </w:pPr>
          </w:p>
        </w:tc>
      </w:tr>
      <w:tr w:rsidR="001C2904" w:rsidRPr="00696FD5" w:rsidTr="00CB22CB">
        <w:tc>
          <w:tcPr>
            <w:tcW w:w="2276" w:type="dxa"/>
            <w:vAlign w:val="bottom"/>
          </w:tcPr>
          <w:p w:rsidR="001C2904" w:rsidRPr="001C2904" w:rsidRDefault="001C2904" w:rsidP="00CB22CB">
            <w:pPr>
              <w:rPr>
                <w:b/>
                <w:sz w:val="28"/>
                <w:szCs w:val="28"/>
              </w:rPr>
            </w:pPr>
            <w:r w:rsidRPr="001C2904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</w:t>
            </w:r>
          </w:p>
          <w:p w:rsidR="001C2904" w:rsidRPr="009F49BF" w:rsidRDefault="001C2904" w:rsidP="00CB22CB">
            <w:pPr>
              <w:rPr>
                <w:sz w:val="28"/>
                <w:szCs w:val="28"/>
              </w:rPr>
            </w:pPr>
          </w:p>
        </w:tc>
        <w:tc>
          <w:tcPr>
            <w:tcW w:w="7947" w:type="dxa"/>
            <w:vAlign w:val="bottom"/>
          </w:tcPr>
          <w:p w:rsidR="001C2904" w:rsidRPr="001C2904" w:rsidRDefault="001C2904" w:rsidP="00CB22CB">
            <w:pPr>
              <w:pStyle w:val="31"/>
              <w:shd w:val="clear" w:color="auto" w:fill="auto"/>
              <w:tabs>
                <w:tab w:val="left" w:pos="3742"/>
                <w:tab w:val="right" w:pos="9672"/>
              </w:tabs>
              <w:spacing w:before="0" w:after="0" w:line="324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C290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населения жилыми</w:t>
            </w:r>
            <w:r w:rsidRPr="001C2904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 помещениями, отвечающими санитарным и техническим  требованиям; сокращение объемов аварийного ж</w:t>
            </w:r>
            <w:r w:rsidRPr="001C2904">
              <w:rPr>
                <w:rStyle w:val="2"/>
                <w:rFonts w:eastAsiaTheme="minorHAnsi"/>
                <w:sz w:val="28"/>
                <w:szCs w:val="28"/>
                <w:u w:val="none"/>
              </w:rPr>
              <w:t>илищного фонда</w:t>
            </w:r>
            <w:r w:rsidRPr="001C290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C2904" w:rsidRPr="001C2904" w:rsidRDefault="001C2904" w:rsidP="00CB22CB">
            <w:pPr>
              <w:rPr>
                <w:sz w:val="28"/>
                <w:szCs w:val="28"/>
              </w:rPr>
            </w:pPr>
          </w:p>
          <w:p w:rsidR="001C2904" w:rsidRPr="009F49BF" w:rsidRDefault="001C2904" w:rsidP="00CB22CB">
            <w:pPr>
              <w:rPr>
                <w:sz w:val="28"/>
                <w:szCs w:val="28"/>
              </w:rPr>
            </w:pPr>
          </w:p>
        </w:tc>
      </w:tr>
    </w:tbl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2. ХАРАКТЕРИСТИКА ПРОБЛЕМЫ И ОБОСНОВАНИЕ НЕОБХОДИМОСТИ ЕЕ РЕШЕНИЯ ПРОГРАММНЫМ МЕТОДОМ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Муниципальная программа разработана с учетом основных направлений социально-экономического развития поселка Балакирево и нацелена на создание условий по обеспечению жителей доступным и качественным жильем.</w:t>
      </w:r>
    </w:p>
    <w:p w:rsidR="001C2904" w:rsidRPr="001C2904" w:rsidRDefault="001C2904" w:rsidP="001C2904">
      <w:pPr>
        <w:pStyle w:val="31"/>
        <w:shd w:val="clear" w:color="auto" w:fill="auto"/>
        <w:tabs>
          <w:tab w:val="right" w:pos="9672"/>
        </w:tabs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Улучшение жилищных условий и повышение качества услуг жилищно- 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поселка Балакирево.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Непригодный для проживания и подлежащий сносу аварийным жилищный фонд создает угрозу безопасного и благоприятного проживания граждан, а также ухудшает внешний облик его территории.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Проблема аварийного жилищного фонда поселка Балакирево носит межотраслевой и межведомственный характер, требует значительных расходов за счет бюджетных финансовых ресурсов и не может быть решена в пределах одного финансового года.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Решение проблемы отселения граждан из аварийного жилья возможно реализовать, используя программно-целевой метод.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6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Использование данного метода позволит обеспечить целенаправленную реализацию жилищной политики в сфере переселения граждан из аварийного жилья за счет создания адекватных механизмов управления программой, окажет положительный эффект на социальное благополучие жителей города, предотвратит угрозу жизни и безопасности граждан, проживающих в аварий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ном жилищном фонде поселка Балакирево.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40" w:right="460" w:firstLine="5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Основными причинами возникновения непригодного для проживания жилья являются: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56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- естественное старение зданий;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эксплуатация жилищного фонда без капитального ремонта по </w:t>
      </w:r>
      <w:r w:rsidRPr="001C2904">
        <w:rPr>
          <w:rStyle w:val="2pt"/>
          <w:rFonts w:eastAsiaTheme="minorHAnsi"/>
          <w:sz w:val="28"/>
          <w:szCs w:val="28"/>
        </w:rPr>
        <w:t>40-50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лет.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Аварийный жилищный фонд сдерживает развитие городской инфра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найма жилье удовлетворительного качества.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По состоянию на 01.01.2019 в поселке Балакирево признаны аварийными и подлежащими сносу в установленном действующим законодательством порядке 3 жилых дома.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Переселение граждан из аварийного жилищного фонда в рамках реализации муниципальной программы планируется производить за счет средств областного и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местного бюджетов в соответствии со статьями 32, 86, 89 Жилищного кодекса Российской Федерации.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14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проживающим в муниципальных жилых помещениях, в домах, признанных аварийными и подлежащими сносу, предоставляются по договорам социального найма жилые помещения, приобретенные на первичном и вторичном рынке жилья, или жилые помещения из свободного муниципаль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ного фонда поселка Балакирево в соответствии с действующим законодательством.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Гражданам, являющимся собственниками жилых помещений в домах, признанных аварийными и подлежащими сносу, предоставляются по договорам мены жилые помещения, приобретенные на первичном и вторичном рынке жилья взамен занимаемых.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16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32 Жилищного кодекса Российской Федерации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12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Переселение граждан из аварийного жилищного фонда осуществляется следующими способами: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а) предоставление жилых помещений по договору социального найма нанимателям жилых помещений;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б) предоставление жилых помещений путем заключения соглашения о выплате выкупной цены за изымаемое жилое помещение;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в) предоставление жилых помещений по договору мены собственникам жилых помещений.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Жилые помещения, приобретенные за счет средств, предусмотренных муниципальной программой, оформляются в муниципальную собственность в целях дальнейшего предоставления их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:rsidR="001C2904" w:rsidRPr="001C2904" w:rsidRDefault="001C2904" w:rsidP="001C2904">
      <w:pPr>
        <w:pStyle w:val="31"/>
        <w:shd w:val="clear" w:color="auto" w:fill="auto"/>
        <w:spacing w:before="0" w:line="324" w:lineRule="exact"/>
        <w:ind w:left="20" w:right="20" w:firstLine="5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 учетом приобретения жилых помещений для расселения граждан из аварийного жилищного фонда возникает необходимость сноса аварийных жилых домов, в связи, с чем необходимы значительные финансовые ресурсы.</w:t>
      </w:r>
    </w:p>
    <w:p w:rsidR="001C2904" w:rsidRPr="001C2904" w:rsidRDefault="001C2904" w:rsidP="001C2904">
      <w:pPr>
        <w:pStyle w:val="a7"/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3. ПРИОРИТЕТЫ МУНИЦИПАЛЬНОЙ ПОЛИТИКИ В СФЕРЕ РЕАЛИЗАЦИИ ПРОГРАММЫ, ЦЕЛИ И ЗАДАЧИ РЕАЛИЗАЦИИ ПРОГРАММЫ, ЦЕЛЕВЫЕ ПОКАЗАТЕЛИ, ОЖИДАНИЕ КОНЕЧНЫХ РЕЗУЛЬТАТОВ, СРОКИ И ЭТАПЫ РЕАЛИЗАЦИИ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  <w:r w:rsidRPr="001C2904">
        <w:rPr>
          <w:sz w:val="28"/>
          <w:szCs w:val="28"/>
        </w:rPr>
        <w:t xml:space="preserve">                                                                                         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Приведенная выше характеристика текущего состояния жилищного фонда определяет стратегию развития жилищной сферы, основанную на следующих приоритетах: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поддержка граждан путем улучшения жилищных условий за счет средств бюджета в пределах установленных социальных стандартов;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развитие нормативной правовой базы, создающей правовые, экономи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 xml:space="preserve">ческие, социальные и организационные предпосылки для решения жилищной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проблемы.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    Приоритеты муниципальной политики в сфере реализации муниципальной программы определены с учетом Указа Президента Российской Федерации от 07.05.2012 №</w:t>
      </w:r>
      <w:r w:rsidRPr="001C2904">
        <w:rPr>
          <w:rFonts w:ascii="Times New Roman" w:hAnsi="Times New Roman" w:cs="Times New Roman"/>
          <w:b w:val="0"/>
          <w:sz w:val="28"/>
          <w:szCs w:val="28"/>
          <w:lang w:bidi="en-US"/>
        </w:rPr>
        <w:t xml:space="preserve">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600 «О мерах по обеспечению граждан Российской Федерации доступным и комфортным жильем и повышению качества жилищно - коммунальных услуг», Федерального закона от 06.10.2003 № 131-ФЗ «Об общих принципах организации местного самоуправления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Обозначенные приоритеты муниципальной политики определяются стратегическими целями и приоритетными задачами социально-эконо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мического развития поселка Балакирево и направлены на достижение главной (основной) цели жилищной политики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Цель муниципальной программы - обеспечение стандартов качества жилищных условий и создание безопасных условий для проживания граждан.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Целевые показатели реализации муниципальной программы: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жилых помещений, приобретаемых в муниципальную собственность;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переселяемых граждан;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количество аварийных жилых домов, подлежащих сносу.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Сведения о целевых показателях реализации муниципальной программы отражены в п. 9  муниципальной программы.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В результате реализации программных мероприятий планируется достижение следующих конечных результатов:</w:t>
      </w:r>
    </w:p>
    <w:p w:rsidR="001C2904" w:rsidRPr="001C2904" w:rsidRDefault="001C2904" w:rsidP="001C2904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населения жилыми помещениями, отвечающими санитар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ным и техническим требованиям (приобретение в муниципальную собствен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softHyphen/>
        <w:t>ность жилых помещений);</w:t>
      </w:r>
    </w:p>
    <w:p w:rsidR="001C2904" w:rsidRPr="001C2904" w:rsidRDefault="001C2904" w:rsidP="001C2904">
      <w:pPr>
        <w:pStyle w:val="31"/>
        <w:numPr>
          <w:ilvl w:val="0"/>
          <w:numId w:val="2"/>
        </w:numPr>
        <w:shd w:val="clear" w:color="auto" w:fill="auto"/>
        <w:spacing w:before="0" w:after="0" w:line="324" w:lineRule="exact"/>
        <w:ind w:left="20" w:righ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сокращение объемов аварийного жилищного фонда (снос 2 аварийных жилых домов).</w:t>
      </w:r>
    </w:p>
    <w:p w:rsidR="001C2904" w:rsidRPr="001C2904" w:rsidRDefault="001C2904" w:rsidP="001C2904">
      <w:pPr>
        <w:pStyle w:val="31"/>
        <w:shd w:val="clear" w:color="auto" w:fill="auto"/>
        <w:spacing w:before="0" w:after="351" w:line="324" w:lineRule="exact"/>
        <w:ind w:left="20" w:firstLine="6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Срок реализации Программы - 2019-2023 годы.</w:t>
      </w: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</w:p>
    <w:p w:rsidR="001C2904" w:rsidRPr="001C2904" w:rsidRDefault="001C2904" w:rsidP="001C2904">
      <w:pPr>
        <w:jc w:val="center"/>
        <w:rPr>
          <w:b/>
          <w:sz w:val="28"/>
          <w:szCs w:val="28"/>
        </w:rPr>
      </w:pPr>
      <w:r w:rsidRPr="001C2904">
        <w:rPr>
          <w:b/>
          <w:sz w:val="28"/>
          <w:szCs w:val="28"/>
        </w:rPr>
        <w:t>4. ОСНОВНЫЕ НАПРАВЛЕНИЯ ПРОГРАММЫ</w:t>
      </w:r>
    </w:p>
    <w:p w:rsidR="001C2904" w:rsidRPr="001C2904" w:rsidRDefault="001C2904" w:rsidP="001C2904">
      <w:pPr>
        <w:rPr>
          <w:b/>
          <w:sz w:val="28"/>
          <w:szCs w:val="28"/>
        </w:rPr>
      </w:pPr>
    </w:p>
    <w:p w:rsidR="001C2904" w:rsidRPr="001C2904" w:rsidRDefault="001C2904" w:rsidP="001C2904">
      <w:pPr>
        <w:pStyle w:val="31"/>
        <w:shd w:val="clear" w:color="auto" w:fill="auto"/>
        <w:spacing w:before="0" w:after="0" w:line="322" w:lineRule="exact"/>
        <w:ind w:left="20" w:firstLine="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</w:rPr>
        <w:t xml:space="preserve">    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муниципальной программы - переселение граждан, проживающих в аварийных жилых домах, в благоустроенные жилые помещения, предполагает: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приобретение жилых помещений на рынке жилья;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жилых помещений гражданам по договорам социального найма;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регистрацию права муниципальной собственности на приобретенное имущество;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заключение договоров мены;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принятие решения об изъятии земельного участка для муниципальных нужд и об </w:t>
      </w: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изъятии жилого помещения у собственников жилых помещений путем выкупа;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обеспечение определения выкупной цены жилого помещения;</w:t>
      </w:r>
    </w:p>
    <w:p w:rsidR="001C2904" w:rsidRPr="001C2904" w:rsidRDefault="001C2904" w:rsidP="001C2904">
      <w:pPr>
        <w:pStyle w:val="3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34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 подготовку соглашений о выкупной цене жилого помещения, сроках и иных условиях выкупа.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left="20" w:right="20" w:firstLine="56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Основное мероприятие  муниципальной программы - ликвидация аварийного жилищного фонда поселка Балакирево предполагает снос аварийных жилых домов.</w:t>
      </w:r>
    </w:p>
    <w:p w:rsidR="001C2904" w:rsidRPr="001C2904" w:rsidRDefault="001C2904" w:rsidP="001C2904">
      <w:pPr>
        <w:jc w:val="both"/>
        <w:rPr>
          <w:sz w:val="28"/>
          <w:szCs w:val="28"/>
        </w:rPr>
      </w:pPr>
    </w:p>
    <w:p w:rsidR="001C2904" w:rsidRPr="001C2904" w:rsidRDefault="001C2904" w:rsidP="001C29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2904">
        <w:rPr>
          <w:rFonts w:ascii="Times New Roman" w:hAnsi="Times New Roman" w:cs="Times New Roman"/>
          <w:b/>
          <w:sz w:val="28"/>
          <w:szCs w:val="28"/>
        </w:rPr>
        <w:t>5. РЕСУРСНОЕ ОБЕСПЕЧЕНИЕ И ОСНОВНЫЕ МЕРОПРИЯТИЯ</w:t>
      </w:r>
    </w:p>
    <w:p w:rsidR="001C2904" w:rsidRPr="001C2904" w:rsidRDefault="001C2904" w:rsidP="001C29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 xml:space="preserve">Объем финансирования муниципальной программы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осуществляется по двум направлениям:</w:t>
      </w:r>
    </w:p>
    <w:p w:rsidR="007A4630" w:rsidRDefault="00462218" w:rsidP="001C2904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 xml:space="preserve"> «Переселение  граждан из аварийного жилищного фонда Владимирской области»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  (при участии средств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2CB" w:rsidRPr="00CB22CB">
        <w:rPr>
          <w:rFonts w:ascii="Times New Roman" w:hAnsi="Times New Roman" w:cs="Times New Roman"/>
          <w:b w:val="0"/>
          <w:sz w:val="28"/>
          <w:szCs w:val="28"/>
        </w:rPr>
        <w:t>государственной корпорации «Фонда содействия реформированию ЖКХ»</w:t>
      </w:r>
      <w:r w:rsidR="00CB22CB">
        <w:rPr>
          <w:rFonts w:ascii="Times New Roman" w:hAnsi="Times New Roman" w:cs="Times New Roman"/>
          <w:b w:val="0"/>
          <w:sz w:val="28"/>
          <w:szCs w:val="28"/>
        </w:rPr>
        <w:t xml:space="preserve">, далее средств </w:t>
      </w:r>
      <w:r w:rsidR="007A4630">
        <w:rPr>
          <w:rFonts w:ascii="Times New Roman" w:hAnsi="Times New Roman" w:cs="Times New Roman"/>
          <w:b w:val="0"/>
          <w:sz w:val="28"/>
          <w:szCs w:val="28"/>
        </w:rPr>
        <w:t>Фонда)</w:t>
      </w:r>
      <w:r w:rsidR="00812CF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143A" w:rsidRDefault="0088143A" w:rsidP="001C2904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Ind w:w="140" w:type="dxa"/>
        <w:tblLook w:val="04A0"/>
      </w:tblPr>
      <w:tblGrid>
        <w:gridCol w:w="2134"/>
        <w:gridCol w:w="2166"/>
        <w:gridCol w:w="1994"/>
        <w:gridCol w:w="1994"/>
        <w:gridCol w:w="1994"/>
      </w:tblGrid>
      <w:tr w:rsidR="001A2549" w:rsidTr="001A2549">
        <w:tc>
          <w:tcPr>
            <w:tcW w:w="213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</w:tc>
        <w:tc>
          <w:tcPr>
            <w:tcW w:w="2166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Всего</w:t>
            </w:r>
          </w:p>
        </w:tc>
        <w:tc>
          <w:tcPr>
            <w:tcW w:w="199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За счет средств  </w:t>
            </w:r>
            <w:r w:rsidR="00CB22CB">
              <w:rPr>
                <w:rFonts w:ascii="Times New Roman" w:hAnsi="Times New Roman" w:cs="Times New Roman"/>
                <w:b w:val="0"/>
                <w:sz w:val="22"/>
                <w:szCs w:val="28"/>
              </w:rPr>
              <w:t>государственной корпорации «</w:t>
            </w: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Фонда</w:t>
            </w:r>
            <w:r w:rsidR="00CB22CB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содействия реформированию ЖКХ»</w:t>
            </w:r>
          </w:p>
        </w:tc>
        <w:tc>
          <w:tcPr>
            <w:tcW w:w="199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бюджета  субъекта Российской Федерации</w:t>
            </w:r>
          </w:p>
        </w:tc>
        <w:tc>
          <w:tcPr>
            <w:tcW w:w="199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местного бюджета</w:t>
            </w:r>
          </w:p>
        </w:tc>
      </w:tr>
      <w:tr w:rsidR="001A2549" w:rsidTr="001A2549">
        <w:tc>
          <w:tcPr>
            <w:tcW w:w="213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</w:t>
            </w:r>
          </w:p>
        </w:tc>
        <w:tc>
          <w:tcPr>
            <w:tcW w:w="2166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2 367 084,80</w:t>
            </w:r>
          </w:p>
        </w:tc>
        <w:tc>
          <w:tcPr>
            <w:tcW w:w="199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2 319 743,10</w:t>
            </w:r>
          </w:p>
        </w:tc>
        <w:tc>
          <w:tcPr>
            <w:tcW w:w="199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35 506,27</w:t>
            </w:r>
          </w:p>
        </w:tc>
        <w:tc>
          <w:tcPr>
            <w:tcW w:w="199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11 835,43</w:t>
            </w:r>
          </w:p>
        </w:tc>
      </w:tr>
      <w:tr w:rsidR="001A2549" w:rsidTr="001A2549">
        <w:tc>
          <w:tcPr>
            <w:tcW w:w="213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2020 год</w:t>
            </w:r>
          </w:p>
        </w:tc>
        <w:tc>
          <w:tcPr>
            <w:tcW w:w="2166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1A2549" w:rsidTr="001A2549">
        <w:tc>
          <w:tcPr>
            <w:tcW w:w="213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 год</w:t>
            </w:r>
          </w:p>
        </w:tc>
        <w:tc>
          <w:tcPr>
            <w:tcW w:w="2166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1A2549" w:rsidTr="001A2549">
        <w:tc>
          <w:tcPr>
            <w:tcW w:w="213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2022 год</w:t>
            </w:r>
          </w:p>
        </w:tc>
        <w:tc>
          <w:tcPr>
            <w:tcW w:w="2166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1A2549" w:rsidTr="001A2549">
        <w:tc>
          <w:tcPr>
            <w:tcW w:w="2134" w:type="dxa"/>
          </w:tcPr>
          <w:p w:rsidR="001A2549" w:rsidRDefault="001A2549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2023 год</w:t>
            </w:r>
          </w:p>
        </w:tc>
        <w:tc>
          <w:tcPr>
            <w:tcW w:w="2166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88143A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1994" w:type="dxa"/>
          </w:tcPr>
          <w:p w:rsidR="001A2549" w:rsidRDefault="009C7B65" w:rsidP="001C2904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</w:tbl>
    <w:p w:rsidR="001A2549" w:rsidRDefault="001A2549" w:rsidP="001C2904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</w:p>
    <w:p w:rsidR="007A4630" w:rsidRPr="001C2904" w:rsidRDefault="007A4630" w:rsidP="00462218">
      <w:pPr>
        <w:pStyle w:val="31"/>
        <w:numPr>
          <w:ilvl w:val="0"/>
          <w:numId w:val="8"/>
        </w:numPr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«Обеспечение  проживающих в аварийном  жилищном фонде  граждан жилыми помещениями» (без средств Фонда)</w:t>
      </w:r>
    </w:p>
    <w:p w:rsidR="001A2549" w:rsidRDefault="001A2549" w:rsidP="00205CBD">
      <w:pPr>
        <w:pStyle w:val="31"/>
        <w:shd w:val="clear" w:color="auto" w:fill="auto"/>
        <w:spacing w:before="0" w:after="0" w:line="322" w:lineRule="exact"/>
        <w:ind w:right="20"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Ind w:w="820" w:type="dxa"/>
        <w:tblLook w:val="04A0"/>
      </w:tblPr>
      <w:tblGrid>
        <w:gridCol w:w="2134"/>
        <w:gridCol w:w="2166"/>
        <w:gridCol w:w="1994"/>
        <w:gridCol w:w="1994"/>
      </w:tblGrid>
      <w:tr w:rsidR="009C7B65" w:rsidTr="009C7B65">
        <w:tc>
          <w:tcPr>
            <w:tcW w:w="2134" w:type="dxa"/>
          </w:tcPr>
          <w:p w:rsidR="009C7B65" w:rsidRDefault="009C7B6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</w:tc>
        <w:tc>
          <w:tcPr>
            <w:tcW w:w="2166" w:type="dxa"/>
          </w:tcPr>
          <w:p w:rsidR="009C7B65" w:rsidRDefault="009C7B6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Всего</w:t>
            </w:r>
          </w:p>
        </w:tc>
        <w:tc>
          <w:tcPr>
            <w:tcW w:w="1994" w:type="dxa"/>
          </w:tcPr>
          <w:p w:rsidR="009C7B65" w:rsidRDefault="009C7B6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бюджета  субъекта Российской Федерации</w:t>
            </w:r>
          </w:p>
        </w:tc>
        <w:tc>
          <w:tcPr>
            <w:tcW w:w="1994" w:type="dxa"/>
          </w:tcPr>
          <w:p w:rsidR="009C7B65" w:rsidRDefault="009C7B6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2549">
              <w:rPr>
                <w:rFonts w:ascii="Times New Roman" w:hAnsi="Times New Roman" w:cs="Times New Roman"/>
                <w:b w:val="0"/>
                <w:sz w:val="22"/>
                <w:szCs w:val="28"/>
              </w:rPr>
              <w:t>За счет средств местного бюджета</w:t>
            </w:r>
          </w:p>
        </w:tc>
      </w:tr>
      <w:tr w:rsidR="009C7B65" w:rsidTr="009C7B65">
        <w:tc>
          <w:tcPr>
            <w:tcW w:w="2134" w:type="dxa"/>
          </w:tcPr>
          <w:p w:rsidR="009C7B65" w:rsidRDefault="009C7B6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2019 год</w:t>
            </w:r>
          </w:p>
        </w:tc>
        <w:tc>
          <w:tcPr>
            <w:tcW w:w="2166" w:type="dxa"/>
          </w:tcPr>
          <w:p w:rsidR="009C7B65" w:rsidRDefault="003F7983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695 010,42</w:t>
            </w:r>
          </w:p>
        </w:tc>
        <w:tc>
          <w:tcPr>
            <w:tcW w:w="1994" w:type="dxa"/>
          </w:tcPr>
          <w:p w:rsidR="009C7B65" w:rsidRDefault="003F7983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660 259 ,90</w:t>
            </w:r>
          </w:p>
        </w:tc>
        <w:tc>
          <w:tcPr>
            <w:tcW w:w="1994" w:type="dxa"/>
          </w:tcPr>
          <w:p w:rsidR="009C7B65" w:rsidRDefault="003F7983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34 750,52</w:t>
            </w:r>
          </w:p>
        </w:tc>
      </w:tr>
      <w:tr w:rsidR="009C7B65" w:rsidTr="009C7B65">
        <w:tc>
          <w:tcPr>
            <w:tcW w:w="2134" w:type="dxa"/>
          </w:tcPr>
          <w:p w:rsidR="009C7B65" w:rsidRDefault="009C7B6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2020 год</w:t>
            </w:r>
          </w:p>
        </w:tc>
        <w:tc>
          <w:tcPr>
            <w:tcW w:w="2166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977 668,69</w:t>
            </w:r>
          </w:p>
        </w:tc>
        <w:tc>
          <w:tcPr>
            <w:tcW w:w="1994" w:type="dxa"/>
          </w:tcPr>
          <w:p w:rsidR="009C7B65" w:rsidRDefault="003F7983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928 7</w:t>
            </w:r>
            <w:r w:rsidR="00ED5B45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5,26</w:t>
            </w:r>
          </w:p>
        </w:tc>
        <w:tc>
          <w:tcPr>
            <w:tcW w:w="1994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48 883,43</w:t>
            </w:r>
          </w:p>
        </w:tc>
      </w:tr>
      <w:tr w:rsidR="009C7B65" w:rsidTr="009C7B65">
        <w:tc>
          <w:tcPr>
            <w:tcW w:w="2134" w:type="dxa"/>
          </w:tcPr>
          <w:p w:rsidR="009C7B65" w:rsidRDefault="009C7B6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 год</w:t>
            </w:r>
          </w:p>
        </w:tc>
        <w:tc>
          <w:tcPr>
            <w:tcW w:w="2166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977 668,69</w:t>
            </w:r>
          </w:p>
        </w:tc>
        <w:tc>
          <w:tcPr>
            <w:tcW w:w="1994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928 785,26</w:t>
            </w:r>
          </w:p>
        </w:tc>
        <w:tc>
          <w:tcPr>
            <w:tcW w:w="1994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48 883,43</w:t>
            </w:r>
          </w:p>
        </w:tc>
      </w:tr>
      <w:tr w:rsidR="009C7B65" w:rsidTr="009C7B65">
        <w:tc>
          <w:tcPr>
            <w:tcW w:w="2134" w:type="dxa"/>
          </w:tcPr>
          <w:p w:rsidR="009C7B65" w:rsidRDefault="009C7B6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2022 год</w:t>
            </w:r>
          </w:p>
        </w:tc>
        <w:tc>
          <w:tcPr>
            <w:tcW w:w="2166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977 668,69</w:t>
            </w:r>
          </w:p>
        </w:tc>
        <w:tc>
          <w:tcPr>
            <w:tcW w:w="1994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928 785,26</w:t>
            </w:r>
          </w:p>
        </w:tc>
        <w:tc>
          <w:tcPr>
            <w:tcW w:w="1994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48 883,43</w:t>
            </w:r>
          </w:p>
        </w:tc>
      </w:tr>
      <w:tr w:rsidR="009C7B65" w:rsidTr="009C7B65">
        <w:tc>
          <w:tcPr>
            <w:tcW w:w="2134" w:type="dxa"/>
          </w:tcPr>
          <w:p w:rsidR="009C7B65" w:rsidRDefault="009C7B6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2023 год</w:t>
            </w:r>
          </w:p>
        </w:tc>
        <w:tc>
          <w:tcPr>
            <w:tcW w:w="2166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977 668,69</w:t>
            </w:r>
          </w:p>
        </w:tc>
        <w:tc>
          <w:tcPr>
            <w:tcW w:w="1994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928 785,26</w:t>
            </w:r>
          </w:p>
        </w:tc>
        <w:tc>
          <w:tcPr>
            <w:tcW w:w="1994" w:type="dxa"/>
          </w:tcPr>
          <w:p w:rsidR="009C7B65" w:rsidRDefault="00ED5B45" w:rsidP="00CB22CB">
            <w:pPr>
              <w:pStyle w:val="31"/>
              <w:shd w:val="clear" w:color="auto" w:fill="auto"/>
              <w:spacing w:before="0" w:after="0" w:line="322" w:lineRule="exact"/>
              <w:ind w:right="2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48 883,43</w:t>
            </w:r>
          </w:p>
        </w:tc>
      </w:tr>
    </w:tbl>
    <w:p w:rsidR="009C7B65" w:rsidRDefault="009C7B65" w:rsidP="009C7B65">
      <w:pPr>
        <w:pStyle w:val="31"/>
        <w:shd w:val="clear" w:color="auto" w:fill="auto"/>
        <w:spacing w:before="0" w:after="0" w:line="322" w:lineRule="exact"/>
        <w:ind w:left="140" w:right="20" w:firstLine="700"/>
        <w:rPr>
          <w:rFonts w:ascii="Times New Roman" w:hAnsi="Times New Roman" w:cs="Times New Roman"/>
          <w:b w:val="0"/>
          <w:sz w:val="28"/>
          <w:szCs w:val="28"/>
        </w:rPr>
      </w:pPr>
    </w:p>
    <w:p w:rsidR="001C2904" w:rsidRDefault="001C2904" w:rsidP="001C2904">
      <w:pPr>
        <w:jc w:val="center"/>
        <w:rPr>
          <w:b/>
          <w:sz w:val="28"/>
        </w:rPr>
      </w:pPr>
    </w:p>
    <w:p w:rsidR="00462218" w:rsidRDefault="00462218" w:rsidP="001C2904">
      <w:pPr>
        <w:jc w:val="center"/>
        <w:rPr>
          <w:b/>
          <w:sz w:val="28"/>
        </w:rPr>
      </w:pPr>
    </w:p>
    <w:p w:rsidR="00462218" w:rsidRDefault="00462218" w:rsidP="001C2904">
      <w:pPr>
        <w:jc w:val="center"/>
        <w:rPr>
          <w:b/>
          <w:sz w:val="28"/>
        </w:rPr>
      </w:pPr>
    </w:p>
    <w:p w:rsidR="00462218" w:rsidRDefault="00462218" w:rsidP="001C2904">
      <w:pPr>
        <w:jc w:val="center"/>
        <w:rPr>
          <w:b/>
          <w:sz w:val="28"/>
        </w:rPr>
      </w:pPr>
    </w:p>
    <w:p w:rsidR="00462218" w:rsidRDefault="00462218" w:rsidP="001C2904">
      <w:pPr>
        <w:jc w:val="center"/>
        <w:rPr>
          <w:b/>
          <w:sz w:val="28"/>
        </w:rPr>
      </w:pPr>
    </w:p>
    <w:p w:rsidR="00462218" w:rsidRDefault="00462218" w:rsidP="001C2904">
      <w:pPr>
        <w:jc w:val="center"/>
        <w:rPr>
          <w:b/>
          <w:sz w:val="28"/>
        </w:rPr>
      </w:pPr>
    </w:p>
    <w:p w:rsidR="00462218" w:rsidRDefault="00462218" w:rsidP="001C2904">
      <w:pPr>
        <w:jc w:val="center"/>
        <w:rPr>
          <w:b/>
          <w:sz w:val="28"/>
        </w:rPr>
      </w:pPr>
    </w:p>
    <w:p w:rsidR="00462218" w:rsidRDefault="00462218" w:rsidP="001C2904">
      <w:pPr>
        <w:jc w:val="center"/>
        <w:rPr>
          <w:b/>
          <w:sz w:val="28"/>
        </w:rPr>
      </w:pPr>
    </w:p>
    <w:p w:rsidR="001C2904" w:rsidRPr="005C2420" w:rsidRDefault="001C2904" w:rsidP="001C2904">
      <w:pPr>
        <w:jc w:val="center"/>
        <w:rPr>
          <w:rStyle w:val="20"/>
          <w:bCs w:val="0"/>
          <w:sz w:val="32"/>
          <w:szCs w:val="28"/>
        </w:rPr>
      </w:pPr>
      <w:r w:rsidRPr="005C2420">
        <w:rPr>
          <w:b/>
          <w:sz w:val="28"/>
        </w:rPr>
        <w:t>Ресурсы, необходимые для реализации мероприятий муниципальной программы</w:t>
      </w:r>
    </w:p>
    <w:p w:rsidR="001C2904" w:rsidRPr="005C2420" w:rsidRDefault="001C2904" w:rsidP="001C2904">
      <w:pPr>
        <w:rPr>
          <w:rStyle w:val="20"/>
          <w:bCs w:val="0"/>
          <w:sz w:val="22"/>
        </w:rPr>
      </w:pPr>
    </w:p>
    <w:p w:rsidR="001C2904" w:rsidRDefault="001C2904" w:rsidP="001C2904">
      <w:pPr>
        <w:jc w:val="center"/>
        <w:rPr>
          <w:rStyle w:val="20"/>
          <w:bCs w:val="0"/>
        </w:rPr>
      </w:pPr>
    </w:p>
    <w:tbl>
      <w:tblPr>
        <w:tblpPr w:leftFromText="180" w:rightFromText="180" w:bottomFromText="200" w:vertAnchor="text" w:horzAnchor="margin" w:tblpX="219" w:tblpY="126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1134"/>
        <w:gridCol w:w="1134"/>
        <w:gridCol w:w="1134"/>
        <w:gridCol w:w="1134"/>
        <w:gridCol w:w="1447"/>
        <w:gridCol w:w="17"/>
      </w:tblGrid>
      <w:tr w:rsidR="001C2904" w:rsidTr="00CB22CB">
        <w:trPr>
          <w:gridAfter w:val="1"/>
          <w:wAfter w:w="17" w:type="dxa"/>
          <w:trHeight w:val="312"/>
        </w:trPr>
        <w:tc>
          <w:tcPr>
            <w:tcW w:w="1951" w:type="dxa"/>
            <w:vMerge w:val="restart"/>
            <w:hideMark/>
          </w:tcPr>
          <w:p w:rsidR="001C2904" w:rsidRDefault="001C2904" w:rsidP="00CB22CB">
            <w:pPr>
              <w:spacing w:line="276" w:lineRule="auto"/>
              <w:jc w:val="both"/>
              <w:rPr>
                <w:rStyle w:val="20"/>
                <w:bCs w:val="0"/>
              </w:rPr>
            </w:pPr>
            <w:r>
              <w:rPr>
                <w:rStyle w:val="20"/>
              </w:rPr>
              <w:t>Источники финансирования</w:t>
            </w:r>
          </w:p>
        </w:tc>
        <w:tc>
          <w:tcPr>
            <w:tcW w:w="1276" w:type="dxa"/>
          </w:tcPr>
          <w:p w:rsidR="001C2904" w:rsidRDefault="001C2904" w:rsidP="00CB22CB">
            <w:pPr>
              <w:spacing w:line="276" w:lineRule="auto"/>
              <w:jc w:val="center"/>
              <w:rPr>
                <w:rStyle w:val="20"/>
                <w:b w:val="0"/>
                <w:bCs w:val="0"/>
              </w:rPr>
            </w:pPr>
          </w:p>
        </w:tc>
        <w:tc>
          <w:tcPr>
            <w:tcW w:w="4536" w:type="dxa"/>
            <w:gridSpan w:val="4"/>
            <w:hideMark/>
          </w:tcPr>
          <w:p w:rsidR="001C2904" w:rsidRDefault="001C2904" w:rsidP="00CB22CB">
            <w:pPr>
              <w:spacing w:line="276" w:lineRule="auto"/>
              <w:jc w:val="center"/>
              <w:rPr>
                <w:rStyle w:val="20"/>
                <w:b w:val="0"/>
                <w:bCs w:val="0"/>
                <w:highlight w:val="yellow"/>
              </w:rPr>
            </w:pPr>
            <w:r>
              <w:rPr>
                <w:rStyle w:val="20"/>
              </w:rPr>
              <w:t>Годы</w:t>
            </w:r>
          </w:p>
        </w:tc>
        <w:tc>
          <w:tcPr>
            <w:tcW w:w="1447" w:type="dxa"/>
          </w:tcPr>
          <w:p w:rsidR="001C2904" w:rsidRDefault="001C2904" w:rsidP="00CB22CB">
            <w:pPr>
              <w:spacing w:line="276" w:lineRule="auto"/>
              <w:jc w:val="center"/>
              <w:rPr>
                <w:rStyle w:val="20"/>
                <w:b w:val="0"/>
                <w:bCs w:val="0"/>
                <w:highlight w:val="yellow"/>
              </w:rPr>
            </w:pPr>
          </w:p>
        </w:tc>
      </w:tr>
      <w:tr w:rsidR="001C2904" w:rsidTr="00CB22CB">
        <w:trPr>
          <w:gridAfter w:val="1"/>
          <w:wAfter w:w="17" w:type="dxa"/>
          <w:trHeight w:val="1386"/>
        </w:trPr>
        <w:tc>
          <w:tcPr>
            <w:tcW w:w="1951" w:type="dxa"/>
            <w:vMerge/>
            <w:vAlign w:val="center"/>
            <w:hideMark/>
          </w:tcPr>
          <w:p w:rsidR="001C2904" w:rsidRDefault="001C2904" w:rsidP="00CB22CB">
            <w:pPr>
              <w:rPr>
                <w:rStyle w:val="20"/>
                <w:bCs w:val="0"/>
              </w:rPr>
            </w:pPr>
          </w:p>
        </w:tc>
        <w:tc>
          <w:tcPr>
            <w:tcW w:w="1276" w:type="dxa"/>
            <w:hideMark/>
          </w:tcPr>
          <w:p w:rsidR="001C2904" w:rsidRPr="005C2420" w:rsidRDefault="001C2904" w:rsidP="00CB22CB">
            <w:pPr>
              <w:spacing w:line="276" w:lineRule="auto"/>
              <w:jc w:val="both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2019</w:t>
            </w:r>
          </w:p>
        </w:tc>
        <w:tc>
          <w:tcPr>
            <w:tcW w:w="1134" w:type="dxa"/>
            <w:hideMark/>
          </w:tcPr>
          <w:p w:rsidR="001C2904" w:rsidRPr="005C2420" w:rsidRDefault="001C2904" w:rsidP="00CB22CB">
            <w:pPr>
              <w:spacing w:line="276" w:lineRule="auto"/>
              <w:jc w:val="both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2020</w:t>
            </w:r>
          </w:p>
        </w:tc>
        <w:tc>
          <w:tcPr>
            <w:tcW w:w="1134" w:type="dxa"/>
            <w:hideMark/>
          </w:tcPr>
          <w:p w:rsidR="001C2904" w:rsidRPr="005C2420" w:rsidRDefault="001C2904" w:rsidP="00CB22CB">
            <w:pPr>
              <w:spacing w:line="276" w:lineRule="auto"/>
              <w:jc w:val="both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2021</w:t>
            </w:r>
          </w:p>
        </w:tc>
        <w:tc>
          <w:tcPr>
            <w:tcW w:w="1134" w:type="dxa"/>
            <w:hideMark/>
          </w:tcPr>
          <w:p w:rsidR="001C2904" w:rsidRPr="005C2420" w:rsidRDefault="001C2904" w:rsidP="00CB22CB">
            <w:pPr>
              <w:spacing w:line="276" w:lineRule="auto"/>
              <w:rPr>
                <w:rStyle w:val="20"/>
              </w:rPr>
            </w:pPr>
            <w:r w:rsidRPr="005C2420">
              <w:rPr>
                <w:rStyle w:val="20"/>
              </w:rPr>
              <w:t>2022</w:t>
            </w:r>
          </w:p>
        </w:tc>
        <w:tc>
          <w:tcPr>
            <w:tcW w:w="1134" w:type="dxa"/>
          </w:tcPr>
          <w:p w:rsidR="001C2904" w:rsidRPr="005C2420" w:rsidRDefault="001C2904" w:rsidP="00CB22CB">
            <w:pPr>
              <w:spacing w:line="276" w:lineRule="auto"/>
              <w:jc w:val="right"/>
              <w:rPr>
                <w:rStyle w:val="20"/>
              </w:rPr>
            </w:pPr>
            <w:r w:rsidRPr="005C2420">
              <w:rPr>
                <w:rStyle w:val="20"/>
              </w:rPr>
              <w:t xml:space="preserve">2023 </w:t>
            </w:r>
          </w:p>
          <w:p w:rsidR="001C2904" w:rsidRPr="005C2420" w:rsidRDefault="001C2904" w:rsidP="00CB22CB">
            <w:pPr>
              <w:spacing w:line="276" w:lineRule="auto"/>
              <w:jc w:val="right"/>
              <w:rPr>
                <w:rStyle w:val="20"/>
              </w:rPr>
            </w:pPr>
          </w:p>
          <w:p w:rsidR="001C2904" w:rsidRPr="005C2420" w:rsidRDefault="001C2904" w:rsidP="00CB22CB">
            <w:pPr>
              <w:spacing w:line="276" w:lineRule="auto"/>
              <w:jc w:val="right"/>
              <w:rPr>
                <w:rStyle w:val="20"/>
              </w:rPr>
            </w:pPr>
          </w:p>
          <w:p w:rsidR="001C2904" w:rsidRPr="005C2420" w:rsidRDefault="001C2904" w:rsidP="00CB22CB">
            <w:pPr>
              <w:jc w:val="right"/>
              <w:rPr>
                <w:rStyle w:val="20"/>
                <w:bCs w:val="0"/>
              </w:rPr>
            </w:pPr>
          </w:p>
        </w:tc>
        <w:tc>
          <w:tcPr>
            <w:tcW w:w="1447" w:type="dxa"/>
          </w:tcPr>
          <w:p w:rsidR="001C2904" w:rsidRDefault="001C2904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Всего за период</w:t>
            </w:r>
          </w:p>
          <w:p w:rsidR="001C2904" w:rsidRDefault="001C2904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реализации</w:t>
            </w:r>
          </w:p>
          <w:p w:rsidR="001C2904" w:rsidRDefault="001C2904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</w:rPr>
              <w:t>муниципальной</w:t>
            </w:r>
          </w:p>
          <w:p w:rsidR="001C2904" w:rsidRDefault="001C2904" w:rsidP="00CB22C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</w:rPr>
              <w:t>программы</w:t>
            </w:r>
          </w:p>
        </w:tc>
      </w:tr>
      <w:tr w:rsidR="001C2904" w:rsidTr="00CB22CB">
        <w:trPr>
          <w:gridAfter w:val="1"/>
          <w:wAfter w:w="17" w:type="dxa"/>
        </w:trPr>
        <w:tc>
          <w:tcPr>
            <w:tcW w:w="1951" w:type="dxa"/>
            <w:hideMark/>
          </w:tcPr>
          <w:p w:rsidR="001C2904" w:rsidRDefault="001C2904" w:rsidP="00CB22CB">
            <w:pPr>
              <w:spacing w:line="276" w:lineRule="auto"/>
              <w:jc w:val="both"/>
              <w:rPr>
                <w:rStyle w:val="20"/>
                <w:b w:val="0"/>
              </w:rPr>
            </w:pPr>
            <w:r>
              <w:rPr>
                <w:rStyle w:val="20"/>
              </w:rPr>
              <w:t>Федеральный бюджет</w:t>
            </w:r>
          </w:p>
        </w:tc>
        <w:tc>
          <w:tcPr>
            <w:tcW w:w="1276" w:type="dxa"/>
            <w:hideMark/>
          </w:tcPr>
          <w:p w:rsidR="001C2904" w:rsidRDefault="001C2904" w:rsidP="00CB22CB">
            <w:pPr>
              <w:spacing w:line="276" w:lineRule="auto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2</w:t>
            </w:r>
            <w:r w:rsidR="00561781">
              <w:rPr>
                <w:rStyle w:val="20"/>
                <w:b w:val="0"/>
                <w:bCs w:val="0"/>
              </w:rPr>
              <w:t> </w:t>
            </w:r>
            <w:r>
              <w:rPr>
                <w:rStyle w:val="20"/>
                <w:b w:val="0"/>
                <w:bCs w:val="0"/>
              </w:rPr>
              <w:t>319</w:t>
            </w:r>
            <w:r w:rsidR="00561781">
              <w:rPr>
                <w:rStyle w:val="20"/>
                <w:b w:val="0"/>
                <w:bCs w:val="0"/>
              </w:rPr>
              <w:t> 743,</w:t>
            </w:r>
            <w:r>
              <w:rPr>
                <w:rStyle w:val="20"/>
                <w:b w:val="0"/>
                <w:bCs w:val="0"/>
              </w:rPr>
              <w:t>1</w:t>
            </w:r>
            <w:r w:rsidR="00166690">
              <w:rPr>
                <w:rStyle w:val="20"/>
                <w:b w:val="0"/>
                <w:bCs w:val="0"/>
              </w:rPr>
              <w:t>0</w:t>
            </w:r>
          </w:p>
        </w:tc>
        <w:tc>
          <w:tcPr>
            <w:tcW w:w="1134" w:type="dxa"/>
            <w:hideMark/>
          </w:tcPr>
          <w:p w:rsidR="001C2904" w:rsidRDefault="001C2904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  <w:b w:val="0"/>
              </w:rPr>
              <w:t>0</w:t>
            </w:r>
          </w:p>
        </w:tc>
        <w:tc>
          <w:tcPr>
            <w:tcW w:w="1134" w:type="dxa"/>
            <w:hideMark/>
          </w:tcPr>
          <w:p w:rsidR="001C2904" w:rsidRDefault="001C2904" w:rsidP="00CB22CB">
            <w:pPr>
              <w:spacing w:line="276" w:lineRule="auto"/>
              <w:jc w:val="center"/>
              <w:rPr>
                <w:rStyle w:val="20"/>
                <w:b w:val="0"/>
              </w:rPr>
            </w:pPr>
            <w:r>
              <w:rPr>
                <w:rStyle w:val="20"/>
                <w:b w:val="0"/>
              </w:rPr>
              <w:t>0</w:t>
            </w:r>
          </w:p>
        </w:tc>
        <w:tc>
          <w:tcPr>
            <w:tcW w:w="1134" w:type="dxa"/>
            <w:hideMark/>
          </w:tcPr>
          <w:p w:rsidR="001C2904" w:rsidRDefault="001C2904" w:rsidP="00CB22CB">
            <w:pPr>
              <w:spacing w:line="276" w:lineRule="auto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</w:rPr>
              <w:t xml:space="preserve">     0</w:t>
            </w:r>
          </w:p>
        </w:tc>
        <w:tc>
          <w:tcPr>
            <w:tcW w:w="1134" w:type="dxa"/>
          </w:tcPr>
          <w:p w:rsidR="001C2904" w:rsidRDefault="001C2904" w:rsidP="00CB22C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</w:rPr>
              <w:t>0</w:t>
            </w:r>
          </w:p>
        </w:tc>
        <w:tc>
          <w:tcPr>
            <w:tcW w:w="1447" w:type="dxa"/>
          </w:tcPr>
          <w:p w:rsidR="001C2904" w:rsidRDefault="001C2904" w:rsidP="00CB22CB">
            <w:pPr>
              <w:jc w:val="center"/>
            </w:pPr>
            <w:r>
              <w:rPr>
                <w:rStyle w:val="20"/>
                <w:b w:val="0"/>
                <w:bCs w:val="0"/>
              </w:rPr>
              <w:t>2 319 743.1</w:t>
            </w:r>
          </w:p>
        </w:tc>
      </w:tr>
      <w:tr w:rsidR="001C2904" w:rsidTr="00CB22CB">
        <w:trPr>
          <w:gridAfter w:val="1"/>
          <w:wAfter w:w="17" w:type="dxa"/>
        </w:trPr>
        <w:tc>
          <w:tcPr>
            <w:tcW w:w="1951" w:type="dxa"/>
            <w:hideMark/>
          </w:tcPr>
          <w:p w:rsidR="001C2904" w:rsidRDefault="001C2904" w:rsidP="00CB22CB">
            <w:pPr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</w:rPr>
              <w:t>Областной бюджет</w:t>
            </w:r>
          </w:p>
        </w:tc>
        <w:tc>
          <w:tcPr>
            <w:tcW w:w="1276" w:type="dxa"/>
            <w:hideMark/>
          </w:tcPr>
          <w:p w:rsidR="001C2904" w:rsidRDefault="00166690" w:rsidP="00CB22CB">
            <w:pPr>
              <w:spacing w:line="276" w:lineRule="auto"/>
              <w:rPr>
                <w:rStyle w:val="20"/>
                <w:b w:val="0"/>
                <w:bCs w:val="0"/>
                <w:highlight w:val="yellow"/>
              </w:rPr>
            </w:pPr>
            <w:r w:rsidRPr="00166690">
              <w:rPr>
                <w:rStyle w:val="20"/>
                <w:b w:val="0"/>
                <w:bCs w:val="0"/>
              </w:rPr>
              <w:t>695</w:t>
            </w:r>
            <w:r w:rsidR="00561781">
              <w:rPr>
                <w:rStyle w:val="20"/>
                <w:b w:val="0"/>
                <w:bCs w:val="0"/>
              </w:rPr>
              <w:t> 766,</w:t>
            </w:r>
            <w:r w:rsidRPr="00166690">
              <w:rPr>
                <w:rStyle w:val="20"/>
                <w:b w:val="0"/>
                <w:bCs w:val="0"/>
              </w:rPr>
              <w:t>17</w:t>
            </w:r>
          </w:p>
        </w:tc>
        <w:tc>
          <w:tcPr>
            <w:tcW w:w="1134" w:type="dxa"/>
            <w:hideMark/>
          </w:tcPr>
          <w:p w:rsidR="001C2904" w:rsidRPr="00054979" w:rsidRDefault="00166690" w:rsidP="00166690">
            <w:pPr>
              <w:spacing w:line="276" w:lineRule="auto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928 785,2</w:t>
            </w:r>
          </w:p>
        </w:tc>
        <w:tc>
          <w:tcPr>
            <w:tcW w:w="1134" w:type="dxa"/>
            <w:hideMark/>
          </w:tcPr>
          <w:p w:rsidR="001C2904" w:rsidRPr="00054979" w:rsidRDefault="00166690" w:rsidP="00CB22CB">
            <w:pPr>
              <w:spacing w:line="276" w:lineRule="auto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928 785,2</w:t>
            </w:r>
          </w:p>
        </w:tc>
        <w:tc>
          <w:tcPr>
            <w:tcW w:w="1134" w:type="dxa"/>
            <w:hideMark/>
          </w:tcPr>
          <w:p w:rsidR="001C2904" w:rsidRDefault="00166690" w:rsidP="00166690">
            <w:pPr>
              <w:spacing w:line="276" w:lineRule="auto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 xml:space="preserve"> 928 785,2</w:t>
            </w:r>
          </w:p>
        </w:tc>
        <w:tc>
          <w:tcPr>
            <w:tcW w:w="1134" w:type="dxa"/>
          </w:tcPr>
          <w:p w:rsidR="001C2904" w:rsidRDefault="00166690" w:rsidP="00CB22C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928 785,2</w:t>
            </w:r>
          </w:p>
        </w:tc>
        <w:tc>
          <w:tcPr>
            <w:tcW w:w="1447" w:type="dxa"/>
          </w:tcPr>
          <w:p w:rsidR="001C2904" w:rsidRDefault="00561781" w:rsidP="00CB22C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4410 906,97</w:t>
            </w:r>
          </w:p>
        </w:tc>
      </w:tr>
      <w:tr w:rsidR="001C2904" w:rsidTr="00CB22CB">
        <w:trPr>
          <w:gridAfter w:val="1"/>
          <w:wAfter w:w="17" w:type="dxa"/>
          <w:trHeight w:val="726"/>
        </w:trPr>
        <w:tc>
          <w:tcPr>
            <w:tcW w:w="1951" w:type="dxa"/>
            <w:hideMark/>
          </w:tcPr>
          <w:p w:rsidR="001C2904" w:rsidRPr="005C2420" w:rsidRDefault="001C2904" w:rsidP="00CB22CB">
            <w:pPr>
              <w:spacing w:line="276" w:lineRule="auto"/>
              <w:jc w:val="both"/>
              <w:rPr>
                <w:rStyle w:val="20"/>
                <w:bCs w:val="0"/>
              </w:rPr>
            </w:pPr>
            <w:r w:rsidRPr="005C2420">
              <w:rPr>
                <w:rStyle w:val="20"/>
              </w:rPr>
              <w:t>Бюджет МО Балакирево</w:t>
            </w:r>
          </w:p>
        </w:tc>
        <w:tc>
          <w:tcPr>
            <w:tcW w:w="1276" w:type="dxa"/>
            <w:hideMark/>
          </w:tcPr>
          <w:p w:rsidR="001C2904" w:rsidRDefault="00166690" w:rsidP="00CB22CB">
            <w:pPr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46</w:t>
            </w:r>
            <w:r w:rsidR="00561781">
              <w:rPr>
                <w:rStyle w:val="20"/>
                <w:b w:val="0"/>
                <w:bCs w:val="0"/>
              </w:rPr>
              <w:t xml:space="preserve"> </w:t>
            </w:r>
            <w:r>
              <w:rPr>
                <w:rStyle w:val="20"/>
                <w:b w:val="0"/>
                <w:bCs w:val="0"/>
              </w:rPr>
              <w:t>585,95</w:t>
            </w:r>
          </w:p>
        </w:tc>
        <w:tc>
          <w:tcPr>
            <w:tcW w:w="1134" w:type="dxa"/>
            <w:hideMark/>
          </w:tcPr>
          <w:p w:rsidR="001C2904" w:rsidRPr="001C2904" w:rsidRDefault="00166690" w:rsidP="00CB22CB">
            <w:pPr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48 883,43</w:t>
            </w:r>
          </w:p>
        </w:tc>
        <w:tc>
          <w:tcPr>
            <w:tcW w:w="1134" w:type="dxa"/>
            <w:hideMark/>
          </w:tcPr>
          <w:p w:rsidR="001C2904" w:rsidRPr="001C2904" w:rsidRDefault="00166690" w:rsidP="00CB22CB">
            <w:pPr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48 883,43</w:t>
            </w:r>
          </w:p>
        </w:tc>
        <w:tc>
          <w:tcPr>
            <w:tcW w:w="1134" w:type="dxa"/>
            <w:hideMark/>
          </w:tcPr>
          <w:p w:rsidR="001C2904" w:rsidRDefault="00166690" w:rsidP="00CB22CB">
            <w:pPr>
              <w:spacing w:line="276" w:lineRule="auto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48 883,43</w:t>
            </w:r>
          </w:p>
        </w:tc>
        <w:tc>
          <w:tcPr>
            <w:tcW w:w="1134" w:type="dxa"/>
          </w:tcPr>
          <w:p w:rsidR="001C2904" w:rsidRDefault="00166690" w:rsidP="00CB22C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48 883,43</w:t>
            </w:r>
          </w:p>
        </w:tc>
        <w:tc>
          <w:tcPr>
            <w:tcW w:w="1447" w:type="dxa"/>
          </w:tcPr>
          <w:p w:rsidR="001C2904" w:rsidRDefault="00561781" w:rsidP="00CB22CB">
            <w:pPr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242 119,67</w:t>
            </w:r>
          </w:p>
        </w:tc>
      </w:tr>
      <w:tr w:rsidR="001C2904" w:rsidTr="00CB22CB">
        <w:trPr>
          <w:trHeight w:val="345"/>
        </w:trPr>
        <w:tc>
          <w:tcPr>
            <w:tcW w:w="1951" w:type="dxa"/>
            <w:hideMark/>
          </w:tcPr>
          <w:p w:rsidR="001C2904" w:rsidRDefault="001C2904" w:rsidP="00CB22C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Cs w:val="0"/>
              </w:rPr>
            </w:pPr>
            <w:r>
              <w:rPr>
                <w:rStyle w:val="20"/>
              </w:rPr>
              <w:t>Итого:</w:t>
            </w:r>
          </w:p>
        </w:tc>
        <w:tc>
          <w:tcPr>
            <w:tcW w:w="1276" w:type="dxa"/>
            <w:hideMark/>
          </w:tcPr>
          <w:p w:rsidR="001C2904" w:rsidRDefault="00561781" w:rsidP="00CB22C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3 062 095,2</w:t>
            </w:r>
          </w:p>
        </w:tc>
        <w:tc>
          <w:tcPr>
            <w:tcW w:w="1134" w:type="dxa"/>
            <w:hideMark/>
          </w:tcPr>
          <w:p w:rsidR="001C2904" w:rsidRPr="001C2904" w:rsidRDefault="00561781" w:rsidP="00CB22C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977 668,6</w:t>
            </w:r>
          </w:p>
        </w:tc>
        <w:tc>
          <w:tcPr>
            <w:tcW w:w="1134" w:type="dxa"/>
            <w:hideMark/>
          </w:tcPr>
          <w:p w:rsidR="001C2904" w:rsidRPr="001C2904" w:rsidRDefault="00561781" w:rsidP="00CB22C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977 668,6</w:t>
            </w:r>
          </w:p>
        </w:tc>
        <w:tc>
          <w:tcPr>
            <w:tcW w:w="1134" w:type="dxa"/>
          </w:tcPr>
          <w:p w:rsidR="001C2904" w:rsidRDefault="00561781" w:rsidP="00CB22C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977 668,6</w:t>
            </w:r>
          </w:p>
        </w:tc>
        <w:tc>
          <w:tcPr>
            <w:tcW w:w="1134" w:type="dxa"/>
          </w:tcPr>
          <w:p w:rsidR="001C2904" w:rsidRDefault="00561781" w:rsidP="00CB22CB">
            <w:pPr>
              <w:tabs>
                <w:tab w:val="left" w:pos="1950"/>
              </w:tabs>
              <w:spacing w:line="276" w:lineRule="auto"/>
              <w:jc w:val="both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977 668,6</w:t>
            </w:r>
          </w:p>
        </w:tc>
        <w:tc>
          <w:tcPr>
            <w:tcW w:w="1464" w:type="dxa"/>
            <w:gridSpan w:val="2"/>
          </w:tcPr>
          <w:p w:rsidR="001C2904" w:rsidRDefault="00561781" w:rsidP="00CB22CB">
            <w:pPr>
              <w:tabs>
                <w:tab w:val="left" w:pos="1950"/>
              </w:tabs>
              <w:spacing w:line="276" w:lineRule="auto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6 972 769,72</w:t>
            </w:r>
          </w:p>
        </w:tc>
      </w:tr>
    </w:tbl>
    <w:p w:rsidR="001C2904" w:rsidRDefault="001C2904" w:rsidP="001C2904">
      <w:pPr>
        <w:tabs>
          <w:tab w:val="left" w:pos="1950"/>
        </w:tabs>
        <w:jc w:val="both"/>
        <w:rPr>
          <w:rStyle w:val="20"/>
          <w:bCs w:val="0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Default="001C2904" w:rsidP="001C290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</w:p>
    <w:p w:rsidR="001C2904" w:rsidRPr="00F602E8" w:rsidRDefault="001C2904" w:rsidP="001C2904">
      <w:pPr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462218" w:rsidRPr="005D42D4" w:rsidRDefault="001C2904" w:rsidP="0046221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lang w:eastAsia="en-US"/>
        </w:rPr>
      </w:pPr>
      <w:r>
        <w:rPr>
          <w:rFonts w:ascii="Arial" w:hAnsi="Arial" w:cs="Arial"/>
        </w:rPr>
        <w:t xml:space="preserve">          </w:t>
      </w:r>
      <w:r w:rsidR="00462218" w:rsidRPr="005D42D4">
        <w:rPr>
          <w:rFonts w:eastAsiaTheme="minorHAnsi"/>
          <w:b/>
          <w:sz w:val="28"/>
          <w:lang w:eastAsia="en-US"/>
        </w:rPr>
        <w:t>Финансовыми источниками Программы являются:</w:t>
      </w:r>
    </w:p>
    <w:p w:rsidR="00462218" w:rsidRPr="00CB22CB" w:rsidRDefault="00462218" w:rsidP="00462218">
      <w:pPr>
        <w:autoSpaceDE w:val="0"/>
        <w:autoSpaceDN w:val="0"/>
        <w:adjustRightInd w:val="0"/>
        <w:jc w:val="both"/>
        <w:rPr>
          <w:rFonts w:eastAsiaTheme="minorHAnsi"/>
          <w:sz w:val="36"/>
          <w:lang w:eastAsia="en-US"/>
        </w:rPr>
      </w:pPr>
      <w:r>
        <w:rPr>
          <w:rFonts w:eastAsiaTheme="minorHAnsi"/>
          <w:sz w:val="28"/>
          <w:lang w:eastAsia="en-US"/>
        </w:rPr>
        <w:t xml:space="preserve">- средства </w:t>
      </w:r>
      <w:r w:rsidRPr="00F602E8">
        <w:rPr>
          <w:rFonts w:eastAsiaTheme="minorHAnsi"/>
          <w:sz w:val="28"/>
          <w:lang w:eastAsia="en-US"/>
        </w:rPr>
        <w:t xml:space="preserve"> бюджета</w:t>
      </w:r>
      <w:r>
        <w:rPr>
          <w:rFonts w:eastAsiaTheme="minorHAnsi"/>
          <w:sz w:val="28"/>
          <w:lang w:eastAsia="en-US"/>
        </w:rPr>
        <w:t xml:space="preserve"> </w:t>
      </w:r>
      <w:r w:rsidR="00CB22CB" w:rsidRPr="00CB22CB">
        <w:rPr>
          <w:sz w:val="28"/>
          <w:szCs w:val="28"/>
        </w:rPr>
        <w:t>государственной корпорации</w:t>
      </w:r>
      <w:r w:rsidR="00CB22CB" w:rsidRPr="00CB22CB">
        <w:rPr>
          <w:b/>
          <w:sz w:val="28"/>
          <w:szCs w:val="28"/>
        </w:rPr>
        <w:t xml:space="preserve"> «</w:t>
      </w:r>
      <w:r w:rsidR="00CB22CB" w:rsidRPr="00CB22CB">
        <w:rPr>
          <w:sz w:val="28"/>
          <w:szCs w:val="28"/>
        </w:rPr>
        <w:t>Фонда</w:t>
      </w:r>
      <w:r w:rsidR="00CB22CB" w:rsidRPr="00CB22CB">
        <w:rPr>
          <w:b/>
          <w:sz w:val="28"/>
          <w:szCs w:val="28"/>
        </w:rPr>
        <w:t xml:space="preserve"> </w:t>
      </w:r>
      <w:r w:rsidR="00CB22CB" w:rsidRPr="00CB22CB">
        <w:rPr>
          <w:sz w:val="28"/>
          <w:szCs w:val="28"/>
        </w:rPr>
        <w:t>содействия реформированию ЖКХ</w:t>
      </w:r>
      <w:r w:rsidR="00CB22CB">
        <w:rPr>
          <w:b/>
          <w:sz w:val="22"/>
          <w:szCs w:val="28"/>
        </w:rPr>
        <w:t xml:space="preserve">» </w:t>
      </w:r>
      <w:r w:rsidR="00CB22CB" w:rsidRPr="00CB22CB">
        <w:rPr>
          <w:rFonts w:eastAsiaTheme="minorHAnsi"/>
          <w:sz w:val="28"/>
          <w:lang w:eastAsia="en-US"/>
        </w:rPr>
        <w:t>(федеральный бюджет)</w:t>
      </w:r>
    </w:p>
    <w:p w:rsidR="00462218" w:rsidRPr="00F602E8" w:rsidRDefault="0046221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областного бюджета;</w:t>
      </w:r>
    </w:p>
    <w:p w:rsidR="00462218" w:rsidRPr="00F602E8" w:rsidRDefault="0046221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 w:rsidRPr="00F602E8">
        <w:rPr>
          <w:rFonts w:eastAsiaTheme="minorHAnsi"/>
          <w:sz w:val="28"/>
          <w:lang w:eastAsia="en-US"/>
        </w:rPr>
        <w:t>- средства МО Балакирево</w:t>
      </w:r>
    </w:p>
    <w:p w:rsidR="00462218" w:rsidRDefault="0046221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</w:p>
    <w:p w:rsidR="00462218" w:rsidRPr="00F602E8" w:rsidRDefault="00462218" w:rsidP="00462218">
      <w:pPr>
        <w:autoSpaceDE w:val="0"/>
        <w:autoSpaceDN w:val="0"/>
        <w:adjustRightInd w:val="0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</w:t>
      </w:r>
      <w:r w:rsidRPr="00F602E8">
        <w:rPr>
          <w:rFonts w:eastAsiaTheme="minorHAnsi"/>
          <w:sz w:val="28"/>
          <w:lang w:eastAsia="en-US"/>
        </w:rPr>
        <w:t xml:space="preserve">бъемы </w:t>
      </w:r>
      <w:r>
        <w:rPr>
          <w:rFonts w:eastAsiaTheme="minorHAnsi"/>
          <w:sz w:val="28"/>
          <w:lang w:eastAsia="en-US"/>
        </w:rPr>
        <w:t xml:space="preserve">и источники  </w:t>
      </w:r>
      <w:r w:rsidRPr="00F602E8">
        <w:rPr>
          <w:rFonts w:eastAsiaTheme="minorHAnsi"/>
          <w:sz w:val="28"/>
          <w:lang w:eastAsia="en-US"/>
        </w:rPr>
        <w:t>финанс</w:t>
      </w:r>
      <w:r>
        <w:rPr>
          <w:rFonts w:eastAsiaTheme="minorHAnsi"/>
          <w:sz w:val="28"/>
          <w:lang w:eastAsia="en-US"/>
        </w:rPr>
        <w:t>ирования ежегодно  уточняются при формировании бюджетов разных уровней</w:t>
      </w:r>
      <w:r w:rsidRPr="00F602E8">
        <w:rPr>
          <w:rFonts w:eastAsiaTheme="minorHAnsi"/>
          <w:sz w:val="28"/>
          <w:lang w:eastAsia="en-US"/>
        </w:rPr>
        <w:t xml:space="preserve"> на соответствующий год.</w:t>
      </w:r>
    </w:p>
    <w:p w:rsidR="001C2904" w:rsidRDefault="001C2904" w:rsidP="001C2904">
      <w:pPr>
        <w:pStyle w:val="31"/>
        <w:shd w:val="clear" w:color="auto" w:fill="auto"/>
        <w:spacing w:before="0" w:after="0" w:line="324" w:lineRule="exact"/>
        <w:ind w:firstLine="0"/>
        <w:rPr>
          <w:rFonts w:ascii="Arial" w:hAnsi="Arial" w:cs="Arial"/>
          <w:b w:val="0"/>
          <w:bCs w:val="0"/>
          <w:spacing w:val="0"/>
          <w:sz w:val="24"/>
          <w:szCs w:val="24"/>
        </w:rPr>
      </w:pPr>
    </w:p>
    <w:p w:rsidR="001C2904" w:rsidRPr="001C2904" w:rsidRDefault="001C2904" w:rsidP="001C2904">
      <w:pPr>
        <w:pStyle w:val="31"/>
        <w:numPr>
          <w:ilvl w:val="0"/>
          <w:numId w:val="4"/>
        </w:numPr>
        <w:shd w:val="clear" w:color="auto" w:fill="auto"/>
        <w:spacing w:before="0" w:after="0" w:line="324" w:lineRule="exact"/>
        <w:rPr>
          <w:rFonts w:ascii="Times New Roman" w:hAnsi="Times New Roman" w:cs="Times New Roman"/>
          <w:sz w:val="28"/>
          <w:szCs w:val="28"/>
        </w:rPr>
      </w:pPr>
      <w:r w:rsidRPr="001C2904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РЕАЛИЗАЦИИ ПРОГРАММЫ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Реализация мероприятий муниципальной программы регулируется следующими нормативными правовыми актами: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Жилищным кодексом Российской Федерации;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Бюджетным кодексом Российской Федерации;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1C2904" w:rsidRPr="001C2904" w:rsidRDefault="001C2904" w:rsidP="001C2904">
      <w:pPr>
        <w:pStyle w:val="31"/>
        <w:shd w:val="clear" w:color="auto" w:fill="auto"/>
        <w:spacing w:before="0" w:after="0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1C2904" w:rsidRPr="001C2904" w:rsidRDefault="001C2904" w:rsidP="001C2904">
      <w:pPr>
        <w:pStyle w:val="31"/>
        <w:shd w:val="clear" w:color="auto" w:fill="auto"/>
        <w:spacing w:before="0" w:after="651" w:line="324" w:lineRule="exact"/>
        <w:ind w:firstLine="780"/>
        <w:rPr>
          <w:rFonts w:ascii="Times New Roman" w:hAnsi="Times New Roman" w:cs="Times New Roman"/>
          <w:b w:val="0"/>
          <w:sz w:val="28"/>
          <w:szCs w:val="28"/>
        </w:rPr>
      </w:pPr>
      <w:r w:rsidRPr="001C2904">
        <w:rPr>
          <w:rFonts w:ascii="Times New Roman" w:hAnsi="Times New Roman" w:cs="Times New Roman"/>
          <w:b w:val="0"/>
          <w:sz w:val="28"/>
          <w:szCs w:val="28"/>
        </w:rPr>
        <w:lastRenderedPageBreak/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:rsidR="001C2904" w:rsidRDefault="001C2904" w:rsidP="001C2904">
      <w:pPr>
        <w:ind w:left="720"/>
        <w:jc w:val="both"/>
        <w:rPr>
          <w:sz w:val="28"/>
          <w:szCs w:val="28"/>
        </w:rPr>
      </w:pPr>
    </w:p>
    <w:p w:rsidR="001C2904" w:rsidRPr="000B53BD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B53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И МЕТОДИКА  ОЦЕНКИ</w:t>
      </w:r>
      <w:r w:rsidRPr="000B53BD">
        <w:rPr>
          <w:b/>
          <w:sz w:val="28"/>
          <w:szCs w:val="28"/>
        </w:rPr>
        <w:t xml:space="preserve"> ЭФФЕКТИВНОСТИ И ПРОГНОЗ ОЖИДАЕМЫХ СОЦИАЛЬНЫХ И ЭКОНОМИЧЕСКИХ РЕЗУЛЬТАТОВ ОТ РЕАЛИЗАЦИИ ПРОГРАММЫ</w:t>
      </w:r>
    </w:p>
    <w:p w:rsidR="001C2904" w:rsidRPr="000B53BD" w:rsidRDefault="001C2904" w:rsidP="001C2904">
      <w:pPr>
        <w:rPr>
          <w:b/>
          <w:sz w:val="28"/>
          <w:szCs w:val="28"/>
        </w:rPr>
      </w:pPr>
    </w:p>
    <w:p w:rsidR="001C2904" w:rsidRPr="000B53BD" w:rsidRDefault="001C2904" w:rsidP="001C2904">
      <w:pPr>
        <w:jc w:val="both"/>
        <w:rPr>
          <w:sz w:val="28"/>
          <w:szCs w:val="28"/>
        </w:rPr>
      </w:pPr>
      <w:r w:rsidRPr="000B53BD">
        <w:rPr>
          <w:sz w:val="28"/>
          <w:szCs w:val="28"/>
        </w:rPr>
        <w:t xml:space="preserve">     Эффект от выполнения Программы имеет прежде всего  социальную направленность. Улучшаются условия проживания граждан, обеспечивается сохранность жилищного фонда, повышается эффективность эксплуатации зданий, улучшается внешний эстетич</w:t>
      </w:r>
      <w:r>
        <w:rPr>
          <w:sz w:val="28"/>
          <w:szCs w:val="28"/>
        </w:rPr>
        <w:t>ны</w:t>
      </w:r>
      <w:r w:rsidRPr="000B53BD">
        <w:rPr>
          <w:sz w:val="28"/>
          <w:szCs w:val="28"/>
        </w:rPr>
        <w:t xml:space="preserve">й вид жилых зданий, увеличивается надежность функционирования систем инженерно-технического обеспечения, что снижает потери ресурсов внутри дома и обеспечивает надлежащее качество коммунальных услуг.  Надежность работы инженерно-технических систем позволит сэкономить средства собственников жилых помещений по оплате коммунальных услуг. </w:t>
      </w:r>
    </w:p>
    <w:p w:rsidR="001C290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97A46">
        <w:rPr>
          <w:sz w:val="28"/>
          <w:szCs w:val="28"/>
        </w:rPr>
        <w:t>Оценка эффективности реализации программы осуществляется ежегодно в течение всего срока ее реализации.</w:t>
      </w:r>
      <w:r>
        <w:rPr>
          <w:sz w:val="28"/>
          <w:szCs w:val="28"/>
        </w:rPr>
        <w:t xml:space="preserve"> </w:t>
      </w:r>
    </w:p>
    <w:p w:rsidR="001C2904" w:rsidRDefault="001C2904" w:rsidP="001C29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Общий контроль за ходом реа</w:t>
      </w:r>
      <w:r>
        <w:rPr>
          <w:rFonts w:ascii="Times New Roman" w:hAnsi="Times New Roman" w:cs="Times New Roman"/>
          <w:sz w:val="28"/>
          <w:szCs w:val="28"/>
        </w:rPr>
        <w:t>лизации программы осуществляет Д</w:t>
      </w:r>
      <w:r w:rsidRPr="00297A46"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 администрации Владимирской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04" w:rsidRDefault="001C2904" w:rsidP="001C29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A46">
        <w:rPr>
          <w:rFonts w:ascii="Times New Roman" w:hAnsi="Times New Roman" w:cs="Times New Roman"/>
          <w:sz w:val="28"/>
          <w:szCs w:val="28"/>
        </w:rPr>
        <w:t>Мониторинг технического состояния многок</w:t>
      </w:r>
      <w:r>
        <w:rPr>
          <w:rFonts w:ascii="Times New Roman" w:hAnsi="Times New Roman" w:cs="Times New Roman"/>
          <w:sz w:val="28"/>
          <w:szCs w:val="28"/>
        </w:rPr>
        <w:t>вартирных домов осуществляется Г</w:t>
      </w:r>
      <w:r w:rsidRPr="00297A46">
        <w:rPr>
          <w:rFonts w:ascii="Times New Roman" w:hAnsi="Times New Roman" w:cs="Times New Roman"/>
          <w:sz w:val="28"/>
          <w:szCs w:val="28"/>
        </w:rPr>
        <w:t>осударственной жилищной инспекцией администрации Владимирской области.</w:t>
      </w:r>
    </w:p>
    <w:p w:rsidR="001C2904" w:rsidRPr="00B7489E" w:rsidRDefault="001C2904" w:rsidP="001C2904">
      <w:pPr>
        <w:rPr>
          <w:sz w:val="28"/>
        </w:rPr>
      </w:pPr>
      <w:r>
        <w:rPr>
          <w:sz w:val="28"/>
        </w:rPr>
        <w:t xml:space="preserve">    </w:t>
      </w:r>
      <w:r w:rsidRPr="00B7489E">
        <w:rPr>
          <w:sz w:val="28"/>
        </w:rPr>
        <w:t>Методика оценки эффективности Муниципальной программы учитывает, во-первых, степень достижения целей и решения задач Муниципальной программы, во-вторых, степень соответствия запланированному уровню затрат и эффективности использования средств бюджета МО Балакирево и,</w:t>
      </w:r>
      <w:r>
        <w:rPr>
          <w:sz w:val="28"/>
        </w:rPr>
        <w:t xml:space="preserve"> </w:t>
      </w:r>
      <w:r w:rsidRPr="00B7489E">
        <w:rPr>
          <w:sz w:val="28"/>
        </w:rPr>
        <w:t xml:space="preserve"> в-третьих, степень реализации мероприятий и достижения ожидаемых непосредственных результатов их реализации.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>Оценка степени достижения целей и решения задач Муниципальной программы в целом осуществляется на основании показателей (индикаторов) достижения целей и решения задач Муниципальной программы.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 Показатель степени достижения целей и решения задач Муниципальной программы в целом рассчитывается по формуле (для каждого года реализации программы):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</w:t>
      </w:r>
    </w:p>
    <w:p w:rsidR="001C2904" w:rsidRDefault="001C2904" w:rsidP="001C2904">
      <w:pPr>
        <w:rPr>
          <w:sz w:val="32"/>
        </w:rPr>
      </w:pPr>
      <w:r>
        <w:rPr>
          <w:sz w:val="32"/>
        </w:rPr>
        <w:t xml:space="preserve">                                    ПДЦОбщ.=1/n∑Иk Общ</w:t>
      </w:r>
      <w:r w:rsidRPr="00B7489E">
        <w:rPr>
          <w:sz w:val="32"/>
        </w:rPr>
        <w:t>,</w:t>
      </w:r>
    </w:p>
    <w:p w:rsidR="001C2904" w:rsidRPr="00B7489E" w:rsidRDefault="001C2904" w:rsidP="001C2904">
      <w:pPr>
        <w:rPr>
          <w:sz w:val="32"/>
        </w:rPr>
      </w:pP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где: ПДЦОбщ. – значение показателя степени достижения целей и решения задач Муниципальной программы в целом;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n – число показателей (индикаторов) достижения целей и решения задач Муниципальной программы; </w:t>
      </w:r>
    </w:p>
    <w:p w:rsidR="001C2904" w:rsidRPr="00B7489E" w:rsidRDefault="001C2904" w:rsidP="001C2904">
      <w:pPr>
        <w:rPr>
          <w:sz w:val="28"/>
        </w:rPr>
      </w:pPr>
      <w:r w:rsidRPr="00B7489E">
        <w:rPr>
          <w:sz w:val="28"/>
        </w:rPr>
        <w:t xml:space="preserve">Иk Общ. – соотношение фактического и планового значения k-го показателя (индикатора) достижения целей и решения задач Муниципальной программы. </w:t>
      </w:r>
    </w:p>
    <w:p w:rsidR="001C2904" w:rsidRDefault="001C2904" w:rsidP="001C2904">
      <w:pPr>
        <w:rPr>
          <w:sz w:val="28"/>
        </w:rPr>
      </w:pPr>
      <w:r w:rsidRPr="00B7489E">
        <w:rPr>
          <w:sz w:val="28"/>
        </w:rPr>
        <w:lastRenderedPageBreak/>
        <w:t xml:space="preserve">Значение ПДЦОбщ., превышающее единицу, свидетельствует о высокой степени эффективности реализации Муниципальной программы. </w:t>
      </w:r>
    </w:p>
    <w:p w:rsidR="001C2904" w:rsidRPr="00297A46" w:rsidRDefault="001C2904" w:rsidP="001C2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Default="001C2904" w:rsidP="001C2904">
      <w:pPr>
        <w:pStyle w:val="ConsPlusNormal"/>
        <w:jc w:val="both"/>
      </w:pP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АНАЛИЗ РИСКОВ РЕАЛИЗАЦИИ</w:t>
      </w:r>
      <w:r w:rsidRPr="00297A46">
        <w:rPr>
          <w:b/>
          <w:sz w:val="28"/>
          <w:szCs w:val="28"/>
        </w:rPr>
        <w:t xml:space="preserve"> </w:t>
      </w:r>
    </w:p>
    <w:p w:rsidR="001C2904" w:rsidRPr="00297A46" w:rsidRDefault="001C2904" w:rsidP="001C2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и ОПИСАНИЕ МЕР УПРАВЛЕНИЯ РИСКАМИ</w:t>
      </w:r>
    </w:p>
    <w:p w:rsidR="001C2904" w:rsidRPr="00C60AA8" w:rsidRDefault="001C2904" w:rsidP="001C2904">
      <w:pPr>
        <w:jc w:val="both"/>
        <w:rPr>
          <w:sz w:val="28"/>
          <w:szCs w:val="28"/>
        </w:rPr>
      </w:pPr>
    </w:p>
    <w:p w:rsidR="001C2904" w:rsidRPr="000215F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При реализации Программы возможны риски.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 xml:space="preserve"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5F4">
        <w:rPr>
          <w:sz w:val="28"/>
          <w:szCs w:val="28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1C2904" w:rsidRPr="000215F4" w:rsidRDefault="001C2904" w:rsidP="001C2904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1C2904" w:rsidRDefault="001C2904" w:rsidP="001C2904">
      <w:pPr>
        <w:jc w:val="center"/>
        <w:rPr>
          <w:b/>
          <w:sz w:val="28"/>
          <w:szCs w:val="28"/>
        </w:rPr>
      </w:pPr>
    </w:p>
    <w:p w:rsidR="001C2904" w:rsidRDefault="001C2904" w:rsidP="001C2904"/>
    <w:p w:rsidR="001C2904" w:rsidRDefault="001C2904" w:rsidP="001C2904"/>
    <w:p w:rsidR="001C2904" w:rsidRDefault="001C2904" w:rsidP="001C2904"/>
    <w:p w:rsidR="001C2904" w:rsidRDefault="001C2904" w:rsidP="001C2904">
      <w:pPr>
        <w:sectPr w:rsidR="001C2904" w:rsidSect="00CB22CB">
          <w:headerReference w:type="even" r:id="rId7"/>
          <w:headerReference w:type="default" r:id="rId8"/>
          <w:pgSz w:w="11906" w:h="16838"/>
          <w:pgMar w:top="0" w:right="707" w:bottom="1134" w:left="993" w:header="709" w:footer="709" w:gutter="0"/>
          <w:pgNumType w:start="1"/>
          <w:cols w:space="708"/>
          <w:titlePg/>
          <w:docGrid w:linePitch="360"/>
        </w:sectPr>
      </w:pPr>
    </w:p>
    <w:p w:rsidR="001C2904" w:rsidRDefault="001C2904" w:rsidP="001C2904"/>
    <w:p w:rsidR="001C2904" w:rsidRDefault="001C2904" w:rsidP="001C2904"/>
    <w:p w:rsidR="001C2904" w:rsidRDefault="001C2904" w:rsidP="001C2904"/>
    <w:p w:rsidR="001C2904" w:rsidRDefault="001C2904" w:rsidP="001C2904"/>
    <w:p w:rsidR="001C2904" w:rsidRDefault="001C2904" w:rsidP="001C2904">
      <w:pPr>
        <w:pStyle w:val="31"/>
        <w:framePr w:w="15014" w:h="1334" w:hRule="exact" w:wrap="around" w:vAnchor="page" w:hAnchor="page" w:x="913" w:y="2709"/>
        <w:shd w:val="clear" w:color="auto" w:fill="auto"/>
        <w:spacing w:before="0" w:after="0" w:line="317" w:lineRule="exact"/>
        <w:ind w:left="2640" w:right="3180" w:firstLine="2700"/>
        <w:jc w:val="center"/>
      </w:pPr>
      <w:r>
        <w:t>9. ЦЕЛЕВЫЕ ПОКАЗАТЕЛИ    реализации муниципальной программы «Переселение граждан из аварийного жилищного фонда муниципального образования городское поселение поселок Балакирево»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4013"/>
        <w:gridCol w:w="850"/>
        <w:gridCol w:w="2717"/>
        <w:gridCol w:w="1714"/>
        <w:gridCol w:w="1574"/>
        <w:gridCol w:w="1704"/>
        <w:gridCol w:w="1714"/>
      </w:tblGrid>
      <w:tr w:rsidR="001C2904" w:rsidTr="00CB22CB">
        <w:trPr>
          <w:trHeight w:hRule="exact" w:val="87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60" w:line="210" w:lineRule="exact"/>
              <w:ind w:left="160" w:firstLine="0"/>
              <w:jc w:val="left"/>
            </w:pPr>
            <w:r w:rsidRPr="005E20B9">
              <w:rPr>
                <w:rStyle w:val="ArialNarrow105pt0pt"/>
              </w:rPr>
              <w:t>№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60" w:after="0" w:line="210" w:lineRule="exact"/>
              <w:ind w:left="160" w:firstLine="0"/>
              <w:jc w:val="left"/>
            </w:pPr>
            <w:r w:rsidRPr="005E20B9">
              <w:rPr>
                <w:rStyle w:val="105pt0pt"/>
                <w:rFonts w:eastAsiaTheme="minorHAnsi"/>
              </w:rPr>
              <w:t>м/г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Наименование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right="60" w:firstLine="0"/>
            </w:pPr>
            <w:r>
              <w:rPr>
                <w:rStyle w:val="11pt0pt"/>
                <w:rFonts w:eastAsiaTheme="minorHAnsi"/>
              </w:rPr>
              <w:t xml:space="preserve">  </w:t>
            </w:r>
            <w:r w:rsidRPr="005E20B9">
              <w:rPr>
                <w:rStyle w:val="11pt0pt"/>
                <w:rFonts w:eastAsiaTheme="minorHAnsi"/>
              </w:rPr>
              <w:t>Едини</w:t>
            </w:r>
            <w:r w:rsidRPr="005E20B9">
              <w:rPr>
                <w:rStyle w:val="11pt0pt"/>
                <w:rFonts w:eastAsiaTheme="minorHAnsi"/>
              </w:rPr>
              <w:softHyphen/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ца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right="60"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измере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rPr>
                <w:rStyle w:val="11pt0pt"/>
                <w:rFonts w:eastAsiaTheme="minorHAnsi"/>
              </w:rPr>
              <w:t>ни</w:t>
            </w:r>
            <w:r w:rsidRPr="005E20B9">
              <w:rPr>
                <w:rStyle w:val="11pt0pt"/>
                <w:rFonts w:eastAsiaTheme="minorHAnsi"/>
              </w:rPr>
              <w:t>я</w:t>
            </w:r>
          </w:p>
        </w:tc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81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1C2904" w:rsidTr="00CB22CB">
        <w:trPr>
          <w:trHeight w:hRule="exact" w:val="562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framePr w:w="14746" w:h="5381" w:wrap="around" w:vAnchor="page" w:hAnchor="page" w:x="915" w:y="4313"/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framePr w:w="14746" w:h="5381" w:wrap="around" w:vAnchor="page" w:hAnchor="page" w:x="915" w:y="4313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framePr w:w="14746" w:h="5381" w:wrap="around" w:vAnchor="page" w:hAnchor="page" w:x="915" w:y="4313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201</w:t>
            </w:r>
            <w:r>
              <w:rPr>
                <w:rStyle w:val="11pt0pt"/>
                <w:rFonts w:eastAsiaTheme="minorHAnsi"/>
              </w:rPr>
              <w:t>9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</w:t>
            </w:r>
            <w:r>
              <w:rPr>
                <w:rStyle w:val="11pt0pt"/>
                <w:rFonts w:eastAsiaTheme="minorHAnsi"/>
              </w:rPr>
              <w:t>20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202</w:t>
            </w:r>
            <w:r>
              <w:rPr>
                <w:rStyle w:val="11pt0pt"/>
                <w:rFonts w:eastAsiaTheme="minorHAnsi"/>
              </w:rPr>
              <w:t>1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202</w:t>
            </w:r>
            <w:r>
              <w:rPr>
                <w:rStyle w:val="11pt0pt"/>
                <w:rFonts w:eastAsiaTheme="minorHAnsi"/>
              </w:rPr>
              <w:t>2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12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202</w:t>
            </w:r>
            <w:r>
              <w:rPr>
                <w:rStyle w:val="11pt0pt"/>
                <w:rFonts w:eastAsiaTheme="minorHAnsi"/>
              </w:rPr>
              <w:t>3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120" w:after="0" w:line="220" w:lineRule="exact"/>
              <w:ind w:firstLine="0"/>
              <w:jc w:val="center"/>
            </w:pPr>
            <w:r w:rsidRPr="005E20B9">
              <w:rPr>
                <w:rStyle w:val="11pt0pt"/>
                <w:rFonts w:eastAsiaTheme="minorHAnsi"/>
              </w:rPr>
              <w:t>год</w:t>
            </w:r>
          </w:p>
        </w:tc>
      </w:tr>
      <w:tr w:rsidR="001C2904" w:rsidTr="00CB22CB">
        <w:trPr>
          <w:trHeight w:hRule="exact" w:val="557"/>
        </w:trPr>
        <w:tc>
          <w:tcPr>
            <w:tcW w:w="1303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66" w:lineRule="exact"/>
              <w:ind w:firstLine="0"/>
            </w:pPr>
            <w:r w:rsidRPr="005E20B9">
              <w:rPr>
                <w:rStyle w:val="11pt0pt"/>
                <w:rFonts w:eastAsiaTheme="minorHAnsi"/>
              </w:rPr>
              <w:t xml:space="preserve">Цель муниципальной программы: обеспечение стандартов качества жилищных условий и создание безопасных условий проживания граждан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2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для</w:t>
            </w:r>
          </w:p>
        </w:tc>
      </w:tr>
      <w:tr w:rsidR="001C2904" w:rsidTr="00CB22CB">
        <w:trPr>
          <w:trHeight w:hRule="exact" w:val="8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1" w:lineRule="exact"/>
              <w:ind w:left="1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 xml:space="preserve">Количество жилых помещений, </w:t>
            </w:r>
            <w:r>
              <w:rPr>
                <w:rStyle w:val="11pt0pt"/>
                <w:rFonts w:eastAsiaTheme="minorHAnsi"/>
              </w:rPr>
              <w:t>необходимых для переселения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</w:pPr>
            <w:r w:rsidRPr="005E20B9">
              <w:rPr>
                <w:rStyle w:val="11pt0pt"/>
                <w:rFonts w:eastAsiaTheme="minorHAnsi"/>
              </w:rPr>
              <w:t>ед.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C2904" w:rsidTr="00CB22CB">
        <w:trPr>
          <w:trHeight w:hRule="exact" w:val="71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Pr="005E20B9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6" w:lineRule="exact"/>
              <w:ind w:left="120" w:firstLine="0"/>
              <w:jc w:val="left"/>
              <w:rPr>
                <w:rStyle w:val="11pt0pt"/>
                <w:rFonts w:eastAsiaTheme="minorHAnsi"/>
              </w:rPr>
            </w:pPr>
            <w:r w:rsidRPr="005E20B9">
              <w:rPr>
                <w:rStyle w:val="11pt0pt"/>
                <w:rFonts w:eastAsiaTheme="minorHAnsi"/>
              </w:rPr>
              <w:t>Количество переселяемых граждан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6" w:lineRule="exact"/>
              <w:ind w:left="12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Pr="005E20B9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60" w:firstLine="0"/>
              <w:jc w:val="right"/>
              <w:rPr>
                <w:rStyle w:val="11pt0pt"/>
                <w:rFonts w:eastAsiaTheme="minorHAnsi"/>
              </w:rPr>
            </w:pPr>
            <w:r w:rsidRPr="005E20B9">
              <w:rPr>
                <w:rStyle w:val="11pt0pt"/>
                <w:rFonts w:eastAsiaTheme="minorHAnsi"/>
              </w:rPr>
              <w:t>чел.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60" w:firstLine="0"/>
              <w:jc w:val="right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   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C2904" w:rsidTr="00CB22CB">
        <w:trPr>
          <w:trHeight w:hRule="exact" w:val="100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left="16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78" w:lineRule="exact"/>
              <w:ind w:left="120" w:firstLine="0"/>
              <w:jc w:val="left"/>
            </w:pPr>
            <w:r w:rsidRPr="005E20B9">
              <w:rPr>
                <w:rStyle w:val="11pt0pt"/>
                <w:rFonts w:eastAsiaTheme="minorHAnsi"/>
              </w:rPr>
              <w:t>Количество аварийных жилых домов</w:t>
            </w:r>
            <w:r>
              <w:rPr>
                <w:rStyle w:val="11pt0pt"/>
                <w:rFonts w:eastAsia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Pr="005E20B9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  <w:rPr>
                <w:rStyle w:val="11pt0pt"/>
                <w:rFonts w:eastAsiaTheme="minorHAnsi"/>
              </w:rPr>
            </w:pPr>
            <w:r w:rsidRPr="005E20B9">
              <w:rPr>
                <w:rStyle w:val="11pt0pt"/>
                <w:rFonts w:eastAsiaTheme="minorHAnsi"/>
              </w:rPr>
              <w:t>ед.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right="140" w:firstLine="0"/>
              <w:jc w:val="right"/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 w:rsidRPr="003F5BE2">
              <w:rPr>
                <w:b w:val="0"/>
              </w:rPr>
              <w:t>1</w:t>
            </w:r>
          </w:p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 w:rsidRPr="003F5BE2">
              <w:rPr>
                <w:b w:val="0"/>
              </w:rPr>
              <w:t>1</w:t>
            </w:r>
          </w:p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  <w:r>
              <w:rPr>
                <w:b w:val="0"/>
              </w:rPr>
              <w:t xml:space="preserve">            1</w:t>
            </w:r>
          </w:p>
          <w:p w:rsidR="001C2904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rPr>
                <w:b w:val="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1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904" w:rsidRPr="003F5BE2" w:rsidRDefault="001C2904" w:rsidP="00CB22CB">
            <w:pPr>
              <w:pStyle w:val="31"/>
              <w:framePr w:w="14746" w:h="5381" w:wrap="around" w:vAnchor="page" w:hAnchor="page" w:x="915" w:y="4313"/>
              <w:shd w:val="clear" w:color="auto" w:fill="auto"/>
              <w:spacing w:before="0" w:after="0" w:line="22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</w:tbl>
    <w:p w:rsidR="001C2904" w:rsidRDefault="001C2904" w:rsidP="001C2904"/>
    <w:p w:rsidR="001C2904" w:rsidRPr="004C4722" w:rsidRDefault="001C2904" w:rsidP="001C2904"/>
    <w:p w:rsidR="001C2904" w:rsidRPr="004C4722" w:rsidRDefault="001C2904" w:rsidP="001C2904"/>
    <w:p w:rsidR="001C2904" w:rsidRPr="004C4722" w:rsidRDefault="001C2904" w:rsidP="001C2904"/>
    <w:p w:rsidR="001C2904" w:rsidRPr="004C4722" w:rsidRDefault="001C2904" w:rsidP="001C2904"/>
    <w:p w:rsidR="001C2904" w:rsidRPr="004C4722" w:rsidRDefault="001C2904" w:rsidP="001C2904"/>
    <w:p w:rsidR="001C2904" w:rsidRDefault="001C2904" w:rsidP="001C2904">
      <w:pPr>
        <w:jc w:val="center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1C2904" w:rsidRPr="006A6A8A" w:rsidRDefault="001C2904" w:rsidP="001C2904">
      <w:pPr>
        <w:tabs>
          <w:tab w:val="left" w:pos="78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A6A8A">
        <w:rPr>
          <w:b/>
        </w:rPr>
        <w:t>Приложение</w:t>
      </w:r>
      <w:r>
        <w:rPr>
          <w:b/>
        </w:rPr>
        <w:t xml:space="preserve"> 1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Список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многоквартирных жилых домов, признанных непригодными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для постоянного проживания, аварийными и подлежащими сносу</w:t>
      </w:r>
    </w:p>
    <w:p w:rsidR="001C2904" w:rsidRPr="001C2904" w:rsidRDefault="001C2904" w:rsidP="001C2904">
      <w:pPr>
        <w:jc w:val="center"/>
        <w:rPr>
          <w:b/>
          <w:sz w:val="28"/>
        </w:rPr>
      </w:pPr>
      <w:r w:rsidRPr="001C2904">
        <w:rPr>
          <w:b/>
          <w:sz w:val="28"/>
        </w:rPr>
        <w:t>на территории МО Балакирево</w:t>
      </w:r>
    </w:p>
    <w:p w:rsidR="001C2904" w:rsidRDefault="001C2904" w:rsidP="001C2904">
      <w:pPr>
        <w:jc w:val="center"/>
        <w:rPr>
          <w:b/>
        </w:rPr>
      </w:pPr>
    </w:p>
    <w:p w:rsidR="001C2904" w:rsidRPr="000C2116" w:rsidRDefault="001C2904" w:rsidP="001C2904">
      <w:pPr>
        <w:jc w:val="center"/>
        <w:rPr>
          <w:b/>
        </w:rPr>
      </w:pPr>
    </w:p>
    <w:tbl>
      <w:tblPr>
        <w:tblStyle w:val="a3"/>
        <w:tblW w:w="12142" w:type="dxa"/>
        <w:tblInd w:w="2518" w:type="dxa"/>
        <w:tblLook w:val="04A0"/>
      </w:tblPr>
      <w:tblGrid>
        <w:gridCol w:w="709"/>
        <w:gridCol w:w="7395"/>
        <w:gridCol w:w="4038"/>
      </w:tblGrid>
      <w:tr w:rsidR="001C2904" w:rsidTr="00CB22CB">
        <w:trPr>
          <w:trHeight w:val="1185"/>
        </w:trPr>
        <w:tc>
          <w:tcPr>
            <w:tcW w:w="709" w:type="dxa"/>
          </w:tcPr>
          <w:p w:rsidR="001C2904" w:rsidRPr="00E74475" w:rsidRDefault="001C2904" w:rsidP="00CB22CB">
            <w:r w:rsidRPr="00E74475">
              <w:t>№  п/п</w:t>
            </w:r>
          </w:p>
        </w:tc>
        <w:tc>
          <w:tcPr>
            <w:tcW w:w="7395" w:type="dxa"/>
          </w:tcPr>
          <w:p w:rsidR="001C2904" w:rsidRPr="00E74475" w:rsidRDefault="001C2904" w:rsidP="00CB22CB">
            <w:pPr>
              <w:jc w:val="center"/>
            </w:pPr>
            <w:r w:rsidRPr="00E74475">
              <w:t>Адрес</w:t>
            </w:r>
          </w:p>
        </w:tc>
        <w:tc>
          <w:tcPr>
            <w:tcW w:w="4038" w:type="dxa"/>
          </w:tcPr>
          <w:p w:rsidR="001C2904" w:rsidRPr="00E74475" w:rsidRDefault="001C2904" w:rsidP="00CB22CB">
            <w:r>
              <w:t xml:space="preserve">Реквизиты   </w:t>
            </w:r>
            <w:r w:rsidRPr="00E74475">
              <w:t>постановления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1C2904" w:rsidP="00CB22CB">
            <w:r>
              <w:t>1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ул.Клубная, дом 10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145 от 01.10.2014г.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1C2904" w:rsidP="00CB22CB">
            <w:r>
              <w:t>2.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ул.Больничная, дом 12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375 от 28.09.2017г.</w:t>
            </w:r>
          </w:p>
        </w:tc>
      </w:tr>
      <w:tr w:rsidR="001C2904" w:rsidTr="00CB22CB">
        <w:trPr>
          <w:trHeight w:val="593"/>
        </w:trPr>
        <w:tc>
          <w:tcPr>
            <w:tcW w:w="709" w:type="dxa"/>
          </w:tcPr>
          <w:p w:rsidR="001C2904" w:rsidRDefault="001C2904" w:rsidP="00CB22CB">
            <w:r>
              <w:t>3.</w:t>
            </w:r>
          </w:p>
        </w:tc>
        <w:tc>
          <w:tcPr>
            <w:tcW w:w="7395" w:type="dxa"/>
          </w:tcPr>
          <w:p w:rsidR="001C2904" w:rsidRPr="009E7622" w:rsidRDefault="001C2904" w:rsidP="00CB22CB">
            <w:pPr>
              <w:jc w:val="center"/>
              <w:rPr>
                <w:sz w:val="28"/>
              </w:rPr>
            </w:pPr>
            <w:r w:rsidRPr="009E7622">
              <w:rPr>
                <w:sz w:val="28"/>
              </w:rPr>
              <w:t>кв.Юго-Западный, дом 2-а</w:t>
            </w:r>
          </w:p>
        </w:tc>
        <w:tc>
          <w:tcPr>
            <w:tcW w:w="4038" w:type="dxa"/>
          </w:tcPr>
          <w:p w:rsidR="001C2904" w:rsidRPr="009E7622" w:rsidRDefault="001C2904" w:rsidP="00CB22CB">
            <w:pPr>
              <w:rPr>
                <w:sz w:val="28"/>
              </w:rPr>
            </w:pPr>
            <w:r w:rsidRPr="009E7622">
              <w:rPr>
                <w:sz w:val="28"/>
              </w:rPr>
              <w:t>№ 158 от 31.05.2018г.</w:t>
            </w:r>
          </w:p>
        </w:tc>
      </w:tr>
    </w:tbl>
    <w:p w:rsidR="001C2904" w:rsidRDefault="001C2904" w:rsidP="001C2904">
      <w:pPr>
        <w:pStyle w:val="31"/>
        <w:shd w:val="clear" w:color="auto" w:fill="auto"/>
        <w:spacing w:before="0" w:after="0" w:line="322" w:lineRule="exact"/>
        <w:ind w:left="7260" w:firstLine="0"/>
        <w:jc w:val="left"/>
      </w:pPr>
    </w:p>
    <w:p w:rsidR="00F5293F" w:rsidRDefault="00F5293F"/>
    <w:sectPr w:rsidR="00F5293F" w:rsidSect="00CB22CB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35" w:rsidRDefault="006F4735" w:rsidP="00C7022B">
      <w:r>
        <w:separator/>
      </w:r>
    </w:p>
  </w:endnote>
  <w:endnote w:type="continuationSeparator" w:id="0">
    <w:p w:rsidR="006F4735" w:rsidRDefault="006F4735" w:rsidP="00C7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35" w:rsidRDefault="006F4735" w:rsidP="00C7022B">
      <w:r>
        <w:separator/>
      </w:r>
    </w:p>
  </w:footnote>
  <w:footnote w:type="continuationSeparator" w:id="0">
    <w:p w:rsidR="006F4735" w:rsidRDefault="006F4735" w:rsidP="00C70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CB" w:rsidRDefault="001D37FF" w:rsidP="00CB22C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22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22CB" w:rsidRDefault="00CB22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2CB" w:rsidRPr="0052235F" w:rsidRDefault="00CB22CB" w:rsidP="00CB22C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322"/>
    <w:multiLevelType w:val="multilevel"/>
    <w:tmpl w:val="19262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427DA"/>
    <w:multiLevelType w:val="hybridMultilevel"/>
    <w:tmpl w:val="CF6CE5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E724E"/>
    <w:multiLevelType w:val="hybridMultilevel"/>
    <w:tmpl w:val="2CA059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7D49"/>
    <w:multiLevelType w:val="multilevel"/>
    <w:tmpl w:val="616C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D2EE7"/>
    <w:multiLevelType w:val="hybridMultilevel"/>
    <w:tmpl w:val="A6B269D2"/>
    <w:lvl w:ilvl="0" w:tplc="5008A75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8B15DE"/>
    <w:multiLevelType w:val="hybridMultilevel"/>
    <w:tmpl w:val="48149640"/>
    <w:lvl w:ilvl="0" w:tplc="462C7D7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BE3979"/>
    <w:multiLevelType w:val="hybridMultilevel"/>
    <w:tmpl w:val="2A58F6C4"/>
    <w:lvl w:ilvl="0" w:tplc="D7489C1A">
      <w:start w:val="2019"/>
      <w:numFmt w:val="decimal"/>
      <w:lvlText w:val="%1"/>
      <w:lvlJc w:val="left"/>
      <w:pPr>
        <w:ind w:left="194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904"/>
    <w:rsid w:val="000E138F"/>
    <w:rsid w:val="0010084E"/>
    <w:rsid w:val="001246F3"/>
    <w:rsid w:val="00166690"/>
    <w:rsid w:val="001A2549"/>
    <w:rsid w:val="001C08AB"/>
    <w:rsid w:val="001C2904"/>
    <w:rsid w:val="001C6EF0"/>
    <w:rsid w:val="001D37FF"/>
    <w:rsid w:val="00205CBD"/>
    <w:rsid w:val="002A29FB"/>
    <w:rsid w:val="002B65D5"/>
    <w:rsid w:val="003E6374"/>
    <w:rsid w:val="003F7983"/>
    <w:rsid w:val="00462218"/>
    <w:rsid w:val="00561781"/>
    <w:rsid w:val="00632130"/>
    <w:rsid w:val="006F4735"/>
    <w:rsid w:val="007050F2"/>
    <w:rsid w:val="007A4630"/>
    <w:rsid w:val="007F0116"/>
    <w:rsid w:val="008056BF"/>
    <w:rsid w:val="00812CF6"/>
    <w:rsid w:val="0088143A"/>
    <w:rsid w:val="008E5055"/>
    <w:rsid w:val="008E7253"/>
    <w:rsid w:val="00900A37"/>
    <w:rsid w:val="009C7B65"/>
    <w:rsid w:val="00A13216"/>
    <w:rsid w:val="00A97527"/>
    <w:rsid w:val="00B808D1"/>
    <w:rsid w:val="00C7022B"/>
    <w:rsid w:val="00CB22CB"/>
    <w:rsid w:val="00CD4451"/>
    <w:rsid w:val="00D51638"/>
    <w:rsid w:val="00EA6D71"/>
    <w:rsid w:val="00EC13DF"/>
    <w:rsid w:val="00ED5B45"/>
    <w:rsid w:val="00EF28FF"/>
    <w:rsid w:val="00F07C98"/>
    <w:rsid w:val="00F5293F"/>
    <w:rsid w:val="00F8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9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29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C2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C29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2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C2904"/>
  </w:style>
  <w:style w:type="paragraph" w:customStyle="1" w:styleId="ConsPlusNormal">
    <w:name w:val="ConsPlusNormal"/>
    <w:rsid w:val="001C2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1C2904"/>
    <w:rPr>
      <w:sz w:val="20"/>
    </w:rPr>
  </w:style>
  <w:style w:type="character" w:customStyle="1" w:styleId="a8">
    <w:name w:val="Основной текст Знак"/>
    <w:basedOn w:val="a0"/>
    <w:link w:val="a7"/>
    <w:rsid w:val="001C29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_"/>
    <w:basedOn w:val="a0"/>
    <w:link w:val="31"/>
    <w:rsid w:val="001C2904"/>
    <w:rPr>
      <w:b/>
      <w:bCs/>
      <w:spacing w:val="-6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9"/>
    <w:rsid w:val="001C2904"/>
    <w:pPr>
      <w:widowControl w:val="0"/>
      <w:shd w:val="clear" w:color="auto" w:fill="FFFFFF"/>
      <w:spacing w:before="1200" w:after="600" w:line="326" w:lineRule="exact"/>
      <w:ind w:hanging="360"/>
      <w:jc w:val="both"/>
    </w:pPr>
    <w:rPr>
      <w:rFonts w:asciiTheme="minorHAnsi" w:eastAsiaTheme="minorHAnsi" w:hAnsiTheme="minorHAnsi" w:cstheme="minorBidi"/>
      <w:b/>
      <w:bCs/>
      <w:spacing w:val="-6"/>
      <w:sz w:val="26"/>
      <w:szCs w:val="26"/>
      <w:lang w:eastAsia="en-US"/>
    </w:rPr>
  </w:style>
  <w:style w:type="character" w:customStyle="1" w:styleId="11">
    <w:name w:val="Основной текст1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2">
    <w:name w:val="Основной текст2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w w:val="100"/>
      <w:position w:val="0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59"/>
      <w:w w:val="100"/>
      <w:position w:val="0"/>
      <w:u w:val="none"/>
      <w:lang w:val="ru-RU" w:eastAsia="ru-RU" w:bidi="ru-RU"/>
    </w:rPr>
  </w:style>
  <w:style w:type="character" w:customStyle="1" w:styleId="ArialNarrow105pt0pt">
    <w:name w:val="Основной текст + Arial Narrow;10;5 pt;Не полужирный;Курсив;Интервал 0 pt"/>
    <w:basedOn w:val="a9"/>
    <w:rsid w:val="001C2904"/>
    <w:rPr>
      <w:rFonts w:ascii="Arial Narrow" w:eastAsia="Arial Narrow" w:hAnsi="Arial Narrow" w:cs="Arial Narrow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0pt">
    <w:name w:val="Основной текст + 11 pt;Интервал 0 pt"/>
    <w:basedOn w:val="a9"/>
    <w:rsid w:val="001C290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1C2904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2904"/>
    <w:pPr>
      <w:widowControl w:val="0"/>
      <w:shd w:val="clear" w:color="auto" w:fill="FFFFFF"/>
      <w:spacing w:after="300" w:line="278" w:lineRule="exac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C29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C290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Шапка(паспорт) документа"/>
    <w:basedOn w:val="ab"/>
    <w:rsid w:val="001C2904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bCs/>
      <w:color w:val="auto"/>
      <w:spacing w:val="0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1C29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2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F07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2019-05-14T12:28:00Z</cp:lastPrinted>
  <dcterms:created xsi:type="dcterms:W3CDTF">2019-03-20T11:59:00Z</dcterms:created>
  <dcterms:modified xsi:type="dcterms:W3CDTF">2019-06-27T08:58:00Z</dcterms:modified>
</cp:coreProperties>
</file>