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E21" w:rsidRDefault="005A3E21" w:rsidP="005A3E21">
      <w:pPr>
        <w:keepNext/>
        <w:tabs>
          <w:tab w:val="left" w:pos="10205"/>
        </w:tabs>
        <w:suppressAutoHyphens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МУНИЦИПАЛЬНАЯ ПРОГРАММА</w:t>
      </w:r>
    </w:p>
    <w:p w:rsidR="005A3E21" w:rsidRDefault="005A3E21" w:rsidP="005A3E2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«Обеспечение территорий документацией для осуществления </w:t>
      </w:r>
    </w:p>
    <w:p w:rsidR="005A3E21" w:rsidRDefault="005A3E21" w:rsidP="005A3E21">
      <w:pPr>
        <w:widowControl w:val="0"/>
        <w:suppressAutoHyphens/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градостроительной деятельности»</w:t>
      </w:r>
    </w:p>
    <w:p w:rsidR="005A3E21" w:rsidRDefault="005A3E21" w:rsidP="005A3E21">
      <w:pPr>
        <w:keepNext/>
        <w:tabs>
          <w:tab w:val="left" w:pos="10205"/>
        </w:tabs>
        <w:suppressAutoHyphens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5A3E21" w:rsidRDefault="005A3E21" w:rsidP="005A3E21">
      <w:pPr>
        <w:keepNext/>
        <w:tabs>
          <w:tab w:val="left" w:pos="10205"/>
        </w:tabs>
        <w:suppressAutoHyphens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ПАСПОРТ</w:t>
      </w:r>
    </w:p>
    <w:p w:rsidR="005A3E21" w:rsidRDefault="005A3E21" w:rsidP="005A3E2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 xml:space="preserve"> П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рограммы «Обеспечение территории муниципального образования  пос. 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ar-SA"/>
        </w:rPr>
        <w:t>Балакирево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 Александровского района Владимирской области</w:t>
      </w:r>
    </w:p>
    <w:p w:rsidR="005A3E21" w:rsidRDefault="005A3E21" w:rsidP="005A3E21">
      <w:pPr>
        <w:widowControl w:val="0"/>
        <w:suppressAutoHyphens/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документацией для осуществления градостроительной деятельности»</w:t>
      </w:r>
    </w:p>
    <w:p w:rsidR="005A3E21" w:rsidRDefault="005A3E21" w:rsidP="005A3E21">
      <w:pPr>
        <w:widowControl w:val="0"/>
        <w:suppressAutoHyphens/>
        <w:autoSpaceDE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</w:p>
    <w:tbl>
      <w:tblPr>
        <w:tblW w:w="0" w:type="auto"/>
        <w:tblInd w:w="-612" w:type="dxa"/>
        <w:tblLayout w:type="fixed"/>
        <w:tblLook w:val="04A0"/>
      </w:tblPr>
      <w:tblGrid>
        <w:gridCol w:w="2410"/>
        <w:gridCol w:w="7561"/>
      </w:tblGrid>
      <w:tr w:rsidR="005A3E21" w:rsidTr="005A3E21">
        <w:trPr>
          <w:trHeight w:val="81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E21" w:rsidRDefault="005A3E2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муниципальной</w:t>
            </w:r>
            <w:proofErr w:type="gramEnd"/>
          </w:p>
          <w:p w:rsidR="005A3E21" w:rsidRDefault="005A3E2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E21" w:rsidRDefault="005A3E21" w:rsidP="004B63C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Программа «Обеспечение территории муниципального образования пос.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Балакирево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Александровского района документацией для осуществления градостроительной деятельности» </w:t>
            </w:r>
          </w:p>
        </w:tc>
      </w:tr>
      <w:tr w:rsidR="005A3E21" w:rsidTr="005A3E21">
        <w:trPr>
          <w:trHeight w:val="89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E21" w:rsidRDefault="005A3E2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Основание для разработки Программы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E21" w:rsidRDefault="005A3E2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b/>
                <w:sz w:val="16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Градостроительный кодекс Российской Федерации, Федеральный закон от 06.10.2003 № 131-ФЗ «Об общих принципах организации местного самоуправления в Российской Федерации»,  </w:t>
            </w:r>
          </w:p>
        </w:tc>
      </w:tr>
      <w:tr w:rsidR="005A3E21" w:rsidTr="005A3E21">
        <w:trPr>
          <w:trHeight w:val="58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E21" w:rsidRDefault="005A3E2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Ответственный исполнитель программы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E21" w:rsidRDefault="005A3E2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Администрация пос.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Балакирево</w:t>
            </w:r>
            <w:proofErr w:type="spellEnd"/>
          </w:p>
        </w:tc>
      </w:tr>
      <w:tr w:rsidR="005A3E21" w:rsidTr="005A3E21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E21" w:rsidRDefault="005A3E2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Соисполнитель программы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E21" w:rsidRDefault="005A3E2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МКУ «Дирекция жизнеобеспечения населения» пос.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Балакирево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5A3E21" w:rsidTr="005A3E21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E21" w:rsidRDefault="005A3E2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Программно-целевые инструменты 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E21" w:rsidRDefault="005A3E2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Реализация программы будет осуществляться посредством предоставления средств областного бюджета на выполнение следующих мероприятий:</w:t>
            </w:r>
          </w:p>
          <w:p w:rsidR="005A3E21" w:rsidRDefault="005A3E2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описание и утверждение границ территориальных зон,         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 xml:space="preserve">- корректировка  документов территориального планирования; </w:t>
            </w:r>
          </w:p>
          <w:p w:rsidR="005A3E21" w:rsidRDefault="005A3E2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-внесение изменений в правила землепользования и застройки</w:t>
            </w:r>
          </w:p>
        </w:tc>
      </w:tr>
      <w:tr w:rsidR="005A3E21" w:rsidTr="005A3E21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E21" w:rsidRDefault="005A3E2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Цели Программы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E21" w:rsidRDefault="005A3E2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Формирование правовой основы для осуществления градостроительной деятельности на территории муниципального образования пос.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Балакирево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  <w:p w:rsidR="005A3E21" w:rsidRDefault="005A3E2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Создания благоприятных условий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:</w:t>
            </w:r>
          </w:p>
          <w:p w:rsidR="005A3E21" w:rsidRDefault="005A3E2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-устойчивого развития территории населенного пункта;</w:t>
            </w:r>
          </w:p>
          <w:p w:rsidR="005A3E21" w:rsidRDefault="005A3E2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-привлечение внебюджетных инвестиций в развитие поселения и в строительстве жилья;</w:t>
            </w:r>
          </w:p>
          <w:p w:rsidR="005A3E21" w:rsidRDefault="005A3E2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-улучшение среды жизнедеятельности человека на территории МО;</w:t>
            </w:r>
          </w:p>
          <w:p w:rsidR="005A3E21" w:rsidRDefault="005A3E2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-увеличение объемов жилищного строительства;</w:t>
            </w:r>
          </w:p>
          <w:p w:rsidR="005A3E21" w:rsidRDefault="005A3E2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-сокращение сроков подготовки исходно-разрешительных документов для строительства.</w:t>
            </w:r>
          </w:p>
          <w:p w:rsidR="005A3E21" w:rsidRDefault="005A3E21">
            <w:pPr>
              <w:suppressAutoHyphens/>
              <w:autoSpaceDE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5A3E21" w:rsidTr="005A3E21">
        <w:trPr>
          <w:trHeight w:val="196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E21" w:rsidRDefault="005A3E2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Задачи Программы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E21" w:rsidRDefault="005A3E2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1. Обеспечение своевременного внесения изменений в документы территориального планирования и правила землепользования и застройки в целях реализации проектов  развития территорий в целях жилищного строительства;</w:t>
            </w:r>
          </w:p>
          <w:p w:rsidR="005A3E21" w:rsidRDefault="005A3E2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2. Утверждение и описание в соответствии  с  требованиями действующего законодательства границ  территориальных зон.                         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 xml:space="preserve">              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 xml:space="preserve">                            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br/>
            </w:r>
          </w:p>
        </w:tc>
      </w:tr>
      <w:tr w:rsidR="005A3E21" w:rsidTr="005A3E21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E21" w:rsidRDefault="005A3E2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Целевые индикаторы и показатели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E21" w:rsidRDefault="005A3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общая площадь своевременная корректировка документов территориального планирования, внесение изменений в Правила землепользования и застройки  и  описание границ территориальных зон - 563,2 га.                                        </w:t>
            </w:r>
          </w:p>
        </w:tc>
      </w:tr>
      <w:tr w:rsidR="005A3E21" w:rsidTr="005A3E21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E21" w:rsidRDefault="005A3E2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Этапы и сроки реализации программы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E21" w:rsidRDefault="005A3E2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2019-2021  годы</w:t>
            </w:r>
          </w:p>
        </w:tc>
      </w:tr>
      <w:tr w:rsidR="005A3E21" w:rsidTr="005A3E21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E21" w:rsidRDefault="005A3E2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Объемы бюджетных ассигнований Программы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E21" w:rsidRDefault="005A3E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Объем финансирования Программы на весь период ее реализации составляет – 1557,8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тыс. руб.,  в том числе:</w:t>
            </w:r>
          </w:p>
          <w:p w:rsidR="005A3E21" w:rsidRDefault="005A3E2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 средства областного бюджета –</w:t>
            </w:r>
            <w:r w:rsidR="007E4D61">
              <w:rPr>
                <w:rFonts w:ascii="Times New Roman" w:hAnsi="Times New Roman"/>
                <w:sz w:val="24"/>
                <w:szCs w:val="24"/>
                <w:lang w:eastAsia="ar-SA"/>
              </w:rPr>
              <w:t>786,1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тыс. рублей,  в том числе: </w:t>
            </w:r>
          </w:p>
          <w:p w:rsidR="005A3E21" w:rsidRDefault="005A3E2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средства местного бюджета  –   </w:t>
            </w:r>
            <w:r w:rsidR="007E4D61">
              <w:rPr>
                <w:rFonts w:ascii="Times New Roman" w:hAnsi="Times New Roman"/>
                <w:sz w:val="24"/>
                <w:szCs w:val="24"/>
                <w:lang w:eastAsia="ar-SA"/>
              </w:rPr>
              <w:t>801,7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  <w:p w:rsidR="005A3E21" w:rsidRDefault="005A3E2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</w:t>
            </w:r>
          </w:p>
          <w:p w:rsidR="005A3E21" w:rsidRDefault="005A3E2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5A3E21" w:rsidTr="005A3E21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E21" w:rsidRDefault="005A3E2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Ожидаемые  результаты реализации Программы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E21" w:rsidRDefault="005A3E21">
            <w:pPr>
              <w:suppressAutoHyphens/>
              <w:autoSpaceDE w:val="0"/>
              <w:spacing w:after="0" w:line="240" w:lineRule="auto"/>
              <w:ind w:left="-2518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Должны быть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 </w:t>
            </w:r>
          </w:p>
          <w:p w:rsidR="005A3E21" w:rsidRDefault="005A3E21" w:rsidP="003A780F">
            <w:pPr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За период действия Программы ожидается достижение следующих результатов:</w:t>
            </w:r>
          </w:p>
          <w:p w:rsidR="005A3E21" w:rsidRDefault="005A3E21" w:rsidP="003A780F">
            <w:pPr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-установление в соответствии с требованиями действующего законодательства границ территориальных зон,         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 xml:space="preserve">установленных правилами землепользования и   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 xml:space="preserve">застройки, в соответствии с требованиями     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>Федерального закона  "О государственном кадастре недвижимости»</w:t>
            </w:r>
          </w:p>
          <w:p w:rsidR="005A3E21" w:rsidRDefault="005A3E21">
            <w:pPr>
              <w:suppressAutoHyphens/>
              <w:autoSpaceDE w:val="0"/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A3E21" w:rsidTr="005A3E21">
        <w:trPr>
          <w:trHeight w:val="512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E21" w:rsidRDefault="005A3E2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E21" w:rsidRDefault="005A3E21" w:rsidP="003A780F">
            <w:pPr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-создание основы для принятия стратегических решений по комплексному социально-экономическому и территориальному развитию МО 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Балакирево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;  </w:t>
            </w:r>
          </w:p>
          <w:p w:rsidR="005A3E21" w:rsidRDefault="005A3E21" w:rsidP="003A780F">
            <w:pPr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ind w:left="2"/>
              <w:jc w:val="both"/>
              <w:rPr>
                <w:rFonts w:ascii="Courier New" w:hAnsi="Courier New" w:cs="Courier New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-обеспечение своевременного внесения изменений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 xml:space="preserve">в документы территориального планирования и  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 xml:space="preserve">правила землепользования и застройки в целях 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 xml:space="preserve">реализации проектов комплексного освоения    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>территорий в целях жилищного строительства.</w:t>
            </w:r>
          </w:p>
          <w:p w:rsidR="005A3E21" w:rsidRDefault="005A3E21">
            <w:pPr>
              <w:pStyle w:val="a4"/>
              <w:jc w:val="both"/>
            </w:pPr>
            <w:r>
              <w:t>- определение основных направлений развития инженерной, транспортной инфраструктур муниципального значения, совершенствования системы защиты территории от воздействия чрезвычайных ситуаций природного и техногенного характера, сохранения объектов культурного и природного наследия, формирования зон регулируемого развития и территорий концентрации градостроительной активности.</w:t>
            </w:r>
          </w:p>
          <w:p w:rsidR="005A3E21" w:rsidRDefault="005A3E21" w:rsidP="003A780F">
            <w:pPr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ind w:left="2"/>
              <w:jc w:val="both"/>
              <w:rPr>
                <w:rFonts w:ascii="Courier New" w:hAnsi="Courier New" w:cs="Courier New"/>
                <w:sz w:val="16"/>
                <w:szCs w:val="16"/>
                <w:lang w:eastAsia="ar-SA"/>
              </w:rPr>
            </w:pPr>
          </w:p>
        </w:tc>
      </w:tr>
    </w:tbl>
    <w:p w:rsidR="005A3E21" w:rsidRDefault="005A3E21" w:rsidP="005A3E21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5A3E21" w:rsidRDefault="005A3E21" w:rsidP="005A3E21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5A3E21" w:rsidRDefault="005A3E21" w:rsidP="005A3E21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</w:p>
    <w:p w:rsidR="005A3E21" w:rsidRDefault="005A3E21" w:rsidP="005A3E21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</w:p>
    <w:p w:rsidR="005A3E21" w:rsidRDefault="005A3E21" w:rsidP="005A3E21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</w:p>
    <w:p w:rsidR="005A3E21" w:rsidRDefault="005A3E21" w:rsidP="005A3E21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</w:p>
    <w:p w:rsidR="005A3E21" w:rsidRDefault="005A3E21" w:rsidP="005A3E21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</w:p>
    <w:p w:rsidR="005A3E21" w:rsidRDefault="005A3E21" w:rsidP="005A3E21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</w:p>
    <w:p w:rsidR="005A3E21" w:rsidRDefault="005A3E21" w:rsidP="005A3E21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</w:p>
    <w:p w:rsidR="005A3E21" w:rsidRDefault="005A3E21" w:rsidP="005A3E21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</w:p>
    <w:p w:rsidR="005A3E21" w:rsidRDefault="005A3E21" w:rsidP="005A3E21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</w:p>
    <w:p w:rsidR="005A3E21" w:rsidRDefault="005A3E21" w:rsidP="005A3E21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</w:p>
    <w:p w:rsidR="005A3E21" w:rsidRDefault="005A3E21" w:rsidP="005A3E21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</w:p>
    <w:p w:rsidR="005A3E21" w:rsidRDefault="005A3E21" w:rsidP="005A3E21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ar-SA"/>
        </w:rPr>
      </w:pPr>
      <w:r>
        <w:rPr>
          <w:rFonts w:ascii="Times New Roman" w:hAnsi="Times New Roman"/>
          <w:b/>
          <w:sz w:val="26"/>
          <w:szCs w:val="26"/>
          <w:lang w:val="en-US" w:eastAsia="ar-SA"/>
        </w:rPr>
        <w:t>I</w:t>
      </w:r>
      <w:r>
        <w:rPr>
          <w:rFonts w:ascii="Times New Roman" w:hAnsi="Times New Roman"/>
          <w:b/>
          <w:sz w:val="26"/>
          <w:szCs w:val="26"/>
          <w:lang w:eastAsia="ar-SA"/>
        </w:rPr>
        <w:t xml:space="preserve">. </w:t>
      </w:r>
      <w:r>
        <w:rPr>
          <w:rFonts w:ascii="Times New Roman" w:hAnsi="Times New Roman"/>
          <w:b/>
          <w:bCs/>
          <w:sz w:val="26"/>
          <w:szCs w:val="26"/>
          <w:lang w:eastAsia="ar-SA"/>
        </w:rPr>
        <w:t>ХАРАКТЕРИСТИКА ПРОБЛЕМЫ И ОБОСНОВАНИЕ</w:t>
      </w:r>
    </w:p>
    <w:p w:rsidR="005A3E21" w:rsidRDefault="005A3E21" w:rsidP="005A3E21">
      <w:pPr>
        <w:suppressAutoHyphens/>
        <w:autoSpaceDE w:val="0"/>
        <w:spacing w:after="0" w:line="240" w:lineRule="auto"/>
        <w:jc w:val="center"/>
        <w:rPr>
          <w:rFonts w:ascii="Arial" w:hAnsi="Arial" w:cs="Arial"/>
          <w:i/>
          <w:sz w:val="26"/>
          <w:szCs w:val="26"/>
          <w:lang w:eastAsia="ar-SA"/>
        </w:rPr>
      </w:pPr>
      <w:r>
        <w:rPr>
          <w:rFonts w:ascii="Times New Roman" w:hAnsi="Times New Roman"/>
          <w:b/>
          <w:bCs/>
          <w:sz w:val="26"/>
          <w:szCs w:val="26"/>
          <w:lang w:eastAsia="ar-SA"/>
        </w:rPr>
        <w:lastRenderedPageBreak/>
        <w:t>НЕОБХОДИМОСТИ ЕЁ РЕШЕНИЯ ПРОГРАММНЫМИ МЕТОДАМИ</w:t>
      </w:r>
    </w:p>
    <w:p w:rsidR="005A3E21" w:rsidRDefault="005A3E21" w:rsidP="005A3E2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  <w:lang w:eastAsia="ar-SA"/>
        </w:rPr>
      </w:pPr>
    </w:p>
    <w:p w:rsidR="005A3E21" w:rsidRDefault="005A3E21" w:rsidP="005A3E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Массовое жилищное строительство и комплексное </w:t>
      </w:r>
      <w:proofErr w:type="gramStart"/>
      <w:r>
        <w:rPr>
          <w:rFonts w:ascii="Times New Roman" w:hAnsi="Times New Roman"/>
          <w:sz w:val="26"/>
          <w:szCs w:val="26"/>
        </w:rPr>
        <w:t>освоение</w:t>
      </w:r>
      <w:proofErr w:type="gramEnd"/>
      <w:r>
        <w:rPr>
          <w:rFonts w:ascii="Times New Roman" w:hAnsi="Times New Roman"/>
          <w:sz w:val="26"/>
          <w:szCs w:val="26"/>
        </w:rPr>
        <w:t xml:space="preserve"> и развитие территорий невозможны без осуществления грамотного, экономически и технически обоснованного градостроительного планирования.</w:t>
      </w:r>
    </w:p>
    <w:p w:rsidR="005A3E21" w:rsidRDefault="005A3E21" w:rsidP="005A3E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Территория муниципального образования пос. </w:t>
      </w:r>
      <w:proofErr w:type="spellStart"/>
      <w:r>
        <w:rPr>
          <w:rFonts w:ascii="Times New Roman" w:hAnsi="Times New Roman"/>
          <w:sz w:val="26"/>
          <w:szCs w:val="26"/>
        </w:rPr>
        <w:t>Балакирево</w:t>
      </w:r>
      <w:proofErr w:type="spellEnd"/>
      <w:r>
        <w:rPr>
          <w:rFonts w:ascii="Times New Roman" w:hAnsi="Times New Roman"/>
          <w:sz w:val="26"/>
          <w:szCs w:val="26"/>
        </w:rPr>
        <w:t xml:space="preserve"> состоит из одного населенного пункта.</w:t>
      </w:r>
    </w:p>
    <w:p w:rsidR="005A3E21" w:rsidRDefault="005A3E21" w:rsidP="005A3E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Генеральный план утвержден Решением Совета народных депутатов пос. </w:t>
      </w:r>
      <w:proofErr w:type="spellStart"/>
      <w:r>
        <w:rPr>
          <w:rFonts w:ascii="Times New Roman" w:hAnsi="Times New Roman"/>
          <w:sz w:val="26"/>
          <w:szCs w:val="26"/>
        </w:rPr>
        <w:t>Балакирево</w:t>
      </w:r>
      <w:proofErr w:type="spellEnd"/>
      <w:r>
        <w:rPr>
          <w:rFonts w:ascii="Times New Roman" w:hAnsi="Times New Roman"/>
          <w:sz w:val="26"/>
          <w:szCs w:val="26"/>
        </w:rPr>
        <w:t xml:space="preserve"> от 25.12.2012 № 48</w:t>
      </w:r>
    </w:p>
    <w:p w:rsidR="005A3E21" w:rsidRDefault="005A3E21" w:rsidP="005A3E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Правила землепользования и застройки разработаны и утверждены.</w:t>
      </w:r>
    </w:p>
    <w:p w:rsidR="005A3E21" w:rsidRDefault="005A3E21" w:rsidP="005A3E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 Федеральным законом о государственном кадастре недвижимости сведения о границах муниципальных образований, населенных пунктов, территориальных зон должны быть отображены в государственном кадастре, что позволит в дальнейшем избежать проблем для граждан при оформлении ими прав на земельные участки, представленные для жилищного строительства, а также сократить время оформления земельно-правовых документов.</w:t>
      </w:r>
    </w:p>
    <w:p w:rsidR="005A3E21" w:rsidRDefault="005A3E21" w:rsidP="005A3E21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iCs/>
          <w:sz w:val="26"/>
          <w:szCs w:val="26"/>
          <w:lang w:eastAsia="ar-SA"/>
        </w:rPr>
        <w:t xml:space="preserve">          </w:t>
      </w:r>
      <w:r>
        <w:rPr>
          <w:rFonts w:ascii="Times New Roman" w:hAnsi="Times New Roman"/>
          <w:sz w:val="26"/>
          <w:szCs w:val="26"/>
          <w:lang w:eastAsia="ar-SA"/>
        </w:rPr>
        <w:t xml:space="preserve">Градостроительный кодекс Российской Федерации, вступивший в действие с 1 января 2005 года, изменил идеологию формирования и состав документов территориального планирования, установил жесткие требования к срокам подготовки таких документов. Так, при отсутствии документов территориального планирования с 1 января 2008 года запрещается перевод земель из одной категории в другую и принятие решений о резервировании земель, об изъятии, в том числе путем выкупа, земельных участков для государственных и муниципальных нужд. С 1 января 2013 года вводится запрет на выдачу разрешений на строительство при отсутствии правил землепользования и застройки, которые в свою очередь должны разрабатываться на основании генеральных планов. </w:t>
      </w:r>
    </w:p>
    <w:p w:rsidR="005A3E21" w:rsidRPr="005A3E21" w:rsidRDefault="005A3E21" w:rsidP="005A3E21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        Подпрограмма </w:t>
      </w:r>
      <w:r>
        <w:rPr>
          <w:rFonts w:ascii="Times New Roman" w:hAnsi="Times New Roman"/>
          <w:bCs/>
          <w:sz w:val="26"/>
          <w:szCs w:val="26"/>
          <w:lang w:eastAsia="ar-SA"/>
        </w:rPr>
        <w:t xml:space="preserve">«Обеспечение территории муниципального образования пос. </w:t>
      </w:r>
      <w:proofErr w:type="spellStart"/>
      <w:r>
        <w:rPr>
          <w:rFonts w:ascii="Times New Roman" w:hAnsi="Times New Roman"/>
          <w:bCs/>
          <w:sz w:val="26"/>
          <w:szCs w:val="26"/>
          <w:lang w:eastAsia="ar-SA"/>
        </w:rPr>
        <w:t>Балакирево</w:t>
      </w:r>
      <w:proofErr w:type="spellEnd"/>
      <w:r>
        <w:rPr>
          <w:rFonts w:ascii="Times New Roman" w:hAnsi="Times New Roman"/>
          <w:bCs/>
          <w:sz w:val="26"/>
          <w:szCs w:val="26"/>
          <w:lang w:eastAsia="ar-SA"/>
        </w:rPr>
        <w:t xml:space="preserve"> Александровского района документацией для осуществления градостроительной деятельности на 2019-2022 годы»</w:t>
      </w:r>
      <w:r>
        <w:rPr>
          <w:rFonts w:ascii="Times New Roman" w:hAnsi="Times New Roman"/>
          <w:sz w:val="26"/>
          <w:szCs w:val="26"/>
          <w:lang w:eastAsia="ar-SA"/>
        </w:rPr>
        <w:t xml:space="preserve">  (далее подпрограмма) предусматривается финансирование работ по обеспечению территории МО пос. </w:t>
      </w:r>
      <w:proofErr w:type="spellStart"/>
      <w:r>
        <w:rPr>
          <w:rFonts w:ascii="Times New Roman" w:hAnsi="Times New Roman"/>
          <w:sz w:val="26"/>
          <w:szCs w:val="26"/>
          <w:lang w:eastAsia="ar-SA"/>
        </w:rPr>
        <w:t>Балакирево</w:t>
      </w:r>
      <w:proofErr w:type="spellEnd"/>
      <w:r>
        <w:rPr>
          <w:rFonts w:ascii="Times New Roman" w:hAnsi="Times New Roman"/>
          <w:sz w:val="26"/>
          <w:szCs w:val="26"/>
          <w:lang w:eastAsia="ar-SA"/>
        </w:rPr>
        <w:t xml:space="preserve"> документами территориального планирования, отвечающими требованиям действующего законодательства.</w:t>
      </w:r>
    </w:p>
    <w:p w:rsidR="005A3E21" w:rsidRPr="005A3E21" w:rsidRDefault="005A3E21" w:rsidP="005A3E21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5A3E21" w:rsidRPr="005A3E21" w:rsidRDefault="005A3E21" w:rsidP="005A3E21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5A3E21" w:rsidRDefault="005A3E21" w:rsidP="005A3E21">
      <w:pPr>
        <w:ind w:left="-18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en-US"/>
        </w:rPr>
        <w:t>II</w:t>
      </w:r>
      <w:r>
        <w:rPr>
          <w:rFonts w:ascii="Times New Roman" w:hAnsi="Times New Roman"/>
          <w:b/>
          <w:sz w:val="26"/>
          <w:szCs w:val="26"/>
        </w:rPr>
        <w:t>. Приоритеты государственной политики в сфере реализации Программы</w:t>
      </w:r>
    </w:p>
    <w:p w:rsidR="005A3E21" w:rsidRDefault="005A3E21" w:rsidP="005A3E21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Правовые нормы, регулирующие подготовку документации для осуществления градостроительной деятельности, содержатся в Градостроительном кодексе Российской Федерации и в Законе Владимирской области « О регулировании градостроительной деятельности на территории Владимирской области».</w:t>
      </w:r>
    </w:p>
    <w:p w:rsidR="005A3E21" w:rsidRDefault="005A3E21" w:rsidP="005A3E21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5A3E21" w:rsidRDefault="005A3E21" w:rsidP="005A3E21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5A3E21" w:rsidRDefault="005A3E21" w:rsidP="005A3E21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5A3E21" w:rsidRPr="005A3E21" w:rsidRDefault="005A3E21" w:rsidP="005A3E21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5A3E21" w:rsidRDefault="005A3E21" w:rsidP="005A3E21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5A3E21" w:rsidRDefault="005A3E21" w:rsidP="005A3E21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5A3E21" w:rsidRPr="005A3E21" w:rsidRDefault="005A3E21" w:rsidP="005A3E21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5A3E21" w:rsidRDefault="005A3E21" w:rsidP="005A3E21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ar-SA"/>
        </w:rPr>
      </w:pPr>
      <w:r>
        <w:rPr>
          <w:rFonts w:ascii="Times New Roman" w:hAnsi="Times New Roman"/>
          <w:b/>
          <w:sz w:val="26"/>
          <w:szCs w:val="26"/>
          <w:lang w:eastAsia="ar-SA"/>
        </w:rPr>
        <w:t>III.</w:t>
      </w:r>
      <w:r>
        <w:rPr>
          <w:rFonts w:ascii="Times New Roman" w:hAnsi="Times New Roman"/>
          <w:b/>
          <w:bCs/>
          <w:sz w:val="26"/>
          <w:szCs w:val="26"/>
          <w:lang w:eastAsia="ar-SA"/>
        </w:rPr>
        <w:t xml:space="preserve"> ЦЕЛИ И ЗАДАЧИ ПРОГРАММЫ</w:t>
      </w:r>
    </w:p>
    <w:p w:rsidR="005A3E21" w:rsidRDefault="005A3E21" w:rsidP="005A3E21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ar-SA"/>
        </w:rPr>
      </w:pPr>
    </w:p>
    <w:p w:rsidR="005A3E21" w:rsidRDefault="005A3E21" w:rsidP="005A3E2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      Целью реализации подпрограммы является формирование правовой основы при осуществлении градостроительной деятельности на территории МО пос. </w:t>
      </w:r>
      <w:proofErr w:type="spellStart"/>
      <w:r>
        <w:rPr>
          <w:rFonts w:ascii="Times New Roman" w:hAnsi="Times New Roman"/>
          <w:sz w:val="26"/>
          <w:szCs w:val="26"/>
          <w:lang w:eastAsia="ar-SA"/>
        </w:rPr>
        <w:t>Балакирево</w:t>
      </w:r>
      <w:proofErr w:type="spellEnd"/>
      <w:r>
        <w:rPr>
          <w:rFonts w:ascii="Times New Roman" w:hAnsi="Times New Roman"/>
          <w:sz w:val="26"/>
          <w:szCs w:val="26"/>
          <w:lang w:eastAsia="ar-SA"/>
        </w:rPr>
        <w:t xml:space="preserve">, создание благоприятных условий </w:t>
      </w:r>
      <w:proofErr w:type="gramStart"/>
      <w:r>
        <w:rPr>
          <w:rFonts w:ascii="Times New Roman" w:hAnsi="Times New Roman"/>
          <w:sz w:val="26"/>
          <w:szCs w:val="26"/>
          <w:lang w:eastAsia="ar-SA"/>
        </w:rPr>
        <w:t>для</w:t>
      </w:r>
      <w:proofErr w:type="gramEnd"/>
      <w:r>
        <w:rPr>
          <w:rFonts w:ascii="Times New Roman" w:hAnsi="Times New Roman"/>
          <w:sz w:val="26"/>
          <w:szCs w:val="26"/>
          <w:lang w:eastAsia="ar-SA"/>
        </w:rPr>
        <w:t>:</w:t>
      </w:r>
    </w:p>
    <w:p w:rsidR="005A3E21" w:rsidRDefault="005A3E21" w:rsidP="005A3E21">
      <w:pPr>
        <w:suppressAutoHyphens/>
        <w:autoSpaceDE w:val="0"/>
        <w:spacing w:after="0" w:line="240" w:lineRule="auto"/>
        <w:rPr>
          <w:rFonts w:ascii="Courier New" w:hAnsi="Courier New" w:cs="Courier New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      - устойчивого развития территории МО пос. </w:t>
      </w:r>
      <w:proofErr w:type="spellStart"/>
      <w:r>
        <w:rPr>
          <w:rFonts w:ascii="Times New Roman" w:hAnsi="Times New Roman"/>
          <w:sz w:val="26"/>
          <w:szCs w:val="26"/>
          <w:lang w:eastAsia="ar-SA"/>
        </w:rPr>
        <w:t>Балакирево</w:t>
      </w:r>
      <w:proofErr w:type="spellEnd"/>
      <w:r>
        <w:rPr>
          <w:rFonts w:ascii="Times New Roman" w:hAnsi="Times New Roman"/>
          <w:sz w:val="26"/>
          <w:szCs w:val="26"/>
          <w:lang w:eastAsia="ar-SA"/>
        </w:rPr>
        <w:t>;</w:t>
      </w:r>
    </w:p>
    <w:p w:rsidR="005A3E21" w:rsidRDefault="005A3E21" w:rsidP="005A3E21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      - улучшения среды жизнедеятельности человека на территории пос. </w:t>
      </w:r>
      <w:proofErr w:type="spellStart"/>
      <w:r>
        <w:rPr>
          <w:rFonts w:ascii="Times New Roman" w:hAnsi="Times New Roman"/>
          <w:sz w:val="26"/>
          <w:szCs w:val="26"/>
          <w:lang w:eastAsia="ar-SA"/>
        </w:rPr>
        <w:t>Балакирево</w:t>
      </w:r>
      <w:proofErr w:type="spellEnd"/>
      <w:r>
        <w:rPr>
          <w:rFonts w:ascii="Times New Roman" w:hAnsi="Times New Roman"/>
          <w:sz w:val="26"/>
          <w:szCs w:val="26"/>
          <w:lang w:eastAsia="ar-SA"/>
        </w:rPr>
        <w:t>.</w:t>
      </w:r>
    </w:p>
    <w:p w:rsidR="005A3E21" w:rsidRDefault="005A3E21" w:rsidP="005A3E21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      Для реализации поставленных целей необходимо решить следующие основные задачи:</w:t>
      </w:r>
    </w:p>
    <w:p w:rsidR="005A3E21" w:rsidRDefault="005A3E21" w:rsidP="005A3E21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- утверждение и описание в соответствии с требованиями действующего законодательства   границ  территориальных зон установленных правилами землепользования и застройки;                          </w:t>
      </w:r>
      <w:r>
        <w:rPr>
          <w:rFonts w:ascii="Times New Roman" w:hAnsi="Times New Roman"/>
          <w:sz w:val="26"/>
          <w:szCs w:val="26"/>
          <w:lang w:eastAsia="ar-SA"/>
        </w:rPr>
        <w:br/>
        <w:t xml:space="preserve">- корректировка и утверждение документации по планировке территории в соответствии с планом реализации   генерального плана и правил землепользования и застройки в целях </w:t>
      </w:r>
      <w:proofErr w:type="gramStart"/>
      <w:r>
        <w:rPr>
          <w:rFonts w:ascii="Times New Roman" w:hAnsi="Times New Roman"/>
          <w:sz w:val="26"/>
          <w:szCs w:val="26"/>
          <w:lang w:eastAsia="ar-SA"/>
        </w:rPr>
        <w:t>реализации проектов  развития территории муниципального образования</w:t>
      </w:r>
      <w:proofErr w:type="gramEnd"/>
      <w:r>
        <w:rPr>
          <w:rFonts w:ascii="Times New Roman" w:hAnsi="Times New Roman"/>
          <w:sz w:val="26"/>
          <w:szCs w:val="26"/>
          <w:lang w:eastAsia="ar-SA"/>
        </w:rPr>
        <w:t xml:space="preserve"> пос. </w:t>
      </w:r>
      <w:proofErr w:type="spellStart"/>
      <w:r>
        <w:rPr>
          <w:rFonts w:ascii="Times New Roman" w:hAnsi="Times New Roman"/>
          <w:sz w:val="26"/>
          <w:szCs w:val="26"/>
          <w:lang w:eastAsia="ar-SA"/>
        </w:rPr>
        <w:t>Балакирево</w:t>
      </w:r>
      <w:proofErr w:type="spellEnd"/>
      <w:r>
        <w:rPr>
          <w:rFonts w:ascii="Times New Roman" w:hAnsi="Times New Roman"/>
          <w:sz w:val="26"/>
          <w:szCs w:val="26"/>
          <w:lang w:eastAsia="ar-SA"/>
        </w:rPr>
        <w:t xml:space="preserve"> в целях жилищного строительства;</w:t>
      </w:r>
    </w:p>
    <w:p w:rsidR="005A3E21" w:rsidRDefault="005A3E21" w:rsidP="005A3E21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- создание основы для принятия стратегических решений по комплексному   социально-экономическому и территориальному   развитию МО п. </w:t>
      </w:r>
      <w:proofErr w:type="spellStart"/>
      <w:r>
        <w:rPr>
          <w:rFonts w:ascii="Times New Roman" w:hAnsi="Times New Roman"/>
          <w:sz w:val="26"/>
          <w:szCs w:val="26"/>
          <w:lang w:eastAsia="ar-SA"/>
        </w:rPr>
        <w:t>Балакирево</w:t>
      </w:r>
      <w:proofErr w:type="spellEnd"/>
      <w:r>
        <w:rPr>
          <w:rFonts w:ascii="Times New Roman" w:hAnsi="Times New Roman"/>
          <w:sz w:val="26"/>
          <w:szCs w:val="26"/>
          <w:lang w:eastAsia="ar-SA"/>
        </w:rPr>
        <w:t xml:space="preserve">.                    </w:t>
      </w:r>
      <w:r>
        <w:rPr>
          <w:rFonts w:ascii="Times New Roman" w:hAnsi="Times New Roman"/>
          <w:sz w:val="26"/>
          <w:szCs w:val="26"/>
          <w:lang w:eastAsia="ar-SA"/>
        </w:rPr>
        <w:br/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       </w:t>
      </w:r>
    </w:p>
    <w:p w:rsidR="005A3E21" w:rsidRDefault="005A3E21" w:rsidP="005A3E21">
      <w:pPr>
        <w:suppressAutoHyphens/>
        <w:spacing w:after="0" w:line="240" w:lineRule="auto"/>
        <w:ind w:left="-36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    </w:t>
      </w:r>
    </w:p>
    <w:p w:rsidR="005A3E21" w:rsidRDefault="005A3E21" w:rsidP="005A3E21">
      <w:pPr>
        <w:suppressAutoHyphens/>
        <w:spacing w:after="0" w:line="240" w:lineRule="auto"/>
        <w:ind w:left="-360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  <w:lang w:eastAsia="ar-SA"/>
        </w:rPr>
        <w:t>Таблица № 1</w:t>
      </w:r>
    </w:p>
    <w:p w:rsidR="005A3E21" w:rsidRDefault="005A3E21" w:rsidP="005A3E21">
      <w:pPr>
        <w:suppressAutoHyphens/>
        <w:spacing w:after="0" w:line="240" w:lineRule="auto"/>
        <w:ind w:left="-360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              </w:t>
      </w:r>
    </w:p>
    <w:p w:rsidR="005A3E21" w:rsidRDefault="005A3E21" w:rsidP="005A3E21">
      <w:pPr>
        <w:suppressAutoHyphens/>
        <w:spacing w:after="0" w:line="240" w:lineRule="auto"/>
        <w:ind w:left="-360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                                           Перечень показателей Подпрограммы</w:t>
      </w:r>
    </w:p>
    <w:p w:rsidR="005A3E21" w:rsidRDefault="005A3E21" w:rsidP="005A3E21">
      <w:pPr>
        <w:suppressAutoHyphens/>
        <w:spacing w:after="0" w:line="240" w:lineRule="auto"/>
        <w:ind w:left="-900" w:firstLine="540"/>
        <w:rPr>
          <w:rFonts w:ascii="Times New Roman" w:hAnsi="Times New Roman"/>
          <w:sz w:val="26"/>
          <w:szCs w:val="26"/>
          <w:lang w:eastAsia="ar-SA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0"/>
        <w:gridCol w:w="915"/>
        <w:gridCol w:w="919"/>
        <w:gridCol w:w="736"/>
        <w:gridCol w:w="778"/>
        <w:gridCol w:w="736"/>
        <w:gridCol w:w="736"/>
        <w:gridCol w:w="736"/>
        <w:gridCol w:w="911"/>
        <w:gridCol w:w="736"/>
        <w:gridCol w:w="736"/>
      </w:tblGrid>
      <w:tr w:rsidR="005A3E21" w:rsidTr="005A3E21">
        <w:trPr>
          <w:trHeight w:val="345"/>
        </w:trPr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Наименование показателя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Един.</w:t>
            </w:r>
          </w:p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proofErr w:type="spellStart"/>
            <w:r>
              <w:rPr>
                <w:rFonts w:ascii="Times New Roman" w:hAnsi="Times New Roman"/>
                <w:lang w:eastAsia="ar-SA"/>
              </w:rPr>
              <w:t>измер</w:t>
            </w:r>
            <w:proofErr w:type="spellEnd"/>
            <w:r>
              <w:rPr>
                <w:rFonts w:ascii="Times New Roman" w:hAnsi="Times New Roman"/>
                <w:lang w:eastAsia="ar-SA"/>
              </w:rPr>
              <w:t>.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2014-2020гг всего</w:t>
            </w:r>
          </w:p>
        </w:tc>
        <w:tc>
          <w:tcPr>
            <w:tcW w:w="60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5A3E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          </w:t>
            </w:r>
            <w:r>
              <w:rPr>
                <w:rFonts w:ascii="Times New Roman" w:hAnsi="Times New Roman"/>
                <w:lang w:eastAsia="ar-SA"/>
              </w:rPr>
              <w:t>В том числе по годам:</w:t>
            </w:r>
          </w:p>
        </w:tc>
      </w:tr>
      <w:tr w:rsidR="005A3E21" w:rsidTr="005A3E21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21" w:rsidRDefault="005A3E21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21" w:rsidRDefault="005A3E21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21" w:rsidRDefault="005A3E21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2014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2015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2016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2017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2018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2019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2020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5A3E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2021</w:t>
            </w:r>
          </w:p>
        </w:tc>
      </w:tr>
      <w:tr w:rsidR="005A3E21" w:rsidTr="005A3E21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Описание границ территориальных зон.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  га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563,2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  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    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   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    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   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 563,2  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  -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1" w:rsidRDefault="005A3E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5A3E21" w:rsidRDefault="005A3E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  -</w:t>
            </w:r>
          </w:p>
        </w:tc>
      </w:tr>
      <w:tr w:rsidR="005A3E21" w:rsidTr="005A3E21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Корректировка документов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территориального</w:t>
            </w:r>
            <w:proofErr w:type="gramEnd"/>
          </w:p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планирования.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  Ед.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   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   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   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   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    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  </w:t>
            </w:r>
          </w:p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    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   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5A3E21" w:rsidRDefault="005A3E21" w:rsidP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  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1" w:rsidRDefault="005A3E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5A3E21" w:rsidRDefault="005A3E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5A3E21" w:rsidRDefault="005A3E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5A3E21" w:rsidRDefault="005A3E21" w:rsidP="005A3E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 -</w:t>
            </w:r>
          </w:p>
        </w:tc>
      </w:tr>
      <w:tr w:rsidR="005A3E21" w:rsidTr="005A3E21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Внесение изменений в Правила землепользования и застройки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  Ед.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   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   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   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   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    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  </w:t>
            </w:r>
          </w:p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    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   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5A3E21" w:rsidRDefault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5A3E21" w:rsidRDefault="005A3E21" w:rsidP="005A3E2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  -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1" w:rsidRDefault="005A3E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5A3E21" w:rsidRDefault="005A3E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5A3E21" w:rsidRDefault="005A3E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5A3E21" w:rsidRDefault="005A3E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  -</w:t>
            </w:r>
          </w:p>
        </w:tc>
      </w:tr>
    </w:tbl>
    <w:p w:rsidR="005A3E21" w:rsidRDefault="005A3E21" w:rsidP="005A3E21">
      <w:pPr>
        <w:suppressAutoHyphens/>
        <w:spacing w:after="0" w:line="240" w:lineRule="auto"/>
        <w:ind w:left="-900"/>
        <w:rPr>
          <w:rFonts w:ascii="Times New Roman" w:hAnsi="Times New Roman"/>
          <w:sz w:val="26"/>
          <w:szCs w:val="26"/>
          <w:lang w:eastAsia="ar-SA"/>
        </w:rPr>
      </w:pPr>
    </w:p>
    <w:p w:rsidR="005A3E21" w:rsidRDefault="005A3E21" w:rsidP="005A3E21">
      <w:pPr>
        <w:suppressAutoHyphens/>
        <w:autoSpaceDE w:val="0"/>
        <w:spacing w:after="0" w:line="240" w:lineRule="auto"/>
        <w:ind w:left="-36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</w:t>
      </w:r>
    </w:p>
    <w:p w:rsidR="005A3E21" w:rsidRDefault="005A3E21" w:rsidP="005A3E21">
      <w:pPr>
        <w:suppressAutoHyphens/>
        <w:autoSpaceDE w:val="0"/>
        <w:spacing w:after="0" w:line="240" w:lineRule="auto"/>
        <w:ind w:left="-360"/>
        <w:rPr>
          <w:rFonts w:ascii="Times New Roman" w:hAnsi="Times New Roman"/>
          <w:sz w:val="28"/>
          <w:szCs w:val="28"/>
          <w:lang w:eastAsia="ar-SA"/>
        </w:rPr>
      </w:pPr>
    </w:p>
    <w:p w:rsidR="005A3E21" w:rsidRDefault="005A3E21" w:rsidP="005A3E21">
      <w:pPr>
        <w:suppressAutoHyphens/>
        <w:autoSpaceDE w:val="0"/>
        <w:spacing w:after="0" w:line="240" w:lineRule="auto"/>
        <w:ind w:left="-360"/>
        <w:rPr>
          <w:rFonts w:ascii="Times New Roman" w:hAnsi="Times New Roman"/>
          <w:b/>
          <w:sz w:val="24"/>
          <w:szCs w:val="24"/>
          <w:lang w:eastAsia="ar-SA"/>
        </w:rPr>
      </w:pPr>
    </w:p>
    <w:p w:rsidR="005A3E21" w:rsidRDefault="005A3E21" w:rsidP="005A3E21">
      <w:pPr>
        <w:suppressAutoHyphens/>
        <w:autoSpaceDE w:val="0"/>
        <w:spacing w:after="0" w:line="240" w:lineRule="auto"/>
        <w:ind w:left="-360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5A3E21" w:rsidRDefault="005A3E21" w:rsidP="005A3E21">
      <w:pPr>
        <w:suppressAutoHyphens/>
        <w:autoSpaceDE w:val="0"/>
        <w:spacing w:after="0" w:line="240" w:lineRule="auto"/>
        <w:ind w:left="-360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5A3E21" w:rsidRDefault="005A3E21" w:rsidP="005A3E21">
      <w:pPr>
        <w:suppressAutoHyphens/>
        <w:autoSpaceDE w:val="0"/>
        <w:spacing w:after="0" w:line="240" w:lineRule="auto"/>
        <w:ind w:left="-360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5A3E21" w:rsidRDefault="005A3E21" w:rsidP="005A3E21">
      <w:pPr>
        <w:suppressAutoHyphens/>
        <w:autoSpaceDE w:val="0"/>
        <w:spacing w:after="0" w:line="240" w:lineRule="auto"/>
        <w:ind w:left="-360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5A3E21" w:rsidRDefault="005A3E21" w:rsidP="005A3E21">
      <w:pPr>
        <w:suppressAutoHyphens/>
        <w:autoSpaceDE w:val="0"/>
        <w:spacing w:after="0" w:line="240" w:lineRule="auto"/>
        <w:ind w:left="-360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5A3E21" w:rsidRDefault="005A3E21" w:rsidP="005A3E21">
      <w:pPr>
        <w:suppressAutoHyphens/>
        <w:autoSpaceDE w:val="0"/>
        <w:spacing w:after="0" w:line="240" w:lineRule="auto"/>
        <w:ind w:left="-36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IV.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ОСНОВНЫЕ НАПРАВЛЕНИЯ И МЕРОПРИЯТИЯ  РЕАЛИЗАЦИИ ПРОГРАММЫ.</w:t>
      </w:r>
    </w:p>
    <w:p w:rsidR="005A3E21" w:rsidRDefault="005A3E21" w:rsidP="005A3E21">
      <w:pPr>
        <w:suppressAutoHyphens/>
        <w:autoSpaceDE w:val="0"/>
        <w:spacing w:after="0" w:line="240" w:lineRule="auto"/>
        <w:ind w:left="-36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5A3E21" w:rsidRPr="004B63CA" w:rsidRDefault="005A3E21" w:rsidP="005A3E21">
      <w:pPr>
        <w:suppressAutoHyphens/>
        <w:autoSpaceDE w:val="0"/>
        <w:spacing w:after="0" w:line="240" w:lineRule="auto"/>
        <w:ind w:left="-360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 w:rsidRPr="004B63CA">
        <w:rPr>
          <w:rFonts w:ascii="Times New Roman" w:hAnsi="Times New Roman"/>
          <w:bCs/>
          <w:sz w:val="26"/>
          <w:szCs w:val="26"/>
          <w:lang w:eastAsia="ar-SA"/>
        </w:rPr>
        <w:t>Мероприятиями Программы предусматривается:</w:t>
      </w:r>
    </w:p>
    <w:p w:rsidR="005A3E21" w:rsidRPr="004B63CA" w:rsidRDefault="005A3E21" w:rsidP="005A3E21">
      <w:pPr>
        <w:suppressAutoHyphens/>
        <w:autoSpaceDE w:val="0"/>
        <w:spacing w:after="0" w:line="240" w:lineRule="auto"/>
        <w:ind w:left="-360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 w:rsidRPr="004B63CA">
        <w:rPr>
          <w:rFonts w:ascii="Times New Roman" w:hAnsi="Times New Roman"/>
          <w:bCs/>
          <w:sz w:val="26"/>
          <w:szCs w:val="26"/>
          <w:lang w:eastAsia="ar-SA"/>
        </w:rPr>
        <w:t> - формирование нормативной правовой базы, позволяющей обеспечить своевременную корректировку документов территориального планирования;</w:t>
      </w:r>
    </w:p>
    <w:p w:rsidR="005A3E21" w:rsidRPr="004B63CA" w:rsidRDefault="005A3E21" w:rsidP="005A3E21">
      <w:pPr>
        <w:suppressAutoHyphens/>
        <w:autoSpaceDE w:val="0"/>
        <w:spacing w:after="0" w:line="240" w:lineRule="auto"/>
        <w:ind w:left="-360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 w:rsidRPr="004B63CA">
        <w:rPr>
          <w:rFonts w:ascii="Times New Roman" w:hAnsi="Times New Roman"/>
          <w:bCs/>
          <w:sz w:val="26"/>
          <w:szCs w:val="26"/>
          <w:lang w:eastAsia="ar-SA"/>
        </w:rPr>
        <w:t>- анализ ранее разработанной градостроительной документации для установления требуемого объема её корректировки;</w:t>
      </w:r>
    </w:p>
    <w:p w:rsidR="005A3E21" w:rsidRPr="004B63CA" w:rsidRDefault="005A3E21" w:rsidP="005A3E21">
      <w:pPr>
        <w:suppressAutoHyphens/>
        <w:autoSpaceDE w:val="0"/>
        <w:spacing w:after="0" w:line="240" w:lineRule="auto"/>
        <w:ind w:left="-360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 w:rsidRPr="004B63CA">
        <w:rPr>
          <w:rFonts w:ascii="Times New Roman" w:hAnsi="Times New Roman"/>
          <w:bCs/>
          <w:sz w:val="26"/>
          <w:szCs w:val="26"/>
          <w:lang w:eastAsia="ar-SA"/>
        </w:rPr>
        <w:t>- осуществление мониторинга за ходом корректировки документов территориального планирования;</w:t>
      </w:r>
    </w:p>
    <w:p w:rsidR="005A3E21" w:rsidRPr="004B63CA" w:rsidRDefault="005A3E21" w:rsidP="005A3E21">
      <w:pPr>
        <w:suppressAutoHyphens/>
        <w:autoSpaceDE w:val="0"/>
        <w:spacing w:after="0" w:line="240" w:lineRule="auto"/>
        <w:ind w:left="-360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 w:rsidRPr="004B63CA">
        <w:rPr>
          <w:rFonts w:ascii="Times New Roman" w:hAnsi="Times New Roman"/>
          <w:bCs/>
          <w:sz w:val="26"/>
          <w:szCs w:val="26"/>
          <w:lang w:eastAsia="ar-SA"/>
        </w:rPr>
        <w:t>- изучение опыта выполнения этой работы в других регионах России.</w:t>
      </w:r>
    </w:p>
    <w:p w:rsidR="005A3E21" w:rsidRPr="004B63CA" w:rsidRDefault="005A3E21" w:rsidP="005A3E21">
      <w:pPr>
        <w:suppressAutoHyphens/>
        <w:autoSpaceDE w:val="0"/>
        <w:spacing w:after="0" w:line="240" w:lineRule="auto"/>
        <w:ind w:left="-360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 w:rsidRPr="004B63CA">
        <w:rPr>
          <w:rFonts w:ascii="Times New Roman" w:hAnsi="Times New Roman"/>
          <w:bCs/>
          <w:sz w:val="26"/>
          <w:szCs w:val="26"/>
          <w:lang w:eastAsia="ar-SA"/>
        </w:rPr>
        <w:t>Система программных мероприятий состоит из следующих направлений:</w:t>
      </w:r>
    </w:p>
    <w:p w:rsidR="005A3E21" w:rsidRPr="004B63CA" w:rsidRDefault="005A3E21" w:rsidP="005A3E21">
      <w:pPr>
        <w:numPr>
          <w:ilvl w:val="0"/>
          <w:numId w:val="2"/>
        </w:numPr>
        <w:suppressAutoHyphens/>
        <w:autoSpaceDE w:val="0"/>
        <w:spacing w:after="0" w:line="240" w:lineRule="auto"/>
        <w:ind w:left="-360" w:firstLine="0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 w:rsidRPr="004B63CA">
        <w:rPr>
          <w:rFonts w:ascii="Times New Roman" w:hAnsi="Times New Roman"/>
          <w:bCs/>
          <w:sz w:val="26"/>
          <w:szCs w:val="26"/>
          <w:lang w:eastAsia="ar-SA"/>
        </w:rPr>
        <w:t>Нормативно-правовое обеспечение реализации Программы, включающие в себя:</w:t>
      </w:r>
    </w:p>
    <w:p w:rsidR="005A3E21" w:rsidRPr="004B63CA" w:rsidRDefault="005A3E21" w:rsidP="005A3E21">
      <w:pPr>
        <w:suppressAutoHyphens/>
        <w:autoSpaceDE w:val="0"/>
        <w:spacing w:after="0" w:line="240" w:lineRule="auto"/>
        <w:ind w:left="-360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 w:rsidRPr="004B63CA">
        <w:rPr>
          <w:rFonts w:ascii="Times New Roman" w:hAnsi="Times New Roman"/>
          <w:bCs/>
          <w:sz w:val="26"/>
          <w:szCs w:val="26"/>
          <w:lang w:eastAsia="ar-SA"/>
        </w:rPr>
        <w:t xml:space="preserve">- разработку и своевременное внесение необходимых изменений и дополнений в нормативные правовые акты муниципального образования пос. </w:t>
      </w:r>
      <w:proofErr w:type="spellStart"/>
      <w:r w:rsidRPr="004B63CA">
        <w:rPr>
          <w:rFonts w:ascii="Times New Roman" w:hAnsi="Times New Roman"/>
          <w:bCs/>
          <w:sz w:val="26"/>
          <w:szCs w:val="26"/>
          <w:lang w:eastAsia="ar-SA"/>
        </w:rPr>
        <w:t>Балакирево</w:t>
      </w:r>
      <w:proofErr w:type="spellEnd"/>
      <w:r w:rsidRPr="004B63CA">
        <w:rPr>
          <w:rFonts w:ascii="Times New Roman" w:hAnsi="Times New Roman"/>
          <w:bCs/>
          <w:sz w:val="26"/>
          <w:szCs w:val="26"/>
          <w:lang w:eastAsia="ar-SA"/>
        </w:rPr>
        <w:t xml:space="preserve"> Александровского района, регламентирующие градостроительную деятельность;</w:t>
      </w:r>
    </w:p>
    <w:p w:rsidR="005A3E21" w:rsidRPr="004B63CA" w:rsidRDefault="005A3E21" w:rsidP="005A3E21">
      <w:pPr>
        <w:suppressAutoHyphens/>
        <w:autoSpaceDE w:val="0"/>
        <w:spacing w:after="0" w:line="240" w:lineRule="auto"/>
        <w:ind w:left="-360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 w:rsidRPr="004B63CA">
        <w:rPr>
          <w:rFonts w:ascii="Times New Roman" w:hAnsi="Times New Roman"/>
          <w:bCs/>
          <w:sz w:val="26"/>
          <w:szCs w:val="26"/>
          <w:lang w:eastAsia="ar-SA"/>
        </w:rPr>
        <w:t>- осуществление мониторинга изменений в федеральном и областном законодательстве, касающихся требований к составу, порядку разработки, согласования и утверждения документов территориального планирования; оперативное доведение информации о таких изменениях до проектных организаций, осуществляющих разработку проектов документов территориального планирования.</w:t>
      </w:r>
    </w:p>
    <w:p w:rsidR="005A3E21" w:rsidRPr="004B63CA" w:rsidRDefault="005A3E21" w:rsidP="005A3E21">
      <w:pPr>
        <w:numPr>
          <w:ilvl w:val="0"/>
          <w:numId w:val="2"/>
        </w:numPr>
        <w:suppressAutoHyphens/>
        <w:autoSpaceDE w:val="0"/>
        <w:spacing w:after="0" w:line="240" w:lineRule="auto"/>
        <w:ind w:left="-360" w:firstLine="0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 w:rsidRPr="004B63CA">
        <w:rPr>
          <w:rFonts w:ascii="Times New Roman" w:hAnsi="Times New Roman"/>
          <w:bCs/>
          <w:sz w:val="26"/>
          <w:szCs w:val="26"/>
          <w:lang w:eastAsia="ar-SA"/>
        </w:rPr>
        <w:t>Организационное обеспечение реализации Программы, включающее в себя:</w:t>
      </w:r>
    </w:p>
    <w:p w:rsidR="005A3E21" w:rsidRPr="004B63CA" w:rsidRDefault="005A3E21" w:rsidP="005A3E21">
      <w:pPr>
        <w:numPr>
          <w:ilvl w:val="0"/>
          <w:numId w:val="3"/>
        </w:numPr>
        <w:suppressAutoHyphens/>
        <w:autoSpaceDE w:val="0"/>
        <w:spacing w:after="0" w:line="240" w:lineRule="auto"/>
        <w:ind w:left="-360" w:firstLine="0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 w:rsidRPr="004B63CA">
        <w:rPr>
          <w:rFonts w:ascii="Times New Roman" w:hAnsi="Times New Roman"/>
          <w:bCs/>
          <w:sz w:val="26"/>
          <w:szCs w:val="26"/>
          <w:lang w:eastAsia="ar-SA"/>
        </w:rPr>
        <w:t>изучение опыта корректировки документов территориального планирования в других регионах России;</w:t>
      </w:r>
    </w:p>
    <w:p w:rsidR="005A3E21" w:rsidRPr="004B63CA" w:rsidRDefault="005A3E21" w:rsidP="005A3E21">
      <w:pPr>
        <w:numPr>
          <w:ilvl w:val="0"/>
          <w:numId w:val="3"/>
        </w:numPr>
        <w:suppressAutoHyphens/>
        <w:autoSpaceDE w:val="0"/>
        <w:spacing w:after="0" w:line="240" w:lineRule="auto"/>
        <w:ind w:left="-360" w:firstLine="0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 w:rsidRPr="004B63CA">
        <w:rPr>
          <w:rFonts w:ascii="Times New Roman" w:hAnsi="Times New Roman"/>
          <w:bCs/>
          <w:sz w:val="26"/>
          <w:szCs w:val="26"/>
          <w:lang w:eastAsia="ar-SA"/>
        </w:rPr>
        <w:t>поиск и внедрение в практику решений, позволяющих сократить сроки и стоимость корректировки документов территориального планирования;</w:t>
      </w:r>
    </w:p>
    <w:p w:rsidR="005A3E21" w:rsidRPr="004B63CA" w:rsidRDefault="005A3E21" w:rsidP="005A3E21">
      <w:pPr>
        <w:numPr>
          <w:ilvl w:val="0"/>
          <w:numId w:val="3"/>
        </w:numPr>
        <w:suppressAutoHyphens/>
        <w:autoSpaceDE w:val="0"/>
        <w:spacing w:after="0" w:line="240" w:lineRule="auto"/>
        <w:ind w:left="-360" w:firstLine="0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 w:rsidRPr="004B63CA">
        <w:rPr>
          <w:rFonts w:ascii="Times New Roman" w:hAnsi="Times New Roman"/>
          <w:bCs/>
          <w:sz w:val="26"/>
          <w:szCs w:val="26"/>
          <w:lang w:eastAsia="ar-SA"/>
        </w:rPr>
        <w:t>организация в средствах массовой информации работы, направленной на освещение хода реализации Программы;</w:t>
      </w:r>
    </w:p>
    <w:p w:rsidR="005A3E21" w:rsidRPr="004B63CA" w:rsidRDefault="005A3E21" w:rsidP="005A3E21">
      <w:pPr>
        <w:numPr>
          <w:ilvl w:val="0"/>
          <w:numId w:val="3"/>
        </w:numPr>
        <w:suppressAutoHyphens/>
        <w:autoSpaceDE w:val="0"/>
        <w:spacing w:after="0" w:line="240" w:lineRule="auto"/>
        <w:ind w:left="-360" w:firstLine="0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 w:rsidRPr="004B63CA">
        <w:rPr>
          <w:rFonts w:ascii="Times New Roman" w:hAnsi="Times New Roman"/>
          <w:bCs/>
          <w:sz w:val="26"/>
          <w:szCs w:val="26"/>
          <w:lang w:eastAsia="ar-SA"/>
        </w:rPr>
        <w:t>внедрение механизмов реализации Программы в практическую деятельность органов местного самоуправления;</w:t>
      </w:r>
    </w:p>
    <w:p w:rsidR="005A3E21" w:rsidRPr="004B63CA" w:rsidRDefault="005A3E21" w:rsidP="005A3E21">
      <w:pPr>
        <w:numPr>
          <w:ilvl w:val="0"/>
          <w:numId w:val="4"/>
        </w:numPr>
        <w:suppressAutoHyphens/>
        <w:autoSpaceDE w:val="0"/>
        <w:spacing w:after="0" w:line="240" w:lineRule="auto"/>
        <w:ind w:left="-360" w:firstLine="0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 w:rsidRPr="004B63CA">
        <w:rPr>
          <w:rFonts w:ascii="Times New Roman" w:hAnsi="Times New Roman"/>
          <w:bCs/>
          <w:sz w:val="26"/>
          <w:szCs w:val="26"/>
          <w:lang w:eastAsia="ar-SA"/>
        </w:rPr>
        <w:t>проведение мониторинга реализации Программы.</w:t>
      </w:r>
    </w:p>
    <w:p w:rsidR="005A3E21" w:rsidRPr="004B63CA" w:rsidRDefault="005A3E21" w:rsidP="005A3E21">
      <w:pPr>
        <w:suppressAutoHyphens/>
        <w:autoSpaceDE w:val="0"/>
        <w:spacing w:after="0" w:line="240" w:lineRule="auto"/>
        <w:ind w:left="-360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 w:rsidRPr="004B63CA">
        <w:rPr>
          <w:rFonts w:ascii="Times New Roman" w:hAnsi="Times New Roman"/>
          <w:bCs/>
          <w:sz w:val="26"/>
          <w:szCs w:val="26"/>
          <w:lang w:eastAsia="ar-SA"/>
        </w:rPr>
        <w:t>Организационные мероприятия не требуют вложения бюджетных средств на их реализацию.</w:t>
      </w:r>
    </w:p>
    <w:p w:rsidR="005A3E21" w:rsidRPr="004B63CA" w:rsidRDefault="005A3E21" w:rsidP="005A3E21">
      <w:pPr>
        <w:suppressAutoHyphens/>
        <w:autoSpaceDE w:val="0"/>
        <w:spacing w:after="0" w:line="240" w:lineRule="auto"/>
        <w:ind w:left="-360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 w:rsidRPr="004B63CA">
        <w:rPr>
          <w:rFonts w:ascii="Times New Roman" w:hAnsi="Times New Roman"/>
          <w:bCs/>
          <w:sz w:val="26"/>
          <w:szCs w:val="26"/>
          <w:lang w:eastAsia="ar-SA"/>
        </w:rPr>
        <w:t xml:space="preserve">Финансовое обеспечение реализации Программы предполагает финансирование из областного и местного бюджетов муниципальной программы. </w:t>
      </w:r>
    </w:p>
    <w:p w:rsidR="005A3E21" w:rsidRPr="004B63CA" w:rsidRDefault="005A3E21" w:rsidP="005A3E21">
      <w:pPr>
        <w:suppressAutoHyphens/>
        <w:autoSpaceDE w:val="0"/>
        <w:spacing w:after="0" w:line="240" w:lineRule="auto"/>
        <w:ind w:left="-360"/>
        <w:jc w:val="both"/>
        <w:rPr>
          <w:rFonts w:ascii="Times New Roman" w:hAnsi="Times New Roman"/>
          <w:bCs/>
          <w:sz w:val="26"/>
          <w:szCs w:val="26"/>
          <w:lang w:eastAsia="ar-SA"/>
        </w:rPr>
      </w:pPr>
    </w:p>
    <w:p w:rsidR="005A3E21" w:rsidRPr="004B63CA" w:rsidRDefault="005A3E21" w:rsidP="005A3E21">
      <w:pPr>
        <w:suppressAutoHyphens/>
        <w:autoSpaceDE w:val="0"/>
        <w:spacing w:after="0" w:line="240" w:lineRule="auto"/>
        <w:ind w:left="-360"/>
        <w:jc w:val="both"/>
        <w:rPr>
          <w:rFonts w:ascii="Times New Roman" w:hAnsi="Times New Roman"/>
          <w:bCs/>
          <w:sz w:val="26"/>
          <w:szCs w:val="26"/>
          <w:lang w:eastAsia="ar-SA"/>
        </w:rPr>
      </w:pPr>
    </w:p>
    <w:p w:rsidR="005A3E21" w:rsidRDefault="005A3E21" w:rsidP="005A3E21">
      <w:pPr>
        <w:suppressAutoHyphens/>
        <w:autoSpaceDE w:val="0"/>
        <w:spacing w:after="0" w:line="240" w:lineRule="auto"/>
        <w:ind w:left="-360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5A3E21" w:rsidRDefault="005A3E21" w:rsidP="005A3E21">
      <w:pPr>
        <w:suppressAutoHyphens/>
        <w:autoSpaceDE w:val="0"/>
        <w:spacing w:after="0" w:line="240" w:lineRule="auto"/>
        <w:ind w:left="-360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5A3E21" w:rsidRDefault="005A3E21" w:rsidP="005A3E21">
      <w:pPr>
        <w:suppressAutoHyphens/>
        <w:autoSpaceDE w:val="0"/>
        <w:spacing w:after="0" w:line="240" w:lineRule="auto"/>
        <w:ind w:left="-360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5A3E21" w:rsidRDefault="005A3E21" w:rsidP="005A3E21">
      <w:pPr>
        <w:suppressAutoHyphens/>
        <w:autoSpaceDE w:val="0"/>
        <w:spacing w:after="0" w:line="240" w:lineRule="auto"/>
        <w:ind w:left="-360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5A3E21" w:rsidRDefault="005A3E21" w:rsidP="005A3E21">
      <w:pPr>
        <w:suppressAutoHyphens/>
        <w:autoSpaceDE w:val="0"/>
        <w:spacing w:after="0" w:line="240" w:lineRule="auto"/>
        <w:ind w:left="-360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5A3E21" w:rsidRDefault="005A3E21" w:rsidP="005A3E21">
      <w:pPr>
        <w:suppressAutoHyphens/>
        <w:autoSpaceDE w:val="0"/>
        <w:spacing w:after="0" w:line="240" w:lineRule="auto"/>
        <w:ind w:left="-360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5A3E21" w:rsidRDefault="005A3E21" w:rsidP="005A3E21">
      <w:pPr>
        <w:suppressAutoHyphens/>
        <w:autoSpaceDE w:val="0"/>
        <w:spacing w:after="0" w:line="240" w:lineRule="auto"/>
        <w:ind w:left="-360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5A3E21" w:rsidRDefault="005A3E21" w:rsidP="005A3E21">
      <w:pPr>
        <w:suppressAutoHyphens/>
        <w:autoSpaceDE w:val="0"/>
        <w:spacing w:after="0" w:line="240" w:lineRule="auto"/>
        <w:ind w:left="-360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5A3E21" w:rsidRDefault="005A3E21" w:rsidP="005A3E21">
      <w:pPr>
        <w:suppressAutoHyphens/>
        <w:autoSpaceDE w:val="0"/>
        <w:spacing w:after="0" w:line="240" w:lineRule="auto"/>
        <w:ind w:left="-360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5A3E21" w:rsidRDefault="005A3E21" w:rsidP="005A3E21">
      <w:pPr>
        <w:suppressAutoHyphens/>
        <w:autoSpaceDE w:val="0"/>
        <w:spacing w:after="0" w:line="240" w:lineRule="auto"/>
        <w:ind w:left="-360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5A3E21" w:rsidRDefault="005A3E21" w:rsidP="005A3E21">
      <w:pPr>
        <w:suppressAutoHyphens/>
        <w:autoSpaceDE w:val="0"/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lastRenderedPageBreak/>
        <w:t xml:space="preserve">  </w:t>
      </w:r>
      <w:hyperlink r:id="rId5" w:anchor="Par1428#Par1428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eastAsia="ar-SA"/>
          </w:rPr>
          <w:t>Перечень</w:t>
        </w:r>
      </w:hyperlink>
      <w:r>
        <w:rPr>
          <w:rFonts w:ascii="Times New Roman" w:hAnsi="Times New Roman"/>
          <w:sz w:val="24"/>
          <w:szCs w:val="24"/>
          <w:lang w:eastAsia="ar-SA"/>
        </w:rPr>
        <w:t xml:space="preserve"> основных мероприятий Программы с указанием сроков их реализации и непосредственных результатов приведен в таблице 2.</w:t>
      </w:r>
    </w:p>
    <w:p w:rsidR="005A3E21" w:rsidRDefault="005A3E21" w:rsidP="005A3E21">
      <w:pPr>
        <w:suppressAutoHyphens/>
        <w:autoSpaceDE w:val="0"/>
        <w:spacing w:after="0" w:line="240" w:lineRule="auto"/>
        <w:ind w:left="-360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                                                                                                                  Таблица 2</w:t>
      </w:r>
    </w:p>
    <w:tbl>
      <w:tblPr>
        <w:tblpPr w:leftFromText="180" w:rightFromText="180" w:vertAnchor="text" w:horzAnchor="margin" w:tblpXSpec="center" w:tblpY="402"/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2293"/>
        <w:gridCol w:w="2125"/>
        <w:gridCol w:w="983"/>
        <w:gridCol w:w="1980"/>
        <w:gridCol w:w="1800"/>
        <w:gridCol w:w="1330"/>
      </w:tblGrid>
      <w:tr w:rsidR="005A3E21" w:rsidTr="005A3E2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5A3E2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№№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5A3E2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Наименование основного мероприятия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5A3E2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Ответственный исполнитель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5A3E2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Срок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5A3E2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Непосредственный результат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5A3E2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Последствия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нереализации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основного мероприятия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5A3E2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Связь с показателями с муниципальной программой</w:t>
            </w:r>
          </w:p>
        </w:tc>
      </w:tr>
      <w:tr w:rsidR="005A3E21" w:rsidTr="005A3E2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5A3E2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5A3E2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Организация и проведение информационной и разъяснительной работы с руководителем органа местного самоуправления  о целях и задачах Программы, условиях участия муниципального образования в Программе.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5A3E2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Департамент строительства и архитектуры администрации области, муниципальное казенное учреждения «Дирекция жизнеобеспечения населения» пос.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Балакирево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5A3E2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5A3E2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Оказание государственной поддержки для достижения целевых показателей Программы, консультативная помощь.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5A3E2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Сокращение значений целевых показателей на достижение поставленных целей.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5A3E2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Годовой объем ввода жилья.</w:t>
            </w:r>
          </w:p>
        </w:tc>
      </w:tr>
      <w:tr w:rsidR="005A3E21" w:rsidTr="005A3E2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5A3E2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5A3E2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Осуществление мониторинга за ходом реализации Программы.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5A3E2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Департамент строительства и архитектуры администрации области, муниципальное казенное учреждения «Дирекция жизнеобеспечения населения» пос.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Балакирево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, глава администрации.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5A3E2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ежеквартально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5A3E21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Контроль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реализаций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Программы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5A3E2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Не исполнение действующего законодательства и риск не достижения поставленных целей и показателей.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1" w:rsidRDefault="005A3E2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5A3E21" w:rsidTr="005A3E2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5A3E2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5A3E2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Предоставление субсидий органу местного самоуправления на оказание государственной поддержки по реализации муниципальной программы  по обеспечению их территорий документацией для осуществления градостроительной деятельности.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5A3E2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Департамент строительства и архитектуры администрации области, департамент финансов, бюджетной и налоговой политики.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5A3E2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всей Программы.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5A3E21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Оказание государственной поддержки для достижения целевых показателей Программы.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5A3E2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Сокращение значений целевых показателей на достижение поставленных целей.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1" w:rsidRDefault="005A3E2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5A3E21" w:rsidRDefault="005A3E21" w:rsidP="005A3E21">
      <w:pPr>
        <w:keepNext/>
        <w:suppressAutoHyphens/>
        <w:spacing w:after="0" w:line="240" w:lineRule="auto"/>
        <w:ind w:left="-360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5A3E21" w:rsidRDefault="005A3E21" w:rsidP="005A3E21">
      <w:pPr>
        <w:keepNext/>
        <w:suppressAutoHyphens/>
        <w:spacing w:after="0" w:line="240" w:lineRule="auto"/>
        <w:ind w:left="-360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5A3E21" w:rsidRDefault="005A3E21" w:rsidP="005A3E21">
      <w:pPr>
        <w:keepNext/>
        <w:suppressAutoHyphens/>
        <w:spacing w:after="0" w:line="240" w:lineRule="auto"/>
        <w:ind w:left="-360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5A3E21" w:rsidRDefault="005A3E21" w:rsidP="005A3E21">
      <w:pPr>
        <w:keepNext/>
        <w:suppressAutoHyphens/>
        <w:spacing w:after="0" w:line="240" w:lineRule="auto"/>
        <w:ind w:left="-360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V. ХАРАКТЕРИСТИКА МЕР ПРАВОВОГО РЕГУЛИРОВАНИЯ</w:t>
      </w:r>
    </w:p>
    <w:p w:rsidR="005A3E21" w:rsidRDefault="005A3E21" w:rsidP="005A3E21">
      <w:pPr>
        <w:keepNext/>
        <w:suppressAutoHyphens/>
        <w:spacing w:after="0" w:line="240" w:lineRule="auto"/>
        <w:ind w:left="-360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5A3E21" w:rsidRDefault="005A3E21" w:rsidP="005A3E21">
      <w:pPr>
        <w:keepNext/>
        <w:suppressAutoHyphens/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Программа предполагает реализацию мер правового регулирования, сведения о которых приведены в таблице 3. </w:t>
      </w:r>
    </w:p>
    <w:p w:rsidR="005A3E21" w:rsidRDefault="005A3E21" w:rsidP="005A3E21">
      <w:pPr>
        <w:keepNext/>
        <w:suppressAutoHyphens/>
        <w:spacing w:after="0" w:line="240" w:lineRule="auto"/>
        <w:ind w:left="-360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5A3E21" w:rsidRDefault="005A3E21" w:rsidP="005A3E21">
      <w:pPr>
        <w:keepNext/>
        <w:suppressAutoHyphens/>
        <w:spacing w:after="0" w:line="240" w:lineRule="auto"/>
        <w:ind w:left="-360"/>
        <w:jc w:val="right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Таблица 3</w:t>
      </w:r>
    </w:p>
    <w:p w:rsidR="005A3E21" w:rsidRDefault="005A3E21" w:rsidP="005A3E21">
      <w:pPr>
        <w:keepNext/>
        <w:suppressAutoHyphens/>
        <w:spacing w:after="0" w:line="240" w:lineRule="auto"/>
        <w:ind w:left="-360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Сведения об основных мерах правового регулирования</w:t>
      </w:r>
    </w:p>
    <w:p w:rsidR="005A3E21" w:rsidRDefault="005A3E21" w:rsidP="005A3E21">
      <w:pPr>
        <w:keepNext/>
        <w:suppressAutoHyphens/>
        <w:spacing w:after="0" w:line="240" w:lineRule="auto"/>
        <w:ind w:left="-360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в сфере реализации Программы</w:t>
      </w:r>
    </w:p>
    <w:tbl>
      <w:tblPr>
        <w:tblW w:w="10650" w:type="dxa"/>
        <w:tblInd w:w="-46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61"/>
        <w:gridCol w:w="2339"/>
        <w:gridCol w:w="3239"/>
        <w:gridCol w:w="2519"/>
        <w:gridCol w:w="2192"/>
      </w:tblGrid>
      <w:tr w:rsidR="005A3E21" w:rsidTr="005A3E21">
        <w:trPr>
          <w:trHeight w:val="600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E21" w:rsidRDefault="005A3E21">
            <w:pPr>
              <w:keepNext/>
              <w:suppressAutoHyphens/>
              <w:spacing w:after="0" w:line="240" w:lineRule="auto"/>
              <w:ind w:left="-36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N 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/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E21" w:rsidRDefault="005A3E2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Вид нормативного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 xml:space="preserve"> правового акта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E21" w:rsidRDefault="005A3E2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Основные положения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 xml:space="preserve">    нормативного   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 xml:space="preserve">   правового акта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E21" w:rsidRDefault="005A3E2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Ответственный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 xml:space="preserve">исполнитель и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>соисполнители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E21" w:rsidRDefault="005A3E21">
            <w:pPr>
              <w:keepNext/>
              <w:suppressAutoHyphens/>
              <w:spacing w:after="0" w:line="240" w:lineRule="auto"/>
              <w:ind w:left="-36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Ожидаемые  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 xml:space="preserve">     сроки    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 xml:space="preserve">   принятия</w:t>
            </w:r>
          </w:p>
        </w:tc>
      </w:tr>
      <w:tr w:rsidR="005A3E21" w:rsidTr="005A3E21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E21" w:rsidRDefault="005A3E2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E21" w:rsidRDefault="005A3E21">
            <w:pPr>
              <w:keepNext/>
              <w:tabs>
                <w:tab w:val="left" w:pos="10205"/>
              </w:tabs>
              <w:suppressAutoHyphens/>
              <w:spacing w:after="0" w:line="240" w:lineRule="auto"/>
              <w:ind w:left="-360" w:right="-1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Постановление  </w:t>
            </w:r>
          </w:p>
          <w:p w:rsidR="005A3E21" w:rsidRDefault="005A3E21">
            <w:pPr>
              <w:keepNext/>
              <w:tabs>
                <w:tab w:val="left" w:pos="10205"/>
              </w:tabs>
              <w:suppressAutoHyphens/>
              <w:spacing w:after="0" w:line="240" w:lineRule="auto"/>
              <w:ind w:left="-360" w:right="-1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главы</w:t>
            </w:r>
          </w:p>
          <w:p w:rsidR="005A3E21" w:rsidRDefault="005A3E21">
            <w:pPr>
              <w:keepNext/>
              <w:tabs>
                <w:tab w:val="left" w:pos="10205"/>
              </w:tabs>
              <w:suppressAutoHyphens/>
              <w:spacing w:after="0" w:line="240" w:lineRule="auto"/>
              <w:ind w:left="-360" w:right="-1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администрации  пос. </w:t>
            </w:r>
            <w:proofErr w:type="spellStart"/>
            <w:r>
              <w:rPr>
                <w:rFonts w:ascii="Times New Roman" w:hAnsi="Times New Roman"/>
                <w:lang w:eastAsia="ar-SA"/>
              </w:rPr>
              <w:t>Балакирево</w:t>
            </w:r>
            <w:proofErr w:type="spellEnd"/>
            <w:r>
              <w:rPr>
                <w:rFonts w:ascii="Times New Roman" w:hAnsi="Times New Roman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ar-SA"/>
              </w:rPr>
              <w:t>Александровсого</w:t>
            </w:r>
            <w:proofErr w:type="spellEnd"/>
            <w:r>
              <w:rPr>
                <w:rFonts w:ascii="Times New Roman" w:hAnsi="Times New Roman"/>
                <w:lang w:eastAsia="ar-SA"/>
              </w:rPr>
              <w:t xml:space="preserve"> </w:t>
            </w:r>
          </w:p>
          <w:p w:rsidR="005A3E21" w:rsidRDefault="005A3E21">
            <w:pPr>
              <w:keepNext/>
              <w:tabs>
                <w:tab w:val="left" w:pos="10205"/>
              </w:tabs>
              <w:suppressAutoHyphens/>
              <w:spacing w:after="0" w:line="240" w:lineRule="auto"/>
              <w:ind w:left="-360" w:right="-1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района </w:t>
            </w:r>
          </w:p>
          <w:p w:rsidR="005A3E21" w:rsidRDefault="005A3E21">
            <w:pPr>
              <w:keepNext/>
              <w:tabs>
                <w:tab w:val="left" w:pos="10205"/>
              </w:tabs>
              <w:suppressAutoHyphens/>
              <w:spacing w:after="0" w:line="240" w:lineRule="auto"/>
              <w:ind w:left="-360" w:right="-1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Владимирской обл.</w:t>
            </w:r>
          </w:p>
          <w:p w:rsidR="005A3E21" w:rsidRDefault="005A3E2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E21" w:rsidRDefault="005A3E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Об утверждении Программы «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Обеспечение территории муниципального образования пос.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Балакирево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Александровского района</w:t>
            </w:r>
          </w:p>
          <w:p w:rsidR="005A3E21" w:rsidRDefault="005A3E21" w:rsidP="004B63C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документацией для осуществления градостроительной деятельности</w:t>
            </w:r>
            <w:r w:rsidR="004B63C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E21" w:rsidRDefault="005A3E2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МКУ «Дирекция жизнеобеспечения населения»</w:t>
            </w:r>
          </w:p>
          <w:p w:rsidR="005A3E21" w:rsidRDefault="005A3E2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 пос. </w:t>
            </w:r>
            <w:proofErr w:type="spellStart"/>
            <w:r>
              <w:rPr>
                <w:rFonts w:ascii="Times New Roman" w:hAnsi="Times New Roman"/>
                <w:lang w:eastAsia="ar-SA"/>
              </w:rPr>
              <w:t>Балакирево</w:t>
            </w:r>
            <w:proofErr w:type="spellEnd"/>
          </w:p>
          <w:p w:rsidR="005A3E21" w:rsidRDefault="005A3E2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lang w:eastAsia="ar-SA"/>
              </w:rPr>
            </w:pPr>
          </w:p>
          <w:p w:rsidR="005A3E21" w:rsidRDefault="005A3E2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Администрация пос. </w:t>
            </w:r>
            <w:proofErr w:type="spellStart"/>
            <w:r>
              <w:rPr>
                <w:rFonts w:ascii="Times New Roman" w:hAnsi="Times New Roman"/>
                <w:lang w:eastAsia="ar-SA"/>
              </w:rPr>
              <w:t>Балакирево</w:t>
            </w:r>
            <w:proofErr w:type="spellEnd"/>
            <w:r>
              <w:rPr>
                <w:rFonts w:ascii="Times New Roman" w:hAnsi="Times New Roman"/>
                <w:lang w:eastAsia="ar-SA"/>
              </w:rPr>
              <w:t>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E21" w:rsidRDefault="005A3E2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В течение срока реализации Программы</w:t>
            </w:r>
          </w:p>
          <w:p w:rsidR="005A3E21" w:rsidRDefault="005A3E2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lang w:eastAsia="ar-SA"/>
              </w:rPr>
            </w:pPr>
          </w:p>
          <w:p w:rsidR="005A3E21" w:rsidRDefault="005A3E2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lang w:eastAsia="ar-SA"/>
              </w:rPr>
            </w:pPr>
          </w:p>
          <w:p w:rsidR="005A3E21" w:rsidRDefault="005A3E2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lang w:eastAsia="ar-SA"/>
              </w:rPr>
            </w:pPr>
          </w:p>
          <w:p w:rsidR="005A3E21" w:rsidRDefault="005A3E2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lang w:eastAsia="ar-SA"/>
              </w:rPr>
            </w:pPr>
          </w:p>
          <w:p w:rsidR="005A3E21" w:rsidRDefault="005A3E2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lang w:eastAsia="ar-SA"/>
              </w:rPr>
            </w:pPr>
          </w:p>
          <w:p w:rsidR="005A3E21" w:rsidRDefault="005A3E2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lang w:eastAsia="ar-SA"/>
              </w:rPr>
            </w:pPr>
          </w:p>
          <w:p w:rsidR="005A3E21" w:rsidRDefault="005A3E2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lang w:eastAsia="ar-SA"/>
              </w:rPr>
            </w:pPr>
          </w:p>
          <w:p w:rsidR="005A3E21" w:rsidRDefault="005A3E2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lang w:eastAsia="ar-SA"/>
              </w:rPr>
            </w:pPr>
          </w:p>
          <w:p w:rsidR="005A3E21" w:rsidRDefault="005A3E2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5A3E21" w:rsidTr="005A3E21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E21" w:rsidRDefault="005A3E2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E21" w:rsidRDefault="005A3E21">
            <w:pPr>
              <w:keepNext/>
              <w:tabs>
                <w:tab w:val="left" w:pos="10205"/>
              </w:tabs>
              <w:suppressAutoHyphens/>
              <w:spacing w:after="0" w:line="240" w:lineRule="auto"/>
              <w:ind w:left="-36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Губернатора </w:t>
            </w:r>
          </w:p>
          <w:p w:rsidR="005A3E21" w:rsidRDefault="005A3E21">
            <w:pPr>
              <w:keepNext/>
              <w:tabs>
                <w:tab w:val="left" w:pos="10205"/>
              </w:tabs>
              <w:suppressAutoHyphens/>
              <w:spacing w:after="0" w:line="240" w:lineRule="auto"/>
              <w:ind w:left="-36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Владимирской</w:t>
            </w:r>
          </w:p>
          <w:p w:rsidR="005A3E21" w:rsidRDefault="005A3E21">
            <w:pPr>
              <w:keepNext/>
              <w:tabs>
                <w:tab w:val="left" w:pos="10205"/>
              </w:tabs>
              <w:suppressAutoHyphens/>
              <w:spacing w:after="0" w:line="240" w:lineRule="auto"/>
              <w:ind w:left="-360" w:right="-1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E21" w:rsidRDefault="005A3E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перечень объектов капитального строительства муниципальной собственности,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софинансируемых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областного бюджета, в части распределения субсидий муниципальным образованиям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E21" w:rsidRDefault="005A3E2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Департамент </w:t>
            </w:r>
          </w:p>
          <w:p w:rsidR="005A3E21" w:rsidRDefault="005A3E2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строительства и </w:t>
            </w:r>
          </w:p>
          <w:p w:rsidR="005A3E21" w:rsidRDefault="005A3E2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архитектуры </w:t>
            </w:r>
          </w:p>
          <w:p w:rsidR="005A3E21" w:rsidRDefault="005A3E2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</w:p>
          <w:p w:rsidR="005A3E21" w:rsidRDefault="005A3E2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E21" w:rsidRDefault="005A3E2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</w:tbl>
    <w:p w:rsidR="005A3E21" w:rsidRDefault="005A3E21" w:rsidP="005A3E21">
      <w:pPr>
        <w:suppressAutoHyphens/>
        <w:autoSpaceDE w:val="0"/>
        <w:spacing w:after="0" w:line="240" w:lineRule="auto"/>
        <w:ind w:left="-360"/>
        <w:jc w:val="both"/>
        <w:rPr>
          <w:rFonts w:ascii="Times New Roman" w:hAnsi="Times New Roman"/>
          <w:bCs/>
          <w:sz w:val="16"/>
          <w:szCs w:val="16"/>
          <w:lang w:eastAsia="ar-SA"/>
        </w:rPr>
      </w:pPr>
    </w:p>
    <w:p w:rsidR="005A3E21" w:rsidRDefault="005A3E21" w:rsidP="005A3E21">
      <w:pPr>
        <w:suppressAutoHyphens/>
        <w:autoSpaceDE w:val="0"/>
        <w:spacing w:after="0" w:line="240" w:lineRule="auto"/>
        <w:ind w:left="-360"/>
        <w:jc w:val="both"/>
        <w:rPr>
          <w:rFonts w:ascii="Times New Roman" w:hAnsi="Times New Roman"/>
          <w:bCs/>
          <w:sz w:val="16"/>
          <w:szCs w:val="16"/>
          <w:lang w:eastAsia="ar-SA"/>
        </w:rPr>
      </w:pPr>
    </w:p>
    <w:p w:rsidR="005A3E21" w:rsidRDefault="005A3E21" w:rsidP="005A3E21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VI</w:t>
      </w:r>
      <w:r>
        <w:rPr>
          <w:rFonts w:ascii="Times New Roman" w:hAnsi="Times New Roman"/>
          <w:sz w:val="26"/>
          <w:szCs w:val="26"/>
        </w:rPr>
        <w:t>. Характеристика основных мероприятий, реализуемых органами</w:t>
      </w:r>
    </w:p>
    <w:p w:rsidR="005A3E21" w:rsidRDefault="005A3E21" w:rsidP="005A3E21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местного самоуправления в рамках реализации Программы</w:t>
      </w:r>
    </w:p>
    <w:p w:rsidR="005A3E21" w:rsidRDefault="005A3E21" w:rsidP="005A3E21">
      <w:pPr>
        <w:ind w:left="-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Право на участие в Программе и в получении субсидий из областного бюджета имеют муниципальные, имеющие муниципальные программы по обеспечению территории документами территориального планирования, градостроительного зонирования, документацией по планировке территорий и ежегодно предусматривающие в местных бюджетах средства на реализацию этих программ. Постановлением Губернатора области ежегодно утверждается распределение объемов субсидий муниципальным образованиям на реализацию Программы.</w:t>
      </w:r>
    </w:p>
    <w:p w:rsidR="005A3E21" w:rsidRDefault="005A3E21" w:rsidP="005A3E21">
      <w:pPr>
        <w:ind w:left="-540" w:hanging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</w:t>
      </w:r>
      <w:proofErr w:type="gramStart"/>
      <w:r>
        <w:rPr>
          <w:rFonts w:ascii="Times New Roman" w:hAnsi="Times New Roman"/>
          <w:sz w:val="26"/>
          <w:szCs w:val="26"/>
        </w:rPr>
        <w:t xml:space="preserve">Перечисления указанных средств осуществляется на основании соглашения между департаментом строительства и архитектуры администрации области и </w:t>
      </w:r>
      <w:r>
        <w:rPr>
          <w:rFonts w:ascii="Times New Roman" w:hAnsi="Times New Roman"/>
          <w:sz w:val="26"/>
          <w:szCs w:val="26"/>
        </w:rPr>
        <w:lastRenderedPageBreak/>
        <w:t>администрацией муниципального образования, в порядке, установленном постановлением Губернатора от 15.07.2008 г. № 517 «Об утверждении Положения о формировании и финансировании Перечня объектов капитального строительства для областных нужд, финансируемых за счет средств областного бюджета, Перечня объектов областной собственности, подлежащих капитальному ремонту, и Перечня объектов капитального строительства муниципальной</w:t>
      </w:r>
      <w:proofErr w:type="gramEnd"/>
      <w:r>
        <w:rPr>
          <w:rFonts w:ascii="Times New Roman" w:hAnsi="Times New Roman"/>
          <w:sz w:val="26"/>
          <w:szCs w:val="26"/>
        </w:rPr>
        <w:t xml:space="preserve"> собственности, </w:t>
      </w:r>
      <w:proofErr w:type="spellStart"/>
      <w:r>
        <w:rPr>
          <w:rFonts w:ascii="Times New Roman" w:hAnsi="Times New Roman"/>
          <w:sz w:val="26"/>
          <w:szCs w:val="26"/>
        </w:rPr>
        <w:t>софинансируемых</w:t>
      </w:r>
      <w:proofErr w:type="spellEnd"/>
      <w:r>
        <w:rPr>
          <w:rFonts w:ascii="Times New Roman" w:hAnsi="Times New Roman"/>
          <w:sz w:val="26"/>
          <w:szCs w:val="26"/>
        </w:rPr>
        <w:t xml:space="preserve"> из областного бюджета»</w:t>
      </w:r>
    </w:p>
    <w:p w:rsidR="005A3E21" w:rsidRDefault="005A3E21" w:rsidP="005A3E2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VII</w:t>
      </w:r>
      <w:r>
        <w:rPr>
          <w:rFonts w:ascii="Times New Roman" w:hAnsi="Times New Roman"/>
          <w:sz w:val="26"/>
          <w:szCs w:val="26"/>
        </w:rPr>
        <w:t xml:space="preserve">. Обоснование объема финансовых ресурсов, необходимых для реализации </w:t>
      </w:r>
    </w:p>
    <w:p w:rsidR="005A3E21" w:rsidRDefault="005A3E21" w:rsidP="005A3E2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Программы</w:t>
      </w:r>
    </w:p>
    <w:p w:rsidR="005A3E21" w:rsidRDefault="005A3E21" w:rsidP="005A3E2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A3E21" w:rsidRDefault="005A3E21" w:rsidP="005A3E21">
      <w:pPr>
        <w:spacing w:after="0"/>
        <w:ind w:left="-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</w:t>
      </w:r>
      <w:proofErr w:type="gramStart"/>
      <w:r>
        <w:rPr>
          <w:rFonts w:ascii="Times New Roman" w:hAnsi="Times New Roman"/>
          <w:sz w:val="26"/>
          <w:szCs w:val="26"/>
        </w:rPr>
        <w:t>Финансовое обеспечение реализации Программы предполагает финансирование из областного и местных бюджетов работ по подготовке документов для осуществления градостроительной деятельности.</w:t>
      </w:r>
      <w:proofErr w:type="gramEnd"/>
    </w:p>
    <w:p w:rsidR="005A3E21" w:rsidRDefault="005A3E21" w:rsidP="005A3E21">
      <w:pPr>
        <w:spacing w:after="0"/>
        <w:ind w:left="-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Средства областного бюджета передаются бюджетам муниципальных образований в виде субсидий и направляются на разработку (корректировку) документов территориального планирования, правил землепользования и застройки, в том числе обновление топографических съемок, границ территориальных зон, установленных правилами землепользования и застройки, в соответствии с требованиями Федерального закона «О государственном кадастре недвижимости»</w:t>
      </w:r>
    </w:p>
    <w:p w:rsidR="005A3E21" w:rsidRDefault="005A3E21" w:rsidP="005A3E21">
      <w:pPr>
        <w:spacing w:after="0"/>
        <w:ind w:left="-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Размер субсидий по конкретному муниципальному образованию определяется исходя из уровня </w:t>
      </w:r>
      <w:proofErr w:type="spellStart"/>
      <w:r>
        <w:rPr>
          <w:rFonts w:ascii="Times New Roman" w:hAnsi="Times New Roman"/>
          <w:sz w:val="26"/>
          <w:szCs w:val="26"/>
        </w:rPr>
        <w:t>софинансирования</w:t>
      </w:r>
      <w:proofErr w:type="spellEnd"/>
      <w:r>
        <w:rPr>
          <w:rFonts w:ascii="Times New Roman" w:hAnsi="Times New Roman"/>
          <w:sz w:val="26"/>
          <w:szCs w:val="26"/>
        </w:rPr>
        <w:t xml:space="preserve"> из областного бюджета с учетом коэффициента </w:t>
      </w:r>
      <w:proofErr w:type="spellStart"/>
      <w:r>
        <w:rPr>
          <w:rFonts w:ascii="Times New Roman" w:hAnsi="Times New Roman"/>
          <w:sz w:val="26"/>
          <w:szCs w:val="26"/>
        </w:rPr>
        <w:t>дотационности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образования в соответствии с постановлением Губернатора области от 14.07.2008 года № 515 «О формировании, предоставлении и распределении субсидий из областного бюджета бюджетам муниципальных образований Владимирской области» </w:t>
      </w:r>
      <w:proofErr w:type="gramStart"/>
      <w:r>
        <w:rPr>
          <w:rFonts w:ascii="Times New Roman" w:hAnsi="Times New Roman"/>
          <w:sz w:val="26"/>
          <w:szCs w:val="26"/>
        </w:rPr>
        <w:t>в</w:t>
      </w:r>
      <w:proofErr w:type="gramEnd"/>
      <w:r>
        <w:rPr>
          <w:rFonts w:ascii="Times New Roman" w:hAnsi="Times New Roman"/>
          <w:sz w:val="26"/>
          <w:szCs w:val="26"/>
        </w:rPr>
        <w:t xml:space="preserve"> % от сметной стоимости проекта.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A3E21" w:rsidRDefault="005A3E21" w:rsidP="005A3E21">
      <w:pPr>
        <w:spacing w:after="0"/>
        <w:ind w:left="-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В случае</w:t>
      </w:r>
      <w:proofErr w:type="gramStart"/>
      <w:r>
        <w:rPr>
          <w:rFonts w:ascii="Times New Roman" w:hAnsi="Times New Roman"/>
          <w:sz w:val="26"/>
          <w:szCs w:val="26"/>
        </w:rPr>
        <w:t>,</w:t>
      </w:r>
      <w:proofErr w:type="gramEnd"/>
      <w:r>
        <w:rPr>
          <w:rFonts w:ascii="Times New Roman" w:hAnsi="Times New Roman"/>
          <w:sz w:val="26"/>
          <w:szCs w:val="26"/>
        </w:rPr>
        <w:t xml:space="preserve"> если объем средств, выделенных местным бюджетам в текущем финансовым году, меньше суммы, предусмотренной соглашением между местной администрацией и руководителем Программы, объем субсидий из областного бюджета сокращается на соответствующую сумму, размер которой определяется в соответствии с пунктом 3 настоящего раздела. Перераспределение субсидий осуществляется на основании постановления Губернатора области.</w:t>
      </w:r>
    </w:p>
    <w:p w:rsidR="005A3E21" w:rsidRDefault="005A3E21" w:rsidP="005A3E21">
      <w:pPr>
        <w:spacing w:after="0"/>
        <w:ind w:left="-540" w:firstLine="124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Общий объем финансирования Программы на весь период ее реализации составляет 1557,8 тыс. рублей, в том числе:</w:t>
      </w:r>
    </w:p>
    <w:p w:rsidR="005A3E21" w:rsidRDefault="005A3E21" w:rsidP="005A3E21">
      <w:pPr>
        <w:widowControl w:val="0"/>
        <w:numPr>
          <w:ilvl w:val="0"/>
          <w:numId w:val="5"/>
        </w:numPr>
        <w:suppressAutoHyphens/>
        <w:spacing w:after="0" w:line="240" w:lineRule="auto"/>
        <w:ind w:left="-540" w:firstLine="124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средства областного бюджета – </w:t>
      </w:r>
      <w:r w:rsidR="002E5458">
        <w:rPr>
          <w:rFonts w:ascii="Times New Roman" w:hAnsi="Times New Roman"/>
          <w:sz w:val="26"/>
          <w:szCs w:val="26"/>
        </w:rPr>
        <w:t>786,1</w:t>
      </w:r>
      <w:r>
        <w:rPr>
          <w:rFonts w:ascii="Times New Roman" w:hAnsi="Times New Roman"/>
          <w:sz w:val="26"/>
          <w:szCs w:val="26"/>
        </w:rPr>
        <w:t xml:space="preserve"> тыс. рублей</w:t>
      </w:r>
    </w:p>
    <w:p w:rsidR="005A3E21" w:rsidRDefault="005A3E21" w:rsidP="005A3E21">
      <w:pPr>
        <w:widowControl w:val="0"/>
        <w:numPr>
          <w:ilvl w:val="0"/>
          <w:numId w:val="5"/>
        </w:numPr>
        <w:suppressAutoHyphens/>
        <w:spacing w:after="0" w:line="240" w:lineRule="auto"/>
        <w:ind w:left="-540" w:firstLine="124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средства муниципального образования – </w:t>
      </w:r>
      <w:r w:rsidR="002E5458">
        <w:rPr>
          <w:rFonts w:ascii="Times New Roman" w:hAnsi="Times New Roman"/>
          <w:sz w:val="26"/>
          <w:szCs w:val="26"/>
        </w:rPr>
        <w:t>801,7</w:t>
      </w:r>
      <w:r>
        <w:rPr>
          <w:rFonts w:ascii="Times New Roman" w:hAnsi="Times New Roman"/>
          <w:sz w:val="26"/>
          <w:szCs w:val="26"/>
        </w:rPr>
        <w:t xml:space="preserve"> тыс. рублей</w:t>
      </w:r>
    </w:p>
    <w:p w:rsidR="005A3E21" w:rsidRDefault="005A3E21" w:rsidP="005A3E21">
      <w:pPr>
        <w:spacing w:after="0"/>
        <w:ind w:left="-540" w:firstLine="124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Объем средств, необходимых на реализацию Программы, определен исходя из средней фактической стоимости разработки:</w:t>
      </w:r>
    </w:p>
    <w:p w:rsidR="005A3E21" w:rsidRDefault="005A3E21" w:rsidP="005A3E21">
      <w:pPr>
        <w:suppressAutoHyphens/>
        <w:autoSpaceDE w:val="0"/>
        <w:spacing w:after="0" w:line="240" w:lineRule="auto"/>
        <w:ind w:left="-360" w:firstLine="1080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- установление в соответствии с требованиями действующего </w:t>
      </w:r>
      <w:proofErr w:type="spellStart"/>
      <w:proofErr w:type="gramStart"/>
      <w:r>
        <w:rPr>
          <w:rFonts w:ascii="Times New Roman" w:hAnsi="Times New Roman"/>
          <w:sz w:val="26"/>
          <w:szCs w:val="26"/>
          <w:lang w:eastAsia="ar-SA"/>
        </w:rPr>
        <w:t>законодатель-ства</w:t>
      </w:r>
      <w:proofErr w:type="spellEnd"/>
      <w:proofErr w:type="gramEnd"/>
      <w:r>
        <w:rPr>
          <w:rFonts w:ascii="Times New Roman" w:hAnsi="Times New Roman"/>
          <w:sz w:val="26"/>
          <w:szCs w:val="26"/>
          <w:lang w:eastAsia="ar-SA"/>
        </w:rPr>
        <w:t xml:space="preserve"> границ территориальных зон,  установленных правилами землепользования и    </w:t>
      </w:r>
      <w:r>
        <w:rPr>
          <w:rFonts w:ascii="Times New Roman" w:hAnsi="Times New Roman"/>
          <w:sz w:val="26"/>
          <w:szCs w:val="26"/>
          <w:lang w:eastAsia="ar-SA"/>
        </w:rPr>
        <w:br/>
        <w:t>застройки, в соответствии с требованиями  Федерального закона  "О государственном кадастре недвижимости»;</w:t>
      </w:r>
    </w:p>
    <w:p w:rsidR="005A3E21" w:rsidRDefault="005A3E21" w:rsidP="005A3E21">
      <w:pPr>
        <w:widowControl w:val="0"/>
        <w:suppressAutoHyphens/>
        <w:spacing w:after="0" w:line="240" w:lineRule="auto"/>
        <w:ind w:left="-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-внесение изменений в Правила землепользования и застройки и  </w:t>
      </w:r>
    </w:p>
    <w:p w:rsidR="005A3E21" w:rsidRDefault="005A3E21" w:rsidP="005A3E21">
      <w:pPr>
        <w:widowControl w:val="0"/>
        <w:suppressAutoHyphens/>
        <w:spacing w:after="0" w:line="240" w:lineRule="auto"/>
        <w:ind w:left="-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корректировка документов территориального планирования – 0,15 млн. руб. </w:t>
      </w:r>
    </w:p>
    <w:p w:rsidR="005A3E21" w:rsidRDefault="005A3E21" w:rsidP="005A3E21">
      <w:pPr>
        <w:widowControl w:val="0"/>
        <w:suppressAutoHyphens/>
        <w:spacing w:after="0" w:line="240" w:lineRule="auto"/>
        <w:ind w:left="-540"/>
        <w:jc w:val="both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horzAnchor="margin" w:tblpX="939" w:tblpY="10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90"/>
        <w:gridCol w:w="1298"/>
        <w:gridCol w:w="1132"/>
        <w:gridCol w:w="1134"/>
        <w:gridCol w:w="890"/>
      </w:tblGrid>
      <w:tr w:rsidR="005A3E21" w:rsidTr="005A3E21">
        <w:trPr>
          <w:trHeight w:val="390"/>
        </w:trPr>
        <w:tc>
          <w:tcPr>
            <w:tcW w:w="3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5A3E21">
            <w:pPr>
              <w:keepNext/>
              <w:tabs>
                <w:tab w:val="num" w:pos="0"/>
                <w:tab w:val="center" w:pos="4055"/>
                <w:tab w:val="left" w:pos="6999"/>
              </w:tabs>
              <w:suppressAutoHyphens/>
              <w:jc w:val="both"/>
              <w:outlineLvl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Источники финансирования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5A3E21">
            <w:pPr>
              <w:keepNext/>
              <w:tabs>
                <w:tab w:val="num" w:pos="0"/>
                <w:tab w:val="center" w:pos="4055"/>
                <w:tab w:val="left" w:pos="6999"/>
              </w:tabs>
              <w:suppressAutoHyphens/>
              <w:jc w:val="both"/>
              <w:outlineLvl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Всего по Подпрограмме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5A3E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В том числе по годам</w:t>
            </w:r>
          </w:p>
        </w:tc>
      </w:tr>
      <w:tr w:rsidR="005A3E21" w:rsidTr="005A3E21">
        <w:trPr>
          <w:trHeight w:val="390"/>
        </w:trPr>
        <w:tc>
          <w:tcPr>
            <w:tcW w:w="3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21" w:rsidRDefault="005A3E21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21" w:rsidRDefault="005A3E21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5A3E21">
            <w:pPr>
              <w:keepNext/>
              <w:tabs>
                <w:tab w:val="num" w:pos="0"/>
                <w:tab w:val="center" w:pos="4055"/>
                <w:tab w:val="left" w:pos="699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 </w:t>
            </w:r>
            <w:r>
              <w:rPr>
                <w:rFonts w:ascii="Times New Roman" w:hAnsi="Times New Roman"/>
                <w:lang w:eastAsia="ar-SA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5A3E21">
            <w:pPr>
              <w:keepNext/>
              <w:tabs>
                <w:tab w:val="num" w:pos="0"/>
                <w:tab w:val="center" w:pos="4055"/>
                <w:tab w:val="left" w:pos="699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</w:t>
            </w:r>
            <w:r>
              <w:rPr>
                <w:rFonts w:ascii="Times New Roman" w:hAnsi="Times New Roman"/>
                <w:lang w:eastAsia="ar-SA"/>
              </w:rPr>
              <w:t>2020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5A3E21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 2021</w:t>
            </w:r>
          </w:p>
        </w:tc>
      </w:tr>
      <w:tr w:rsidR="005A3E21" w:rsidTr="005A3E21">
        <w:trPr>
          <w:trHeight w:val="322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5A3E21">
            <w:pPr>
              <w:keepNext/>
              <w:tabs>
                <w:tab w:val="num" w:pos="0"/>
                <w:tab w:val="center" w:pos="4055"/>
                <w:tab w:val="left" w:pos="699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Всего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1" w:rsidRDefault="005A3E21">
            <w:pPr>
              <w:keepNext/>
              <w:tabs>
                <w:tab w:val="num" w:pos="0"/>
                <w:tab w:val="center" w:pos="4055"/>
                <w:tab w:val="left" w:pos="699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  1557,8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5A3E21">
            <w:pPr>
              <w:keepNext/>
              <w:tabs>
                <w:tab w:val="num" w:pos="0"/>
                <w:tab w:val="center" w:pos="4055"/>
                <w:tab w:val="left" w:pos="699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1233,3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5A3E21" w:rsidP="005A3E21">
            <w:pPr>
              <w:keepNext/>
              <w:tabs>
                <w:tab w:val="num" w:pos="0"/>
                <w:tab w:val="center" w:pos="4055"/>
                <w:tab w:val="left" w:pos="699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324,5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5A3E21">
            <w:pPr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-</w:t>
            </w:r>
          </w:p>
        </w:tc>
      </w:tr>
      <w:tr w:rsidR="005A3E21" w:rsidTr="005A3E21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5A3E21">
            <w:pPr>
              <w:keepNext/>
              <w:tabs>
                <w:tab w:val="num" w:pos="0"/>
                <w:tab w:val="center" w:pos="4055"/>
                <w:tab w:val="left" w:pos="699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1.Субсидии за счет средств областного бюджета*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5A3E21" w:rsidP="002E5458">
            <w:pPr>
              <w:keepNext/>
              <w:tabs>
                <w:tab w:val="num" w:pos="0"/>
                <w:tab w:val="center" w:pos="4055"/>
                <w:tab w:val="left" w:pos="699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 xml:space="preserve">  </w:t>
            </w:r>
            <w:r w:rsidR="002E5458">
              <w:rPr>
                <w:rFonts w:ascii="Times New Roman" w:hAnsi="Times New Roman"/>
                <w:lang w:eastAsia="ar-SA"/>
              </w:rPr>
              <w:t>786,1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2E5458">
            <w:pPr>
              <w:keepNext/>
              <w:tabs>
                <w:tab w:val="num" w:pos="0"/>
                <w:tab w:val="center" w:pos="4055"/>
                <w:tab w:val="left" w:pos="699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493,3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2E5458" w:rsidP="005A3E21">
            <w:pPr>
              <w:keepNext/>
              <w:tabs>
                <w:tab w:val="num" w:pos="0"/>
                <w:tab w:val="center" w:pos="4055"/>
                <w:tab w:val="left" w:pos="699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262,8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5A3E21">
            <w:pPr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-</w:t>
            </w:r>
          </w:p>
        </w:tc>
      </w:tr>
      <w:tr w:rsidR="005A3E21" w:rsidTr="005A3E21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5A3E21">
            <w:pPr>
              <w:keepNext/>
              <w:tabs>
                <w:tab w:val="num" w:pos="0"/>
                <w:tab w:val="center" w:pos="4055"/>
                <w:tab w:val="left" w:pos="699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2.Средства местного бюджета*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5A3E21" w:rsidP="002E5458">
            <w:pPr>
              <w:keepNext/>
              <w:tabs>
                <w:tab w:val="num" w:pos="0"/>
                <w:tab w:val="center" w:pos="4055"/>
                <w:tab w:val="left" w:pos="699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 </w:t>
            </w:r>
            <w:r w:rsidR="002E5458">
              <w:rPr>
                <w:rFonts w:ascii="Times New Roman" w:hAnsi="Times New Roman"/>
                <w:lang w:eastAsia="ar-SA"/>
              </w:rPr>
              <w:t>801,7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2E5458" w:rsidP="002E5458">
            <w:pPr>
              <w:keepNext/>
              <w:tabs>
                <w:tab w:val="num" w:pos="0"/>
                <w:tab w:val="center" w:pos="4055"/>
                <w:tab w:val="left" w:pos="699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740,0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5A3E21" w:rsidP="005A3E21">
            <w:pPr>
              <w:keepNext/>
              <w:tabs>
                <w:tab w:val="num" w:pos="0"/>
                <w:tab w:val="center" w:pos="4055"/>
                <w:tab w:val="left" w:pos="699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61,7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5A3E21">
            <w:pPr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-</w:t>
            </w:r>
          </w:p>
        </w:tc>
      </w:tr>
    </w:tbl>
    <w:p w:rsidR="005A3E21" w:rsidRDefault="005A3E21" w:rsidP="005A3E21">
      <w:pPr>
        <w:widowControl w:val="0"/>
        <w:suppressAutoHyphens/>
        <w:spacing w:after="0" w:line="240" w:lineRule="auto"/>
        <w:ind w:left="-54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Таблица № 4</w:t>
      </w:r>
    </w:p>
    <w:p w:rsidR="005A3E21" w:rsidRDefault="005A3E21" w:rsidP="005A3E21">
      <w:pPr>
        <w:widowControl w:val="0"/>
        <w:suppressAutoHyphens/>
        <w:spacing w:after="0" w:line="240" w:lineRule="auto"/>
        <w:ind w:left="-540"/>
        <w:jc w:val="right"/>
        <w:rPr>
          <w:rFonts w:ascii="Times New Roman" w:hAnsi="Times New Roman"/>
          <w:sz w:val="26"/>
          <w:szCs w:val="26"/>
        </w:rPr>
      </w:pPr>
    </w:p>
    <w:p w:rsidR="005A3E21" w:rsidRDefault="005A3E21" w:rsidP="005A3E21">
      <w:pPr>
        <w:widowControl w:val="0"/>
        <w:suppressAutoHyphens/>
        <w:spacing w:after="0" w:line="240" w:lineRule="auto"/>
        <w:ind w:left="-540"/>
        <w:jc w:val="right"/>
        <w:rPr>
          <w:rFonts w:ascii="Times New Roman" w:hAnsi="Times New Roman"/>
          <w:sz w:val="26"/>
          <w:szCs w:val="26"/>
        </w:rPr>
      </w:pPr>
    </w:p>
    <w:p w:rsidR="005A3E21" w:rsidRDefault="005A3E21" w:rsidP="005A3E21">
      <w:pPr>
        <w:widowControl w:val="0"/>
        <w:suppressAutoHyphens/>
        <w:spacing w:after="0" w:line="240" w:lineRule="auto"/>
        <w:ind w:left="-540"/>
        <w:jc w:val="right"/>
        <w:rPr>
          <w:rFonts w:ascii="Times New Roman" w:hAnsi="Times New Roman"/>
          <w:sz w:val="26"/>
          <w:szCs w:val="26"/>
        </w:rPr>
      </w:pPr>
    </w:p>
    <w:p w:rsidR="005A3E21" w:rsidRDefault="005A3E21" w:rsidP="005A3E21">
      <w:pPr>
        <w:widowControl w:val="0"/>
        <w:suppressAutoHyphens/>
        <w:spacing w:after="0" w:line="240" w:lineRule="auto"/>
        <w:ind w:left="-540"/>
        <w:jc w:val="right"/>
        <w:rPr>
          <w:rFonts w:ascii="Times New Roman" w:hAnsi="Times New Roman"/>
          <w:sz w:val="26"/>
          <w:szCs w:val="26"/>
        </w:rPr>
      </w:pPr>
    </w:p>
    <w:p w:rsidR="005A3E21" w:rsidRDefault="005A3E21" w:rsidP="005A3E21">
      <w:pPr>
        <w:widowControl w:val="0"/>
        <w:suppressAutoHyphens/>
        <w:spacing w:after="0" w:line="240" w:lineRule="auto"/>
        <w:ind w:left="-540"/>
        <w:jc w:val="right"/>
        <w:rPr>
          <w:rFonts w:ascii="Times New Roman" w:hAnsi="Times New Roman"/>
          <w:sz w:val="26"/>
          <w:szCs w:val="26"/>
        </w:rPr>
      </w:pPr>
    </w:p>
    <w:p w:rsidR="005A3E21" w:rsidRDefault="005A3E21" w:rsidP="005A3E21">
      <w:pPr>
        <w:widowControl w:val="0"/>
        <w:suppressAutoHyphens/>
        <w:spacing w:after="0" w:line="240" w:lineRule="auto"/>
        <w:ind w:left="-540"/>
        <w:jc w:val="right"/>
        <w:rPr>
          <w:rFonts w:ascii="Times New Roman" w:hAnsi="Times New Roman"/>
          <w:sz w:val="26"/>
          <w:szCs w:val="26"/>
        </w:rPr>
      </w:pPr>
    </w:p>
    <w:p w:rsidR="005A3E21" w:rsidRDefault="005A3E21" w:rsidP="005A3E21">
      <w:pPr>
        <w:keepNext/>
        <w:tabs>
          <w:tab w:val="left" w:pos="10205"/>
        </w:tabs>
        <w:spacing w:after="0" w:line="240" w:lineRule="auto"/>
        <w:ind w:right="-1"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A3E21" w:rsidRDefault="005A3E21" w:rsidP="005A3E21">
      <w:pPr>
        <w:keepNext/>
        <w:tabs>
          <w:tab w:val="left" w:pos="10205"/>
        </w:tabs>
        <w:spacing w:after="0" w:line="240" w:lineRule="auto"/>
        <w:ind w:right="-1" w:firstLine="53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Объем ресурсного обеспечения на реализацию Программы  за счет средств  местного бюджета на 2019 – 202</w:t>
      </w:r>
      <w:r w:rsidR="004B63CA">
        <w:rPr>
          <w:rFonts w:ascii="Times New Roman" w:hAnsi="Times New Roman"/>
          <w:sz w:val="26"/>
          <w:szCs w:val="26"/>
          <w:lang w:eastAsia="ar-SA"/>
        </w:rPr>
        <w:t>0</w:t>
      </w:r>
      <w:r>
        <w:rPr>
          <w:rFonts w:ascii="Times New Roman" w:hAnsi="Times New Roman"/>
          <w:sz w:val="26"/>
          <w:szCs w:val="26"/>
          <w:lang w:eastAsia="ar-SA"/>
        </w:rPr>
        <w:t xml:space="preserve"> годы определен на основе проекта  местного бюджета.</w:t>
      </w:r>
    </w:p>
    <w:p w:rsidR="005A3E21" w:rsidRDefault="005A3E21" w:rsidP="005A3E21">
      <w:pPr>
        <w:keepNext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</w:t>
      </w:r>
    </w:p>
    <w:p w:rsidR="005A3E21" w:rsidRDefault="005A3E21" w:rsidP="005A3E21">
      <w:pPr>
        <w:keepNext/>
        <w:tabs>
          <w:tab w:val="left" w:pos="10205"/>
        </w:tabs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val="en-US" w:eastAsia="ar-SA"/>
        </w:rPr>
        <w:t>VIII</w:t>
      </w:r>
      <w:r>
        <w:rPr>
          <w:rFonts w:ascii="Times New Roman" w:hAnsi="Times New Roman"/>
          <w:sz w:val="26"/>
          <w:szCs w:val="26"/>
          <w:lang w:eastAsia="ar-SA"/>
        </w:rPr>
        <w:t>. АНАЛИЗ РИСКОВ РЕАЛИЗАЦИИ ПРОГРАММЫ.</w:t>
      </w:r>
    </w:p>
    <w:p w:rsidR="005A3E21" w:rsidRDefault="005A3E21" w:rsidP="005A3E21">
      <w:pPr>
        <w:keepNext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5A3E21" w:rsidRDefault="005A3E21" w:rsidP="005A3E21">
      <w:pPr>
        <w:keepNext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К рискам реализации Программы, следует отнести: </w:t>
      </w:r>
    </w:p>
    <w:p w:rsidR="005A3E21" w:rsidRDefault="005A3E21" w:rsidP="005A3E21">
      <w:pPr>
        <w:keepNext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       </w:t>
      </w:r>
      <w:r>
        <w:rPr>
          <w:rFonts w:ascii="Times New Roman" w:hAnsi="Times New Roman"/>
          <w:bCs/>
          <w:sz w:val="26"/>
          <w:szCs w:val="26"/>
          <w:lang w:eastAsia="ar-SA"/>
        </w:rPr>
        <w:t>Риск финансового обеспечения, который связан</w:t>
      </w:r>
      <w:r>
        <w:rPr>
          <w:rFonts w:ascii="Times New Roman" w:hAnsi="Times New Roman"/>
          <w:sz w:val="26"/>
          <w:szCs w:val="26"/>
          <w:lang w:eastAsia="ar-SA"/>
        </w:rPr>
        <w:t xml:space="preserve"> с финансированием подпрограммы в неполном объеме. Данный риск возникает по причине значительного периода продолжительности программы. Однако, учитывая формируемую практику программного </w:t>
      </w:r>
      <w:proofErr w:type="spellStart"/>
      <w:r>
        <w:rPr>
          <w:rFonts w:ascii="Times New Roman" w:hAnsi="Times New Roman"/>
          <w:sz w:val="26"/>
          <w:szCs w:val="26"/>
          <w:lang w:eastAsia="ar-SA"/>
        </w:rPr>
        <w:t>бюджетирования</w:t>
      </w:r>
      <w:proofErr w:type="spellEnd"/>
      <w:r>
        <w:rPr>
          <w:rFonts w:ascii="Times New Roman" w:hAnsi="Times New Roman"/>
          <w:sz w:val="26"/>
          <w:szCs w:val="26"/>
          <w:lang w:eastAsia="ar-SA"/>
        </w:rPr>
        <w:t xml:space="preserve"> в части обеспечения реализации Программы за счет средств бюджетов,  риск сбоев в реализации подпрограммы по причине недофинансирования можно считать умеренным. </w:t>
      </w:r>
    </w:p>
    <w:p w:rsidR="005A3E21" w:rsidRDefault="005A3E21" w:rsidP="005A3E21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Управление рисками реализации подпрограммы будет осуществляться путем координации деятельности   структур и организаций участвующих в реализации Программы.</w:t>
      </w:r>
    </w:p>
    <w:p w:rsidR="005A3E21" w:rsidRDefault="005A3E21" w:rsidP="005A3E21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5A3E21" w:rsidRDefault="005A3E21" w:rsidP="005A3E21">
      <w:pPr>
        <w:keepNext/>
        <w:spacing w:after="0" w:line="240" w:lineRule="auto"/>
        <w:ind w:hanging="180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Программу разработала:</w:t>
      </w:r>
    </w:p>
    <w:p w:rsidR="005A3E21" w:rsidRDefault="005A3E21" w:rsidP="005A3E21">
      <w:pPr>
        <w:keepNext/>
        <w:spacing w:after="0" w:line="240" w:lineRule="auto"/>
        <w:ind w:hanging="180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Зав</w:t>
      </w:r>
      <w:proofErr w:type="gramStart"/>
      <w:r>
        <w:rPr>
          <w:rFonts w:ascii="Times New Roman" w:hAnsi="Times New Roman"/>
          <w:sz w:val="26"/>
          <w:szCs w:val="26"/>
          <w:lang w:eastAsia="ar-SA"/>
        </w:rPr>
        <w:t>.о</w:t>
      </w:r>
      <w:proofErr w:type="gramEnd"/>
      <w:r>
        <w:rPr>
          <w:rFonts w:ascii="Times New Roman" w:hAnsi="Times New Roman"/>
          <w:sz w:val="26"/>
          <w:szCs w:val="26"/>
          <w:lang w:eastAsia="ar-SA"/>
        </w:rPr>
        <w:t>тделом имущественных</w:t>
      </w:r>
    </w:p>
    <w:p w:rsidR="005A3E21" w:rsidRDefault="005A3E21" w:rsidP="005A3E21">
      <w:pPr>
        <w:keepNext/>
        <w:spacing w:after="0" w:line="240" w:lineRule="auto"/>
        <w:ind w:hanging="180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отношений, землепользования</w:t>
      </w:r>
    </w:p>
    <w:p w:rsidR="005A3E21" w:rsidRDefault="005A3E21" w:rsidP="005A3E21">
      <w:pPr>
        <w:keepNext/>
        <w:spacing w:after="0" w:line="240" w:lineRule="auto"/>
        <w:ind w:hanging="180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и архитектуры:                                                                        </w:t>
      </w:r>
      <w:proofErr w:type="spellStart"/>
      <w:r>
        <w:rPr>
          <w:rFonts w:ascii="Times New Roman" w:hAnsi="Times New Roman"/>
          <w:sz w:val="26"/>
          <w:szCs w:val="26"/>
          <w:lang w:eastAsia="ar-SA"/>
        </w:rPr>
        <w:t>Л.Я.Федорина</w:t>
      </w:r>
      <w:proofErr w:type="spellEnd"/>
    </w:p>
    <w:p w:rsidR="005A3E21" w:rsidRDefault="005A3E21" w:rsidP="005A3E2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5A3E21" w:rsidRDefault="005A3E21" w:rsidP="005A3E2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5A3E21" w:rsidRDefault="005A3E21" w:rsidP="005A3E2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5A3E21" w:rsidRDefault="005A3E21" w:rsidP="005A3E2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5A3E21" w:rsidRDefault="005A3E21" w:rsidP="005A3E2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5A3E21" w:rsidRDefault="005A3E21" w:rsidP="005A3E2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5A3E21" w:rsidRDefault="005A3E21" w:rsidP="005A3E2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5A3E21" w:rsidRDefault="005A3E21" w:rsidP="005A3E2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5A3E21" w:rsidRDefault="005A3E21" w:rsidP="005A3E2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5A3E21" w:rsidRDefault="005A3E21" w:rsidP="005A3E2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5A3E21" w:rsidRDefault="005A3E21" w:rsidP="005A3E2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5A3E21" w:rsidRDefault="005A3E21" w:rsidP="005A3E2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5A3E21" w:rsidRDefault="005A3E21" w:rsidP="005A3E2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5A3E21" w:rsidRDefault="005A3E21" w:rsidP="005A3E2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5A3E21" w:rsidRDefault="005A3E21" w:rsidP="005A3E2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5A3E21" w:rsidRDefault="005A3E21" w:rsidP="005A3E2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5A3E21" w:rsidRDefault="005A3E21" w:rsidP="005A3E2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5A3E21" w:rsidRDefault="005A3E21" w:rsidP="005A3E2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5A3E21" w:rsidRDefault="005A3E21" w:rsidP="005A3E2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5A3E21" w:rsidRDefault="005A3E21" w:rsidP="005A3E2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5A3E21" w:rsidRDefault="005A3E21" w:rsidP="005A3E2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5A3E21" w:rsidRDefault="005A3E21" w:rsidP="005A3E2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5A3E21" w:rsidRDefault="005A3E21" w:rsidP="005A3E2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5A3E21" w:rsidRDefault="005A3E21" w:rsidP="005A3E2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5A3E21" w:rsidRDefault="005A3E21" w:rsidP="005A3E2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5A3E21" w:rsidRDefault="005A3E21" w:rsidP="005A3E2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5A3E21" w:rsidRDefault="005A3E21" w:rsidP="005A3E2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5A3E21" w:rsidRDefault="005A3E21" w:rsidP="005A3E2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5A3E21" w:rsidRDefault="005A3E21" w:rsidP="005A3E2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5A3E21" w:rsidRDefault="005A3E21" w:rsidP="005A3E2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5A3E21" w:rsidRDefault="005A3E21" w:rsidP="005A3E2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D66C70" w:rsidRDefault="00D66C70"/>
    <w:sectPr w:rsidR="00D66C70" w:rsidSect="00D66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1260" w:hanging="360"/>
      </w:pPr>
      <w:rPr>
        <w:rFonts w:ascii="Times New Roman" w:hAnsi="Times New Roman" w:cs="Times New Roman" w:hint="default"/>
        <w:sz w:val="24"/>
      </w:rPr>
    </w:lvl>
  </w:abstractNum>
  <w:abstractNum w:abstractNumId="1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1495" w:hanging="360"/>
      </w:pPr>
      <w:rPr>
        <w:rFonts w:ascii="Times New Roman" w:hAnsi="Times New Roman" w:cs="Times New Roman" w:hint="default"/>
      </w:rPr>
    </w:lvl>
  </w:abstractNum>
  <w:abstractNum w:abstractNumId="2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1260" w:hanging="360"/>
      </w:pPr>
      <w:rPr>
        <w:rFonts w:ascii="Times New Roman" w:hAnsi="Times New Roman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94" w:hanging="360"/>
      </w:pPr>
      <w:rPr>
        <w:rFonts w:ascii="Symbol" w:eastAsia="Times New Roman" w:hAnsi="Symbol" w:cs="Times New Roman" w:hint="default"/>
        <w:sz w:val="22"/>
      </w:rPr>
    </w:lvl>
  </w:abstractNum>
  <w:abstractNum w:abstractNumId="4">
    <w:nsid w:val="00000009"/>
    <w:multiLevelType w:val="multilevel"/>
    <w:tmpl w:val="00000009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1"/>
  </w:num>
  <w:num w:numId="2">
    <w:abstractNumId w:val="3"/>
    <w:lvlOverride w:ilvl="0">
      <w:startOverride w:val="1"/>
    </w:lvlOverride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3E21"/>
    <w:rsid w:val="00131C7D"/>
    <w:rsid w:val="002E5458"/>
    <w:rsid w:val="004B63CA"/>
    <w:rsid w:val="005A3E21"/>
    <w:rsid w:val="007C1909"/>
    <w:rsid w:val="007E4D61"/>
    <w:rsid w:val="00D66C70"/>
    <w:rsid w:val="00F51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E2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A3E21"/>
    <w:rPr>
      <w:color w:val="0000FF"/>
      <w:u w:val="single"/>
    </w:rPr>
  </w:style>
  <w:style w:type="paragraph" w:customStyle="1" w:styleId="a4">
    <w:name w:val="Содержимое таблицы"/>
    <w:basedOn w:val="a"/>
    <w:rsid w:val="005A3E2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Admin\Desktop\Local%20Settings\temp\&#1044;&#1083;&#1103;%20&#1073;&#1072;&#1083;&#1072;&#1082;&#1080;&#1088;&#1077;&#1074;&#1086;%20&#1055;&#1088;&#1086;&#1075;&#1088;&#1072;&#1084;&#1084;&#1072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2915</Words>
  <Characters>16618</Characters>
  <Application>Microsoft Office Word</Application>
  <DocSecurity>0</DocSecurity>
  <Lines>138</Lines>
  <Paragraphs>38</Paragraphs>
  <ScaleCrop>false</ScaleCrop>
  <Company>Krokoz™</Company>
  <LinksUpToDate>false</LinksUpToDate>
  <CharactersWithSpaces>19495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2019-12-24T06:22:00Z</cp:lastPrinted>
  <dcterms:created xsi:type="dcterms:W3CDTF">2019-11-11T07:32:00Z</dcterms:created>
  <dcterms:modified xsi:type="dcterms:W3CDTF">2019-12-24T06:22:00Z</dcterms:modified>
</cp:coreProperties>
</file>