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2D" w:rsidRDefault="00892E2D"/>
    <w:tbl>
      <w:tblPr>
        <w:tblpPr w:leftFromText="180" w:rightFromText="180" w:vertAnchor="page" w:horzAnchor="margin" w:tblpY="285"/>
        <w:tblW w:w="9852" w:type="dxa"/>
        <w:tblLayout w:type="fixed"/>
        <w:tblLook w:val="0000"/>
      </w:tblPr>
      <w:tblGrid>
        <w:gridCol w:w="4868"/>
        <w:gridCol w:w="4984"/>
      </w:tblGrid>
      <w:tr w:rsidR="00F76E2C" w:rsidRPr="00074EFB" w:rsidTr="00AA1244">
        <w:trPr>
          <w:trHeight w:val="1928"/>
        </w:trPr>
        <w:tc>
          <w:tcPr>
            <w:tcW w:w="9852" w:type="dxa"/>
            <w:gridSpan w:val="2"/>
            <w:vAlign w:val="center"/>
          </w:tcPr>
          <w:p w:rsidR="001767A4" w:rsidRPr="00892E2D" w:rsidRDefault="00892E2D" w:rsidP="00892E2D">
            <w:pPr>
              <w:jc w:val="center"/>
              <w:rPr>
                <w:b/>
              </w:rPr>
            </w:pPr>
            <w:r w:rsidRPr="00892E2D">
              <w:rPr>
                <w:b/>
              </w:rPr>
              <w:t xml:space="preserve">АДМИНИСТРАЦИЯ </w:t>
            </w:r>
            <w:r w:rsidR="001767A4" w:rsidRPr="00892E2D">
              <w:rPr>
                <w:b/>
              </w:rPr>
              <w:t>ПОСЕЛКА БАЛАКИРЕВО</w:t>
            </w:r>
          </w:p>
          <w:p w:rsidR="00F76E2C" w:rsidRPr="00892E2D" w:rsidRDefault="00F76E2C" w:rsidP="00892E2D">
            <w:pPr>
              <w:jc w:val="center"/>
              <w:rPr>
                <w:b/>
              </w:rPr>
            </w:pPr>
            <w:r w:rsidRPr="00892E2D">
              <w:rPr>
                <w:b/>
              </w:rPr>
              <w:t>АЛЕКСАНДРОВСКОГО РАЙОНА</w:t>
            </w:r>
          </w:p>
          <w:p w:rsidR="00F76E2C" w:rsidRPr="00892E2D" w:rsidRDefault="00F76E2C" w:rsidP="00892E2D">
            <w:pPr>
              <w:jc w:val="center"/>
              <w:rPr>
                <w:b/>
                <w:bCs/>
              </w:rPr>
            </w:pPr>
            <w:r w:rsidRPr="00892E2D">
              <w:rPr>
                <w:b/>
                <w:bCs/>
              </w:rPr>
              <w:t>ВЛАДИМИРСКОЙ ОБЛАСТИ</w:t>
            </w:r>
          </w:p>
          <w:p w:rsidR="00F76E2C" w:rsidRPr="00892E2D" w:rsidRDefault="00F76E2C" w:rsidP="00892E2D">
            <w:pPr>
              <w:pStyle w:val="3"/>
              <w:framePr w:hSpace="0" w:wrap="auto" w:vAnchor="margin" w:hAnchor="text" w:yAlign="inline"/>
              <w:spacing w:line="240" w:lineRule="auto"/>
              <w:rPr>
                <w:sz w:val="28"/>
              </w:rPr>
            </w:pPr>
            <w:r w:rsidRPr="00892E2D">
              <w:rPr>
                <w:sz w:val="28"/>
              </w:rPr>
              <w:t>П О С Т А Н О В Л Е Н И Е</w:t>
            </w:r>
          </w:p>
          <w:p w:rsidR="00F76E2C" w:rsidRPr="00074EFB" w:rsidRDefault="00F76E2C" w:rsidP="00AA1244">
            <w:pPr>
              <w:jc w:val="center"/>
              <w:rPr>
                <w:sz w:val="24"/>
              </w:rPr>
            </w:pPr>
          </w:p>
          <w:p w:rsidR="00F76E2C" w:rsidRPr="001767A4" w:rsidRDefault="00F76E2C" w:rsidP="00411377">
            <w:pPr>
              <w:spacing w:line="400" w:lineRule="exact"/>
              <w:jc w:val="right"/>
              <w:rPr>
                <w:sz w:val="24"/>
                <w:szCs w:val="24"/>
                <w:u w:val="single"/>
              </w:rPr>
            </w:pPr>
          </w:p>
        </w:tc>
      </w:tr>
      <w:tr w:rsidR="00F76E2C" w:rsidRPr="00074EFB" w:rsidTr="00AA1244">
        <w:trPr>
          <w:trHeight w:val="1134"/>
        </w:trPr>
        <w:tc>
          <w:tcPr>
            <w:tcW w:w="4868" w:type="dxa"/>
            <w:vAlign w:val="center"/>
          </w:tcPr>
          <w:p w:rsidR="00F76E2C" w:rsidRPr="006D48FF" w:rsidRDefault="00632302" w:rsidP="00CB5672">
            <w:pPr>
              <w:pStyle w:val="1"/>
              <w:jc w:val="left"/>
              <w:rPr>
                <w:b w:val="0"/>
                <w:bCs/>
                <w:sz w:val="24"/>
              </w:rPr>
            </w:pPr>
            <w:r>
              <w:rPr>
                <w:b w:val="0"/>
                <w:bCs/>
                <w:sz w:val="24"/>
              </w:rPr>
              <w:t>О</w:t>
            </w:r>
            <w:r w:rsidR="00B351F7">
              <w:rPr>
                <w:b w:val="0"/>
                <w:bCs/>
                <w:sz w:val="24"/>
              </w:rPr>
              <w:t xml:space="preserve">т </w:t>
            </w:r>
            <w:r w:rsidR="00CB5672">
              <w:rPr>
                <w:b w:val="0"/>
                <w:bCs/>
                <w:sz w:val="24"/>
              </w:rPr>
              <w:t>26.10.2021</w:t>
            </w:r>
          </w:p>
        </w:tc>
        <w:tc>
          <w:tcPr>
            <w:tcW w:w="4984" w:type="dxa"/>
            <w:vAlign w:val="center"/>
          </w:tcPr>
          <w:p w:rsidR="00F76E2C" w:rsidRPr="00D54BF0" w:rsidRDefault="00F76E2C" w:rsidP="00CB5672">
            <w:pPr>
              <w:pStyle w:val="1"/>
              <w:jc w:val="left"/>
              <w:rPr>
                <w:b w:val="0"/>
                <w:bCs/>
                <w:sz w:val="24"/>
              </w:rPr>
            </w:pPr>
            <w:r w:rsidRPr="00074EFB">
              <w:rPr>
                <w:b w:val="0"/>
                <w:bCs/>
                <w:sz w:val="24"/>
              </w:rPr>
              <w:t xml:space="preserve">                                        № </w:t>
            </w:r>
            <w:r w:rsidR="00CB5672">
              <w:rPr>
                <w:b w:val="0"/>
                <w:bCs/>
                <w:sz w:val="24"/>
              </w:rPr>
              <w:t>264</w:t>
            </w:r>
          </w:p>
        </w:tc>
      </w:tr>
    </w:tbl>
    <w:p w:rsidR="00EB0AF0" w:rsidRDefault="00D108A3" w:rsidP="00D108A3">
      <w:pPr>
        <w:tabs>
          <w:tab w:val="left" w:pos="8120"/>
        </w:tabs>
        <w:rPr>
          <w:i/>
          <w:sz w:val="24"/>
          <w:szCs w:val="24"/>
        </w:rPr>
      </w:pPr>
      <w:r>
        <w:t xml:space="preserve"> </w:t>
      </w:r>
      <w:r w:rsidRPr="00D108A3">
        <w:rPr>
          <w:i/>
          <w:sz w:val="24"/>
          <w:szCs w:val="24"/>
        </w:rPr>
        <w:t>Об утверждении  административного регламента</w:t>
      </w:r>
    </w:p>
    <w:p w:rsidR="00D108A3" w:rsidRPr="00D108A3" w:rsidRDefault="00D108A3" w:rsidP="00D108A3">
      <w:pPr>
        <w:tabs>
          <w:tab w:val="left" w:pos="8120"/>
        </w:tabs>
        <w:rPr>
          <w:i/>
          <w:sz w:val="24"/>
          <w:szCs w:val="24"/>
        </w:rPr>
      </w:pPr>
      <w:r w:rsidRPr="00D108A3">
        <w:rPr>
          <w:i/>
          <w:sz w:val="24"/>
          <w:szCs w:val="24"/>
        </w:rPr>
        <w:t xml:space="preserve">предоставления муниципальной услуги </w:t>
      </w:r>
    </w:p>
    <w:p w:rsidR="00892E2D" w:rsidRDefault="00885F44" w:rsidP="00892E2D">
      <w:pPr>
        <w:widowControl w:val="0"/>
        <w:autoSpaceDE w:val="0"/>
        <w:autoSpaceDN w:val="0"/>
        <w:adjustRightInd w:val="0"/>
        <w:rPr>
          <w:i/>
          <w:sz w:val="24"/>
          <w:szCs w:val="24"/>
        </w:rPr>
      </w:pPr>
      <w:r w:rsidRPr="00885F44">
        <w:rPr>
          <w:i/>
          <w:sz w:val="24"/>
          <w:szCs w:val="24"/>
        </w:rPr>
        <w:t>«</w:t>
      </w:r>
      <w:r w:rsidR="00892E2D">
        <w:rPr>
          <w:i/>
          <w:sz w:val="24"/>
          <w:szCs w:val="24"/>
        </w:rPr>
        <w:t xml:space="preserve">Направление уведомления </w:t>
      </w:r>
    </w:p>
    <w:p w:rsidR="00892E2D" w:rsidRDefault="00892E2D" w:rsidP="00892E2D">
      <w:pPr>
        <w:widowControl w:val="0"/>
        <w:autoSpaceDE w:val="0"/>
        <w:autoSpaceDN w:val="0"/>
        <w:adjustRightInd w:val="0"/>
        <w:rPr>
          <w:i/>
          <w:sz w:val="24"/>
          <w:szCs w:val="24"/>
        </w:rPr>
      </w:pPr>
      <w:r>
        <w:rPr>
          <w:i/>
          <w:sz w:val="24"/>
          <w:szCs w:val="24"/>
        </w:rPr>
        <w:t xml:space="preserve">о соответствии указанных в уведомлении </w:t>
      </w:r>
    </w:p>
    <w:p w:rsidR="00892E2D" w:rsidRDefault="00892E2D" w:rsidP="00892E2D">
      <w:pPr>
        <w:widowControl w:val="0"/>
        <w:autoSpaceDE w:val="0"/>
        <w:autoSpaceDN w:val="0"/>
        <w:adjustRightInd w:val="0"/>
        <w:rPr>
          <w:i/>
          <w:sz w:val="24"/>
          <w:szCs w:val="24"/>
        </w:rPr>
      </w:pPr>
      <w:r>
        <w:rPr>
          <w:i/>
          <w:sz w:val="24"/>
          <w:szCs w:val="24"/>
        </w:rPr>
        <w:t xml:space="preserve">о планируемом строительстве параметров </w:t>
      </w:r>
    </w:p>
    <w:p w:rsidR="00892E2D" w:rsidRDefault="00892E2D" w:rsidP="00892E2D">
      <w:pPr>
        <w:widowControl w:val="0"/>
        <w:autoSpaceDE w:val="0"/>
        <w:autoSpaceDN w:val="0"/>
        <w:adjustRightInd w:val="0"/>
        <w:rPr>
          <w:i/>
          <w:sz w:val="24"/>
          <w:szCs w:val="24"/>
        </w:rPr>
      </w:pPr>
      <w:r>
        <w:rPr>
          <w:i/>
          <w:sz w:val="24"/>
          <w:szCs w:val="24"/>
        </w:rPr>
        <w:t xml:space="preserve">объекта индивидуального жилищного строительства </w:t>
      </w:r>
    </w:p>
    <w:p w:rsidR="00892E2D" w:rsidRDefault="00892E2D" w:rsidP="00892E2D">
      <w:pPr>
        <w:widowControl w:val="0"/>
        <w:autoSpaceDE w:val="0"/>
        <w:autoSpaceDN w:val="0"/>
        <w:adjustRightInd w:val="0"/>
        <w:rPr>
          <w:i/>
          <w:sz w:val="24"/>
          <w:szCs w:val="24"/>
        </w:rPr>
      </w:pPr>
      <w:r>
        <w:rPr>
          <w:i/>
          <w:sz w:val="24"/>
          <w:szCs w:val="24"/>
        </w:rPr>
        <w:t xml:space="preserve">или садового дома установленным параметрам </w:t>
      </w:r>
    </w:p>
    <w:p w:rsidR="00892E2D" w:rsidRDefault="00892E2D" w:rsidP="00892E2D">
      <w:pPr>
        <w:widowControl w:val="0"/>
        <w:autoSpaceDE w:val="0"/>
        <w:autoSpaceDN w:val="0"/>
        <w:adjustRightInd w:val="0"/>
        <w:rPr>
          <w:i/>
          <w:sz w:val="24"/>
          <w:szCs w:val="24"/>
        </w:rPr>
      </w:pPr>
      <w:r>
        <w:rPr>
          <w:i/>
          <w:sz w:val="24"/>
          <w:szCs w:val="24"/>
        </w:rPr>
        <w:t xml:space="preserve">и допустимости размещения объекта </w:t>
      </w:r>
    </w:p>
    <w:p w:rsidR="00892E2D" w:rsidRDefault="00892E2D" w:rsidP="00892E2D">
      <w:pPr>
        <w:widowControl w:val="0"/>
        <w:autoSpaceDE w:val="0"/>
        <w:autoSpaceDN w:val="0"/>
        <w:adjustRightInd w:val="0"/>
        <w:rPr>
          <w:i/>
          <w:sz w:val="24"/>
          <w:szCs w:val="24"/>
        </w:rPr>
      </w:pPr>
      <w:r>
        <w:rPr>
          <w:i/>
          <w:sz w:val="24"/>
          <w:szCs w:val="24"/>
        </w:rPr>
        <w:t xml:space="preserve">индивидуального жилищного строительства </w:t>
      </w:r>
    </w:p>
    <w:p w:rsidR="00D108A3" w:rsidRPr="00D108A3" w:rsidRDefault="00892E2D" w:rsidP="00892E2D">
      <w:pPr>
        <w:widowControl w:val="0"/>
        <w:autoSpaceDE w:val="0"/>
        <w:autoSpaceDN w:val="0"/>
        <w:adjustRightInd w:val="0"/>
        <w:rPr>
          <w:i/>
          <w:sz w:val="24"/>
          <w:szCs w:val="24"/>
        </w:rPr>
      </w:pPr>
      <w:r>
        <w:rPr>
          <w:i/>
          <w:sz w:val="24"/>
          <w:szCs w:val="24"/>
        </w:rPr>
        <w:t>или садового дома на земельном участке</w:t>
      </w:r>
      <w:r w:rsidR="00885F44" w:rsidRPr="00885F44">
        <w:rPr>
          <w:i/>
          <w:sz w:val="24"/>
          <w:szCs w:val="24"/>
        </w:rPr>
        <w:t>».</w:t>
      </w:r>
    </w:p>
    <w:p w:rsidR="00F76E2C" w:rsidRDefault="00F76E2C" w:rsidP="00F76E2C">
      <w:pPr>
        <w:tabs>
          <w:tab w:val="left" w:pos="8364"/>
        </w:tabs>
        <w:jc w:val="both"/>
      </w:pPr>
    </w:p>
    <w:p w:rsidR="001A72A8" w:rsidRDefault="003F7E3E" w:rsidP="003F7E3E">
      <w:pPr>
        <w:ind w:firstLine="540"/>
        <w:jc w:val="both"/>
      </w:pPr>
      <w:r w:rsidRPr="00195FD2">
        <w:t>В соответствии с Федеральным законом от 27.07.2010 №210-ФЗ «Об организации предоставления государственных и муниципальных услуг»,</w:t>
      </w:r>
      <w:r w:rsidRPr="003F7E3E">
        <w:t xml:space="preserve"> </w:t>
      </w:r>
      <w:r w:rsidRPr="003653E3">
        <w:t xml:space="preserve">Градостроительным </w:t>
      </w:r>
      <w:hyperlink r:id="rId8" w:history="1">
        <w:r w:rsidRPr="003653E3">
          <w:t>кодексом</w:t>
        </w:r>
      </w:hyperlink>
      <w:r w:rsidRPr="003653E3">
        <w:t xml:space="preserve"> Российской Федерации от 29.12.2004 N 190-ФЗ</w:t>
      </w:r>
      <w:r>
        <w:t>,</w:t>
      </w:r>
      <w:r w:rsidRPr="00195FD2">
        <w:t xml:space="preserve"> </w:t>
      </w:r>
    </w:p>
    <w:p w:rsidR="00892E2D" w:rsidRPr="001A72A8" w:rsidRDefault="00892E2D" w:rsidP="001A72A8">
      <w:pPr>
        <w:widowControl w:val="0"/>
        <w:autoSpaceDE w:val="0"/>
        <w:autoSpaceDN w:val="0"/>
        <w:ind w:firstLine="540"/>
        <w:jc w:val="both"/>
      </w:pPr>
    </w:p>
    <w:p w:rsidR="00F76E2C" w:rsidRDefault="00F76E2C" w:rsidP="00F76E2C">
      <w:pPr>
        <w:tabs>
          <w:tab w:val="left" w:pos="8364"/>
        </w:tabs>
        <w:jc w:val="center"/>
      </w:pPr>
      <w:r w:rsidRPr="00074EFB">
        <w:t>П О С Т А Н О В Л Я Ю</w:t>
      </w:r>
    </w:p>
    <w:p w:rsidR="00892E2D" w:rsidRPr="00074EFB" w:rsidRDefault="00892E2D" w:rsidP="00F76E2C">
      <w:pPr>
        <w:tabs>
          <w:tab w:val="left" w:pos="8364"/>
        </w:tabs>
        <w:jc w:val="center"/>
      </w:pPr>
    </w:p>
    <w:p w:rsidR="00B5235F" w:rsidRDefault="003F7E3E" w:rsidP="003F7E3E">
      <w:pPr>
        <w:pStyle w:val="a6"/>
        <w:widowControl w:val="0"/>
        <w:numPr>
          <w:ilvl w:val="0"/>
          <w:numId w:val="21"/>
        </w:numPr>
        <w:autoSpaceDE w:val="0"/>
        <w:autoSpaceDN w:val="0"/>
        <w:adjustRightInd w:val="0"/>
        <w:spacing w:after="0" w:line="240" w:lineRule="auto"/>
        <w:ind w:left="0" w:firstLine="360"/>
        <w:jc w:val="both"/>
        <w:rPr>
          <w:rFonts w:ascii="Times New Roman" w:hAnsi="Times New Roman" w:cs="Times New Roman"/>
          <w:sz w:val="28"/>
          <w:szCs w:val="28"/>
        </w:rPr>
      </w:pPr>
      <w:r>
        <w:t xml:space="preserve"> </w:t>
      </w:r>
      <w:r w:rsidR="00F76E2C" w:rsidRPr="003F7E3E">
        <w:rPr>
          <w:rFonts w:ascii="Times New Roman" w:hAnsi="Times New Roman" w:cs="Times New Roman"/>
          <w:sz w:val="28"/>
          <w:szCs w:val="28"/>
        </w:rPr>
        <w:t xml:space="preserve">Утвердить </w:t>
      </w:r>
      <w:r w:rsidR="00316F9B" w:rsidRPr="003F7E3E">
        <w:rPr>
          <w:rFonts w:ascii="Times New Roman" w:hAnsi="Times New Roman" w:cs="Times New Roman"/>
          <w:sz w:val="28"/>
          <w:szCs w:val="28"/>
        </w:rPr>
        <w:t>а</w:t>
      </w:r>
      <w:r w:rsidR="00F76E2C" w:rsidRPr="003F7E3E">
        <w:rPr>
          <w:rFonts w:ascii="Times New Roman" w:hAnsi="Times New Roman" w:cs="Times New Roman"/>
          <w:sz w:val="28"/>
          <w:szCs w:val="28"/>
        </w:rPr>
        <w:t xml:space="preserve">дминистративный регламент предоставления муниципальной услуги </w:t>
      </w:r>
      <w:r w:rsidR="00885F44" w:rsidRPr="003F7E3E">
        <w:rPr>
          <w:rFonts w:ascii="Times New Roman" w:hAnsi="Times New Roman" w:cs="Times New Roman"/>
          <w:sz w:val="28"/>
          <w:szCs w:val="28"/>
        </w:rPr>
        <w:t>«</w:t>
      </w:r>
      <w:r w:rsidRPr="003F7E3E">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85F44" w:rsidRPr="003F7E3E">
        <w:rPr>
          <w:rFonts w:ascii="Times New Roman" w:hAnsi="Times New Roman" w:cs="Times New Roman"/>
          <w:sz w:val="28"/>
          <w:szCs w:val="28"/>
        </w:rPr>
        <w:t>»</w:t>
      </w:r>
      <w:r w:rsidR="00F76E2C" w:rsidRPr="003F7E3E">
        <w:rPr>
          <w:rFonts w:ascii="Times New Roman" w:hAnsi="Times New Roman" w:cs="Times New Roman"/>
          <w:sz w:val="28"/>
          <w:szCs w:val="28"/>
        </w:rPr>
        <w:t>, согласно приложению.</w:t>
      </w:r>
    </w:p>
    <w:p w:rsidR="003F7E3E" w:rsidRPr="003F7E3E" w:rsidRDefault="00F76E2C" w:rsidP="003F7E3E">
      <w:pPr>
        <w:pStyle w:val="a6"/>
        <w:widowControl w:val="0"/>
        <w:numPr>
          <w:ilvl w:val="0"/>
          <w:numId w:val="21"/>
        </w:numPr>
        <w:autoSpaceDE w:val="0"/>
        <w:autoSpaceDN w:val="0"/>
        <w:adjustRightInd w:val="0"/>
        <w:spacing w:after="0" w:line="240" w:lineRule="auto"/>
        <w:ind w:left="0" w:firstLine="360"/>
        <w:jc w:val="both"/>
        <w:rPr>
          <w:rFonts w:ascii="Times New Roman" w:hAnsi="Times New Roman" w:cs="Times New Roman"/>
          <w:sz w:val="28"/>
          <w:szCs w:val="28"/>
        </w:rPr>
      </w:pPr>
      <w:r w:rsidRPr="003F7E3E">
        <w:rPr>
          <w:rFonts w:ascii="Times New Roman" w:hAnsi="Times New Roman" w:cs="Times New Roman"/>
          <w:sz w:val="28"/>
          <w:szCs w:val="28"/>
        </w:rPr>
        <w:t xml:space="preserve">Контроль за исполнением настоящего постановления </w:t>
      </w:r>
      <w:r w:rsidR="003F7E3E">
        <w:rPr>
          <w:rFonts w:ascii="Times New Roman" w:hAnsi="Times New Roman" w:cs="Times New Roman"/>
          <w:sz w:val="28"/>
          <w:szCs w:val="28"/>
        </w:rPr>
        <w:t>оставляю за собой</w:t>
      </w:r>
      <w:r w:rsidRPr="003F7E3E">
        <w:rPr>
          <w:rFonts w:ascii="Times New Roman" w:hAnsi="Times New Roman" w:cs="Times New Roman"/>
          <w:sz w:val="28"/>
          <w:szCs w:val="28"/>
        </w:rPr>
        <w:t>.</w:t>
      </w:r>
    </w:p>
    <w:p w:rsidR="00F76E2C" w:rsidRPr="003F7E3E" w:rsidRDefault="00F76E2C" w:rsidP="003F7E3E">
      <w:pPr>
        <w:pStyle w:val="a6"/>
        <w:widowControl w:val="0"/>
        <w:numPr>
          <w:ilvl w:val="0"/>
          <w:numId w:val="21"/>
        </w:numPr>
        <w:autoSpaceDE w:val="0"/>
        <w:autoSpaceDN w:val="0"/>
        <w:adjustRightInd w:val="0"/>
        <w:spacing w:after="0" w:line="240" w:lineRule="auto"/>
        <w:ind w:left="0" w:firstLine="360"/>
        <w:jc w:val="both"/>
        <w:rPr>
          <w:rFonts w:ascii="Times New Roman" w:hAnsi="Times New Roman" w:cs="Times New Roman"/>
          <w:sz w:val="28"/>
          <w:szCs w:val="28"/>
        </w:rPr>
      </w:pPr>
      <w:r w:rsidRPr="003F7E3E">
        <w:rPr>
          <w:rFonts w:ascii="Times New Roman" w:hAnsi="Times New Roman" w:cs="Times New Roman"/>
          <w:sz w:val="28"/>
          <w:szCs w:val="28"/>
        </w:rPr>
        <w:t xml:space="preserve">Настоящее  постановление вступает в силу со дня официального опубликования </w:t>
      </w:r>
      <w:r w:rsidR="003F7E3E">
        <w:rPr>
          <w:rFonts w:ascii="Times New Roman" w:hAnsi="Times New Roman" w:cs="Times New Roman"/>
          <w:sz w:val="28"/>
          <w:szCs w:val="28"/>
        </w:rPr>
        <w:t xml:space="preserve">в средствах массовой информации и </w:t>
      </w:r>
      <w:r w:rsidR="00FD2F4A" w:rsidRPr="003F7E3E">
        <w:rPr>
          <w:rFonts w:ascii="Times New Roman" w:hAnsi="Times New Roman" w:cs="Times New Roman"/>
          <w:sz w:val="28"/>
          <w:szCs w:val="28"/>
        </w:rPr>
        <w:t xml:space="preserve">на </w:t>
      </w:r>
      <w:r w:rsidRPr="003F7E3E">
        <w:rPr>
          <w:rFonts w:ascii="Times New Roman" w:hAnsi="Times New Roman" w:cs="Times New Roman"/>
          <w:sz w:val="28"/>
          <w:szCs w:val="28"/>
        </w:rPr>
        <w:t xml:space="preserve">сайте администрации </w:t>
      </w:r>
      <w:r w:rsidR="001767A4" w:rsidRPr="003F7E3E">
        <w:rPr>
          <w:rFonts w:ascii="Times New Roman" w:hAnsi="Times New Roman" w:cs="Times New Roman"/>
          <w:sz w:val="28"/>
          <w:szCs w:val="28"/>
        </w:rPr>
        <w:t>пос. Балакирево</w:t>
      </w:r>
      <w:r w:rsidRPr="003F7E3E">
        <w:rPr>
          <w:rFonts w:ascii="Times New Roman" w:hAnsi="Times New Roman" w:cs="Times New Roman"/>
          <w:sz w:val="28"/>
          <w:szCs w:val="28"/>
        </w:rPr>
        <w:t xml:space="preserve"> в сети Интернет.</w:t>
      </w:r>
    </w:p>
    <w:p w:rsidR="00F76E2C" w:rsidRPr="002D676E" w:rsidRDefault="00F76E2C" w:rsidP="00F76E2C">
      <w:pPr>
        <w:pStyle w:val="2"/>
        <w:ind w:firstLine="0"/>
        <w:jc w:val="both"/>
        <w:rPr>
          <w:sz w:val="28"/>
        </w:rPr>
      </w:pPr>
    </w:p>
    <w:p w:rsidR="00F76E2C" w:rsidRPr="00074EFB" w:rsidRDefault="00F76E2C" w:rsidP="00F76E2C">
      <w:pPr>
        <w:tabs>
          <w:tab w:val="left" w:pos="8364"/>
        </w:tabs>
        <w:jc w:val="both"/>
      </w:pPr>
    </w:p>
    <w:p w:rsidR="00F76E2C" w:rsidRPr="00074EFB" w:rsidRDefault="00F76E2C" w:rsidP="00F76E2C">
      <w:pPr>
        <w:tabs>
          <w:tab w:val="left" w:pos="8364"/>
        </w:tabs>
      </w:pPr>
    </w:p>
    <w:p w:rsidR="000E0BBD" w:rsidRDefault="000E0BBD" w:rsidP="000E0BBD">
      <w:pPr>
        <w:pStyle w:val="2"/>
        <w:ind w:left="-180" w:firstLine="0"/>
        <w:jc w:val="both"/>
        <w:rPr>
          <w:sz w:val="28"/>
        </w:rPr>
      </w:pPr>
      <w:r>
        <w:rPr>
          <w:sz w:val="28"/>
        </w:rPr>
        <w:t>И.о. Главы администрации                                                            Е.Н. Артамонова</w:t>
      </w:r>
    </w:p>
    <w:p w:rsidR="000E0BBD" w:rsidRDefault="000E0BBD" w:rsidP="000E0BBD">
      <w:pPr>
        <w:pStyle w:val="2"/>
        <w:ind w:left="-180" w:firstLine="0"/>
        <w:jc w:val="both"/>
        <w:rPr>
          <w:sz w:val="28"/>
        </w:rPr>
      </w:pPr>
    </w:p>
    <w:p w:rsidR="00F76E2C" w:rsidRDefault="00F76E2C" w:rsidP="00F76E2C">
      <w:pPr>
        <w:tabs>
          <w:tab w:val="left" w:pos="8120"/>
        </w:tabs>
      </w:pPr>
    </w:p>
    <w:p w:rsidR="00172EE5" w:rsidRDefault="00172EE5" w:rsidP="002B4CFE">
      <w:pPr>
        <w:widowControl w:val="0"/>
        <w:autoSpaceDE w:val="0"/>
        <w:autoSpaceDN w:val="0"/>
        <w:adjustRightInd w:val="0"/>
        <w:jc w:val="right"/>
        <w:outlineLvl w:val="0"/>
        <w:rPr>
          <w:sz w:val="24"/>
          <w:szCs w:val="24"/>
        </w:rPr>
      </w:pPr>
    </w:p>
    <w:p w:rsidR="00172EE5" w:rsidRDefault="00172EE5" w:rsidP="002B4CFE">
      <w:pPr>
        <w:widowControl w:val="0"/>
        <w:autoSpaceDE w:val="0"/>
        <w:autoSpaceDN w:val="0"/>
        <w:adjustRightInd w:val="0"/>
        <w:jc w:val="right"/>
        <w:outlineLvl w:val="0"/>
        <w:rPr>
          <w:sz w:val="24"/>
          <w:szCs w:val="24"/>
        </w:rPr>
      </w:pPr>
    </w:p>
    <w:p w:rsidR="00172EE5" w:rsidRDefault="00172EE5" w:rsidP="002B4CFE">
      <w:pPr>
        <w:widowControl w:val="0"/>
        <w:autoSpaceDE w:val="0"/>
        <w:autoSpaceDN w:val="0"/>
        <w:adjustRightInd w:val="0"/>
        <w:jc w:val="right"/>
        <w:outlineLvl w:val="0"/>
        <w:rPr>
          <w:sz w:val="24"/>
          <w:szCs w:val="24"/>
        </w:rPr>
      </w:pPr>
    </w:p>
    <w:p w:rsidR="000E0BBD" w:rsidRDefault="000E0BBD" w:rsidP="002B4CFE">
      <w:pPr>
        <w:widowControl w:val="0"/>
        <w:autoSpaceDE w:val="0"/>
        <w:autoSpaceDN w:val="0"/>
        <w:adjustRightInd w:val="0"/>
        <w:jc w:val="right"/>
        <w:outlineLvl w:val="0"/>
        <w:rPr>
          <w:sz w:val="24"/>
          <w:szCs w:val="24"/>
        </w:rPr>
      </w:pPr>
    </w:p>
    <w:p w:rsidR="002B4CFE" w:rsidRPr="002B4CFE" w:rsidRDefault="002B4CFE" w:rsidP="002B4CFE">
      <w:pPr>
        <w:widowControl w:val="0"/>
        <w:autoSpaceDE w:val="0"/>
        <w:autoSpaceDN w:val="0"/>
        <w:adjustRightInd w:val="0"/>
        <w:jc w:val="right"/>
        <w:outlineLvl w:val="0"/>
        <w:rPr>
          <w:sz w:val="24"/>
          <w:szCs w:val="24"/>
        </w:rPr>
      </w:pPr>
      <w:r w:rsidRPr="002B4CFE">
        <w:rPr>
          <w:sz w:val="24"/>
          <w:szCs w:val="24"/>
        </w:rPr>
        <w:t>Приложение</w:t>
      </w:r>
    </w:p>
    <w:p w:rsidR="002B4CFE" w:rsidRPr="002B4CFE" w:rsidRDefault="002B4CFE" w:rsidP="002B4CFE">
      <w:pPr>
        <w:widowControl w:val="0"/>
        <w:autoSpaceDE w:val="0"/>
        <w:autoSpaceDN w:val="0"/>
        <w:adjustRightInd w:val="0"/>
        <w:jc w:val="right"/>
        <w:rPr>
          <w:sz w:val="24"/>
          <w:szCs w:val="24"/>
        </w:rPr>
      </w:pPr>
      <w:r w:rsidRPr="002B4CFE">
        <w:rPr>
          <w:sz w:val="24"/>
          <w:szCs w:val="24"/>
        </w:rPr>
        <w:t>к постановлению администрации</w:t>
      </w:r>
    </w:p>
    <w:p w:rsidR="002B4CFE" w:rsidRPr="002B4CFE" w:rsidRDefault="004210C5" w:rsidP="002B4CFE">
      <w:pPr>
        <w:widowControl w:val="0"/>
        <w:autoSpaceDE w:val="0"/>
        <w:autoSpaceDN w:val="0"/>
        <w:adjustRightInd w:val="0"/>
        <w:jc w:val="right"/>
        <w:rPr>
          <w:sz w:val="24"/>
          <w:szCs w:val="24"/>
        </w:rPr>
      </w:pPr>
      <w:r>
        <w:rPr>
          <w:sz w:val="24"/>
          <w:szCs w:val="24"/>
        </w:rPr>
        <w:t>пос.</w:t>
      </w:r>
      <w:r w:rsidR="00172EE5">
        <w:rPr>
          <w:sz w:val="24"/>
          <w:szCs w:val="24"/>
        </w:rPr>
        <w:t xml:space="preserve"> </w:t>
      </w:r>
      <w:r>
        <w:rPr>
          <w:sz w:val="24"/>
          <w:szCs w:val="24"/>
        </w:rPr>
        <w:t>Балакирево</w:t>
      </w:r>
    </w:p>
    <w:p w:rsidR="002B4CFE" w:rsidRPr="002B4CFE" w:rsidRDefault="002B4CFE" w:rsidP="002B4CFE">
      <w:pPr>
        <w:widowControl w:val="0"/>
        <w:autoSpaceDE w:val="0"/>
        <w:autoSpaceDN w:val="0"/>
        <w:adjustRightInd w:val="0"/>
        <w:jc w:val="right"/>
        <w:rPr>
          <w:sz w:val="24"/>
          <w:szCs w:val="24"/>
        </w:rPr>
      </w:pPr>
      <w:r w:rsidRPr="002B4CFE">
        <w:rPr>
          <w:sz w:val="24"/>
          <w:szCs w:val="24"/>
        </w:rPr>
        <w:t xml:space="preserve">от </w:t>
      </w:r>
      <w:r w:rsidR="00CB5672">
        <w:rPr>
          <w:sz w:val="24"/>
          <w:szCs w:val="24"/>
        </w:rPr>
        <w:t>26.10.2021</w:t>
      </w:r>
      <w:r>
        <w:rPr>
          <w:sz w:val="24"/>
          <w:szCs w:val="24"/>
        </w:rPr>
        <w:t xml:space="preserve"> </w:t>
      </w:r>
      <w:r w:rsidRPr="002B4CFE">
        <w:rPr>
          <w:sz w:val="24"/>
          <w:szCs w:val="24"/>
        </w:rPr>
        <w:t xml:space="preserve">N </w:t>
      </w:r>
      <w:r w:rsidR="00CB5672">
        <w:rPr>
          <w:sz w:val="24"/>
          <w:szCs w:val="24"/>
        </w:rPr>
        <w:t>264</w:t>
      </w:r>
    </w:p>
    <w:p w:rsidR="002B4CFE" w:rsidRPr="002B4CFE" w:rsidRDefault="002B4CFE" w:rsidP="002B4CFE">
      <w:pPr>
        <w:widowControl w:val="0"/>
        <w:autoSpaceDE w:val="0"/>
        <w:autoSpaceDN w:val="0"/>
        <w:adjustRightInd w:val="0"/>
        <w:rPr>
          <w:rFonts w:eastAsiaTheme="minorHAnsi"/>
          <w:lang w:eastAsia="en-US"/>
        </w:rPr>
      </w:pPr>
    </w:p>
    <w:p w:rsidR="00EB0AF0" w:rsidRPr="00172EE5" w:rsidRDefault="00EB0AF0" w:rsidP="00EB0AF0">
      <w:pPr>
        <w:overflowPunct w:val="0"/>
        <w:autoSpaceDE w:val="0"/>
        <w:autoSpaceDN w:val="0"/>
        <w:adjustRightInd w:val="0"/>
        <w:jc w:val="center"/>
        <w:rPr>
          <w:b/>
          <w:bCs/>
          <w:sz w:val="24"/>
          <w:szCs w:val="24"/>
          <w:lang w:eastAsia="en-US"/>
        </w:rPr>
      </w:pPr>
      <w:bookmarkStart w:id="0" w:name="Par30"/>
      <w:bookmarkEnd w:id="0"/>
      <w:r w:rsidRPr="00172EE5">
        <w:rPr>
          <w:b/>
          <w:sz w:val="24"/>
          <w:szCs w:val="24"/>
        </w:rPr>
        <w:t>Административный регламент предоставления муниципальной услуги «</w:t>
      </w:r>
      <w:r w:rsidR="003F7E3E" w:rsidRPr="00172EE5">
        <w:rPr>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72EE5">
        <w:rPr>
          <w:b/>
          <w:bCs/>
          <w:sz w:val="24"/>
          <w:szCs w:val="24"/>
          <w:lang w:eastAsia="en-US"/>
        </w:rPr>
        <w:t>»</w:t>
      </w:r>
      <w:r w:rsidR="00885F44" w:rsidRPr="00172EE5">
        <w:rPr>
          <w:b/>
          <w:bCs/>
          <w:sz w:val="24"/>
          <w:szCs w:val="24"/>
          <w:lang w:eastAsia="en-US"/>
        </w:rPr>
        <w:t>.</w:t>
      </w:r>
    </w:p>
    <w:p w:rsidR="00885F44" w:rsidRPr="00EB0AF0" w:rsidRDefault="00885F44" w:rsidP="00EB0AF0">
      <w:pPr>
        <w:overflowPunct w:val="0"/>
        <w:autoSpaceDE w:val="0"/>
        <w:autoSpaceDN w:val="0"/>
        <w:adjustRightInd w:val="0"/>
        <w:jc w:val="center"/>
        <w:rPr>
          <w:b/>
          <w:bCs/>
          <w:lang w:eastAsia="en-US"/>
        </w:rPr>
      </w:pPr>
    </w:p>
    <w:p w:rsidR="004C6607" w:rsidRDefault="004C6607" w:rsidP="004C6607">
      <w:pPr>
        <w:pStyle w:val="ConsPlusNormal"/>
        <w:widowControl/>
        <w:ind w:firstLine="0"/>
        <w:jc w:val="center"/>
        <w:outlineLvl w:val="1"/>
        <w:rPr>
          <w:rFonts w:ascii="Times New Roman" w:hAnsi="Times New Roman" w:cs="Times New Roman"/>
          <w:b/>
          <w:sz w:val="24"/>
          <w:szCs w:val="24"/>
        </w:rPr>
      </w:pPr>
      <w:r w:rsidRPr="00184DC8">
        <w:rPr>
          <w:rFonts w:ascii="Times New Roman" w:hAnsi="Times New Roman" w:cs="Times New Roman"/>
          <w:b/>
          <w:sz w:val="24"/>
          <w:szCs w:val="24"/>
        </w:rPr>
        <w:t>Раздел I. Общие положения</w:t>
      </w:r>
    </w:p>
    <w:p w:rsidR="00BB51F9" w:rsidRPr="00184DC8" w:rsidRDefault="00BB51F9" w:rsidP="004C6607">
      <w:pPr>
        <w:pStyle w:val="ConsPlusNormal"/>
        <w:widowControl/>
        <w:ind w:firstLine="0"/>
        <w:jc w:val="center"/>
        <w:outlineLvl w:val="1"/>
        <w:rPr>
          <w:rFonts w:ascii="Times New Roman" w:hAnsi="Times New Roman" w:cs="Times New Roman"/>
          <w:b/>
          <w:sz w:val="24"/>
          <w:szCs w:val="24"/>
        </w:rPr>
      </w:pPr>
    </w:p>
    <w:p w:rsidR="004C6607" w:rsidRPr="00BB51F9" w:rsidRDefault="004C6607" w:rsidP="00BB51F9">
      <w:pPr>
        <w:ind w:firstLine="708"/>
        <w:jc w:val="both"/>
        <w:rPr>
          <w:sz w:val="24"/>
          <w:szCs w:val="24"/>
        </w:rPr>
      </w:pPr>
      <w:r w:rsidRPr="00BB51F9">
        <w:rPr>
          <w:sz w:val="24"/>
          <w:szCs w:val="24"/>
        </w:rPr>
        <w:t>1.1. Настоящий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реализации прав граждан на обращение в администрацию поселка Балакирево и повышения качества исполнения и доступности при получении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
    <w:p w:rsidR="004C6607" w:rsidRPr="00BB51F9" w:rsidRDefault="004C6607" w:rsidP="00BB51F9">
      <w:pPr>
        <w:pStyle w:val="31"/>
        <w:shd w:val="clear" w:color="auto" w:fill="auto"/>
        <w:spacing w:before="0" w:after="0" w:line="240" w:lineRule="auto"/>
        <w:ind w:right="20" w:firstLine="708"/>
        <w:rPr>
          <w:rFonts w:ascii="Times New Roman" w:hAnsi="Times New Roman"/>
          <w:sz w:val="24"/>
          <w:szCs w:val="24"/>
        </w:rPr>
      </w:pPr>
      <w:r w:rsidRPr="00BB51F9">
        <w:rPr>
          <w:rFonts w:ascii="Times New Roman" w:hAnsi="Times New Roman"/>
          <w:sz w:val="24"/>
          <w:szCs w:val="24"/>
        </w:rPr>
        <w:t>Административный регламент устанавливает стандарт предоставления муниципальной услуги, определяет последовательность и сроки выполнения адми</w:t>
      </w:r>
      <w:r w:rsidRPr="00BB51F9">
        <w:rPr>
          <w:rFonts w:ascii="Times New Roman" w:hAnsi="Times New Roman"/>
          <w:sz w:val="24"/>
          <w:szCs w:val="24"/>
        </w:rPr>
        <w:softHyphen/>
        <w:t>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заявителями решений и действий (бездействия) сотрудников.</w:t>
      </w:r>
    </w:p>
    <w:p w:rsidR="004C6607" w:rsidRPr="00BB51F9" w:rsidRDefault="004C6607" w:rsidP="00172EE5">
      <w:pPr>
        <w:autoSpaceDE w:val="0"/>
        <w:autoSpaceDN w:val="0"/>
        <w:adjustRightInd w:val="0"/>
        <w:ind w:firstLine="540"/>
        <w:jc w:val="both"/>
        <w:rPr>
          <w:rFonts w:eastAsiaTheme="minorHAnsi"/>
          <w:bCs/>
          <w:sz w:val="24"/>
          <w:szCs w:val="24"/>
          <w:lang w:eastAsia="en-US"/>
        </w:rPr>
      </w:pPr>
      <w:r w:rsidRPr="00BB51F9">
        <w:rPr>
          <w:sz w:val="24"/>
          <w:szCs w:val="24"/>
        </w:rPr>
        <w:t>1.2. </w:t>
      </w:r>
      <w:r w:rsidRPr="00BB51F9">
        <w:rPr>
          <w:rFonts w:eastAsiaTheme="minorHAnsi"/>
          <w:bCs/>
          <w:sz w:val="24"/>
          <w:szCs w:val="24"/>
          <w:lang w:eastAsia="en-US"/>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4C6607" w:rsidRPr="00BB51F9" w:rsidRDefault="004C6607" w:rsidP="00BB51F9">
      <w:pPr>
        <w:autoSpaceDE w:val="0"/>
        <w:autoSpaceDN w:val="0"/>
        <w:adjustRightInd w:val="0"/>
        <w:ind w:firstLine="540"/>
        <w:jc w:val="both"/>
        <w:rPr>
          <w:rFonts w:eastAsiaTheme="minorHAnsi"/>
          <w:bCs/>
          <w:sz w:val="24"/>
          <w:szCs w:val="24"/>
          <w:lang w:eastAsia="en-US"/>
        </w:rPr>
      </w:pPr>
      <w:r w:rsidRPr="00BB51F9">
        <w:rPr>
          <w:rFonts w:eastAsiaTheme="minorHAnsi"/>
          <w:bCs/>
          <w:sz w:val="24"/>
          <w:szCs w:val="24"/>
          <w:lang w:eastAsia="en-US"/>
        </w:rPr>
        <w:t>Интересы заявителей могут представлять иные лица, уполномоченные заявителем в установленном законом порядке.</w:t>
      </w:r>
    </w:p>
    <w:p w:rsidR="004C6607" w:rsidRPr="00BB51F9" w:rsidRDefault="004C6607" w:rsidP="00BB51F9">
      <w:pPr>
        <w:pStyle w:val="31"/>
        <w:shd w:val="clear" w:color="auto" w:fill="auto"/>
        <w:spacing w:before="0" w:after="0" w:line="240" w:lineRule="auto"/>
        <w:ind w:right="20" w:firstLine="708"/>
        <w:rPr>
          <w:rFonts w:ascii="Times New Roman" w:hAnsi="Times New Roman"/>
          <w:sz w:val="24"/>
          <w:szCs w:val="24"/>
        </w:rPr>
      </w:pPr>
      <w:r w:rsidRPr="00BB51F9">
        <w:rPr>
          <w:rFonts w:ascii="Times New Roman" w:hAnsi="Times New Roman"/>
          <w:sz w:val="24"/>
          <w:szCs w:val="24"/>
        </w:rPr>
        <w:t xml:space="preserve">1.3. Муниципальную услугу оказывает </w:t>
      </w:r>
      <w:bookmarkStart w:id="1" w:name="P88"/>
      <w:bookmarkEnd w:id="1"/>
      <w:r w:rsidRPr="00BB51F9">
        <w:rPr>
          <w:rFonts w:ascii="Times New Roman" w:hAnsi="Times New Roman"/>
          <w:sz w:val="24"/>
          <w:szCs w:val="24"/>
        </w:rPr>
        <w:t xml:space="preserve">администрация муниципального образования поселка Балакирево. Исполнителем муниципальной услуги является муниципальное казенное учреждение «Дирекция жизнеобеспечения населения» поселка Балакирево (далее – МКУ «ДЖН» или учреждение) и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при наличии </w:t>
      </w:r>
      <w:r w:rsidRPr="00BB51F9">
        <w:rPr>
          <w:rFonts w:ascii="Times New Roman" w:hAnsi="Times New Roman"/>
          <w:sz w:val="24"/>
          <w:szCs w:val="24"/>
        </w:rPr>
        <w:lastRenderedPageBreak/>
        <w:t>заключенного соглашения о сотрудничестве.</w:t>
      </w:r>
    </w:p>
    <w:p w:rsidR="004C6607" w:rsidRPr="00BB51F9" w:rsidRDefault="004C6607" w:rsidP="00BB51F9">
      <w:pPr>
        <w:pStyle w:val="31"/>
        <w:shd w:val="clear" w:color="auto" w:fill="auto"/>
        <w:spacing w:before="0" w:after="0" w:line="240" w:lineRule="auto"/>
        <w:ind w:left="20" w:right="20" w:firstLine="680"/>
        <w:rPr>
          <w:rFonts w:ascii="Times New Roman" w:hAnsi="Times New Roman"/>
          <w:sz w:val="24"/>
          <w:szCs w:val="24"/>
        </w:rPr>
      </w:pPr>
      <w:r w:rsidRPr="00BB51F9">
        <w:rPr>
          <w:rFonts w:ascii="Times New Roman" w:hAnsi="Times New Roman"/>
          <w:sz w:val="24"/>
          <w:szCs w:val="24"/>
        </w:rPr>
        <w:tab/>
        <w:t>1.4. Требования к порядку информирования о предоставлении муниципальной услуги:</w:t>
      </w:r>
    </w:p>
    <w:p w:rsidR="004C6607" w:rsidRPr="00BB51F9" w:rsidRDefault="004C6607" w:rsidP="00BB51F9">
      <w:pPr>
        <w:jc w:val="both"/>
        <w:rPr>
          <w:sz w:val="24"/>
          <w:szCs w:val="24"/>
        </w:rPr>
      </w:pPr>
      <w:r w:rsidRPr="00BB51F9">
        <w:rPr>
          <w:sz w:val="24"/>
          <w:szCs w:val="24"/>
        </w:rPr>
        <w:tab/>
        <w:t xml:space="preserve">1.4.1.. Информация о порядке предоставления муниципальной услуги, сведения о месте нахождения, графике работы, контактных телефонах, адресе электронной почты МКУ «ДЖН» размещаются на информационных стендах в помещении МКУ «ДЖН», предназначенных для приѐма Заявителей, на официальных сайтах администрации п. Балакирево – </w:t>
      </w:r>
      <w:r w:rsidRPr="00BB51F9">
        <w:rPr>
          <w:sz w:val="24"/>
          <w:szCs w:val="24"/>
          <w:lang w:val="en-US"/>
        </w:rPr>
        <w:t>balakirevo</w:t>
      </w:r>
      <w:r w:rsidRPr="00BB51F9">
        <w:rPr>
          <w:sz w:val="24"/>
          <w:szCs w:val="24"/>
        </w:rPr>
        <w:t>.</w:t>
      </w:r>
      <w:r w:rsidRPr="00BB51F9">
        <w:rPr>
          <w:sz w:val="24"/>
          <w:szCs w:val="24"/>
          <w:lang w:val="en-US"/>
        </w:rPr>
        <w:t>rf</w:t>
      </w:r>
      <w:r w:rsidRPr="00BB51F9">
        <w:rPr>
          <w:sz w:val="24"/>
          <w:szCs w:val="24"/>
        </w:rPr>
        <w:t xml:space="preserve">, многофункционального центра (далее – МФЦ) - 33.mfc.ru, в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или при личном обращении Заявителя. </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1.4.2. Информирование заявителей о предоставлении муниципальной услуги осуществляется:</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непосредственно в учреждении при обращении заявителей;</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с использованием средств телефонной связи, электронной почты при обращении заявителей;</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посредством размещения на официальном Интернет-сайте учреждения, а также публикации в средствах массовой информации.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Консультации предоставляются по следующим вопросам:</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содержание и ход предоставления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источник получения документов, необходимых для предоставления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время приема и выдачи документов;</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срок принятия решения о предоставлении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порядок обжалования действий (бездействия) и решений, осуществляемых и принимаемых учреждением, его должностными лицами и сотрудниками в ходе предоставления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иным вопросам, возникающим у заявителя при предоставлении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руководителем.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 xml:space="preserve">1.4.5. На информационных стендах в помещениях учреждения  размещается адрес </w:t>
      </w:r>
      <w:r w:rsidRPr="00BB51F9">
        <w:rPr>
          <w:rFonts w:ascii="Times New Roman" w:hAnsi="Times New Roman" w:cs="Times New Roman"/>
          <w:sz w:val="24"/>
          <w:szCs w:val="24"/>
        </w:rPr>
        <w:lastRenderedPageBreak/>
        <w:t>официального сайта МКУ «ДЖН»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учреждения, ее должностных лиц, работников могут быть получены заявителем на официальном сайте МКУ «ДЖН» в сети «Интернет», с использованием Единого портала.</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1.4.7. Информация о предоставлении муниципальной услуги на Едином портале.</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На Едином портале размещается следующая информация:</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2) круг заявителей;</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3) срок предоставления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5) размер платы, взимаемой за предоставление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6) исчерпывающий перечень оснований для приостановления или отказа в предоставлении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6607" w:rsidRPr="00BB51F9" w:rsidRDefault="004C6607" w:rsidP="00BB51F9">
      <w:pPr>
        <w:pStyle w:val="ConsPlusNormal"/>
        <w:ind w:firstLine="709"/>
        <w:jc w:val="both"/>
        <w:rPr>
          <w:rFonts w:ascii="Times New Roman" w:hAnsi="Times New Roman" w:cs="Times New Roman"/>
          <w:sz w:val="24"/>
          <w:szCs w:val="24"/>
        </w:rPr>
      </w:pPr>
      <w:r w:rsidRPr="00BB51F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4CFE" w:rsidRPr="002B4CFE" w:rsidRDefault="002B4CFE" w:rsidP="00C8085E">
      <w:pPr>
        <w:rPr>
          <w:rFonts w:eastAsiaTheme="minorHAnsi"/>
          <w:lang w:eastAsia="en-US"/>
        </w:rPr>
      </w:pPr>
    </w:p>
    <w:p w:rsidR="00BB51F9" w:rsidRPr="00184DC8" w:rsidRDefault="00BB51F9" w:rsidP="00BB51F9">
      <w:pPr>
        <w:pStyle w:val="ConsPlusTitle"/>
        <w:jc w:val="center"/>
        <w:outlineLvl w:val="1"/>
        <w:rPr>
          <w:rFonts w:ascii="Times New Roman" w:hAnsi="Times New Roman" w:cs="Times New Roman"/>
          <w:sz w:val="24"/>
          <w:szCs w:val="24"/>
        </w:rPr>
      </w:pPr>
      <w:r w:rsidRPr="00184DC8">
        <w:rPr>
          <w:rFonts w:ascii="Times New Roman" w:hAnsi="Times New Roman" w:cs="Times New Roman"/>
          <w:sz w:val="24"/>
          <w:szCs w:val="24"/>
        </w:rPr>
        <w:t>II. Стандарт предоставления муниципальной услуги</w:t>
      </w:r>
    </w:p>
    <w:p w:rsidR="00BB51F9" w:rsidRPr="00184DC8" w:rsidRDefault="00BB51F9" w:rsidP="00BB51F9">
      <w:pPr>
        <w:pStyle w:val="ConsPlusNormal"/>
        <w:jc w:val="both"/>
        <w:rPr>
          <w:rFonts w:ascii="Times New Roman" w:hAnsi="Times New Roman" w:cs="Times New Roman"/>
          <w:sz w:val="24"/>
          <w:szCs w:val="24"/>
        </w:rPr>
      </w:pP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2.2. Муниципальная услуга предоставляется МКУ «ДЖН» по адресу: Владимирская область, Александровский район, пос. Балакирево, ул.60 лет Октября, дом 7; а так же МФЦ при наличии заключенного соглашения о взаимодействии.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2.3. Результатами предоставления муниципальной услуги являются:</w:t>
      </w:r>
    </w:p>
    <w:p w:rsidR="00BB51F9" w:rsidRPr="00147E91" w:rsidRDefault="00BB51F9" w:rsidP="00BB51F9">
      <w:pPr>
        <w:pStyle w:val="ConsPlusNormal"/>
        <w:widowControl/>
        <w:ind w:firstLine="540"/>
        <w:jc w:val="both"/>
        <w:rPr>
          <w:rFonts w:ascii="Times New Roman" w:hAnsi="Times New Roman" w:cs="Times New Roman"/>
          <w:sz w:val="24"/>
          <w:szCs w:val="24"/>
        </w:rPr>
      </w:pPr>
      <w:r w:rsidRPr="00147E91">
        <w:rPr>
          <w:rFonts w:ascii="Times New Roman" w:hAnsi="Times New Roman" w:cs="Times New Roman"/>
          <w:sz w:val="24"/>
          <w:szCs w:val="24"/>
        </w:rPr>
        <w:t xml:space="preserve">  2.3.1.  Конечными результатами предоставления муниципальной услуги являются: </w:t>
      </w:r>
    </w:p>
    <w:p w:rsidR="00BB51F9" w:rsidRPr="00147E91" w:rsidRDefault="00BB51F9" w:rsidP="00BB51F9">
      <w:pPr>
        <w:autoSpaceDE w:val="0"/>
        <w:autoSpaceDN w:val="0"/>
        <w:adjustRightInd w:val="0"/>
        <w:jc w:val="both"/>
        <w:rPr>
          <w:rFonts w:eastAsiaTheme="minorHAnsi"/>
          <w:sz w:val="24"/>
          <w:szCs w:val="24"/>
          <w:lang w:eastAsia="en-US"/>
        </w:rPr>
      </w:pPr>
      <w:r w:rsidRPr="00147E91">
        <w:rPr>
          <w:sz w:val="24"/>
          <w:szCs w:val="24"/>
        </w:rPr>
        <w:lastRenderedPageBreak/>
        <w:t xml:space="preserve">- </w:t>
      </w:r>
      <w:r w:rsidRPr="00147E91">
        <w:rPr>
          <w:rFonts w:eastAsiaTheme="minorHAnsi"/>
          <w:sz w:val="24"/>
          <w:szCs w:val="24"/>
          <w:lang w:eastAsia="en-US"/>
        </w:rPr>
        <w:t>-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B51F9" w:rsidRPr="00147E91" w:rsidRDefault="00BB51F9" w:rsidP="00BB51F9">
      <w:pPr>
        <w:pStyle w:val="ConsPlusNormal"/>
        <w:widowControl/>
        <w:ind w:firstLine="0"/>
        <w:jc w:val="both"/>
        <w:rPr>
          <w:rFonts w:ascii="Times New Roman" w:hAnsi="Times New Roman" w:cs="Times New Roman"/>
          <w:sz w:val="24"/>
          <w:szCs w:val="24"/>
        </w:rPr>
      </w:pPr>
      <w:r w:rsidRPr="00147E91">
        <w:rPr>
          <w:rFonts w:ascii="Times New Roman" w:eastAsiaTheme="minorHAnsi" w:hAnsi="Times New Roman" w:cs="Times New Roman"/>
          <w:sz w:val="24"/>
          <w:szCs w:val="24"/>
          <w:lang w:eastAsia="en-US"/>
        </w:rPr>
        <w:t>- Выдача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147E91">
        <w:rPr>
          <w:rFonts w:ascii="Times New Roman" w:hAnsi="Times New Roman" w:cs="Times New Roman"/>
          <w:sz w:val="24"/>
          <w:szCs w:val="24"/>
        </w:rPr>
        <w:t xml:space="preserve"> </w:t>
      </w:r>
    </w:p>
    <w:p w:rsidR="00BB51F9" w:rsidRPr="00147E91" w:rsidRDefault="00BB51F9" w:rsidP="00BB51F9">
      <w:pPr>
        <w:pStyle w:val="ConsPlusNormal"/>
        <w:widowControl/>
        <w:ind w:firstLine="708"/>
        <w:jc w:val="both"/>
        <w:rPr>
          <w:rFonts w:ascii="Times New Roman" w:hAnsi="Times New Roman" w:cs="Times New Roman"/>
          <w:sz w:val="24"/>
          <w:szCs w:val="24"/>
        </w:rPr>
      </w:pPr>
      <w:r w:rsidRPr="00147E91">
        <w:rPr>
          <w:rFonts w:ascii="Times New Roman" w:hAnsi="Times New Roman" w:cs="Times New Roman"/>
          <w:sz w:val="24"/>
          <w:szCs w:val="24"/>
        </w:rPr>
        <w:t xml:space="preserve">Решение оформляется в электронном виде с обоснованием причин отказа, которое удостоверяется подписью руководителя.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МКУ «ДЖН»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2.4. Сроки осуществления административных процедур </w:t>
      </w:r>
    </w:p>
    <w:p w:rsidR="00BB51F9" w:rsidRPr="00147E91" w:rsidRDefault="00BB51F9" w:rsidP="00BB51F9">
      <w:pPr>
        <w:autoSpaceDE w:val="0"/>
        <w:autoSpaceDN w:val="0"/>
        <w:adjustRightInd w:val="0"/>
        <w:ind w:firstLine="540"/>
        <w:jc w:val="both"/>
        <w:rPr>
          <w:rFonts w:eastAsiaTheme="minorHAnsi"/>
          <w:sz w:val="24"/>
          <w:szCs w:val="24"/>
          <w:lang w:eastAsia="en-US"/>
        </w:rPr>
      </w:pPr>
      <w:r w:rsidRPr="00147E91">
        <w:rPr>
          <w:rFonts w:eastAsiaTheme="minorHAnsi"/>
          <w:sz w:val="24"/>
          <w:szCs w:val="24"/>
          <w:lang w:eastAsia="en-US"/>
        </w:rPr>
        <w:t>Максимальный срок предоставления муниципальной услуги составляет 5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за исключением случая, предусмотренного пунктом 2.5.1 регламента.</w:t>
      </w:r>
    </w:p>
    <w:p w:rsidR="00BB51F9" w:rsidRPr="00147E91" w:rsidRDefault="00BB51F9" w:rsidP="00BB51F9">
      <w:pPr>
        <w:autoSpaceDE w:val="0"/>
        <w:autoSpaceDN w:val="0"/>
        <w:adjustRightInd w:val="0"/>
        <w:ind w:firstLine="540"/>
        <w:jc w:val="both"/>
        <w:rPr>
          <w:rFonts w:eastAsiaTheme="minorHAnsi"/>
          <w:sz w:val="24"/>
          <w:szCs w:val="24"/>
          <w:lang w:eastAsia="en-US"/>
        </w:rPr>
      </w:pPr>
      <w:r w:rsidRPr="00147E91">
        <w:rPr>
          <w:rFonts w:eastAsiaTheme="minorHAnsi"/>
          <w:sz w:val="24"/>
          <w:szCs w:val="24"/>
          <w:lang w:eastAsia="en-US"/>
        </w:rPr>
        <w:t>2.</w:t>
      </w:r>
      <w:r w:rsidR="00D77F71" w:rsidRPr="00147E91">
        <w:rPr>
          <w:rFonts w:eastAsiaTheme="minorHAnsi"/>
          <w:sz w:val="24"/>
          <w:szCs w:val="24"/>
          <w:lang w:eastAsia="en-US"/>
        </w:rPr>
        <w:t>4</w:t>
      </w:r>
      <w:r w:rsidRPr="00147E91">
        <w:rPr>
          <w:rFonts w:eastAsiaTheme="minorHAnsi"/>
          <w:sz w:val="24"/>
          <w:szCs w:val="24"/>
          <w:lang w:eastAsia="en-US"/>
        </w:rPr>
        <w:t xml:space="preserve">.1. В случае получения уведомления о планируемом строительстве объекта капитального строительства, 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или уведомлению о планируемом строительстве такого объекта капитального строительства не приложено заключение органа исполнительной власти, уполномоченного в области охраны объектов культурного наследия, о соответствии предусмотренного </w:t>
      </w:r>
      <w:hyperlink r:id="rId9" w:history="1">
        <w:r w:rsidRPr="00147E91">
          <w:rPr>
            <w:rFonts w:eastAsiaTheme="minorHAnsi"/>
            <w:sz w:val="24"/>
            <w:szCs w:val="24"/>
            <w:lang w:eastAsia="en-US"/>
          </w:rPr>
          <w:t>пунктом 3 части 12 статьи 48</w:t>
        </w:r>
      </w:hyperlink>
      <w:r w:rsidRPr="00147E91">
        <w:rPr>
          <w:rFonts w:eastAsiaTheme="minorHAnsi"/>
          <w:sz w:val="24"/>
          <w:szCs w:val="24"/>
          <w:lang w:eastAsia="en-US"/>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10" w:history="1">
        <w:r w:rsidRPr="00147E91">
          <w:rPr>
            <w:rFonts w:eastAsiaTheme="minorHAnsi"/>
            <w:sz w:val="24"/>
            <w:szCs w:val="24"/>
            <w:lang w:eastAsia="en-US"/>
          </w:rPr>
          <w:t>пунктом 10.1 части 10 статьи 51</w:t>
        </w:r>
      </w:hyperlink>
      <w:r w:rsidRPr="00147E91">
        <w:rPr>
          <w:rFonts w:eastAsiaTheme="minorHAnsi"/>
          <w:sz w:val="24"/>
          <w:szCs w:val="24"/>
          <w:lang w:eastAsia="en-US"/>
        </w:rPr>
        <w:t xml:space="preserve">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максимальный срок предоставления муниципальной услуги составляет 30 дней.</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Заявление, принятое лично от заявителя, регистрируется служащим учреждения (многофункционального центра) в течение 15 минут при условии одновременного предоставления (предъявления) необходимых документов.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Заявление, направленное посредством Единого портала, регистрируется служащим учреждения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p>
    <w:p w:rsidR="0017619A" w:rsidRPr="00147E91" w:rsidRDefault="00BB51F9" w:rsidP="0017619A">
      <w:pPr>
        <w:autoSpaceDE w:val="0"/>
        <w:autoSpaceDN w:val="0"/>
        <w:adjustRightInd w:val="0"/>
        <w:ind w:firstLine="540"/>
        <w:jc w:val="both"/>
        <w:rPr>
          <w:rFonts w:eastAsiaTheme="minorHAnsi"/>
          <w:sz w:val="24"/>
          <w:szCs w:val="24"/>
          <w:lang w:eastAsia="en-US"/>
        </w:rPr>
      </w:pPr>
      <w:bookmarkStart w:id="2" w:name="P165"/>
      <w:bookmarkEnd w:id="2"/>
      <w:r w:rsidRPr="00147E91">
        <w:rPr>
          <w:sz w:val="24"/>
          <w:szCs w:val="24"/>
        </w:rPr>
        <w:t>2.5. </w:t>
      </w:r>
      <w:r w:rsidR="0017619A" w:rsidRPr="00147E91">
        <w:rPr>
          <w:sz w:val="24"/>
          <w:szCs w:val="24"/>
        </w:rPr>
        <w:t xml:space="preserve">Основания для приостановления предоставления муниципальной услуги </w:t>
      </w:r>
      <w:r w:rsidR="0017619A" w:rsidRPr="00147E91">
        <w:rPr>
          <w:rFonts w:eastAsiaTheme="minorHAnsi"/>
          <w:b/>
          <w:bCs/>
          <w:sz w:val="24"/>
          <w:szCs w:val="24"/>
          <w:lang w:eastAsia="en-US"/>
        </w:rPr>
        <w:t xml:space="preserve">- </w:t>
      </w:r>
      <w:r w:rsidR="0017619A" w:rsidRPr="00147E91">
        <w:rPr>
          <w:rFonts w:eastAsiaTheme="minorHAnsi"/>
          <w:bCs/>
          <w:sz w:val="24"/>
          <w:szCs w:val="24"/>
          <w:lang w:eastAsia="en-US"/>
        </w:rPr>
        <w:t>наличие технических ошибок в предоставленных документах</w:t>
      </w:r>
      <w:r w:rsidR="0017619A" w:rsidRPr="00147E91">
        <w:rPr>
          <w:rFonts w:eastAsiaTheme="minorHAnsi"/>
          <w:sz w:val="24"/>
          <w:szCs w:val="24"/>
          <w:lang w:eastAsia="en-US"/>
        </w:rPr>
        <w:t xml:space="preserve">. Приостанавливается на </w:t>
      </w:r>
      <w:r w:rsidR="0017619A" w:rsidRPr="00147E91">
        <w:rPr>
          <w:rFonts w:eastAsiaTheme="minorHAnsi"/>
          <w:sz w:val="24"/>
          <w:szCs w:val="24"/>
          <w:lang w:eastAsia="en-US"/>
        </w:rPr>
        <w:lastRenderedPageBreak/>
        <w:t>срок до устранения причин, послуживших основанием для принятия решения о приостановлении, но не более чем на три месяца.</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2.6. Нормативные правовые акты, регулирующие предоставление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официальном сайте администрации и на Едином портале.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МКУ «ДЖН»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на Едином портале.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2.7. Исчерпывающий перечень документов, необходимых для предоставления муниципальной услуги.</w:t>
      </w:r>
    </w:p>
    <w:p w:rsidR="00BB51F9" w:rsidRPr="00147E91" w:rsidRDefault="00BB51F9" w:rsidP="00BB51F9">
      <w:pPr>
        <w:autoSpaceDE w:val="0"/>
        <w:autoSpaceDN w:val="0"/>
        <w:adjustRightInd w:val="0"/>
        <w:jc w:val="both"/>
        <w:rPr>
          <w:sz w:val="24"/>
          <w:szCs w:val="24"/>
        </w:rPr>
      </w:pPr>
      <w:r w:rsidRPr="00147E91">
        <w:rPr>
          <w:sz w:val="24"/>
          <w:szCs w:val="24"/>
        </w:rPr>
        <w:tab/>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w:t>
      </w:r>
    </w:p>
    <w:p w:rsidR="00BB51F9" w:rsidRPr="00147E91" w:rsidRDefault="00BB51F9" w:rsidP="00BB51F9">
      <w:pPr>
        <w:autoSpaceDE w:val="0"/>
        <w:autoSpaceDN w:val="0"/>
        <w:adjustRightInd w:val="0"/>
        <w:ind w:firstLine="540"/>
        <w:jc w:val="both"/>
        <w:rPr>
          <w:sz w:val="24"/>
          <w:szCs w:val="24"/>
        </w:rPr>
      </w:pPr>
      <w:r w:rsidRPr="00147E91">
        <w:rPr>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BB51F9" w:rsidRPr="00147E91" w:rsidRDefault="00BB51F9" w:rsidP="00BB51F9">
      <w:pPr>
        <w:autoSpaceDE w:val="0"/>
        <w:autoSpaceDN w:val="0"/>
        <w:adjustRightInd w:val="0"/>
        <w:ind w:firstLine="540"/>
        <w:jc w:val="both"/>
        <w:rPr>
          <w:sz w:val="24"/>
          <w:szCs w:val="24"/>
        </w:rPr>
      </w:pPr>
      <w:r w:rsidRPr="00147E91">
        <w:rPr>
          <w:sz w:val="24"/>
          <w:szCs w:val="24"/>
        </w:rPr>
        <w:t>Заявление представляется в уполномоченный орган или многофункциональный центр по месту нахождения объекта адресации.</w:t>
      </w:r>
    </w:p>
    <w:p w:rsidR="00BB51F9" w:rsidRPr="00147E91" w:rsidRDefault="00BB51F9" w:rsidP="00BB51F9">
      <w:pPr>
        <w:autoSpaceDE w:val="0"/>
        <w:autoSpaceDN w:val="0"/>
        <w:adjustRightInd w:val="0"/>
        <w:ind w:firstLine="540"/>
        <w:jc w:val="both"/>
        <w:rPr>
          <w:sz w:val="24"/>
          <w:szCs w:val="24"/>
        </w:rPr>
      </w:pPr>
      <w:r w:rsidRPr="00147E91">
        <w:rPr>
          <w:sz w:val="24"/>
          <w:szCs w:val="24"/>
        </w:rPr>
        <w:t>Заявление подписывается заявителем либо представителем заявителя.</w:t>
      </w:r>
    </w:p>
    <w:p w:rsidR="00BB51F9" w:rsidRPr="00147E91" w:rsidRDefault="00BB51F9" w:rsidP="00BB51F9">
      <w:pPr>
        <w:autoSpaceDE w:val="0"/>
        <w:autoSpaceDN w:val="0"/>
        <w:adjustRightInd w:val="0"/>
        <w:ind w:firstLine="540"/>
        <w:jc w:val="both"/>
        <w:rPr>
          <w:sz w:val="24"/>
          <w:szCs w:val="24"/>
        </w:rPr>
      </w:pPr>
      <w:r w:rsidRPr="00147E91">
        <w:rPr>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147E91">
          <w:rPr>
            <w:sz w:val="24"/>
            <w:szCs w:val="24"/>
          </w:rPr>
          <w:t>законодательством</w:t>
        </w:r>
      </w:hyperlink>
      <w:r w:rsidRPr="00147E91">
        <w:rPr>
          <w:sz w:val="24"/>
          <w:szCs w:val="24"/>
        </w:rPr>
        <w:t xml:space="preserve"> Российской Федерации.</w:t>
      </w:r>
    </w:p>
    <w:p w:rsidR="00BB51F9" w:rsidRPr="00147E91" w:rsidRDefault="00BB51F9" w:rsidP="00BB51F9">
      <w:pPr>
        <w:autoSpaceDE w:val="0"/>
        <w:autoSpaceDN w:val="0"/>
        <w:adjustRightInd w:val="0"/>
        <w:ind w:firstLine="540"/>
        <w:jc w:val="both"/>
        <w:rPr>
          <w:sz w:val="24"/>
          <w:szCs w:val="24"/>
        </w:rPr>
      </w:pPr>
      <w:r w:rsidRPr="00147E91">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2" w:history="1">
        <w:r w:rsidRPr="00147E91">
          <w:rPr>
            <w:sz w:val="24"/>
            <w:szCs w:val="24"/>
          </w:rPr>
          <w:t>статьей 35</w:t>
        </w:r>
      </w:hyperlink>
      <w:r w:rsidRPr="00147E91">
        <w:rPr>
          <w:sz w:val="24"/>
          <w:szCs w:val="24"/>
        </w:rPr>
        <w:t xml:space="preserve"> или </w:t>
      </w:r>
      <w:hyperlink r:id="rId13" w:history="1">
        <w:r w:rsidRPr="00147E91">
          <w:rPr>
            <w:sz w:val="24"/>
            <w:szCs w:val="24"/>
          </w:rPr>
          <w:t>статьей 42.3</w:t>
        </w:r>
      </w:hyperlink>
      <w:r w:rsidRPr="00147E91">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B51F9" w:rsidRPr="00147E91" w:rsidRDefault="00BB51F9" w:rsidP="00BB51F9">
      <w:pPr>
        <w:autoSpaceDE w:val="0"/>
        <w:autoSpaceDN w:val="0"/>
        <w:adjustRightInd w:val="0"/>
        <w:ind w:firstLine="540"/>
        <w:jc w:val="both"/>
        <w:rPr>
          <w:sz w:val="24"/>
          <w:szCs w:val="24"/>
        </w:rPr>
      </w:pPr>
      <w:r w:rsidRPr="00147E91">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147E91">
          <w:rPr>
            <w:sz w:val="24"/>
            <w:szCs w:val="24"/>
          </w:rPr>
          <w:t>частью 2 статьи 21.1</w:t>
        </w:r>
      </w:hyperlink>
      <w:r w:rsidRPr="00147E91">
        <w:rPr>
          <w:sz w:val="24"/>
          <w:szCs w:val="24"/>
        </w:rPr>
        <w:t xml:space="preserve"> Федерального закона "Об организации предоставления государственных и муниципальных услуг".</w:t>
      </w:r>
    </w:p>
    <w:p w:rsidR="00BB51F9" w:rsidRPr="00147E91" w:rsidRDefault="00BB51F9" w:rsidP="00BB51F9">
      <w:pPr>
        <w:autoSpaceDE w:val="0"/>
        <w:autoSpaceDN w:val="0"/>
        <w:adjustRightInd w:val="0"/>
        <w:ind w:firstLine="540"/>
        <w:jc w:val="both"/>
        <w:rPr>
          <w:sz w:val="24"/>
          <w:szCs w:val="24"/>
        </w:rPr>
      </w:pPr>
      <w:r w:rsidRPr="00147E9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B51F9" w:rsidRPr="00147E91" w:rsidRDefault="00BB51F9" w:rsidP="00BB51F9">
      <w:pPr>
        <w:autoSpaceDE w:val="0"/>
        <w:autoSpaceDN w:val="0"/>
        <w:adjustRightInd w:val="0"/>
        <w:ind w:firstLine="540"/>
        <w:jc w:val="both"/>
        <w:rPr>
          <w:sz w:val="24"/>
          <w:szCs w:val="24"/>
        </w:rPr>
      </w:pPr>
      <w:r w:rsidRPr="00147E91">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B51F9" w:rsidRPr="00147E91" w:rsidRDefault="00BB51F9" w:rsidP="00BB51F9">
      <w:pPr>
        <w:autoSpaceDE w:val="0"/>
        <w:autoSpaceDN w:val="0"/>
        <w:adjustRightInd w:val="0"/>
        <w:ind w:firstLine="540"/>
        <w:jc w:val="both"/>
        <w:rPr>
          <w:sz w:val="24"/>
          <w:szCs w:val="24"/>
        </w:rPr>
      </w:pPr>
      <w:r w:rsidRPr="00147E91">
        <w:rPr>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B51F9" w:rsidRPr="00147E91" w:rsidRDefault="00BB51F9" w:rsidP="00BB51F9">
      <w:pPr>
        <w:autoSpaceDE w:val="0"/>
        <w:autoSpaceDN w:val="0"/>
        <w:adjustRightInd w:val="0"/>
        <w:ind w:firstLine="540"/>
        <w:jc w:val="both"/>
        <w:rPr>
          <w:sz w:val="24"/>
          <w:szCs w:val="24"/>
        </w:rPr>
      </w:pPr>
      <w:r w:rsidRPr="00147E91">
        <w:rPr>
          <w:sz w:val="24"/>
          <w:szCs w:val="24"/>
        </w:rPr>
        <w:t>2.7.1. Перечень документов, представляемых заявителем:</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(в 2 экз.,1 экз. возвращается заявителю)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содержащее следующие сведения:</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3) кадастровый номер земельного участка (при его наличии), адрес или описание местоположения земельного участка;</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8) почтовый адрес и (или) адрес электронной почты для связи с застройщиком;</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9) способ направления застройщику уведомлений, предусмотренных пунктом 2 части 7 и пунктом 3 части 8 статьи 51.1. Градостроительного кодекса РФ.</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2.7.2. К уведомлению о планируемом строительстве прилагаются:</w:t>
      </w:r>
    </w:p>
    <w:p w:rsidR="008B52F1" w:rsidRPr="00147E91" w:rsidRDefault="008B52F1" w:rsidP="008B52F1">
      <w:pPr>
        <w:widowControl w:val="0"/>
        <w:autoSpaceDE w:val="0"/>
        <w:autoSpaceDN w:val="0"/>
        <w:adjustRightInd w:val="0"/>
        <w:jc w:val="both"/>
        <w:rPr>
          <w:sz w:val="24"/>
          <w:szCs w:val="24"/>
        </w:rPr>
      </w:pPr>
      <w:r w:rsidRPr="00147E91">
        <w:rPr>
          <w:sz w:val="24"/>
          <w:szCs w:val="24"/>
        </w:rPr>
        <w:t xml:space="preserve">         1) документ, удостоверяющий личность заявителя или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3)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w:t>
      </w:r>
      <w:r w:rsidRPr="00147E91">
        <w:rPr>
          <w:sz w:val="24"/>
          <w:szCs w:val="24"/>
        </w:rPr>
        <w:lastRenderedPageBreak/>
        <w:t>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2.7.3. К уведомлению об изменении параметров планируемого строительства или реконструкции объекта индивидуального жилищного строительства или садового дома (далее также – уведомление) прилагаются:</w:t>
      </w:r>
    </w:p>
    <w:p w:rsidR="008B52F1" w:rsidRPr="00147E91" w:rsidRDefault="008B52F1" w:rsidP="008B52F1">
      <w:pPr>
        <w:widowControl w:val="0"/>
        <w:autoSpaceDE w:val="0"/>
        <w:autoSpaceDN w:val="0"/>
        <w:adjustRightInd w:val="0"/>
        <w:jc w:val="both"/>
        <w:rPr>
          <w:sz w:val="24"/>
          <w:szCs w:val="24"/>
        </w:rPr>
      </w:pPr>
      <w:r w:rsidRPr="00147E91">
        <w:rPr>
          <w:sz w:val="24"/>
          <w:szCs w:val="24"/>
        </w:rPr>
        <w:t xml:space="preserve">         1) документ, удостоверяющий личность заявителя или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3)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B52F1" w:rsidRPr="00147E91" w:rsidRDefault="008B52F1" w:rsidP="008B52F1">
      <w:pPr>
        <w:widowControl w:val="0"/>
        <w:autoSpaceDE w:val="0"/>
        <w:autoSpaceDN w:val="0"/>
        <w:adjustRightInd w:val="0"/>
        <w:ind w:firstLine="720"/>
        <w:jc w:val="both"/>
        <w:rPr>
          <w:sz w:val="24"/>
          <w:szCs w:val="24"/>
        </w:rPr>
      </w:pPr>
      <w:r w:rsidRPr="00147E91">
        <w:rPr>
          <w:sz w:val="24"/>
          <w:szCs w:val="24"/>
        </w:rPr>
        <w:t>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B52F1" w:rsidRPr="00147E91" w:rsidRDefault="008B52F1" w:rsidP="008B52F1">
      <w:pPr>
        <w:autoSpaceDE w:val="0"/>
        <w:autoSpaceDN w:val="0"/>
        <w:adjustRightInd w:val="0"/>
        <w:ind w:firstLine="720"/>
        <w:jc w:val="both"/>
        <w:rPr>
          <w:sz w:val="24"/>
          <w:szCs w:val="24"/>
        </w:rPr>
      </w:pPr>
      <w:r w:rsidRPr="00147E91">
        <w:rPr>
          <w:sz w:val="24"/>
          <w:szCs w:val="24"/>
        </w:rPr>
        <w:t>2.7.4. По своему желанию заявитель может представить иные документы, которые, по его мнению, имеют значение при предоставлении муниципальной услуги.</w:t>
      </w:r>
    </w:p>
    <w:p w:rsidR="008B52F1" w:rsidRPr="00147E91" w:rsidRDefault="008B52F1" w:rsidP="008B52F1">
      <w:pPr>
        <w:overflowPunct w:val="0"/>
        <w:autoSpaceDE w:val="0"/>
        <w:autoSpaceDN w:val="0"/>
        <w:adjustRightInd w:val="0"/>
        <w:ind w:firstLine="720"/>
        <w:jc w:val="both"/>
        <w:outlineLvl w:val="0"/>
        <w:rPr>
          <w:bCs/>
          <w:sz w:val="24"/>
          <w:szCs w:val="24"/>
        </w:rPr>
      </w:pPr>
      <w:r w:rsidRPr="00147E91">
        <w:rPr>
          <w:bCs/>
          <w:sz w:val="24"/>
          <w:szCs w:val="24"/>
        </w:rPr>
        <w:lastRenderedPageBreak/>
        <w:t>2.7.5.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8B52F1" w:rsidRPr="00147E91" w:rsidRDefault="008B52F1" w:rsidP="008B52F1">
      <w:pPr>
        <w:overflowPunct w:val="0"/>
        <w:autoSpaceDE w:val="0"/>
        <w:autoSpaceDN w:val="0"/>
        <w:adjustRightInd w:val="0"/>
        <w:ind w:firstLine="720"/>
        <w:jc w:val="both"/>
        <w:outlineLvl w:val="0"/>
        <w:rPr>
          <w:bCs/>
          <w:sz w:val="24"/>
          <w:szCs w:val="24"/>
        </w:rPr>
      </w:pPr>
      <w:r w:rsidRPr="00147E91">
        <w:rPr>
          <w:bCs/>
          <w:sz w:val="24"/>
          <w:szCs w:val="24"/>
        </w:rPr>
        <w:t xml:space="preserve">2.7.6. Для получения муниципальной услуги в электронном виде заявителям предоставляется возможность направить заявление и документы, указанные в пункте 2.7.2., 2.7.3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w:t>
      </w:r>
      <w:r w:rsidR="009415AF" w:rsidRPr="00147E91">
        <w:rPr>
          <w:rFonts w:ascii="Times New Roman" w:hAnsi="Times New Roman" w:cs="Times New Roman"/>
          <w:sz w:val="24"/>
          <w:szCs w:val="24"/>
        </w:rPr>
        <w:t>7.7.</w:t>
      </w:r>
      <w:r w:rsidRPr="00147E91">
        <w:rPr>
          <w:rFonts w:ascii="Times New Roman" w:hAnsi="Times New Roman" w:cs="Times New Roman"/>
          <w:sz w:val="24"/>
          <w:szCs w:val="24"/>
        </w:rPr>
        <w:t xml:space="preserve"> Перечень документов, получаемых в ходе межведомственного взаимодействия: </w:t>
      </w:r>
    </w:p>
    <w:p w:rsidR="00BB51F9" w:rsidRPr="00147E91" w:rsidRDefault="008B52F1" w:rsidP="008B52F1">
      <w:pPr>
        <w:autoSpaceDE w:val="0"/>
        <w:autoSpaceDN w:val="0"/>
        <w:adjustRightInd w:val="0"/>
        <w:ind w:firstLine="540"/>
        <w:jc w:val="both"/>
        <w:rPr>
          <w:sz w:val="24"/>
          <w:szCs w:val="24"/>
        </w:rPr>
      </w:pPr>
      <w:r w:rsidRPr="00147E91">
        <w:rPr>
          <w:sz w:val="24"/>
          <w:szCs w:val="24"/>
        </w:rPr>
        <w:t xml:space="preserve">- </w:t>
      </w:r>
      <w:r w:rsidR="00BB51F9" w:rsidRPr="00147E91">
        <w:rPr>
          <w:sz w:val="24"/>
          <w:szCs w:val="24"/>
        </w:rPr>
        <w:t xml:space="preserve"> выписки из Единого государственного реестра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Документы, предусмотренные пунктом 2.</w:t>
      </w:r>
      <w:r w:rsidR="009415AF" w:rsidRPr="00147E91">
        <w:rPr>
          <w:rFonts w:ascii="Times New Roman" w:hAnsi="Times New Roman" w:cs="Times New Roman"/>
          <w:sz w:val="24"/>
          <w:szCs w:val="24"/>
        </w:rPr>
        <w:t>7.7</w:t>
      </w:r>
      <w:r w:rsidRPr="00147E91">
        <w:rPr>
          <w:rFonts w:ascii="Times New Roman" w:hAnsi="Times New Roman" w:cs="Times New Roman"/>
          <w:sz w:val="24"/>
          <w:szCs w:val="24"/>
        </w:rPr>
        <w:t>. заявитель вправе представить по собственной инициативе.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2.7.</w:t>
      </w:r>
      <w:r w:rsidR="009415AF" w:rsidRPr="00147E91">
        <w:rPr>
          <w:rFonts w:ascii="Times New Roman" w:hAnsi="Times New Roman" w:cs="Times New Roman"/>
          <w:sz w:val="24"/>
          <w:szCs w:val="24"/>
        </w:rPr>
        <w:t>8</w:t>
      </w:r>
      <w:r w:rsidRPr="00147E91">
        <w:rPr>
          <w:rFonts w:ascii="Times New Roman" w:hAnsi="Times New Roman" w:cs="Times New Roman"/>
          <w:sz w:val="24"/>
          <w:szCs w:val="24"/>
        </w:rPr>
        <w:t>. Заявление о предоставлении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тексты документов должны быть написаны разборчиво;</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фамилия, имя и отчество (при наличии) заявителя, его адрес места жительства, телефон (если есть) должны быть написаны полностью;</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документы не должны содержать подчисток, приписок, зачеркнутых слов и иных неоговоренных исправлений;</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документы не должны быть исполнены карандашом;</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документы не должны иметь серьезных повреждений, наличие которых допускает неоднозначность их толкования.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2.8. При предоставлении муниципальной услуги учреждение не вправе требовать от заявителя: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а) представления документов, подтверждающих внесение заявителем платы за предоставление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в) представления документов и информации, которые находятся в распоряжении МКУ «ДЖН»,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147E91">
        <w:rPr>
          <w:rStyle w:val="ListLabel1"/>
          <w:rFonts w:ascii="Times New Roman" w:hAnsi="Times New Roman" w:cs="Times New Roman"/>
          <w:color w:val="auto"/>
          <w:sz w:val="24"/>
          <w:szCs w:val="24"/>
        </w:rPr>
        <w:t>частью 6 статьи 7</w:t>
      </w:r>
      <w:r w:rsidRPr="00147E9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147E91">
        <w:rPr>
          <w:rFonts w:ascii="Times New Roman" w:hAnsi="Times New Roman" w:cs="Times New Roman"/>
          <w:sz w:val="24"/>
          <w:szCs w:val="24"/>
        </w:rPr>
        <w:lastRenderedPageBreak/>
        <w:t xml:space="preserve">получения документов и информации, включенных в перечни, указанные в </w:t>
      </w:r>
      <w:r w:rsidRPr="00147E91">
        <w:rPr>
          <w:rStyle w:val="ListLabel1"/>
          <w:rFonts w:ascii="Times New Roman" w:hAnsi="Times New Roman" w:cs="Times New Roman"/>
          <w:color w:val="auto"/>
          <w:sz w:val="24"/>
          <w:szCs w:val="24"/>
        </w:rPr>
        <w:t>части 1 статьи 9</w:t>
      </w:r>
      <w:r w:rsidRPr="00147E9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51F9" w:rsidRPr="00147E91" w:rsidRDefault="00BB51F9" w:rsidP="00BB51F9">
      <w:pPr>
        <w:pStyle w:val="ConsPlusNormal"/>
        <w:ind w:firstLine="709"/>
        <w:jc w:val="both"/>
        <w:rPr>
          <w:rFonts w:ascii="Times New Roman" w:hAnsi="Times New Roman" w:cs="Times New Roman"/>
          <w:sz w:val="24"/>
          <w:szCs w:val="24"/>
        </w:rPr>
      </w:pPr>
      <w:bookmarkStart w:id="3" w:name="P314"/>
      <w:bookmarkEnd w:id="3"/>
      <w:r w:rsidRPr="00147E9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bookmarkStart w:id="4" w:name="P317"/>
      <w:bookmarkEnd w:id="4"/>
      <w:r w:rsidRPr="00147E91">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учреждения уведомляется заявитель, а также приносятся извинения за доставленные неудобства;</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е) представления на бумажном носителе документов и информации, электронные образы которых ранее были заверены в соответствии с </w:t>
      </w:r>
      <w:r w:rsidRPr="00147E91">
        <w:rPr>
          <w:rStyle w:val="ListLabel1"/>
          <w:rFonts w:ascii="Times New Roman" w:hAnsi="Times New Roman" w:cs="Times New Roman"/>
          <w:color w:val="auto"/>
          <w:sz w:val="24"/>
          <w:szCs w:val="24"/>
        </w:rPr>
        <w:t>пунктом 7.2 части 1 статьи 16</w:t>
      </w:r>
      <w:r w:rsidRPr="00147E9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2.8.1.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з</w:t>
      </w:r>
      <w:r w:rsidRPr="00147E91">
        <w:rPr>
          <w:rFonts w:ascii="Times New Roman" w:hAnsi="Times New Roman" w:cs="Times New Roman"/>
          <w:bCs/>
          <w:sz w:val="24"/>
          <w:szCs w:val="24"/>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 заявителем представлен не полный комплект документов, необходимый для предоставления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 представленные заявителем документы утратили силу на момент обращения за услугой;</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 неполное заполнение полей в форме заявления, в том числе в интерактивной форме заявления на Едином портале;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B51F9" w:rsidRPr="00147E91" w:rsidRDefault="00BB51F9" w:rsidP="00BB51F9">
      <w:pPr>
        <w:pStyle w:val="ConsPlusNormal"/>
        <w:ind w:firstLine="709"/>
        <w:jc w:val="both"/>
        <w:rPr>
          <w:rFonts w:ascii="Times New Roman" w:hAnsi="Times New Roman" w:cs="Times New Roman"/>
          <w:bCs/>
          <w:sz w:val="24"/>
          <w:szCs w:val="24"/>
        </w:rPr>
      </w:pPr>
      <w:r w:rsidRPr="00147E91">
        <w:rPr>
          <w:rFonts w:ascii="Times New Roman" w:hAnsi="Times New Roman" w:cs="Times New Roman"/>
          <w:bCs/>
          <w:sz w:val="24"/>
          <w:szCs w:val="24"/>
        </w:rPr>
        <w:t xml:space="preserve">- несоблюдение установленных статьей 11 Федерального закона от 06.04.2011 </w:t>
      </w:r>
      <w:r w:rsidRPr="00147E91">
        <w:rPr>
          <w:rFonts w:ascii="Times New Roman" w:hAnsi="Times New Roman" w:cs="Times New Roman"/>
          <w:bCs/>
          <w:sz w:val="24"/>
          <w:szCs w:val="24"/>
        </w:rPr>
        <w:lastRenderedPageBreak/>
        <w:t>№ 63-ФЗ «Об электронной подписи» условий признания действительности, усиленной квалифицированной электронной подписи.</w:t>
      </w:r>
      <w:bookmarkStart w:id="5" w:name="_Toc58342178"/>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End w:id="5"/>
      <w:r w:rsidRPr="00147E91">
        <w:rPr>
          <w:rFonts w:ascii="Times New Roman" w:hAnsi="Times New Roman" w:cs="Times New Roman"/>
          <w:sz w:val="24"/>
          <w:szCs w:val="24"/>
        </w:rPr>
        <w:t>:</w:t>
      </w:r>
    </w:p>
    <w:p w:rsidR="009415AF" w:rsidRPr="00147E91" w:rsidRDefault="009415AF" w:rsidP="009415AF">
      <w:pPr>
        <w:autoSpaceDE w:val="0"/>
        <w:autoSpaceDN w:val="0"/>
        <w:adjustRightInd w:val="0"/>
        <w:ind w:firstLine="540"/>
        <w:jc w:val="both"/>
        <w:rPr>
          <w:rFonts w:eastAsiaTheme="minorHAnsi"/>
          <w:sz w:val="24"/>
          <w:szCs w:val="24"/>
          <w:lang w:eastAsia="en-US"/>
        </w:rPr>
      </w:pPr>
      <w:r w:rsidRPr="00147E91">
        <w:rPr>
          <w:rFonts w:eastAsiaTheme="minorHAnsi"/>
          <w:sz w:val="24"/>
          <w:szCs w:val="24"/>
          <w:lang w:eastAsia="en-US"/>
        </w:rPr>
        <w:t>1) отсутствие документов (сведений), необходимых для предоставления муниципальной услуги в соответствии регламент</w:t>
      </w:r>
      <w:r w:rsidR="00147E91" w:rsidRPr="00147E91">
        <w:rPr>
          <w:rFonts w:eastAsiaTheme="minorHAnsi"/>
          <w:sz w:val="24"/>
          <w:szCs w:val="24"/>
          <w:lang w:eastAsia="en-US"/>
        </w:rPr>
        <w:t>ом</w:t>
      </w:r>
      <w:r w:rsidRPr="00147E91">
        <w:rPr>
          <w:rFonts w:eastAsiaTheme="minorHAnsi"/>
          <w:sz w:val="24"/>
          <w:szCs w:val="24"/>
          <w:lang w:eastAsia="en-US"/>
        </w:rPr>
        <w:t>;</w:t>
      </w:r>
    </w:p>
    <w:p w:rsidR="009415AF" w:rsidRPr="00147E91" w:rsidRDefault="009415AF" w:rsidP="009415AF">
      <w:pPr>
        <w:autoSpaceDE w:val="0"/>
        <w:autoSpaceDN w:val="0"/>
        <w:adjustRightInd w:val="0"/>
        <w:ind w:firstLine="540"/>
        <w:jc w:val="both"/>
        <w:rPr>
          <w:rFonts w:eastAsiaTheme="minorHAnsi"/>
          <w:sz w:val="24"/>
          <w:szCs w:val="24"/>
          <w:lang w:eastAsia="en-US"/>
        </w:rPr>
      </w:pPr>
      <w:r w:rsidRPr="00147E91">
        <w:rPr>
          <w:rFonts w:eastAsiaTheme="minorHAnsi"/>
          <w:sz w:val="24"/>
          <w:szCs w:val="24"/>
          <w:lang w:eastAsia="en-US"/>
        </w:rPr>
        <w:t xml:space="preserve">2)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w:t>
      </w:r>
      <w:hyperlink r:id="rId15" w:history="1">
        <w:r w:rsidRPr="00147E91">
          <w:rPr>
            <w:rFonts w:eastAsiaTheme="minorHAnsi"/>
            <w:sz w:val="24"/>
            <w:szCs w:val="24"/>
            <w:lang w:eastAsia="en-US"/>
          </w:rPr>
          <w:t>частями 10</w:t>
        </w:r>
      </w:hyperlink>
      <w:r w:rsidRPr="00147E91">
        <w:rPr>
          <w:rFonts w:eastAsiaTheme="minorHAnsi"/>
          <w:sz w:val="24"/>
          <w:szCs w:val="24"/>
          <w:lang w:eastAsia="en-US"/>
        </w:rPr>
        <w:t xml:space="preserve"> и </w:t>
      </w:r>
      <w:hyperlink r:id="rId16" w:history="1">
        <w:r w:rsidRPr="00147E91">
          <w:rPr>
            <w:rFonts w:eastAsiaTheme="minorHAnsi"/>
            <w:sz w:val="24"/>
            <w:szCs w:val="24"/>
            <w:lang w:eastAsia="en-US"/>
          </w:rPr>
          <w:t>11 статьи 51.1</w:t>
        </w:r>
      </w:hyperlink>
      <w:r w:rsidRPr="00147E91">
        <w:rPr>
          <w:rFonts w:eastAsiaTheme="minorHAnsi"/>
          <w:sz w:val="24"/>
          <w:szCs w:val="24"/>
          <w:lang w:eastAsia="en-US"/>
        </w:rPr>
        <w:t xml:space="preserve"> Градостроительного кодекса Российской Федерации;</w:t>
      </w:r>
    </w:p>
    <w:p w:rsidR="009415AF" w:rsidRPr="00147E91" w:rsidRDefault="009415AF" w:rsidP="009415AF">
      <w:pPr>
        <w:autoSpaceDE w:val="0"/>
        <w:autoSpaceDN w:val="0"/>
        <w:adjustRightInd w:val="0"/>
        <w:ind w:firstLine="540"/>
        <w:jc w:val="both"/>
        <w:rPr>
          <w:rFonts w:eastAsiaTheme="minorHAnsi"/>
          <w:sz w:val="24"/>
          <w:szCs w:val="24"/>
          <w:lang w:eastAsia="en-US"/>
        </w:rPr>
      </w:pPr>
      <w:r w:rsidRPr="00147E91">
        <w:rPr>
          <w:rFonts w:eastAsiaTheme="minorHAnsi"/>
          <w:sz w:val="24"/>
          <w:szCs w:val="24"/>
          <w:lang w:eastAsia="en-US"/>
        </w:rPr>
        <w:t>3) отсутствие в Едином государственном кадастре недвижимости сведений о местоположении границ земельного участка;</w:t>
      </w:r>
    </w:p>
    <w:p w:rsidR="009415AF" w:rsidRPr="00147E91" w:rsidRDefault="009415AF" w:rsidP="009415AF">
      <w:pPr>
        <w:autoSpaceDE w:val="0"/>
        <w:autoSpaceDN w:val="0"/>
        <w:adjustRightInd w:val="0"/>
        <w:ind w:firstLine="540"/>
        <w:jc w:val="both"/>
        <w:rPr>
          <w:rFonts w:eastAsiaTheme="minorHAnsi"/>
          <w:sz w:val="24"/>
          <w:szCs w:val="24"/>
          <w:lang w:eastAsia="en-US"/>
        </w:rPr>
      </w:pPr>
      <w:r w:rsidRPr="00147E91">
        <w:rPr>
          <w:rFonts w:eastAsiaTheme="minorHAnsi"/>
          <w:sz w:val="24"/>
          <w:szCs w:val="24"/>
          <w:lang w:eastAsia="en-US"/>
        </w:rPr>
        <w:t xml:space="preserve">4) отсутствие проекта планировки территории и проекта межевания территории в случаях, предусмотренных </w:t>
      </w:r>
      <w:hyperlink r:id="rId17" w:history="1">
        <w:r w:rsidRPr="00147E91">
          <w:rPr>
            <w:rFonts w:eastAsiaTheme="minorHAnsi"/>
            <w:sz w:val="24"/>
            <w:szCs w:val="24"/>
            <w:lang w:eastAsia="en-US"/>
          </w:rPr>
          <w:t>статьей 41</w:t>
        </w:r>
      </w:hyperlink>
      <w:r w:rsidRPr="00147E91">
        <w:rPr>
          <w:rFonts w:eastAsiaTheme="minorHAnsi"/>
          <w:sz w:val="24"/>
          <w:szCs w:val="24"/>
          <w:lang w:eastAsia="en-US"/>
        </w:rPr>
        <w:t xml:space="preserve"> Градостроительного кодекса Российской Федерации;</w:t>
      </w:r>
    </w:p>
    <w:p w:rsidR="009415AF" w:rsidRPr="00147E91" w:rsidRDefault="009415AF" w:rsidP="009415AF">
      <w:pPr>
        <w:autoSpaceDE w:val="0"/>
        <w:autoSpaceDN w:val="0"/>
        <w:adjustRightInd w:val="0"/>
        <w:ind w:firstLine="540"/>
        <w:jc w:val="both"/>
        <w:rPr>
          <w:rFonts w:eastAsiaTheme="minorHAnsi"/>
          <w:sz w:val="24"/>
          <w:szCs w:val="24"/>
          <w:lang w:eastAsia="en-US"/>
        </w:rPr>
      </w:pPr>
      <w:r w:rsidRPr="00147E91">
        <w:rPr>
          <w:rFonts w:eastAsiaTheme="minorHAnsi"/>
          <w:sz w:val="24"/>
          <w:szCs w:val="24"/>
          <w:lang w:eastAsia="en-US"/>
        </w:rPr>
        <w:t xml:space="preserve">5) указанные в уведомление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8" w:history="1">
        <w:r w:rsidRPr="00147E91">
          <w:rPr>
            <w:rFonts w:eastAsiaTheme="minorHAnsi"/>
            <w:sz w:val="24"/>
            <w:szCs w:val="24"/>
            <w:lang w:eastAsia="en-US"/>
          </w:rPr>
          <w:t>кодексом</w:t>
        </w:r>
      </w:hyperlink>
      <w:r w:rsidRPr="00147E91">
        <w:rPr>
          <w:rFonts w:eastAsiaTheme="minorHAnsi"/>
          <w:sz w:val="24"/>
          <w:szCs w:val="24"/>
          <w:lang w:eastAsia="en-US"/>
        </w:rPr>
        <w:t xml:space="preserve"> Российской Федерации, другими федеральными законами и действующими на дату поступления уведомления о планируемом строительстве;</w:t>
      </w:r>
    </w:p>
    <w:p w:rsidR="009415AF" w:rsidRPr="00147E91" w:rsidRDefault="009415AF" w:rsidP="009415AF">
      <w:pPr>
        <w:autoSpaceDE w:val="0"/>
        <w:autoSpaceDN w:val="0"/>
        <w:adjustRightInd w:val="0"/>
        <w:ind w:firstLine="540"/>
        <w:jc w:val="both"/>
        <w:rPr>
          <w:rFonts w:eastAsiaTheme="minorHAnsi"/>
          <w:sz w:val="24"/>
          <w:szCs w:val="24"/>
          <w:lang w:eastAsia="en-US"/>
        </w:rPr>
      </w:pPr>
      <w:r w:rsidRPr="00147E91">
        <w:rPr>
          <w:rFonts w:eastAsiaTheme="minorHAnsi"/>
          <w:sz w:val="24"/>
          <w:szCs w:val="24"/>
          <w:lang w:eastAsia="en-US"/>
        </w:rPr>
        <w:t>6) размещение указанных в уведомлении изменении параметров планируемого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415AF" w:rsidRPr="00147E91" w:rsidRDefault="009415AF" w:rsidP="009415AF">
      <w:pPr>
        <w:autoSpaceDE w:val="0"/>
        <w:autoSpaceDN w:val="0"/>
        <w:adjustRightInd w:val="0"/>
        <w:ind w:firstLine="540"/>
        <w:jc w:val="both"/>
        <w:rPr>
          <w:rFonts w:eastAsiaTheme="minorHAnsi"/>
          <w:sz w:val="24"/>
          <w:szCs w:val="24"/>
          <w:lang w:eastAsia="en-US"/>
        </w:rPr>
      </w:pPr>
      <w:r w:rsidRPr="00147E91">
        <w:rPr>
          <w:rFonts w:eastAsiaTheme="minorHAnsi"/>
          <w:sz w:val="24"/>
          <w:szCs w:val="24"/>
          <w:lang w:eastAsia="en-US"/>
        </w:rPr>
        <w:t>7) уведомление об изменении параметров планируемого строительства подано или направлено лицом, не являющимся собственником земельного участка.</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w:t>
      </w:r>
      <w:r w:rsidR="0017619A">
        <w:rPr>
          <w:rFonts w:ascii="Times New Roman" w:hAnsi="Times New Roman" w:cs="Times New Roman"/>
          <w:sz w:val="24"/>
          <w:szCs w:val="24"/>
        </w:rPr>
        <w:t>11</w:t>
      </w:r>
      <w:r w:rsidRPr="00147E91">
        <w:rPr>
          <w:rFonts w:ascii="Times New Roman" w:hAnsi="Times New Roman" w:cs="Times New Roman"/>
          <w:sz w:val="24"/>
          <w:szCs w:val="24"/>
        </w:rPr>
        <w:t>. Плата за предоставление муниципальной услуги не взимается.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2</w:t>
      </w:r>
      <w:r w:rsidRPr="00147E91">
        <w:rPr>
          <w:rFonts w:ascii="Times New Roman" w:hAnsi="Times New Roman" w:cs="Times New Roman"/>
          <w:sz w:val="24"/>
          <w:szCs w:val="24"/>
        </w:rPr>
        <w:t>. Требования к помещениям, в которых предоставляется муниципальная услуга.</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2</w:t>
      </w:r>
      <w:r w:rsidRPr="00147E91">
        <w:rPr>
          <w:rFonts w:ascii="Times New Roman" w:hAnsi="Times New Roman" w:cs="Times New Roman"/>
          <w:sz w:val="24"/>
          <w:szCs w:val="24"/>
        </w:rPr>
        <w:t>.1. Здания (строения), в которых расположено МКУ «ДЖН»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2</w:t>
      </w:r>
      <w:r w:rsidRPr="00147E91">
        <w:rPr>
          <w:rFonts w:ascii="Times New Roman" w:hAnsi="Times New Roman" w:cs="Times New Roman"/>
          <w:sz w:val="24"/>
          <w:szCs w:val="24"/>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2</w:t>
      </w:r>
      <w:r w:rsidRPr="00147E91">
        <w:rPr>
          <w:rFonts w:ascii="Times New Roman" w:hAnsi="Times New Roman" w:cs="Times New Roman"/>
          <w:sz w:val="24"/>
          <w:szCs w:val="24"/>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2</w:t>
      </w:r>
      <w:r w:rsidRPr="00147E91">
        <w:rPr>
          <w:rFonts w:ascii="Times New Roman" w:hAnsi="Times New Roman" w:cs="Times New Roman"/>
          <w:sz w:val="24"/>
          <w:szCs w:val="24"/>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BB51F9" w:rsidRPr="00147E91" w:rsidRDefault="0017619A" w:rsidP="00BB51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BB51F9" w:rsidRPr="00147E91">
        <w:rPr>
          <w:rFonts w:ascii="Times New Roman" w:hAnsi="Times New Roman" w:cs="Times New Roman"/>
          <w:sz w:val="24"/>
          <w:szCs w:val="24"/>
        </w:rPr>
        <w:t>.5. Рабочие места служащих, осуществляющих предоставление муниципальной услуги, оборудуются: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lastRenderedPageBreak/>
        <w:t>- рабочими столами и стульями (не менее 1 комплекта на одного служащего);</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компьютерами (1 рабочий компьютер на одного служащего);</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2</w:t>
      </w:r>
      <w:r w:rsidRPr="00147E91">
        <w:rPr>
          <w:rFonts w:ascii="Times New Roman" w:hAnsi="Times New Roman" w:cs="Times New Roman"/>
          <w:sz w:val="24"/>
          <w:szCs w:val="24"/>
        </w:rPr>
        <w:t>.6.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учреждения. По прибытии инвалида к зданию учреждения, служащий учреждения обеспечивает инвалиду сопровождение к месту предоставления услуги с учетом ограничений его жизнедеятельности.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Инвалидам обеспечиваются: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допуск собаки-проводника при наличии документа, подтверждающего ее специальное обучение;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содействие при входе и выходе из помещений;</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предоставление иной необходимой помощи в преодолении барьеров, мешающих получению ими муниципальной услуги наравне с другими лицами.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2</w:t>
      </w:r>
      <w:r w:rsidRPr="00147E91">
        <w:rPr>
          <w:rFonts w:ascii="Times New Roman" w:hAnsi="Times New Roman" w:cs="Times New Roman"/>
          <w:sz w:val="24"/>
          <w:szCs w:val="24"/>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2</w:t>
      </w:r>
      <w:r w:rsidRPr="00147E91">
        <w:rPr>
          <w:rFonts w:ascii="Times New Roman" w:hAnsi="Times New Roman" w:cs="Times New Roman"/>
          <w:sz w:val="24"/>
          <w:szCs w:val="24"/>
        </w:rPr>
        <w:t>.8.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3</w:t>
      </w:r>
      <w:r w:rsidRPr="00147E91">
        <w:rPr>
          <w:rFonts w:ascii="Times New Roman" w:hAnsi="Times New Roman" w:cs="Times New Roman"/>
          <w:sz w:val="24"/>
          <w:szCs w:val="24"/>
        </w:rPr>
        <w:t>. Показателями доступности и качества муниципальной услуги являются: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отношение должностных лиц и специалистов к заявителю;</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время, затраченное на получение конечного результата муниципальной услуги (оперативность);</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число поступивших жалоб о ненадлежащем качестве предоставления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количество выявленных нарушений при предоставлении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количество обращений заявителей в суд за защитой нарушенных прав при предоставлении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количество фактов взаимодействия заявителя с должностными лицами при предоставлении муниципальной услуги и их продолжительность;</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возможность получения муниципаль</w:t>
      </w:r>
      <w:r w:rsidR="003B681A">
        <w:rPr>
          <w:rFonts w:ascii="Times New Roman" w:hAnsi="Times New Roman" w:cs="Times New Roman"/>
          <w:sz w:val="24"/>
          <w:szCs w:val="24"/>
        </w:rPr>
        <w:t xml:space="preserve">ной услуги в электронной форме </w:t>
      </w:r>
      <w:r w:rsidRPr="00147E91">
        <w:rPr>
          <w:rFonts w:ascii="Times New Roman" w:hAnsi="Times New Roman" w:cs="Times New Roman"/>
          <w:sz w:val="24"/>
          <w:szCs w:val="24"/>
        </w:rPr>
        <w:t>с использованием Единого портала;</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 возможность подачи заявления и необходимых документов через многофункциональные центры </w:t>
      </w:r>
      <w:r w:rsidR="003B681A">
        <w:rPr>
          <w:rFonts w:ascii="Times New Roman" w:hAnsi="Times New Roman" w:cs="Times New Roman"/>
          <w:sz w:val="24"/>
          <w:szCs w:val="24"/>
        </w:rPr>
        <w:t xml:space="preserve">предоставления государственных </w:t>
      </w:r>
      <w:r w:rsidRPr="00147E91">
        <w:rPr>
          <w:rFonts w:ascii="Times New Roman" w:hAnsi="Times New Roman" w:cs="Times New Roman"/>
          <w:sz w:val="24"/>
          <w:szCs w:val="24"/>
        </w:rPr>
        <w:t>и муниципальных услуг.</w:t>
      </w:r>
    </w:p>
    <w:p w:rsidR="00BB51F9" w:rsidRPr="00147E91" w:rsidRDefault="00BB51F9" w:rsidP="00BB51F9">
      <w:pPr>
        <w:pStyle w:val="ConsPlusNormal"/>
        <w:ind w:firstLine="709"/>
        <w:jc w:val="both"/>
        <w:rPr>
          <w:rFonts w:ascii="Times New Roman" w:hAnsi="Times New Roman" w:cs="Times New Roman"/>
          <w:sz w:val="24"/>
          <w:szCs w:val="24"/>
        </w:rPr>
      </w:pPr>
      <w:bookmarkStart w:id="6" w:name="P373"/>
      <w:bookmarkEnd w:id="6"/>
      <w:r w:rsidRPr="00147E91">
        <w:rPr>
          <w:rFonts w:ascii="Times New Roman" w:hAnsi="Times New Roman" w:cs="Times New Roman"/>
          <w:sz w:val="24"/>
          <w:szCs w:val="24"/>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BB51F9" w:rsidRPr="00147E91" w:rsidRDefault="00BB51F9" w:rsidP="00BB51F9">
      <w:pPr>
        <w:ind w:firstLine="708"/>
        <w:jc w:val="both"/>
        <w:rPr>
          <w:sz w:val="24"/>
          <w:szCs w:val="24"/>
        </w:rPr>
      </w:pPr>
      <w:r w:rsidRPr="00147E91">
        <w:rPr>
          <w:sz w:val="24"/>
          <w:szCs w:val="24"/>
        </w:rPr>
        <w:t>2.1</w:t>
      </w:r>
      <w:r w:rsidR="0017619A">
        <w:rPr>
          <w:sz w:val="24"/>
          <w:szCs w:val="24"/>
        </w:rPr>
        <w:t>4</w:t>
      </w:r>
      <w:r w:rsidRPr="00147E91">
        <w:rPr>
          <w:sz w:val="24"/>
          <w:szCs w:val="24"/>
        </w:rPr>
        <w:t xml:space="preserve">. Заявление подается в учреждение, способами, предусмотренными настоящим административным регламентом независимо от места жительства (места нахождения) заявителя.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5</w:t>
      </w:r>
      <w:r w:rsidRPr="00147E91">
        <w:rPr>
          <w:rFonts w:ascii="Times New Roman" w:hAnsi="Times New Roman" w:cs="Times New Roman"/>
          <w:sz w:val="24"/>
          <w:szCs w:val="24"/>
        </w:rPr>
        <w:t>. 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 получения информации о порядке и сроках предоставления муниципальной </w:t>
      </w:r>
      <w:r w:rsidRPr="00147E91">
        <w:rPr>
          <w:rFonts w:ascii="Times New Roman" w:hAnsi="Times New Roman" w:cs="Times New Roman"/>
          <w:sz w:val="24"/>
          <w:szCs w:val="24"/>
        </w:rPr>
        <w:lastRenderedPageBreak/>
        <w:t>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формирования заявления;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направление заявления и необходимых документов в электронной форме;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получение сведений о ходе предоставления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получение электронного сообщения о результате предоставления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осуществление оценки качества предоставления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досудебного (внесудебного) обжалования решений и действий (бездействий) учреждения, его должностных лиц, ответственных за предоставление муниципальной услуги;</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 получение результата предоставления муниципальной услуги.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6</w:t>
      </w:r>
      <w:r w:rsidRPr="00147E91">
        <w:rPr>
          <w:rFonts w:ascii="Times New Roman" w:hAnsi="Times New Roman" w:cs="Times New Roman"/>
          <w:sz w:val="24"/>
          <w:szCs w:val="24"/>
        </w:rPr>
        <w:t>.1.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r w:rsidRPr="00147E91">
        <w:rPr>
          <w:rStyle w:val="af5"/>
          <w:rFonts w:ascii="Times New Roman" w:hAnsi="Times New Roman" w:cs="Times New Roman"/>
          <w:sz w:val="24"/>
          <w:szCs w:val="24"/>
        </w:rPr>
        <w:footnoteReference w:id="1"/>
      </w:r>
      <w:r w:rsidRPr="00147E91">
        <w:rPr>
          <w:rFonts w:ascii="Times New Roman" w:hAnsi="Times New Roman" w:cs="Times New Roman"/>
          <w:sz w:val="24"/>
          <w:szCs w:val="24"/>
        </w:rPr>
        <w:t>.</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6</w:t>
      </w:r>
      <w:r w:rsidRPr="00147E91">
        <w:rPr>
          <w:rFonts w:ascii="Times New Roman" w:hAnsi="Times New Roman" w:cs="Times New Roman"/>
          <w:sz w:val="24"/>
          <w:szCs w:val="24"/>
        </w:rPr>
        <w:t xml:space="preserve">.2. При предоставлении услуги возможно дача согласие на проактивное информирование заявителей.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2.1</w:t>
      </w:r>
      <w:r w:rsidR="0017619A">
        <w:rPr>
          <w:rFonts w:ascii="Times New Roman" w:hAnsi="Times New Roman" w:cs="Times New Roman"/>
          <w:bCs/>
          <w:sz w:val="24"/>
          <w:szCs w:val="24"/>
        </w:rPr>
        <w:t>6</w:t>
      </w:r>
      <w:r w:rsidRPr="00147E91">
        <w:rPr>
          <w:rFonts w:ascii="Times New Roman" w:hAnsi="Times New Roman" w:cs="Times New Roman"/>
          <w:bCs/>
          <w:sz w:val="24"/>
          <w:szCs w:val="24"/>
        </w:rPr>
        <w:t>.3. 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2.1</w:t>
      </w:r>
      <w:r w:rsidR="0017619A">
        <w:rPr>
          <w:rFonts w:ascii="Times New Roman" w:hAnsi="Times New Roman" w:cs="Times New Roman"/>
          <w:bCs/>
          <w:sz w:val="24"/>
          <w:szCs w:val="24"/>
        </w:rPr>
        <w:t>6</w:t>
      </w:r>
      <w:r w:rsidRPr="00147E91">
        <w:rPr>
          <w:rFonts w:ascii="Times New Roman" w:hAnsi="Times New Roman" w:cs="Times New Roman"/>
          <w:bCs/>
          <w:sz w:val="24"/>
          <w:szCs w:val="24"/>
        </w:rPr>
        <w:t>.4. При приеме заявления, поданного через Единый портал, служащий учреждения, ответственный за прием и регистрацию заявления в государственной информационной системе: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 проверяет корректность заполнения полей интерактивной формы заявления;</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 регистрирует заявление в сроки, предусмотренные пунктом 2.4 настоящего административного регламента;</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2.1</w:t>
      </w:r>
      <w:r w:rsidR="0017619A">
        <w:rPr>
          <w:rFonts w:ascii="Times New Roman" w:hAnsi="Times New Roman" w:cs="Times New Roman"/>
          <w:bCs/>
          <w:sz w:val="24"/>
          <w:szCs w:val="24"/>
        </w:rPr>
        <w:t>6</w:t>
      </w:r>
      <w:r w:rsidRPr="00147E91">
        <w:rPr>
          <w:rFonts w:ascii="Times New Roman" w:hAnsi="Times New Roman" w:cs="Times New Roman"/>
          <w:bCs/>
          <w:sz w:val="24"/>
          <w:szCs w:val="24"/>
        </w:rPr>
        <w:t>.5.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bCs/>
          <w:sz w:val="24"/>
          <w:szCs w:val="24"/>
        </w:rPr>
        <w:t>2.1</w:t>
      </w:r>
      <w:r w:rsidR="0017619A">
        <w:rPr>
          <w:rFonts w:ascii="Times New Roman" w:hAnsi="Times New Roman" w:cs="Times New Roman"/>
          <w:bCs/>
          <w:sz w:val="24"/>
          <w:szCs w:val="24"/>
        </w:rPr>
        <w:t>6</w:t>
      </w:r>
      <w:r w:rsidRPr="00147E91">
        <w:rPr>
          <w:rFonts w:ascii="Times New Roman" w:hAnsi="Times New Roman" w:cs="Times New Roman"/>
          <w:bCs/>
          <w:sz w:val="24"/>
          <w:szCs w:val="24"/>
        </w:rPr>
        <w:t xml:space="preserve">.6. Иные особенности представления муниципальной услуги в электронном виде, устанавливаются соответствующими разделами настоящего административного регламента.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2.1</w:t>
      </w:r>
      <w:r w:rsidR="0017619A">
        <w:rPr>
          <w:rFonts w:ascii="Times New Roman" w:hAnsi="Times New Roman" w:cs="Times New Roman"/>
          <w:sz w:val="24"/>
          <w:szCs w:val="24"/>
        </w:rPr>
        <w:t>7</w:t>
      </w:r>
      <w:r w:rsidRPr="00147E91">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w:t>
      </w:r>
      <w:r w:rsidR="0017619A">
        <w:rPr>
          <w:rFonts w:ascii="Times New Roman" w:hAnsi="Times New Roman" w:cs="Times New Roman"/>
          <w:sz w:val="24"/>
          <w:szCs w:val="24"/>
        </w:rPr>
        <w:t>18.</w:t>
      </w:r>
      <w:r w:rsidRPr="00147E91">
        <w:rPr>
          <w:rFonts w:ascii="Times New Roman" w:hAnsi="Times New Roman" w:cs="Times New Roman"/>
          <w:sz w:val="24"/>
          <w:szCs w:val="24"/>
        </w:rPr>
        <w:t> 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дополнительной оплаты.</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2.</w:t>
      </w:r>
      <w:r w:rsidR="0017619A">
        <w:rPr>
          <w:rFonts w:ascii="Times New Roman" w:hAnsi="Times New Roman" w:cs="Times New Roman"/>
          <w:sz w:val="24"/>
          <w:szCs w:val="24"/>
        </w:rPr>
        <w:t>19</w:t>
      </w:r>
      <w:r w:rsidRPr="00147E91">
        <w:rPr>
          <w:rFonts w:ascii="Times New Roman" w:hAnsi="Times New Roman" w:cs="Times New Roman"/>
          <w:sz w:val="24"/>
          <w:szCs w:val="24"/>
        </w:rPr>
        <w:t>. 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Взаимодействие осуществляется с использованием системы межведомственного электронного взаимодействия (далее - СМЭВ).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 </w:t>
      </w:r>
    </w:p>
    <w:p w:rsidR="00BB51F9" w:rsidRPr="00147E91" w:rsidRDefault="00BB51F9" w:rsidP="00BB51F9">
      <w:pPr>
        <w:pStyle w:val="ConsPlusNormal"/>
        <w:ind w:firstLine="709"/>
        <w:jc w:val="both"/>
        <w:rPr>
          <w:rFonts w:ascii="Times New Roman" w:hAnsi="Times New Roman" w:cs="Times New Roman"/>
          <w:sz w:val="24"/>
          <w:szCs w:val="24"/>
        </w:rPr>
      </w:pPr>
      <w:r w:rsidRPr="00147E91">
        <w:rPr>
          <w:rFonts w:ascii="Times New Roman" w:hAnsi="Times New Roman" w:cs="Times New Roman"/>
          <w:sz w:val="24"/>
          <w:szCs w:val="24"/>
        </w:rPr>
        <w:t xml:space="preserve">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 </w:t>
      </w:r>
    </w:p>
    <w:p w:rsidR="001B79C8" w:rsidRPr="00147E91" w:rsidRDefault="001B79C8" w:rsidP="002B4CFE">
      <w:pPr>
        <w:jc w:val="center"/>
        <w:rPr>
          <w:rFonts w:eastAsiaTheme="minorHAnsi"/>
          <w:sz w:val="24"/>
          <w:szCs w:val="24"/>
          <w:lang w:eastAsia="en-US"/>
        </w:rPr>
      </w:pPr>
    </w:p>
    <w:p w:rsidR="00F111E0" w:rsidRDefault="00F111E0" w:rsidP="00DB49E5">
      <w:pPr>
        <w:pStyle w:val="ConsPlusTitle"/>
        <w:jc w:val="center"/>
        <w:outlineLvl w:val="1"/>
        <w:rPr>
          <w:rFonts w:ascii="Times New Roman" w:hAnsi="Times New Roman" w:cs="Times New Roman"/>
          <w:sz w:val="24"/>
          <w:szCs w:val="24"/>
        </w:rPr>
      </w:pPr>
    </w:p>
    <w:p w:rsidR="00DB49E5" w:rsidRPr="00184DC8" w:rsidRDefault="00DB49E5" w:rsidP="00DB49E5">
      <w:pPr>
        <w:pStyle w:val="ConsPlusTitle"/>
        <w:jc w:val="center"/>
        <w:outlineLvl w:val="1"/>
        <w:rPr>
          <w:rFonts w:ascii="Times New Roman" w:hAnsi="Times New Roman" w:cs="Times New Roman"/>
          <w:sz w:val="24"/>
          <w:szCs w:val="24"/>
        </w:rPr>
      </w:pPr>
      <w:r w:rsidRPr="00184DC8">
        <w:rPr>
          <w:rFonts w:ascii="Times New Roman" w:hAnsi="Times New Roman" w:cs="Times New Roman"/>
          <w:sz w:val="24"/>
          <w:szCs w:val="24"/>
        </w:rPr>
        <w:lastRenderedPageBreak/>
        <w:t>III. Состав, последовательность и сроки выполнения</w:t>
      </w:r>
    </w:p>
    <w:p w:rsidR="00DB49E5" w:rsidRPr="00184DC8" w:rsidRDefault="00DB49E5" w:rsidP="00DB49E5">
      <w:pPr>
        <w:pStyle w:val="ConsPlusTitle"/>
        <w:jc w:val="center"/>
        <w:rPr>
          <w:rFonts w:ascii="Times New Roman" w:hAnsi="Times New Roman" w:cs="Times New Roman"/>
          <w:sz w:val="24"/>
          <w:szCs w:val="24"/>
        </w:rPr>
      </w:pPr>
      <w:r w:rsidRPr="00184DC8">
        <w:rPr>
          <w:rFonts w:ascii="Times New Roman" w:hAnsi="Times New Roman" w:cs="Times New Roman"/>
          <w:sz w:val="24"/>
          <w:szCs w:val="24"/>
        </w:rPr>
        <w:t>административных процедур (действий), требования к порядку</w:t>
      </w:r>
    </w:p>
    <w:p w:rsidR="00DB49E5" w:rsidRPr="00184DC8" w:rsidRDefault="00DB49E5" w:rsidP="00DB49E5">
      <w:pPr>
        <w:pStyle w:val="ConsPlusTitle"/>
        <w:jc w:val="center"/>
        <w:rPr>
          <w:rFonts w:ascii="Times New Roman" w:hAnsi="Times New Roman" w:cs="Times New Roman"/>
          <w:sz w:val="24"/>
          <w:szCs w:val="24"/>
        </w:rPr>
      </w:pPr>
      <w:r w:rsidRPr="00184DC8">
        <w:rPr>
          <w:rFonts w:ascii="Times New Roman" w:hAnsi="Times New Roman" w:cs="Times New Roman"/>
          <w:sz w:val="24"/>
          <w:szCs w:val="24"/>
        </w:rPr>
        <w:t>их выполнения, в том числе особенности выполнения</w:t>
      </w:r>
    </w:p>
    <w:p w:rsidR="00DB49E5" w:rsidRPr="00184DC8" w:rsidRDefault="00DB49E5" w:rsidP="00DB49E5">
      <w:pPr>
        <w:pStyle w:val="ConsPlusTitle"/>
        <w:jc w:val="center"/>
        <w:rPr>
          <w:rFonts w:ascii="Times New Roman" w:hAnsi="Times New Roman" w:cs="Times New Roman"/>
          <w:sz w:val="24"/>
          <w:szCs w:val="24"/>
        </w:rPr>
      </w:pPr>
      <w:r w:rsidRPr="00184DC8">
        <w:rPr>
          <w:rFonts w:ascii="Times New Roman" w:hAnsi="Times New Roman" w:cs="Times New Roman"/>
          <w:sz w:val="24"/>
          <w:szCs w:val="24"/>
        </w:rPr>
        <w:t>административных процедур (действий) в электронной форме</w:t>
      </w:r>
    </w:p>
    <w:p w:rsidR="00DB49E5" w:rsidRPr="00184DC8" w:rsidRDefault="00DB49E5" w:rsidP="00DB49E5">
      <w:pPr>
        <w:pStyle w:val="ConsPlusNormal"/>
        <w:jc w:val="both"/>
        <w:rPr>
          <w:rFonts w:ascii="Times New Roman" w:hAnsi="Times New Roman" w:cs="Times New Roman"/>
          <w:sz w:val="24"/>
          <w:szCs w:val="24"/>
        </w:rPr>
      </w:pPr>
    </w:p>
    <w:p w:rsidR="00DB49E5" w:rsidRPr="00DB49E5" w:rsidRDefault="00DB49E5" w:rsidP="00DB49E5">
      <w:pPr>
        <w:pStyle w:val="ConsPlusNormal"/>
        <w:ind w:firstLine="709"/>
        <w:jc w:val="both"/>
        <w:rPr>
          <w:rFonts w:ascii="Times New Roman" w:hAnsi="Times New Roman" w:cs="Times New Roman"/>
          <w:color w:val="FF6600"/>
          <w:sz w:val="24"/>
          <w:szCs w:val="24"/>
        </w:rPr>
      </w:pPr>
      <w:r w:rsidRPr="00DB49E5">
        <w:rPr>
          <w:rFonts w:ascii="Times New Roman" w:hAnsi="Times New Roman" w:cs="Times New Roman"/>
          <w:color w:val="000000"/>
          <w:sz w:val="24"/>
          <w:szCs w:val="24"/>
        </w:rPr>
        <w:t>3.1. Предоставление муниципальной услуги состоит из следующих административных процедур:</w:t>
      </w:r>
    </w:p>
    <w:p w:rsidR="002E3A51" w:rsidRPr="00DB49E5" w:rsidRDefault="002E3A51" w:rsidP="002E3A51">
      <w:pPr>
        <w:ind w:firstLine="709"/>
        <w:jc w:val="both"/>
        <w:rPr>
          <w:sz w:val="24"/>
          <w:szCs w:val="24"/>
        </w:rPr>
      </w:pPr>
      <w:r w:rsidRPr="00DB49E5">
        <w:rPr>
          <w:sz w:val="24"/>
          <w:szCs w:val="24"/>
        </w:rPr>
        <w:t xml:space="preserve">- </w:t>
      </w:r>
      <w:r w:rsidR="00DB49E5" w:rsidRPr="00DB49E5">
        <w:rPr>
          <w:sz w:val="24"/>
          <w:szCs w:val="24"/>
        </w:rPr>
        <w:t>«</w:t>
      </w:r>
      <w:r w:rsidRPr="00DB49E5">
        <w:rPr>
          <w:sz w:val="24"/>
          <w:szCs w:val="24"/>
        </w:rPr>
        <w:t>прием, первичная проверка и регистрация уведомления и приложенных к нему документов</w:t>
      </w:r>
      <w:r w:rsidR="00DB49E5" w:rsidRPr="00DB49E5">
        <w:rPr>
          <w:sz w:val="24"/>
          <w:szCs w:val="24"/>
        </w:rPr>
        <w:t>»</w:t>
      </w:r>
      <w:r w:rsidRPr="00DB49E5">
        <w:rPr>
          <w:sz w:val="24"/>
          <w:szCs w:val="24"/>
        </w:rPr>
        <w:t>;</w:t>
      </w:r>
    </w:p>
    <w:p w:rsidR="002E3A51" w:rsidRPr="00DB49E5" w:rsidRDefault="002E3A51" w:rsidP="00DB49E5">
      <w:pPr>
        <w:tabs>
          <w:tab w:val="left" w:pos="284"/>
        </w:tabs>
        <w:ind w:firstLine="709"/>
        <w:jc w:val="both"/>
        <w:rPr>
          <w:b/>
          <w:sz w:val="24"/>
          <w:szCs w:val="24"/>
        </w:rPr>
      </w:pPr>
      <w:r w:rsidRPr="00DB49E5">
        <w:rPr>
          <w:sz w:val="24"/>
          <w:szCs w:val="24"/>
        </w:rPr>
        <w:t xml:space="preserve">- </w:t>
      </w:r>
      <w:r w:rsidR="00DB49E5" w:rsidRPr="00DB49E5">
        <w:rPr>
          <w:sz w:val="24"/>
          <w:szCs w:val="24"/>
        </w:rPr>
        <w:t>«</w:t>
      </w:r>
      <w:r w:rsidRPr="00DB49E5">
        <w:rPr>
          <w:sz w:val="24"/>
          <w:szCs w:val="24"/>
        </w:rPr>
        <w:t xml:space="preserve">рассмотрение уведомления и приложенных к нему документов; </w:t>
      </w:r>
      <w:r w:rsidR="00DB49E5" w:rsidRPr="00DB49E5">
        <w:rPr>
          <w:bCs/>
          <w:color w:val="000000"/>
          <w:sz w:val="24"/>
          <w:szCs w:val="24"/>
        </w:rPr>
        <w:t>получение сведений посредством системы межведомственного электронного взаимодействия</w:t>
      </w:r>
      <w:r w:rsidRPr="00DB49E5">
        <w:rPr>
          <w:sz w:val="24"/>
          <w:szCs w:val="24"/>
        </w:rPr>
        <w:t>; подготовка проекта документа являющегося результатом предоставления муниципальной услуги;</w:t>
      </w:r>
      <w:r w:rsidR="00DB49E5" w:rsidRPr="00DB49E5">
        <w:rPr>
          <w:sz w:val="24"/>
          <w:szCs w:val="24"/>
        </w:rPr>
        <w:t>»</w:t>
      </w:r>
    </w:p>
    <w:p w:rsidR="002E3A51" w:rsidRPr="00DB49E5" w:rsidRDefault="002E3A51" w:rsidP="002E3A51">
      <w:pPr>
        <w:ind w:firstLine="709"/>
        <w:jc w:val="both"/>
        <w:rPr>
          <w:sz w:val="24"/>
          <w:szCs w:val="24"/>
        </w:rPr>
      </w:pPr>
      <w:r w:rsidRPr="00DB49E5">
        <w:rPr>
          <w:sz w:val="24"/>
          <w:szCs w:val="24"/>
        </w:rPr>
        <w:t xml:space="preserve">- </w:t>
      </w:r>
      <w:r w:rsidR="00DB49E5" w:rsidRPr="00DB49E5">
        <w:rPr>
          <w:sz w:val="24"/>
          <w:szCs w:val="24"/>
        </w:rPr>
        <w:t>«</w:t>
      </w:r>
      <w:r w:rsidRPr="00DB49E5">
        <w:rPr>
          <w:sz w:val="24"/>
          <w:szCs w:val="24"/>
        </w:rPr>
        <w:t>принятие решения уполномоченным должностным лицом</w:t>
      </w:r>
      <w:r w:rsidR="00DB49E5" w:rsidRPr="00DB49E5">
        <w:rPr>
          <w:sz w:val="24"/>
          <w:szCs w:val="24"/>
        </w:rPr>
        <w:t>»</w:t>
      </w:r>
      <w:r w:rsidRPr="00DB49E5">
        <w:rPr>
          <w:sz w:val="24"/>
          <w:szCs w:val="24"/>
        </w:rPr>
        <w:t>;</w:t>
      </w:r>
    </w:p>
    <w:p w:rsidR="00DB49E5" w:rsidRPr="00DB49E5" w:rsidRDefault="002E3A51" w:rsidP="00DB49E5">
      <w:pPr>
        <w:ind w:firstLine="709"/>
        <w:jc w:val="both"/>
        <w:rPr>
          <w:sz w:val="24"/>
          <w:szCs w:val="24"/>
        </w:rPr>
      </w:pPr>
      <w:r w:rsidRPr="00DB49E5">
        <w:rPr>
          <w:sz w:val="24"/>
          <w:szCs w:val="24"/>
        </w:rPr>
        <w:t xml:space="preserve">- </w:t>
      </w:r>
      <w:r w:rsidR="00DB49E5" w:rsidRPr="00DB49E5">
        <w:rPr>
          <w:sz w:val="24"/>
          <w:szCs w:val="24"/>
        </w:rPr>
        <w:t>«</w:t>
      </w:r>
      <w:r w:rsidRPr="00DB49E5">
        <w:rPr>
          <w:sz w:val="24"/>
          <w:szCs w:val="24"/>
        </w:rPr>
        <w:t>выдача (направление) заявителю документа являющегося результатом пред</w:t>
      </w:r>
      <w:r w:rsidR="00DB49E5" w:rsidRPr="00DB49E5">
        <w:rPr>
          <w:sz w:val="24"/>
          <w:szCs w:val="24"/>
        </w:rPr>
        <w:t>оставления муниципальной услуги»</w:t>
      </w:r>
    </w:p>
    <w:p w:rsidR="002B4CFE" w:rsidRPr="006E4D25" w:rsidRDefault="002B4CFE" w:rsidP="00DB49E5">
      <w:pPr>
        <w:ind w:firstLine="709"/>
        <w:jc w:val="both"/>
        <w:rPr>
          <w:sz w:val="24"/>
          <w:szCs w:val="24"/>
        </w:rPr>
      </w:pPr>
      <w:r w:rsidRPr="006E4D25">
        <w:rPr>
          <w:rFonts w:eastAsiaTheme="minorHAnsi"/>
          <w:b/>
          <w:sz w:val="24"/>
          <w:szCs w:val="24"/>
          <w:lang w:eastAsia="en-US"/>
        </w:rPr>
        <w:t xml:space="preserve">3.2. Прием, первичная проверка и регистрация </w:t>
      </w:r>
      <w:r w:rsidR="00573237" w:rsidRPr="006E4D25">
        <w:rPr>
          <w:b/>
          <w:sz w:val="24"/>
          <w:szCs w:val="24"/>
        </w:rPr>
        <w:t>уведомления</w:t>
      </w:r>
      <w:r w:rsidRPr="006E4D25">
        <w:rPr>
          <w:rFonts w:eastAsiaTheme="minorHAnsi"/>
          <w:b/>
          <w:sz w:val="24"/>
          <w:szCs w:val="24"/>
          <w:lang w:eastAsia="en-US"/>
        </w:rPr>
        <w:t xml:space="preserve"> и приложенных к нему документов.</w:t>
      </w:r>
    </w:p>
    <w:p w:rsidR="002B4CFE" w:rsidRPr="006E4D25" w:rsidRDefault="00573237" w:rsidP="002B4CFE">
      <w:pPr>
        <w:jc w:val="both"/>
        <w:rPr>
          <w:rFonts w:eastAsiaTheme="minorHAnsi"/>
          <w:sz w:val="24"/>
          <w:szCs w:val="24"/>
          <w:lang w:eastAsia="en-US"/>
        </w:rPr>
      </w:pPr>
      <w:r w:rsidRPr="006E4D25">
        <w:rPr>
          <w:rFonts w:eastAsiaTheme="minorHAnsi"/>
          <w:sz w:val="24"/>
          <w:szCs w:val="24"/>
          <w:lang w:eastAsia="en-US"/>
        </w:rPr>
        <w:t xml:space="preserve">     </w:t>
      </w:r>
      <w:r w:rsidR="002B4CFE" w:rsidRPr="006E4D25">
        <w:rPr>
          <w:rFonts w:eastAsiaTheme="minorHAnsi"/>
          <w:sz w:val="24"/>
          <w:szCs w:val="24"/>
          <w:lang w:eastAsia="en-US"/>
        </w:rPr>
        <w:t>Основанием для начала административной процедуры является поступление в МКУ «</w:t>
      </w:r>
      <w:r w:rsidR="00364DB1" w:rsidRPr="006E4D25">
        <w:rPr>
          <w:rFonts w:eastAsiaTheme="minorHAnsi"/>
          <w:sz w:val="24"/>
          <w:szCs w:val="24"/>
          <w:lang w:eastAsia="en-US"/>
        </w:rPr>
        <w:t xml:space="preserve">Дирекция жизнеобеспечения </w:t>
      </w:r>
      <w:r w:rsidR="00214A93" w:rsidRPr="006E4D25">
        <w:rPr>
          <w:rFonts w:eastAsiaTheme="minorHAnsi"/>
          <w:sz w:val="24"/>
          <w:szCs w:val="24"/>
          <w:lang w:eastAsia="en-US"/>
        </w:rPr>
        <w:t>населения п. Балакирево</w:t>
      </w:r>
      <w:r w:rsidR="002B4CFE" w:rsidRPr="006E4D25">
        <w:rPr>
          <w:rFonts w:eastAsiaTheme="minorHAnsi"/>
          <w:sz w:val="24"/>
          <w:szCs w:val="24"/>
          <w:lang w:eastAsia="en-US"/>
        </w:rPr>
        <w:t xml:space="preserve">» </w:t>
      </w:r>
      <w:r w:rsidR="00557FF0" w:rsidRPr="006E4D25">
        <w:rPr>
          <w:rFonts w:eastAsiaTheme="minorHAnsi"/>
          <w:sz w:val="24"/>
          <w:szCs w:val="24"/>
          <w:lang w:eastAsia="en-US"/>
        </w:rPr>
        <w:t>уведомления</w:t>
      </w:r>
      <w:r w:rsidR="002B4CFE" w:rsidRPr="006E4D25">
        <w:rPr>
          <w:rFonts w:eastAsiaTheme="minorHAnsi"/>
          <w:sz w:val="24"/>
          <w:szCs w:val="24"/>
          <w:lang w:eastAsia="en-US"/>
        </w:rPr>
        <w:t xml:space="preserve"> с приложенными к нему документами при личном обращении заявителя в МКУ «</w:t>
      </w:r>
      <w:r w:rsidR="0037729F" w:rsidRPr="006E4D25">
        <w:rPr>
          <w:rFonts w:eastAsiaTheme="minorHAnsi"/>
          <w:sz w:val="24"/>
          <w:szCs w:val="24"/>
          <w:lang w:eastAsia="en-US"/>
        </w:rPr>
        <w:t>Дирекция жизнеобеспечения населения п. Балакирево</w:t>
      </w:r>
      <w:r w:rsidR="002B4CFE" w:rsidRPr="006E4D25">
        <w:rPr>
          <w:rFonts w:eastAsiaTheme="minorHAnsi"/>
          <w:sz w:val="24"/>
          <w:szCs w:val="24"/>
          <w:lang w:eastAsia="en-US"/>
        </w:rPr>
        <w:t xml:space="preserve">» </w:t>
      </w:r>
      <w:r w:rsidR="007B5C1A" w:rsidRPr="006E4D25">
        <w:rPr>
          <w:rFonts w:eastAsiaTheme="minorHAnsi"/>
          <w:sz w:val="24"/>
          <w:szCs w:val="24"/>
          <w:lang w:eastAsia="en-US"/>
        </w:rPr>
        <w:t xml:space="preserve"> или многофункциональный центр</w:t>
      </w:r>
      <w:r w:rsidR="002B4CFE" w:rsidRPr="006E4D25">
        <w:rPr>
          <w:rFonts w:eastAsiaTheme="minorHAnsi"/>
          <w:sz w:val="24"/>
          <w:szCs w:val="24"/>
          <w:lang w:eastAsia="en-US"/>
        </w:rPr>
        <w:t>, по электронной почте, либо через Единый портал.</w:t>
      </w:r>
    </w:p>
    <w:p w:rsidR="002B4CFE" w:rsidRPr="006E4D25" w:rsidRDefault="002B4CFE" w:rsidP="003510CB">
      <w:pPr>
        <w:ind w:firstLine="708"/>
        <w:jc w:val="both"/>
        <w:rPr>
          <w:rFonts w:eastAsiaTheme="minorHAnsi"/>
          <w:sz w:val="24"/>
          <w:szCs w:val="24"/>
          <w:lang w:eastAsia="en-US"/>
        </w:rPr>
      </w:pPr>
      <w:r w:rsidRPr="006E4D25">
        <w:rPr>
          <w:rFonts w:eastAsiaTheme="minorHAnsi"/>
          <w:sz w:val="24"/>
          <w:szCs w:val="24"/>
          <w:lang w:eastAsia="en-US"/>
        </w:rPr>
        <w:t xml:space="preserve">При проведении первичной проверки </w:t>
      </w:r>
      <w:r w:rsidRPr="006E4D25">
        <w:rPr>
          <w:rFonts w:eastAsia="Calibri"/>
          <w:i/>
          <w:sz w:val="24"/>
          <w:szCs w:val="24"/>
          <w:lang w:eastAsia="en-US"/>
        </w:rPr>
        <w:t>уполномоченный специалист</w:t>
      </w:r>
      <w:r w:rsidRPr="006E4D25">
        <w:rPr>
          <w:rFonts w:eastAsiaTheme="minorHAnsi"/>
          <w:sz w:val="24"/>
          <w:szCs w:val="24"/>
          <w:lang w:eastAsia="en-US"/>
        </w:rPr>
        <w:t>:</w:t>
      </w:r>
    </w:p>
    <w:p w:rsidR="002B4CFE" w:rsidRPr="006E4D25" w:rsidRDefault="002B4CFE" w:rsidP="002B4CFE">
      <w:pPr>
        <w:jc w:val="both"/>
        <w:rPr>
          <w:rFonts w:eastAsiaTheme="minorHAnsi"/>
          <w:sz w:val="24"/>
          <w:szCs w:val="24"/>
          <w:lang w:eastAsia="en-US"/>
        </w:rPr>
      </w:pPr>
      <w:r w:rsidRPr="006E4D25">
        <w:rPr>
          <w:rFonts w:eastAsiaTheme="minorHAnsi"/>
          <w:sz w:val="24"/>
          <w:szCs w:val="24"/>
          <w:lang w:eastAsia="en-US"/>
        </w:rPr>
        <w:t>- проверяет документы, удостоверяющие личность заявителя либо полномочия представителя;</w:t>
      </w:r>
    </w:p>
    <w:p w:rsidR="002B4CFE" w:rsidRPr="006E4D25" w:rsidRDefault="002B4CFE" w:rsidP="002B4CFE">
      <w:pPr>
        <w:jc w:val="both"/>
        <w:rPr>
          <w:rFonts w:eastAsiaTheme="minorHAnsi"/>
          <w:sz w:val="24"/>
          <w:szCs w:val="24"/>
          <w:lang w:eastAsia="en-US"/>
        </w:rPr>
      </w:pPr>
      <w:r w:rsidRPr="006E4D25">
        <w:rPr>
          <w:rFonts w:eastAsiaTheme="minorHAnsi"/>
          <w:sz w:val="24"/>
          <w:szCs w:val="24"/>
          <w:lang w:eastAsia="en-US"/>
        </w:rPr>
        <w:t xml:space="preserve">- проверяет надлежащее оформление </w:t>
      </w:r>
      <w:r w:rsidR="002E3A51" w:rsidRPr="006E4D25">
        <w:rPr>
          <w:rFonts w:eastAsiaTheme="minorHAnsi"/>
          <w:sz w:val="24"/>
          <w:szCs w:val="24"/>
          <w:lang w:eastAsia="en-US"/>
        </w:rPr>
        <w:t>уведомления</w:t>
      </w:r>
      <w:r w:rsidRPr="006E4D25">
        <w:rPr>
          <w:rFonts w:eastAsiaTheme="minorHAnsi"/>
          <w:sz w:val="24"/>
          <w:szCs w:val="24"/>
          <w:lang w:eastAsia="en-US"/>
        </w:rPr>
        <w:t xml:space="preserve"> и соответствие представленных документов документам, указанным в </w:t>
      </w:r>
      <w:r w:rsidR="002E3A51" w:rsidRPr="006E4D25">
        <w:rPr>
          <w:rFonts w:eastAsiaTheme="minorHAnsi"/>
          <w:sz w:val="24"/>
          <w:szCs w:val="24"/>
          <w:lang w:eastAsia="en-US"/>
        </w:rPr>
        <w:t>уведомлении</w:t>
      </w:r>
      <w:r w:rsidRPr="006E4D25">
        <w:rPr>
          <w:rFonts w:eastAsiaTheme="minorHAnsi"/>
          <w:sz w:val="24"/>
          <w:szCs w:val="24"/>
          <w:lang w:eastAsia="en-US"/>
        </w:rPr>
        <w:t>;</w:t>
      </w:r>
    </w:p>
    <w:p w:rsidR="002B4CFE" w:rsidRPr="006E4D25" w:rsidRDefault="002B4CFE" w:rsidP="002B4CFE">
      <w:pPr>
        <w:jc w:val="both"/>
        <w:rPr>
          <w:rFonts w:eastAsiaTheme="minorHAnsi"/>
          <w:sz w:val="24"/>
          <w:szCs w:val="24"/>
          <w:lang w:eastAsia="en-US"/>
        </w:rPr>
      </w:pPr>
      <w:r w:rsidRPr="006E4D25">
        <w:rPr>
          <w:rFonts w:eastAsiaTheme="minorHAnsi"/>
          <w:sz w:val="24"/>
          <w:szCs w:val="24"/>
          <w:lang w:eastAsia="en-US"/>
        </w:rPr>
        <w:t xml:space="preserve">- заверяет копии (при предоставлении оригиналов документов). </w:t>
      </w:r>
    </w:p>
    <w:p w:rsidR="002B4CFE" w:rsidRPr="006E4D25" w:rsidRDefault="002B4CFE" w:rsidP="003510CB">
      <w:pPr>
        <w:ind w:firstLine="708"/>
        <w:jc w:val="both"/>
        <w:rPr>
          <w:rFonts w:eastAsiaTheme="minorHAnsi"/>
          <w:sz w:val="24"/>
          <w:szCs w:val="24"/>
          <w:lang w:eastAsia="en-US"/>
        </w:rPr>
      </w:pPr>
      <w:r w:rsidRPr="006E4D25">
        <w:rPr>
          <w:rFonts w:eastAsiaTheme="minorHAnsi"/>
          <w:sz w:val="24"/>
          <w:szCs w:val="24"/>
          <w:lang w:eastAsia="en-US"/>
        </w:rPr>
        <w:t xml:space="preserve">При установлении факта ненадлежащего оформления </w:t>
      </w:r>
      <w:r w:rsidR="002E3A51" w:rsidRPr="006E4D25">
        <w:rPr>
          <w:rFonts w:eastAsiaTheme="minorHAnsi"/>
          <w:sz w:val="24"/>
          <w:szCs w:val="24"/>
          <w:lang w:eastAsia="en-US"/>
        </w:rPr>
        <w:t>уведомления</w:t>
      </w:r>
      <w:r w:rsidRPr="006E4D25">
        <w:rPr>
          <w:rFonts w:eastAsiaTheme="minorHAnsi"/>
          <w:sz w:val="24"/>
          <w:szCs w:val="24"/>
          <w:lang w:eastAsia="en-US"/>
        </w:rPr>
        <w:t xml:space="preserve">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w:t>
      </w:r>
      <w:r w:rsidR="00BA21C8" w:rsidRPr="006E4D25">
        <w:rPr>
          <w:rFonts w:eastAsiaTheme="minorHAnsi"/>
          <w:sz w:val="24"/>
          <w:szCs w:val="24"/>
          <w:lang w:eastAsia="en-US"/>
        </w:rPr>
        <w:t>7</w:t>
      </w:r>
      <w:r w:rsidRPr="006E4D25">
        <w:rPr>
          <w:rFonts w:eastAsiaTheme="minorHAnsi"/>
          <w:sz w:val="24"/>
          <w:szCs w:val="24"/>
          <w:lang w:eastAsia="en-US"/>
        </w:rPr>
        <w:t xml:space="preserve">. регламента. </w:t>
      </w:r>
    </w:p>
    <w:p w:rsidR="00CE6AF3" w:rsidRPr="006E4D25" w:rsidRDefault="000830F5" w:rsidP="002B4CFE">
      <w:pPr>
        <w:jc w:val="both"/>
        <w:rPr>
          <w:rFonts w:eastAsiaTheme="minorHAnsi"/>
          <w:sz w:val="24"/>
          <w:szCs w:val="24"/>
          <w:lang w:eastAsia="en-US"/>
        </w:rPr>
      </w:pPr>
      <w:r w:rsidRPr="006E4D25">
        <w:rPr>
          <w:rFonts w:eastAsiaTheme="minorHAnsi"/>
          <w:sz w:val="24"/>
          <w:szCs w:val="24"/>
          <w:lang w:eastAsia="en-US"/>
        </w:rPr>
        <w:t xml:space="preserve">  </w:t>
      </w:r>
      <w:r w:rsidR="00CE6AF3" w:rsidRPr="006E4D25">
        <w:rPr>
          <w:rFonts w:eastAsiaTheme="minorHAnsi"/>
          <w:sz w:val="24"/>
          <w:szCs w:val="24"/>
          <w:lang w:eastAsia="en-US"/>
        </w:rPr>
        <w:t xml:space="preserve">     В случае поступления в МКУ «</w:t>
      </w:r>
      <w:r w:rsidR="0037729F" w:rsidRPr="006E4D25">
        <w:rPr>
          <w:rFonts w:eastAsiaTheme="minorHAnsi"/>
          <w:sz w:val="24"/>
          <w:szCs w:val="24"/>
          <w:lang w:eastAsia="en-US"/>
        </w:rPr>
        <w:t>Дирекция жизнеобеспечения населения п. Балакирево</w:t>
      </w:r>
      <w:r w:rsidR="00CE6AF3" w:rsidRPr="006E4D25">
        <w:rPr>
          <w:rFonts w:eastAsiaTheme="minorHAnsi"/>
          <w:sz w:val="24"/>
          <w:szCs w:val="24"/>
          <w:lang w:eastAsia="en-US"/>
        </w:rPr>
        <w:t>» заявления на оказание муниципальной услуги и документов через многофункциональный центр, уполномоченный специалист МКУ «</w:t>
      </w:r>
      <w:r w:rsidR="0037729F" w:rsidRPr="006E4D25">
        <w:rPr>
          <w:rFonts w:eastAsiaTheme="minorHAnsi"/>
          <w:sz w:val="24"/>
          <w:szCs w:val="24"/>
          <w:lang w:eastAsia="en-US"/>
        </w:rPr>
        <w:t>Дирекция жизнеобеспечения населения п. Балакирево</w:t>
      </w:r>
      <w:r w:rsidR="00CE6AF3" w:rsidRPr="006E4D25">
        <w:rPr>
          <w:rFonts w:eastAsiaTheme="minorHAnsi"/>
          <w:sz w:val="24"/>
          <w:szCs w:val="24"/>
          <w:lang w:eastAsia="en-US"/>
        </w:rPr>
        <w:t>» регистрирует заявление (уведомлении о планируемом строительстве) в день их поступления в МКУ «</w:t>
      </w:r>
      <w:r w:rsidR="0037729F" w:rsidRPr="006E4D25">
        <w:rPr>
          <w:rFonts w:eastAsiaTheme="minorHAnsi"/>
          <w:sz w:val="24"/>
          <w:szCs w:val="24"/>
          <w:lang w:eastAsia="en-US"/>
        </w:rPr>
        <w:t>Дирекция жизнеобеспечения населения п. Балакирево</w:t>
      </w:r>
      <w:r w:rsidR="00CE6AF3" w:rsidRPr="006E4D25">
        <w:rPr>
          <w:rFonts w:eastAsiaTheme="minorHAnsi"/>
          <w:sz w:val="24"/>
          <w:szCs w:val="24"/>
          <w:lang w:eastAsia="en-US"/>
        </w:rPr>
        <w:t>»  либо на следующий день в случае поступления запроса заявителя о предоставлении муниципальной услуги по окончании рабочего времени МКУ «</w:t>
      </w:r>
      <w:r w:rsidR="0037729F" w:rsidRPr="006E4D25">
        <w:rPr>
          <w:rFonts w:eastAsiaTheme="minorHAnsi"/>
          <w:sz w:val="24"/>
          <w:szCs w:val="24"/>
          <w:lang w:eastAsia="en-US"/>
        </w:rPr>
        <w:t>Дирекция жизнеобеспечения населения п. Балакирево</w:t>
      </w:r>
      <w:r w:rsidR="00CE6AF3" w:rsidRPr="006E4D25">
        <w:rPr>
          <w:rFonts w:eastAsiaTheme="minorHAnsi"/>
          <w:sz w:val="24"/>
          <w:szCs w:val="24"/>
          <w:lang w:eastAsia="en-US"/>
        </w:rPr>
        <w:t>».</w:t>
      </w:r>
    </w:p>
    <w:p w:rsidR="002B4CFE" w:rsidRPr="006E4D25" w:rsidRDefault="00CE6AF3" w:rsidP="002B4CFE">
      <w:pPr>
        <w:jc w:val="both"/>
        <w:rPr>
          <w:rFonts w:eastAsiaTheme="minorHAnsi"/>
          <w:sz w:val="24"/>
          <w:szCs w:val="24"/>
          <w:lang w:eastAsia="en-US"/>
        </w:rPr>
      </w:pPr>
      <w:r w:rsidRPr="006E4D25">
        <w:rPr>
          <w:rFonts w:eastAsiaTheme="minorHAnsi"/>
          <w:sz w:val="24"/>
          <w:szCs w:val="24"/>
          <w:lang w:eastAsia="en-US"/>
        </w:rPr>
        <w:t xml:space="preserve">      </w:t>
      </w:r>
      <w:r w:rsidR="002B4CFE" w:rsidRPr="006E4D25">
        <w:rPr>
          <w:rFonts w:eastAsiaTheme="minorHAnsi"/>
          <w:sz w:val="24"/>
          <w:szCs w:val="24"/>
          <w:lang w:eastAsia="en-US"/>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6E4D25" w:rsidRPr="006E4D25" w:rsidRDefault="006E4D25" w:rsidP="006E4D25">
      <w:pPr>
        <w:tabs>
          <w:tab w:val="left" w:pos="284"/>
        </w:tabs>
        <w:ind w:firstLine="709"/>
        <w:jc w:val="both"/>
        <w:rPr>
          <w:sz w:val="24"/>
          <w:szCs w:val="24"/>
        </w:rPr>
      </w:pPr>
      <w:r>
        <w:rPr>
          <w:bCs/>
          <w:color w:val="000000"/>
          <w:sz w:val="24"/>
          <w:szCs w:val="24"/>
        </w:rPr>
        <w:t>3.2.1</w:t>
      </w:r>
      <w:r w:rsidRPr="006E4D25">
        <w:rPr>
          <w:bCs/>
          <w:color w:val="000000"/>
          <w:sz w:val="24"/>
          <w:szCs w:val="24"/>
        </w:rPr>
        <w:t>Служащий учреждения,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6E4D25" w:rsidRPr="006E4D25" w:rsidRDefault="006E4D25" w:rsidP="006E4D25">
      <w:pPr>
        <w:tabs>
          <w:tab w:val="left" w:pos="284"/>
        </w:tabs>
        <w:ind w:firstLine="709"/>
        <w:jc w:val="both"/>
        <w:rPr>
          <w:sz w:val="24"/>
          <w:szCs w:val="24"/>
        </w:rPr>
      </w:pPr>
      <w:r w:rsidRPr="006E4D25">
        <w:rPr>
          <w:bCs/>
          <w:color w:val="000000"/>
          <w:sz w:val="24"/>
          <w:szCs w:val="24"/>
        </w:rPr>
        <w:t xml:space="preserve">Критериями принятия решения являются сведения о том, что в документах, представленных заявителем, присутствуют: </w:t>
      </w:r>
    </w:p>
    <w:p w:rsidR="006E4D25" w:rsidRPr="006E4D25" w:rsidRDefault="006E4D25" w:rsidP="006E4D25">
      <w:pPr>
        <w:ind w:firstLine="709"/>
        <w:contextualSpacing/>
        <w:jc w:val="both"/>
        <w:rPr>
          <w:sz w:val="24"/>
          <w:szCs w:val="24"/>
        </w:rPr>
      </w:pPr>
      <w:r w:rsidRPr="006E4D25">
        <w:rPr>
          <w:bCs/>
          <w:sz w:val="24"/>
          <w:szCs w:val="24"/>
        </w:rPr>
        <w:t>- подчистки и исправления текста, которые не заверены в порядке, установленном законодательством Российской Федерации;</w:t>
      </w:r>
    </w:p>
    <w:p w:rsidR="006E4D25" w:rsidRPr="006E4D25" w:rsidRDefault="006E4D25" w:rsidP="006E4D25">
      <w:pPr>
        <w:ind w:firstLine="709"/>
        <w:contextualSpacing/>
        <w:jc w:val="both"/>
        <w:rPr>
          <w:sz w:val="24"/>
          <w:szCs w:val="24"/>
        </w:rPr>
      </w:pPr>
      <w:r w:rsidRPr="006E4D25">
        <w:rPr>
          <w:bCs/>
          <w:sz w:val="24"/>
          <w:szCs w:val="24"/>
        </w:rPr>
        <w:t>-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4D25" w:rsidRPr="006E4D25" w:rsidRDefault="006E4D25" w:rsidP="006E4D25">
      <w:pPr>
        <w:ind w:firstLine="709"/>
        <w:contextualSpacing/>
        <w:jc w:val="both"/>
        <w:rPr>
          <w:sz w:val="24"/>
          <w:szCs w:val="24"/>
        </w:rPr>
      </w:pPr>
      <w:r w:rsidRPr="006E4D25">
        <w:rPr>
          <w:bCs/>
          <w:sz w:val="24"/>
          <w:szCs w:val="24"/>
        </w:rPr>
        <w:lastRenderedPageBreak/>
        <w:t>- запрос о предоставлении услуги подан в орган, в полномочия которого входит предоставление услуги;</w:t>
      </w:r>
    </w:p>
    <w:p w:rsidR="006E4D25" w:rsidRPr="006E4D25" w:rsidRDefault="006E4D25" w:rsidP="006E4D25">
      <w:pPr>
        <w:ind w:firstLine="709"/>
        <w:contextualSpacing/>
        <w:jc w:val="both"/>
        <w:rPr>
          <w:sz w:val="24"/>
          <w:szCs w:val="24"/>
        </w:rPr>
      </w:pPr>
      <w:r w:rsidRPr="006E4D25">
        <w:rPr>
          <w:bCs/>
          <w:color w:val="000000"/>
          <w:sz w:val="24"/>
          <w:szCs w:val="24"/>
        </w:rPr>
        <w:t xml:space="preserve">- одно или несколько полей документов, поданных в электронном виде, корректно не заполнены. </w:t>
      </w:r>
    </w:p>
    <w:p w:rsidR="006E4D25" w:rsidRPr="006E4D25" w:rsidRDefault="006E4D25" w:rsidP="006E4D25">
      <w:pPr>
        <w:tabs>
          <w:tab w:val="left" w:pos="284"/>
        </w:tabs>
        <w:ind w:firstLine="709"/>
        <w:jc w:val="both"/>
        <w:rPr>
          <w:sz w:val="24"/>
          <w:szCs w:val="24"/>
        </w:rPr>
      </w:pPr>
      <w:r w:rsidRPr="006E4D25">
        <w:rPr>
          <w:bCs/>
          <w:color w:val="000000"/>
          <w:sz w:val="24"/>
          <w:szCs w:val="24"/>
        </w:rPr>
        <w:t>3.2.</w:t>
      </w:r>
      <w:r>
        <w:rPr>
          <w:bCs/>
          <w:color w:val="000000"/>
          <w:sz w:val="24"/>
          <w:szCs w:val="24"/>
        </w:rPr>
        <w:t>2</w:t>
      </w:r>
      <w:r w:rsidRPr="006E4D25">
        <w:rPr>
          <w:bCs/>
          <w:color w:val="000000"/>
          <w:sz w:val="24"/>
          <w:szCs w:val="24"/>
        </w:rPr>
        <w:t>. Результатом административной процедуры (действий) являются:</w:t>
      </w:r>
    </w:p>
    <w:p w:rsidR="006E4D25" w:rsidRPr="006E4D25" w:rsidRDefault="006E4D25" w:rsidP="006E4D25">
      <w:pPr>
        <w:tabs>
          <w:tab w:val="left" w:pos="284"/>
        </w:tabs>
        <w:ind w:firstLine="709"/>
        <w:jc w:val="both"/>
        <w:rPr>
          <w:color w:val="000000"/>
          <w:sz w:val="24"/>
          <w:szCs w:val="24"/>
        </w:rPr>
      </w:pPr>
      <w:r w:rsidRPr="006E4D25">
        <w:rPr>
          <w:bCs/>
          <w:color w:val="000000"/>
          <w:sz w:val="24"/>
          <w:szCs w:val="24"/>
        </w:rPr>
        <w:t>а) регистрация заявления;</w:t>
      </w:r>
    </w:p>
    <w:p w:rsidR="006E4D25" w:rsidRPr="006E4D25" w:rsidRDefault="006E4D25" w:rsidP="006E4D25">
      <w:pPr>
        <w:tabs>
          <w:tab w:val="left" w:pos="284"/>
        </w:tabs>
        <w:ind w:firstLine="709"/>
        <w:jc w:val="both"/>
        <w:rPr>
          <w:color w:val="000000"/>
          <w:sz w:val="24"/>
          <w:szCs w:val="24"/>
        </w:rPr>
      </w:pPr>
      <w:r w:rsidRPr="006E4D25">
        <w:rPr>
          <w:bCs/>
          <w:color w:val="000000"/>
          <w:sz w:val="24"/>
          <w:szCs w:val="24"/>
        </w:rPr>
        <w:t xml:space="preserve">б) отказ в приеме документов. </w:t>
      </w:r>
    </w:p>
    <w:p w:rsidR="006E4D25" w:rsidRPr="006E4D25" w:rsidRDefault="006E4D25" w:rsidP="006E4D25">
      <w:pPr>
        <w:tabs>
          <w:tab w:val="left" w:pos="284"/>
        </w:tabs>
        <w:ind w:firstLine="709"/>
        <w:jc w:val="both"/>
        <w:rPr>
          <w:sz w:val="24"/>
          <w:szCs w:val="24"/>
        </w:rPr>
      </w:pPr>
      <w:r w:rsidRPr="006E4D25">
        <w:rPr>
          <w:bCs/>
          <w:color w:val="000000"/>
          <w:sz w:val="24"/>
          <w:szCs w:val="24"/>
        </w:rPr>
        <w:t>3.2.</w:t>
      </w:r>
      <w:r>
        <w:rPr>
          <w:bCs/>
          <w:color w:val="000000"/>
          <w:sz w:val="24"/>
          <w:szCs w:val="24"/>
        </w:rPr>
        <w:t>3</w:t>
      </w:r>
      <w:r w:rsidRPr="006E4D25">
        <w:rPr>
          <w:bCs/>
          <w:color w:val="000000"/>
          <w:sz w:val="24"/>
          <w:szCs w:val="24"/>
        </w:rPr>
        <w:t>. Способом фиксации результата административной процедуры (действий) является внесение служащим учреждения,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573237" w:rsidRPr="006E4D25" w:rsidRDefault="006E4D25" w:rsidP="006E4D25">
      <w:pPr>
        <w:ind w:firstLine="708"/>
        <w:jc w:val="both"/>
        <w:rPr>
          <w:sz w:val="24"/>
          <w:szCs w:val="24"/>
          <w:lang w:eastAsia="en-US" w:bidi="en-US"/>
        </w:rPr>
      </w:pPr>
      <w:r>
        <w:rPr>
          <w:rFonts w:eastAsiaTheme="minorHAnsi"/>
          <w:sz w:val="24"/>
          <w:szCs w:val="24"/>
          <w:lang w:eastAsia="en-US"/>
        </w:rPr>
        <w:t xml:space="preserve">3.2.4. </w:t>
      </w:r>
      <w:r w:rsidR="002B4CFE" w:rsidRPr="006E4D25">
        <w:rPr>
          <w:rFonts w:eastAsiaTheme="minorHAnsi"/>
          <w:sz w:val="24"/>
          <w:szCs w:val="24"/>
          <w:lang w:eastAsia="en-US"/>
        </w:rPr>
        <w:t xml:space="preserve">Максимальный срок исполнения административной процедуры составляет </w:t>
      </w:r>
      <w:r w:rsidR="00573237" w:rsidRPr="006E4D25">
        <w:rPr>
          <w:sz w:val="24"/>
          <w:szCs w:val="24"/>
          <w:lang w:eastAsia="en-US" w:bidi="en-US"/>
        </w:rPr>
        <w:t>1 (один) рабочий день.</w:t>
      </w:r>
    </w:p>
    <w:p w:rsidR="008D3F91" w:rsidRPr="006E4D25" w:rsidRDefault="002B4CFE" w:rsidP="003B681A">
      <w:pPr>
        <w:ind w:firstLine="708"/>
        <w:jc w:val="both"/>
        <w:rPr>
          <w:b/>
          <w:sz w:val="24"/>
          <w:szCs w:val="24"/>
        </w:rPr>
      </w:pPr>
      <w:r w:rsidRPr="008D3F91">
        <w:rPr>
          <w:rFonts w:eastAsiaTheme="minorHAnsi"/>
          <w:b/>
          <w:lang w:eastAsia="en-US"/>
        </w:rPr>
        <w:t xml:space="preserve">3.3. </w:t>
      </w:r>
      <w:r w:rsidR="008D3F91">
        <w:rPr>
          <w:b/>
          <w:sz w:val="24"/>
          <w:szCs w:val="24"/>
        </w:rPr>
        <w:t>Р</w:t>
      </w:r>
      <w:r w:rsidR="008D3F91" w:rsidRPr="008D3F91">
        <w:rPr>
          <w:b/>
          <w:sz w:val="24"/>
          <w:szCs w:val="24"/>
        </w:rPr>
        <w:t xml:space="preserve">ассмотрение уведомления и приложенных к нему документов; </w:t>
      </w:r>
      <w:r w:rsidR="008D3F91" w:rsidRPr="008D3F91">
        <w:rPr>
          <w:b/>
          <w:bCs/>
          <w:color w:val="000000"/>
          <w:sz w:val="24"/>
          <w:szCs w:val="24"/>
        </w:rPr>
        <w:t>получение сведений посредством системы межведомственного электронного взаимодействия</w:t>
      </w:r>
      <w:r w:rsidR="008D3F91" w:rsidRPr="008D3F91">
        <w:rPr>
          <w:b/>
          <w:sz w:val="24"/>
          <w:szCs w:val="24"/>
        </w:rPr>
        <w:t>; подготовка проекта документа являющегося результатом предоставления муниципальной услуги</w:t>
      </w:r>
    </w:p>
    <w:p w:rsidR="002B4CFE" w:rsidRPr="006E4D25" w:rsidRDefault="006E4D25" w:rsidP="006E4D25">
      <w:pPr>
        <w:ind w:firstLine="708"/>
        <w:jc w:val="both"/>
        <w:rPr>
          <w:rFonts w:eastAsiaTheme="minorHAnsi"/>
          <w:sz w:val="24"/>
          <w:szCs w:val="24"/>
          <w:lang w:eastAsia="en-US"/>
        </w:rPr>
      </w:pPr>
      <w:r>
        <w:rPr>
          <w:rFonts w:eastAsiaTheme="minorHAnsi"/>
          <w:sz w:val="24"/>
          <w:szCs w:val="24"/>
          <w:lang w:eastAsia="en-US"/>
        </w:rPr>
        <w:t xml:space="preserve">3.3.1. </w:t>
      </w:r>
      <w:r w:rsidR="002B4CFE" w:rsidRPr="006E4D25">
        <w:rPr>
          <w:rFonts w:eastAsiaTheme="minorHAnsi"/>
          <w:sz w:val="24"/>
          <w:szCs w:val="24"/>
          <w:lang w:eastAsia="en-US"/>
        </w:rPr>
        <w:t xml:space="preserve">Основанием для начала административной процедуры является прием к рассмотрению </w:t>
      </w:r>
      <w:r w:rsidR="00611E1D" w:rsidRPr="006E4D25">
        <w:rPr>
          <w:rFonts w:eastAsiaTheme="minorHAnsi"/>
          <w:sz w:val="24"/>
          <w:szCs w:val="24"/>
          <w:lang w:eastAsia="en-US"/>
        </w:rPr>
        <w:t xml:space="preserve">уведомления </w:t>
      </w:r>
      <w:r w:rsidR="002B4CFE" w:rsidRPr="006E4D25">
        <w:rPr>
          <w:rFonts w:eastAsiaTheme="minorHAnsi"/>
          <w:sz w:val="24"/>
          <w:szCs w:val="24"/>
          <w:lang w:eastAsia="en-US"/>
        </w:rPr>
        <w:t>и приложенных к нему документов.</w:t>
      </w:r>
    </w:p>
    <w:p w:rsidR="002B4CFE" w:rsidRPr="006E4D25" w:rsidRDefault="002B4CFE" w:rsidP="002B4CFE">
      <w:pPr>
        <w:autoSpaceDE w:val="0"/>
        <w:autoSpaceDN w:val="0"/>
        <w:adjustRightInd w:val="0"/>
        <w:jc w:val="both"/>
        <w:rPr>
          <w:rFonts w:eastAsia="Calibri"/>
          <w:sz w:val="24"/>
          <w:szCs w:val="24"/>
        </w:rPr>
      </w:pPr>
      <w:r w:rsidRPr="006E4D25">
        <w:rPr>
          <w:rFonts w:eastAsia="Calibri"/>
          <w:sz w:val="24"/>
          <w:szCs w:val="24"/>
        </w:rPr>
        <w:t xml:space="preserve">Уполномоченный специалист: </w:t>
      </w:r>
    </w:p>
    <w:p w:rsidR="002B4CFE" w:rsidRPr="006E4D25" w:rsidRDefault="002B4CFE" w:rsidP="002B4CFE">
      <w:pPr>
        <w:autoSpaceDE w:val="0"/>
        <w:autoSpaceDN w:val="0"/>
        <w:adjustRightInd w:val="0"/>
        <w:jc w:val="both"/>
        <w:rPr>
          <w:rFonts w:eastAsiaTheme="minorHAnsi"/>
          <w:sz w:val="24"/>
          <w:szCs w:val="24"/>
          <w:lang w:eastAsia="en-US"/>
        </w:rPr>
      </w:pPr>
      <w:r w:rsidRPr="006E4D25">
        <w:rPr>
          <w:rFonts w:eastAsiaTheme="minorHAnsi"/>
          <w:sz w:val="24"/>
          <w:szCs w:val="24"/>
          <w:lang w:eastAsia="en-US"/>
        </w:rPr>
        <w:t>1) проводит проверку наличия документов, необходимых для оказания муниципальной услуги,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2B4CFE" w:rsidRPr="006E4D25" w:rsidRDefault="002B4CFE" w:rsidP="006E4D25">
      <w:pPr>
        <w:autoSpaceDE w:val="0"/>
        <w:autoSpaceDN w:val="0"/>
        <w:adjustRightInd w:val="0"/>
        <w:ind w:firstLine="708"/>
        <w:jc w:val="both"/>
        <w:rPr>
          <w:rFonts w:eastAsiaTheme="minorHAnsi"/>
          <w:sz w:val="24"/>
          <w:szCs w:val="24"/>
          <w:lang w:eastAsia="en-US"/>
        </w:rPr>
      </w:pPr>
      <w:r w:rsidRPr="006E4D25">
        <w:rPr>
          <w:rFonts w:eastAsiaTheme="minorHAnsi"/>
          <w:sz w:val="24"/>
          <w:szCs w:val="24"/>
          <w:lang w:eastAsia="en-US"/>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2B4CFE" w:rsidRPr="006E4D25" w:rsidRDefault="002B4CFE" w:rsidP="006E4D25">
      <w:pPr>
        <w:autoSpaceDE w:val="0"/>
        <w:autoSpaceDN w:val="0"/>
        <w:adjustRightInd w:val="0"/>
        <w:ind w:firstLine="708"/>
        <w:jc w:val="both"/>
        <w:rPr>
          <w:rFonts w:eastAsiaTheme="minorHAnsi"/>
          <w:sz w:val="24"/>
          <w:szCs w:val="24"/>
          <w:lang w:eastAsia="en-US"/>
        </w:rPr>
      </w:pPr>
      <w:r w:rsidRPr="006E4D25">
        <w:rPr>
          <w:rFonts w:eastAsiaTheme="minorHAnsi"/>
          <w:sz w:val="24"/>
          <w:szCs w:val="24"/>
          <w:lang w:eastAsia="en-US"/>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2B4CFE" w:rsidRPr="006E4D25" w:rsidRDefault="002B4CFE" w:rsidP="006E4D25">
      <w:pPr>
        <w:autoSpaceDE w:val="0"/>
        <w:autoSpaceDN w:val="0"/>
        <w:adjustRightInd w:val="0"/>
        <w:ind w:firstLine="708"/>
        <w:jc w:val="both"/>
        <w:rPr>
          <w:rFonts w:eastAsiaTheme="minorHAnsi"/>
          <w:sz w:val="24"/>
          <w:szCs w:val="24"/>
          <w:lang w:eastAsia="en-US"/>
        </w:rPr>
      </w:pPr>
      <w:r w:rsidRPr="006E4D25">
        <w:rPr>
          <w:rFonts w:eastAsiaTheme="minorHAnsi"/>
          <w:sz w:val="24"/>
          <w:szCs w:val="24"/>
          <w:lang w:eastAsia="en-US"/>
        </w:rPr>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37729F" w:rsidRPr="006E4D25" w:rsidRDefault="002B4CFE" w:rsidP="002B4CFE">
      <w:pPr>
        <w:autoSpaceDE w:val="0"/>
        <w:autoSpaceDN w:val="0"/>
        <w:adjustRightInd w:val="0"/>
        <w:jc w:val="both"/>
        <w:rPr>
          <w:rFonts w:eastAsiaTheme="minorHAnsi"/>
          <w:sz w:val="24"/>
          <w:szCs w:val="24"/>
          <w:lang w:eastAsia="en-US"/>
        </w:rPr>
      </w:pPr>
      <w:r w:rsidRPr="006E4D25">
        <w:rPr>
          <w:rFonts w:eastAsiaTheme="minorHAnsi"/>
          <w:sz w:val="24"/>
          <w:szCs w:val="24"/>
          <w:lang w:eastAsia="en-US"/>
        </w:rPr>
        <w:t xml:space="preserve">2) </w:t>
      </w:r>
      <w:r w:rsidR="00611E1D" w:rsidRPr="006E4D25">
        <w:rPr>
          <w:rFonts w:eastAsiaTheme="minorHAnsi"/>
          <w:sz w:val="24"/>
          <w:szCs w:val="24"/>
          <w:lang w:eastAsia="en-US"/>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B4CFE" w:rsidRPr="006E4D25" w:rsidRDefault="002B4CFE" w:rsidP="002B4CFE">
      <w:pPr>
        <w:autoSpaceDE w:val="0"/>
        <w:autoSpaceDN w:val="0"/>
        <w:adjustRightInd w:val="0"/>
        <w:jc w:val="both"/>
        <w:rPr>
          <w:rFonts w:eastAsiaTheme="minorHAnsi"/>
          <w:sz w:val="24"/>
          <w:szCs w:val="24"/>
          <w:lang w:eastAsia="en-US"/>
        </w:rPr>
      </w:pPr>
      <w:r w:rsidRPr="006E4D25">
        <w:rPr>
          <w:rFonts w:eastAsiaTheme="minorHAnsi"/>
          <w:sz w:val="24"/>
          <w:szCs w:val="24"/>
          <w:lang w:eastAsia="en-US"/>
        </w:rPr>
        <w:lastRenderedPageBreak/>
        <w:t>3) осуществляет подготовку заключения по результатам рассмотрения заявления и приложенных к нему документов;</w:t>
      </w:r>
    </w:p>
    <w:p w:rsidR="008D1E25" w:rsidRPr="006E4D25" w:rsidRDefault="008D1E25" w:rsidP="008D1E25">
      <w:pPr>
        <w:autoSpaceDE w:val="0"/>
        <w:autoSpaceDN w:val="0"/>
        <w:adjustRightInd w:val="0"/>
        <w:jc w:val="both"/>
        <w:rPr>
          <w:rFonts w:eastAsiaTheme="minorHAnsi"/>
          <w:sz w:val="24"/>
          <w:szCs w:val="24"/>
          <w:lang w:eastAsia="en-US"/>
        </w:rPr>
      </w:pPr>
      <w:r w:rsidRPr="006E4D25">
        <w:rPr>
          <w:rFonts w:eastAsiaTheme="minorHAnsi"/>
          <w:sz w:val="24"/>
          <w:szCs w:val="24"/>
          <w:lang w:eastAsia="en-US"/>
        </w:rPr>
        <w:t>3</w:t>
      </w:r>
      <w:r w:rsidR="002B4CFE" w:rsidRPr="006E4D25">
        <w:rPr>
          <w:rFonts w:eastAsiaTheme="minorHAnsi"/>
          <w:sz w:val="24"/>
          <w:szCs w:val="24"/>
          <w:lang w:eastAsia="en-US"/>
        </w:rPr>
        <w:t xml:space="preserve">) </w:t>
      </w:r>
      <w:r w:rsidRPr="006E4D25">
        <w:rPr>
          <w:rFonts w:eastAsiaTheme="minorHAnsi"/>
          <w:sz w:val="24"/>
          <w:szCs w:val="24"/>
          <w:lang w:eastAsia="en-US"/>
        </w:rPr>
        <w:t xml:space="preserve">По результатам рассмотрения заявления (уведомления) и документов, </w:t>
      </w:r>
      <w:r w:rsidR="002601A0" w:rsidRPr="006E4D25">
        <w:rPr>
          <w:rFonts w:eastAsiaTheme="minorHAnsi"/>
          <w:sz w:val="24"/>
          <w:szCs w:val="24"/>
          <w:lang w:eastAsia="en-US"/>
        </w:rPr>
        <w:t xml:space="preserve">уполномоченный специалист </w:t>
      </w:r>
      <w:r w:rsidRPr="006E4D25">
        <w:rPr>
          <w:rFonts w:eastAsiaTheme="minorHAnsi"/>
          <w:sz w:val="24"/>
          <w:szCs w:val="24"/>
          <w:lang w:eastAsia="en-US"/>
        </w:rPr>
        <w:t>Управления архитектуры принимается одно из следующих решений:</w:t>
      </w:r>
    </w:p>
    <w:p w:rsidR="008D1E25" w:rsidRPr="006E4D25" w:rsidRDefault="008D1E25" w:rsidP="008D1E25">
      <w:pPr>
        <w:autoSpaceDE w:val="0"/>
        <w:autoSpaceDN w:val="0"/>
        <w:adjustRightInd w:val="0"/>
        <w:jc w:val="both"/>
        <w:rPr>
          <w:rFonts w:eastAsiaTheme="minorHAnsi"/>
          <w:sz w:val="24"/>
          <w:szCs w:val="24"/>
          <w:lang w:eastAsia="en-US"/>
        </w:rPr>
      </w:pPr>
      <w:r w:rsidRPr="006E4D25">
        <w:rPr>
          <w:rFonts w:eastAsiaTheme="minorHAnsi"/>
          <w:sz w:val="24"/>
          <w:szCs w:val="24"/>
          <w:lang w:eastAsia="en-US"/>
        </w:rPr>
        <w:t>- о предоставлении муниципальной услуги;</w:t>
      </w:r>
    </w:p>
    <w:p w:rsidR="008D1E25" w:rsidRPr="006E4D25" w:rsidRDefault="008D1E25" w:rsidP="008D1E25">
      <w:pPr>
        <w:autoSpaceDE w:val="0"/>
        <w:autoSpaceDN w:val="0"/>
        <w:adjustRightInd w:val="0"/>
        <w:jc w:val="both"/>
        <w:rPr>
          <w:rFonts w:eastAsiaTheme="minorHAnsi"/>
          <w:sz w:val="24"/>
          <w:szCs w:val="24"/>
          <w:lang w:eastAsia="en-US"/>
        </w:rPr>
      </w:pPr>
      <w:r w:rsidRPr="006E4D25">
        <w:rPr>
          <w:rFonts w:eastAsiaTheme="minorHAnsi"/>
          <w:sz w:val="24"/>
          <w:szCs w:val="24"/>
          <w:lang w:eastAsia="en-US"/>
        </w:rPr>
        <w:t>- об отказе в предоставлении муниципальной услуги, при наличии оснований для отказа в предоставление муниципальной услуги, в соответствии с действующим законодательством и пунктами 2.9.2  подраздела 2.9 раздела 2 настоящего Регламента.</w:t>
      </w:r>
    </w:p>
    <w:p w:rsidR="00D012C7" w:rsidRPr="006E4D25" w:rsidRDefault="002F2345" w:rsidP="002F2345">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3.3.2. </w:t>
      </w:r>
      <w:r w:rsidR="00D012C7" w:rsidRPr="006E4D25">
        <w:rPr>
          <w:rFonts w:eastAsiaTheme="minorHAnsi"/>
          <w:sz w:val="24"/>
          <w:szCs w:val="24"/>
          <w:lang w:eastAsia="en-US"/>
        </w:rPr>
        <w:t xml:space="preserve">Максимальный срок исполнения административной процедуры составляет </w:t>
      </w:r>
      <w:r w:rsidR="006E4D25" w:rsidRPr="006E4D25">
        <w:rPr>
          <w:rFonts w:eastAsiaTheme="minorHAnsi"/>
          <w:sz w:val="24"/>
          <w:szCs w:val="24"/>
          <w:lang w:eastAsia="en-US"/>
        </w:rPr>
        <w:t>2</w:t>
      </w:r>
      <w:r w:rsidR="00D012C7" w:rsidRPr="006E4D25">
        <w:rPr>
          <w:rFonts w:eastAsiaTheme="minorHAnsi"/>
          <w:sz w:val="24"/>
          <w:szCs w:val="24"/>
          <w:lang w:eastAsia="en-US"/>
        </w:rPr>
        <w:t xml:space="preserve"> (</w:t>
      </w:r>
      <w:r w:rsidR="006E4D25" w:rsidRPr="006E4D25">
        <w:rPr>
          <w:rFonts w:eastAsiaTheme="minorHAnsi"/>
          <w:sz w:val="24"/>
          <w:szCs w:val="24"/>
          <w:lang w:eastAsia="en-US"/>
        </w:rPr>
        <w:t>два</w:t>
      </w:r>
      <w:r w:rsidR="00D012C7" w:rsidRPr="006E4D25">
        <w:rPr>
          <w:rFonts w:eastAsiaTheme="minorHAnsi"/>
          <w:sz w:val="24"/>
          <w:szCs w:val="24"/>
          <w:lang w:eastAsia="en-US"/>
        </w:rPr>
        <w:t>) рабочих дня.</w:t>
      </w:r>
    </w:p>
    <w:p w:rsidR="006E4D25" w:rsidRPr="006E4D25" w:rsidRDefault="002F2345" w:rsidP="006E4D25">
      <w:pPr>
        <w:tabs>
          <w:tab w:val="left" w:pos="284"/>
        </w:tabs>
        <w:ind w:firstLine="709"/>
        <w:jc w:val="both"/>
        <w:rPr>
          <w:sz w:val="24"/>
          <w:szCs w:val="24"/>
        </w:rPr>
      </w:pPr>
      <w:r>
        <w:rPr>
          <w:bCs/>
          <w:color w:val="000000"/>
          <w:sz w:val="24"/>
          <w:szCs w:val="24"/>
        </w:rPr>
        <w:t xml:space="preserve">3.3.3. </w:t>
      </w:r>
      <w:r w:rsidR="006E4D25" w:rsidRPr="006E4D25">
        <w:rPr>
          <w:bCs/>
          <w:color w:val="000000"/>
          <w:sz w:val="24"/>
          <w:szCs w:val="24"/>
        </w:rPr>
        <w:t>Критериями для принятия решения по административной процедуре являются:</w:t>
      </w:r>
    </w:p>
    <w:p w:rsidR="006E4D25" w:rsidRPr="006E4D25" w:rsidRDefault="006E4D25" w:rsidP="006E4D25">
      <w:pPr>
        <w:tabs>
          <w:tab w:val="left" w:pos="284"/>
        </w:tabs>
        <w:ind w:firstLine="709"/>
        <w:jc w:val="both"/>
        <w:rPr>
          <w:sz w:val="24"/>
          <w:szCs w:val="24"/>
        </w:rPr>
      </w:pPr>
      <w:r w:rsidRPr="006E4D25">
        <w:rPr>
          <w:bCs/>
          <w:color w:val="000000"/>
          <w:sz w:val="24"/>
          <w:szCs w:val="24"/>
        </w:rPr>
        <w:t>- сведения, указанные заявителем, содержатся в Едином государственном реестре индивидуальных предпринимателей;</w:t>
      </w:r>
    </w:p>
    <w:p w:rsidR="006E4D25" w:rsidRPr="006E4D25" w:rsidRDefault="006E4D25" w:rsidP="006E4D25">
      <w:pPr>
        <w:ind w:firstLine="709"/>
        <w:contextualSpacing/>
        <w:jc w:val="both"/>
        <w:rPr>
          <w:sz w:val="24"/>
          <w:szCs w:val="24"/>
        </w:rPr>
      </w:pPr>
      <w:r w:rsidRPr="006E4D25">
        <w:rPr>
          <w:bCs/>
          <w:sz w:val="24"/>
          <w:szCs w:val="24"/>
        </w:rPr>
        <w:t>- сведения, указанные заявителем, содержатся в Едином государственном реестре юридических лиц;</w:t>
      </w:r>
    </w:p>
    <w:p w:rsidR="006E4D25" w:rsidRPr="006E4D25" w:rsidRDefault="006E4D25" w:rsidP="006E4D25">
      <w:pPr>
        <w:ind w:firstLine="709"/>
        <w:contextualSpacing/>
        <w:jc w:val="both"/>
        <w:rPr>
          <w:sz w:val="24"/>
          <w:szCs w:val="24"/>
        </w:rPr>
      </w:pPr>
      <w:r w:rsidRPr="006E4D25">
        <w:rPr>
          <w:bCs/>
          <w:sz w:val="24"/>
          <w:szCs w:val="24"/>
        </w:rPr>
        <w:t>- юридическое лицо, сведения о котором указаны заявителем, является действующим на момент обращения за услугой;</w:t>
      </w:r>
    </w:p>
    <w:p w:rsidR="006E4D25" w:rsidRPr="006E4D25" w:rsidRDefault="006E4D25" w:rsidP="006E4D25">
      <w:pPr>
        <w:tabs>
          <w:tab w:val="left" w:pos="284"/>
        </w:tabs>
        <w:ind w:firstLine="709"/>
        <w:jc w:val="both"/>
        <w:rPr>
          <w:sz w:val="24"/>
          <w:szCs w:val="24"/>
        </w:rPr>
      </w:pPr>
      <w:r w:rsidRPr="006E4D25">
        <w:rPr>
          <w:bCs/>
          <w:color w:val="000000"/>
          <w:sz w:val="24"/>
          <w:szCs w:val="24"/>
        </w:rPr>
        <w:t>- сведения, указанные заявителем, подтверждены данными, полученными посредством СМЭВ (ВИС уполномоченных органов);</w:t>
      </w:r>
    </w:p>
    <w:p w:rsidR="006E4D25" w:rsidRPr="006E4D25" w:rsidRDefault="006E4D25" w:rsidP="006E4D25">
      <w:pPr>
        <w:tabs>
          <w:tab w:val="left" w:pos="284"/>
        </w:tabs>
        <w:ind w:firstLine="709"/>
        <w:contextualSpacing/>
        <w:jc w:val="both"/>
        <w:rPr>
          <w:sz w:val="24"/>
          <w:szCs w:val="24"/>
        </w:rPr>
      </w:pPr>
      <w:r w:rsidRPr="006E4D25">
        <w:rPr>
          <w:bCs/>
          <w:color w:val="000000"/>
          <w:sz w:val="24"/>
          <w:szCs w:val="24"/>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2B4CFE" w:rsidRPr="00940C8A" w:rsidRDefault="002B4CFE" w:rsidP="00162AC1">
      <w:pPr>
        <w:autoSpaceDE w:val="0"/>
        <w:autoSpaceDN w:val="0"/>
        <w:adjustRightInd w:val="0"/>
        <w:jc w:val="both"/>
        <w:rPr>
          <w:rFonts w:eastAsiaTheme="minorHAnsi"/>
          <w:b/>
          <w:sz w:val="24"/>
          <w:szCs w:val="24"/>
          <w:lang w:eastAsia="en-US"/>
        </w:rPr>
      </w:pPr>
      <w:r w:rsidRPr="00940C8A">
        <w:rPr>
          <w:rFonts w:eastAsiaTheme="minorHAnsi"/>
          <w:b/>
          <w:sz w:val="24"/>
          <w:szCs w:val="24"/>
          <w:lang w:eastAsia="en-US"/>
        </w:rPr>
        <w:t xml:space="preserve">3.4. </w:t>
      </w:r>
      <w:r w:rsidR="008D1E25" w:rsidRPr="00940C8A">
        <w:rPr>
          <w:rFonts w:eastAsiaTheme="minorHAnsi"/>
          <w:b/>
          <w:sz w:val="24"/>
          <w:szCs w:val="24"/>
          <w:lang w:eastAsia="en-US"/>
        </w:rPr>
        <w:t>Принятие решения уполномоченным должностным лицо</w:t>
      </w:r>
      <w:r w:rsidR="00162AC1" w:rsidRPr="00940C8A">
        <w:rPr>
          <w:rFonts w:eastAsiaTheme="minorHAnsi"/>
          <w:b/>
          <w:sz w:val="24"/>
          <w:szCs w:val="24"/>
          <w:lang w:eastAsia="en-US"/>
        </w:rPr>
        <w:t>м:</w:t>
      </w:r>
    </w:p>
    <w:p w:rsidR="006E7F7B" w:rsidRPr="00940C8A" w:rsidRDefault="008D1E25" w:rsidP="006E7F7B">
      <w:pPr>
        <w:autoSpaceDE w:val="0"/>
        <w:autoSpaceDN w:val="0"/>
        <w:adjustRightInd w:val="0"/>
        <w:jc w:val="both"/>
        <w:rPr>
          <w:rFonts w:eastAsia="Calibri"/>
          <w:sz w:val="24"/>
          <w:szCs w:val="24"/>
        </w:rPr>
      </w:pPr>
      <w:r w:rsidRPr="00940C8A">
        <w:rPr>
          <w:rFonts w:eastAsia="Calibri"/>
          <w:color w:val="FF0000"/>
          <w:sz w:val="24"/>
          <w:szCs w:val="24"/>
        </w:rPr>
        <w:t xml:space="preserve">     </w:t>
      </w:r>
      <w:r w:rsidR="00940C8A" w:rsidRPr="00940C8A">
        <w:rPr>
          <w:rFonts w:eastAsia="Calibri"/>
          <w:color w:val="FF0000"/>
          <w:sz w:val="24"/>
          <w:szCs w:val="24"/>
        </w:rPr>
        <w:tab/>
      </w:r>
      <w:r w:rsidR="006E7F7B" w:rsidRPr="00940C8A">
        <w:rPr>
          <w:rFonts w:eastAsia="Calibri"/>
          <w:sz w:val="24"/>
          <w:szCs w:val="24"/>
        </w:rPr>
        <w:t xml:space="preserve">3.4.1 </w:t>
      </w:r>
      <w:r w:rsidR="00BE1582" w:rsidRPr="00940C8A">
        <w:rPr>
          <w:rFonts w:eastAsia="Calibri"/>
          <w:sz w:val="24"/>
          <w:szCs w:val="24"/>
        </w:rPr>
        <w:t>Основанием для начала административной процедуры является принятие уполномоченным специалистом предварительного решения о предоставлении муниципальной услуги.</w:t>
      </w:r>
    </w:p>
    <w:p w:rsidR="006E7F7B" w:rsidRPr="00940C8A" w:rsidRDefault="006E7F7B" w:rsidP="006E7F7B">
      <w:pPr>
        <w:autoSpaceDE w:val="0"/>
        <w:autoSpaceDN w:val="0"/>
        <w:adjustRightInd w:val="0"/>
        <w:jc w:val="both"/>
        <w:rPr>
          <w:rFonts w:eastAsia="Calibri"/>
          <w:sz w:val="24"/>
          <w:szCs w:val="24"/>
        </w:rPr>
      </w:pPr>
      <w:r w:rsidRPr="00940C8A">
        <w:rPr>
          <w:rFonts w:eastAsia="Calibri"/>
          <w:sz w:val="24"/>
          <w:szCs w:val="24"/>
        </w:rPr>
        <w:t xml:space="preserve">     </w:t>
      </w:r>
      <w:r w:rsidR="00940C8A" w:rsidRPr="00940C8A">
        <w:rPr>
          <w:rFonts w:eastAsia="Calibri"/>
          <w:sz w:val="24"/>
          <w:szCs w:val="24"/>
        </w:rPr>
        <w:tab/>
      </w:r>
      <w:r w:rsidRPr="00940C8A">
        <w:rPr>
          <w:rFonts w:eastAsia="Calibri"/>
          <w:sz w:val="24"/>
          <w:szCs w:val="24"/>
        </w:rPr>
        <w:t>3.4.2. Настоящая административная процедура содержит следующие административные действия:</w:t>
      </w:r>
    </w:p>
    <w:p w:rsidR="006E7F7B" w:rsidRPr="00940C8A" w:rsidRDefault="006E7F7B" w:rsidP="00940C8A">
      <w:pPr>
        <w:autoSpaceDE w:val="0"/>
        <w:autoSpaceDN w:val="0"/>
        <w:adjustRightInd w:val="0"/>
        <w:ind w:firstLine="708"/>
        <w:jc w:val="both"/>
        <w:rPr>
          <w:rFonts w:eastAsia="Calibri"/>
          <w:sz w:val="24"/>
          <w:szCs w:val="24"/>
        </w:rPr>
      </w:pPr>
      <w:r w:rsidRPr="00940C8A">
        <w:rPr>
          <w:rFonts w:eastAsia="Calibri"/>
          <w:sz w:val="24"/>
          <w:szCs w:val="24"/>
        </w:rPr>
        <w:t>3.4.2.1. Подготовка документов, являющихся результатом предоставления муниципальной услуги.</w:t>
      </w:r>
    </w:p>
    <w:p w:rsidR="006E7F7B" w:rsidRPr="00940C8A" w:rsidRDefault="006E7F7B" w:rsidP="006E7F7B">
      <w:pPr>
        <w:autoSpaceDE w:val="0"/>
        <w:autoSpaceDN w:val="0"/>
        <w:adjustRightInd w:val="0"/>
        <w:jc w:val="both"/>
        <w:rPr>
          <w:rFonts w:eastAsia="Calibri"/>
          <w:sz w:val="24"/>
          <w:szCs w:val="24"/>
        </w:rPr>
      </w:pPr>
      <w:r w:rsidRPr="00940C8A">
        <w:rPr>
          <w:rFonts w:eastAsia="Calibri"/>
          <w:sz w:val="24"/>
          <w:szCs w:val="24"/>
        </w:rPr>
        <w:t>1) В течение 1 (одного) рабочего дня со дня приняти</w:t>
      </w:r>
      <w:r w:rsidR="00D012C7" w:rsidRPr="00940C8A">
        <w:rPr>
          <w:rFonts w:eastAsia="Calibri"/>
          <w:sz w:val="24"/>
          <w:szCs w:val="24"/>
        </w:rPr>
        <w:t>я</w:t>
      </w:r>
      <w:r w:rsidRPr="00940C8A">
        <w:rPr>
          <w:rFonts w:eastAsia="Calibri"/>
          <w:sz w:val="24"/>
          <w:szCs w:val="24"/>
        </w:rPr>
        <w:t xml:space="preserve"> решения о предоставлении муниципальной услуги </w:t>
      </w:r>
      <w:r w:rsidR="00D012C7" w:rsidRPr="00940C8A">
        <w:rPr>
          <w:rFonts w:eastAsia="Calibri"/>
          <w:sz w:val="24"/>
          <w:szCs w:val="24"/>
        </w:rPr>
        <w:t>уполномоченный специалист</w:t>
      </w:r>
      <w:r w:rsidRPr="00940C8A">
        <w:rPr>
          <w:rFonts w:eastAsia="Calibri"/>
          <w:sz w:val="24"/>
          <w:szCs w:val="24"/>
        </w:rPr>
        <w:t>, ответственное за предоставление муниципальной услуги, в соответствии с заявлением (уведомлением) заявителя оформляет:</w:t>
      </w:r>
    </w:p>
    <w:p w:rsidR="006E7F7B" w:rsidRPr="00940C8A" w:rsidRDefault="00D012C7" w:rsidP="006E7F7B">
      <w:pPr>
        <w:autoSpaceDE w:val="0"/>
        <w:autoSpaceDN w:val="0"/>
        <w:adjustRightInd w:val="0"/>
        <w:jc w:val="both"/>
        <w:rPr>
          <w:rFonts w:eastAsia="Calibri"/>
          <w:sz w:val="24"/>
          <w:szCs w:val="24"/>
        </w:rPr>
      </w:pPr>
      <w:r w:rsidRPr="00940C8A">
        <w:rPr>
          <w:rFonts w:eastAsia="Calibri"/>
          <w:sz w:val="24"/>
          <w:szCs w:val="24"/>
        </w:rPr>
        <w:t>-</w:t>
      </w:r>
      <w:r w:rsidR="006E7F7B" w:rsidRPr="00940C8A">
        <w:rPr>
          <w:rFonts w:eastAsia="Calibri"/>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E7F7B" w:rsidRPr="00940C8A" w:rsidRDefault="00D012C7" w:rsidP="006E7F7B">
      <w:pPr>
        <w:autoSpaceDE w:val="0"/>
        <w:autoSpaceDN w:val="0"/>
        <w:adjustRightInd w:val="0"/>
        <w:jc w:val="both"/>
        <w:rPr>
          <w:rFonts w:eastAsia="Calibri"/>
          <w:sz w:val="24"/>
          <w:szCs w:val="24"/>
        </w:rPr>
      </w:pPr>
      <w:r w:rsidRPr="00940C8A">
        <w:rPr>
          <w:rFonts w:eastAsia="Calibri"/>
          <w:sz w:val="24"/>
          <w:szCs w:val="24"/>
        </w:rPr>
        <w:t>-</w:t>
      </w:r>
      <w:r w:rsidR="006E7F7B" w:rsidRPr="00940C8A">
        <w:rPr>
          <w:rFonts w:eastAsia="Calibri"/>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w:t>
      </w:r>
      <w:r w:rsidR="003B681A">
        <w:rPr>
          <w:rFonts w:eastAsia="Calibri"/>
          <w:sz w:val="24"/>
          <w:szCs w:val="24"/>
        </w:rPr>
        <w:t>а земельном участке</w:t>
      </w:r>
      <w:r w:rsidR="00940C8A" w:rsidRPr="00940C8A">
        <w:rPr>
          <w:rFonts w:eastAsia="Calibri"/>
          <w:sz w:val="24"/>
          <w:szCs w:val="24"/>
        </w:rPr>
        <w:t>.</w:t>
      </w:r>
    </w:p>
    <w:p w:rsidR="00BE1582" w:rsidRPr="00940C8A" w:rsidRDefault="00BE1582" w:rsidP="006E7F7B">
      <w:pPr>
        <w:autoSpaceDE w:val="0"/>
        <w:autoSpaceDN w:val="0"/>
        <w:adjustRightInd w:val="0"/>
        <w:jc w:val="both"/>
        <w:rPr>
          <w:rFonts w:eastAsia="Calibri"/>
          <w:sz w:val="24"/>
          <w:szCs w:val="24"/>
        </w:rPr>
      </w:pPr>
      <w:r w:rsidRPr="00940C8A">
        <w:rPr>
          <w:rFonts w:eastAsia="Calibri"/>
          <w:sz w:val="24"/>
          <w:szCs w:val="24"/>
        </w:rPr>
        <w:t xml:space="preserve">2)Уполномоченный специалист направляет проект </w:t>
      </w:r>
      <w:r w:rsidR="003B681A">
        <w:rPr>
          <w:rFonts w:eastAsia="Calibri"/>
          <w:sz w:val="24"/>
          <w:szCs w:val="24"/>
        </w:rPr>
        <w:t xml:space="preserve">уведомления о соответствии или </w:t>
      </w:r>
      <w:r w:rsidRPr="00940C8A">
        <w:rPr>
          <w:rFonts w:eastAsia="Calibri"/>
          <w:sz w:val="24"/>
          <w:szCs w:val="24"/>
        </w:rPr>
        <w:t xml:space="preserve">проект уведомления о несоответствии главе администрации </w:t>
      </w:r>
      <w:r w:rsidR="0037729F" w:rsidRPr="00940C8A">
        <w:rPr>
          <w:rFonts w:eastAsia="Calibri"/>
          <w:sz w:val="24"/>
          <w:szCs w:val="24"/>
        </w:rPr>
        <w:t>пос. Балакирево</w:t>
      </w:r>
      <w:r w:rsidRPr="00940C8A">
        <w:rPr>
          <w:rFonts w:eastAsia="Calibri"/>
          <w:sz w:val="24"/>
          <w:szCs w:val="24"/>
        </w:rPr>
        <w:t xml:space="preserve"> (далее – должностное лицо).</w:t>
      </w:r>
    </w:p>
    <w:p w:rsidR="006E7F7B" w:rsidRPr="00940C8A" w:rsidRDefault="006E7F7B" w:rsidP="006E7F7B">
      <w:pPr>
        <w:autoSpaceDE w:val="0"/>
        <w:autoSpaceDN w:val="0"/>
        <w:adjustRightInd w:val="0"/>
        <w:jc w:val="both"/>
        <w:rPr>
          <w:rFonts w:eastAsia="Calibri"/>
          <w:sz w:val="24"/>
          <w:szCs w:val="24"/>
        </w:rPr>
      </w:pPr>
      <w:r w:rsidRPr="00940C8A">
        <w:rPr>
          <w:rFonts w:eastAsia="Calibri"/>
          <w:sz w:val="24"/>
          <w:szCs w:val="24"/>
        </w:rPr>
        <w:t>3.4.2.2. Согласование и подписание документов, являющихся результатом предоставления муниципальной услуги.</w:t>
      </w:r>
      <w:r w:rsidR="00BE1582" w:rsidRPr="00940C8A">
        <w:rPr>
          <w:rFonts w:eastAsia="Calibri"/>
          <w:sz w:val="24"/>
          <w:szCs w:val="24"/>
        </w:rPr>
        <w:t xml:space="preserve"> </w:t>
      </w:r>
    </w:p>
    <w:p w:rsidR="0028402C" w:rsidRPr="00940C8A" w:rsidRDefault="006E7F7B" w:rsidP="006E7F7B">
      <w:pPr>
        <w:autoSpaceDE w:val="0"/>
        <w:autoSpaceDN w:val="0"/>
        <w:adjustRightInd w:val="0"/>
        <w:jc w:val="both"/>
        <w:rPr>
          <w:rFonts w:eastAsia="Calibri"/>
          <w:sz w:val="24"/>
          <w:szCs w:val="24"/>
        </w:rPr>
      </w:pPr>
      <w:r w:rsidRPr="00940C8A">
        <w:rPr>
          <w:rFonts w:eastAsia="Calibri"/>
          <w:sz w:val="24"/>
          <w:szCs w:val="24"/>
        </w:rPr>
        <w:t xml:space="preserve">В течение 1 (одного) рабочего дня, документы, являющиеся результатом предоставления муниципальной услуги, подписываются </w:t>
      </w:r>
      <w:r w:rsidR="0028402C" w:rsidRPr="00940C8A">
        <w:rPr>
          <w:rFonts w:eastAsia="Calibri"/>
          <w:sz w:val="24"/>
          <w:szCs w:val="24"/>
        </w:rPr>
        <w:t>должностным лицом.</w:t>
      </w:r>
    </w:p>
    <w:p w:rsidR="006E7F7B" w:rsidRPr="00940C8A" w:rsidRDefault="0028402C" w:rsidP="006E7F7B">
      <w:pPr>
        <w:autoSpaceDE w:val="0"/>
        <w:autoSpaceDN w:val="0"/>
        <w:adjustRightInd w:val="0"/>
        <w:jc w:val="both"/>
        <w:rPr>
          <w:rFonts w:eastAsia="Calibri"/>
          <w:sz w:val="24"/>
          <w:szCs w:val="24"/>
        </w:rPr>
      </w:pPr>
      <w:r w:rsidRPr="00940C8A">
        <w:rPr>
          <w:rFonts w:eastAsia="Calibri"/>
          <w:sz w:val="24"/>
          <w:szCs w:val="24"/>
        </w:rPr>
        <w:t xml:space="preserve"> </w:t>
      </w:r>
      <w:r w:rsidR="006E7F7B" w:rsidRPr="00940C8A">
        <w:rPr>
          <w:rFonts w:eastAsia="Calibri"/>
          <w:sz w:val="24"/>
          <w:szCs w:val="24"/>
        </w:rPr>
        <w:t>3.4.2.3. Регистрация документов, являющихся результатом предоставления муниципальной услуги.</w:t>
      </w:r>
    </w:p>
    <w:p w:rsidR="006E7F7B" w:rsidRPr="00940C8A" w:rsidRDefault="0028402C" w:rsidP="006E7F7B">
      <w:pPr>
        <w:autoSpaceDE w:val="0"/>
        <w:autoSpaceDN w:val="0"/>
        <w:adjustRightInd w:val="0"/>
        <w:jc w:val="both"/>
        <w:rPr>
          <w:rFonts w:eastAsia="Calibri"/>
          <w:sz w:val="24"/>
          <w:szCs w:val="24"/>
        </w:rPr>
      </w:pPr>
      <w:r w:rsidRPr="00940C8A">
        <w:rPr>
          <w:rFonts w:eastAsia="Calibri"/>
          <w:sz w:val="24"/>
          <w:szCs w:val="24"/>
        </w:rPr>
        <w:lastRenderedPageBreak/>
        <w:t>Уполномоченный специалист</w:t>
      </w:r>
      <w:r w:rsidR="006E7F7B" w:rsidRPr="00940C8A">
        <w:rPr>
          <w:rFonts w:eastAsia="Calibri"/>
          <w:sz w:val="24"/>
          <w:szCs w:val="24"/>
        </w:rPr>
        <w:t>, ответственн</w:t>
      </w:r>
      <w:r w:rsidRPr="00940C8A">
        <w:rPr>
          <w:rFonts w:eastAsia="Calibri"/>
          <w:sz w:val="24"/>
          <w:szCs w:val="24"/>
        </w:rPr>
        <w:t>ый</w:t>
      </w:r>
      <w:r w:rsidR="006E7F7B" w:rsidRPr="00940C8A">
        <w:rPr>
          <w:rFonts w:eastAsia="Calibri"/>
          <w:sz w:val="24"/>
          <w:szCs w:val="24"/>
        </w:rPr>
        <w:t xml:space="preserve"> за предоставление муниципальной услуги, в день подписания документов, являющихся результатом предоставления муниципальной услуги, регистрирует их в журнал</w:t>
      </w:r>
      <w:r w:rsidR="00162AC1" w:rsidRPr="00940C8A">
        <w:rPr>
          <w:rFonts w:eastAsia="Calibri"/>
          <w:sz w:val="24"/>
          <w:szCs w:val="24"/>
        </w:rPr>
        <w:t>е регистрации</w:t>
      </w:r>
      <w:r w:rsidR="006E7F7B" w:rsidRPr="00940C8A">
        <w:rPr>
          <w:rFonts w:eastAsia="Calibri"/>
          <w:sz w:val="24"/>
          <w:szCs w:val="24"/>
        </w:rPr>
        <w:t>.</w:t>
      </w:r>
    </w:p>
    <w:p w:rsidR="006E7F7B" w:rsidRPr="00940C8A" w:rsidRDefault="006E7F7B" w:rsidP="006E7F7B">
      <w:pPr>
        <w:autoSpaceDE w:val="0"/>
        <w:autoSpaceDN w:val="0"/>
        <w:adjustRightInd w:val="0"/>
        <w:jc w:val="both"/>
        <w:rPr>
          <w:rFonts w:eastAsia="Calibri"/>
          <w:sz w:val="24"/>
          <w:szCs w:val="24"/>
        </w:rPr>
      </w:pPr>
      <w:r w:rsidRPr="00940C8A">
        <w:rPr>
          <w:rFonts w:eastAsia="Calibri"/>
          <w:sz w:val="24"/>
          <w:szCs w:val="24"/>
        </w:rPr>
        <w:t>3.4.3. Заявитель имеет возможность получения информации о ходе предоставления муниципальной услуги, при подаче заявления в электронной форме.</w:t>
      </w:r>
    </w:p>
    <w:p w:rsidR="00D012C7" w:rsidRPr="00940C8A" w:rsidRDefault="00D012C7" w:rsidP="00D012C7">
      <w:pPr>
        <w:jc w:val="both"/>
        <w:rPr>
          <w:sz w:val="24"/>
          <w:szCs w:val="24"/>
          <w:lang w:eastAsia="en-US" w:bidi="en-US"/>
        </w:rPr>
      </w:pPr>
      <w:r w:rsidRPr="00940C8A">
        <w:rPr>
          <w:rFonts w:eastAsiaTheme="minorHAnsi"/>
          <w:sz w:val="24"/>
          <w:szCs w:val="24"/>
          <w:lang w:eastAsia="en-US"/>
        </w:rPr>
        <w:t>Максимальный срок исполнения административной процедуры составляет</w:t>
      </w:r>
      <w:r w:rsidR="00316F9B" w:rsidRPr="00940C8A">
        <w:rPr>
          <w:rFonts w:eastAsiaTheme="minorHAnsi"/>
          <w:sz w:val="24"/>
          <w:szCs w:val="24"/>
          <w:lang w:eastAsia="en-US"/>
        </w:rPr>
        <w:t xml:space="preserve"> </w:t>
      </w:r>
      <w:r w:rsidRPr="00940C8A">
        <w:rPr>
          <w:rFonts w:eastAsiaTheme="minorHAnsi"/>
          <w:sz w:val="24"/>
          <w:szCs w:val="24"/>
          <w:lang w:eastAsia="en-US"/>
        </w:rPr>
        <w:t>2</w:t>
      </w:r>
      <w:r w:rsidRPr="00940C8A">
        <w:rPr>
          <w:sz w:val="24"/>
          <w:szCs w:val="24"/>
          <w:lang w:eastAsia="en-US" w:bidi="en-US"/>
        </w:rPr>
        <w:t xml:space="preserve"> (два) рабочих д</w:t>
      </w:r>
      <w:r w:rsidR="00077AE4" w:rsidRPr="00940C8A">
        <w:rPr>
          <w:sz w:val="24"/>
          <w:szCs w:val="24"/>
          <w:lang w:eastAsia="en-US" w:bidi="en-US"/>
        </w:rPr>
        <w:t>н</w:t>
      </w:r>
      <w:r w:rsidRPr="00940C8A">
        <w:rPr>
          <w:sz w:val="24"/>
          <w:szCs w:val="24"/>
          <w:lang w:eastAsia="en-US" w:bidi="en-US"/>
        </w:rPr>
        <w:t>я.</w:t>
      </w:r>
    </w:p>
    <w:p w:rsidR="00940C8A" w:rsidRPr="00940C8A" w:rsidRDefault="00940C8A" w:rsidP="00940C8A">
      <w:pPr>
        <w:autoSpaceDE w:val="0"/>
        <w:autoSpaceDN w:val="0"/>
        <w:adjustRightInd w:val="0"/>
        <w:jc w:val="both"/>
        <w:rPr>
          <w:sz w:val="24"/>
          <w:szCs w:val="24"/>
        </w:rPr>
      </w:pPr>
      <w:r w:rsidRPr="00940C8A">
        <w:rPr>
          <w:sz w:val="24"/>
          <w:szCs w:val="24"/>
        </w:rPr>
        <w:t>3.4.4. Критерием является наличие подписанного документа.</w:t>
      </w:r>
    </w:p>
    <w:p w:rsidR="002B4CFE" w:rsidRPr="00940C8A" w:rsidRDefault="002B4CFE" w:rsidP="00940C8A">
      <w:pPr>
        <w:jc w:val="both"/>
        <w:rPr>
          <w:rFonts w:eastAsiaTheme="minorHAnsi"/>
          <w:b/>
          <w:sz w:val="24"/>
          <w:szCs w:val="24"/>
          <w:lang w:eastAsia="en-US"/>
        </w:rPr>
      </w:pPr>
      <w:r w:rsidRPr="00940C8A">
        <w:rPr>
          <w:rFonts w:eastAsiaTheme="minorHAnsi"/>
          <w:b/>
          <w:sz w:val="24"/>
          <w:szCs w:val="24"/>
          <w:lang w:eastAsia="en-US"/>
        </w:rPr>
        <w:t>3.5. Выдача (направление) заявителю документа являющегося результатом предоставления муниципальной услуги.</w:t>
      </w:r>
    </w:p>
    <w:p w:rsidR="00C74477" w:rsidRPr="00940C8A" w:rsidRDefault="00C74477" w:rsidP="00C74477">
      <w:pPr>
        <w:autoSpaceDE w:val="0"/>
        <w:autoSpaceDN w:val="0"/>
        <w:adjustRightInd w:val="0"/>
        <w:jc w:val="both"/>
        <w:rPr>
          <w:rFonts w:eastAsia="Calibri"/>
          <w:sz w:val="24"/>
          <w:szCs w:val="24"/>
          <w:lang w:eastAsia="en-US"/>
        </w:rPr>
      </w:pPr>
      <w:r w:rsidRPr="00940C8A">
        <w:rPr>
          <w:rFonts w:eastAsia="Calibri"/>
          <w:sz w:val="24"/>
          <w:szCs w:val="24"/>
          <w:lang w:eastAsia="en-US"/>
        </w:rPr>
        <w:t xml:space="preserve">         3.5.1. Основанием для начала процедуры является готовый к выдаче результат предоставления услуги.</w:t>
      </w:r>
    </w:p>
    <w:p w:rsidR="00C74477" w:rsidRPr="00940C8A" w:rsidRDefault="00C74477" w:rsidP="00C74477">
      <w:pPr>
        <w:autoSpaceDE w:val="0"/>
        <w:autoSpaceDN w:val="0"/>
        <w:adjustRightInd w:val="0"/>
        <w:jc w:val="both"/>
        <w:rPr>
          <w:rFonts w:eastAsia="Calibri"/>
          <w:sz w:val="24"/>
          <w:szCs w:val="24"/>
          <w:lang w:eastAsia="en-US"/>
        </w:rPr>
      </w:pPr>
      <w:r w:rsidRPr="00940C8A">
        <w:rPr>
          <w:rFonts w:eastAsia="Calibri"/>
          <w:sz w:val="24"/>
          <w:szCs w:val="24"/>
          <w:lang w:eastAsia="en-US"/>
        </w:rPr>
        <w:t>Результат муниципальной услуги направляется заявителю способом, определенным им в уведомлении.</w:t>
      </w:r>
    </w:p>
    <w:p w:rsidR="00C74477" w:rsidRPr="00940C8A" w:rsidRDefault="00C74477" w:rsidP="00C74477">
      <w:pPr>
        <w:ind w:firstLine="709"/>
        <w:jc w:val="both"/>
        <w:rPr>
          <w:sz w:val="24"/>
          <w:szCs w:val="24"/>
        </w:rPr>
      </w:pPr>
      <w:r w:rsidRPr="00940C8A">
        <w:rPr>
          <w:sz w:val="24"/>
          <w:szCs w:val="24"/>
        </w:rPr>
        <w:t xml:space="preserve">3.5.2. </w:t>
      </w:r>
      <w:r w:rsidR="00D012C7" w:rsidRPr="00940C8A">
        <w:rPr>
          <w:sz w:val="24"/>
          <w:szCs w:val="24"/>
        </w:rPr>
        <w:t xml:space="preserve">Уполномоченный специалист </w:t>
      </w:r>
      <w:r w:rsidRPr="00940C8A">
        <w:rPr>
          <w:sz w:val="24"/>
          <w:szCs w:val="24"/>
        </w:rPr>
        <w:t>в течение 1 (одного) рабочего дня с момента подписания документов, являющихся результатом муниципальной услуги,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C74477" w:rsidRPr="00940C8A" w:rsidRDefault="00C74477" w:rsidP="00C74477">
      <w:pPr>
        <w:ind w:firstLine="709"/>
        <w:jc w:val="both"/>
        <w:rPr>
          <w:sz w:val="24"/>
          <w:szCs w:val="24"/>
        </w:rPr>
      </w:pPr>
      <w:r w:rsidRPr="00940C8A">
        <w:rPr>
          <w:sz w:val="24"/>
          <w:szCs w:val="24"/>
        </w:rPr>
        <w:t>3.5.3. В случае если, запрос подан в электронном виде, документы, являющиеся результатом муниципальной услуги, заявитель по его выбору вправе получить:</w:t>
      </w:r>
    </w:p>
    <w:p w:rsidR="00C74477" w:rsidRPr="00940C8A" w:rsidRDefault="00C74477" w:rsidP="00C74477">
      <w:pPr>
        <w:ind w:firstLine="709"/>
        <w:jc w:val="both"/>
        <w:rPr>
          <w:sz w:val="24"/>
          <w:szCs w:val="24"/>
        </w:rPr>
      </w:pPr>
      <w:r w:rsidRPr="00940C8A">
        <w:rPr>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74477" w:rsidRPr="00940C8A" w:rsidRDefault="00C74477" w:rsidP="00C74477">
      <w:pPr>
        <w:ind w:firstLine="709"/>
        <w:jc w:val="both"/>
        <w:rPr>
          <w:sz w:val="24"/>
          <w:szCs w:val="24"/>
        </w:rPr>
      </w:pPr>
      <w:r w:rsidRPr="00940C8A">
        <w:rPr>
          <w:sz w:val="24"/>
          <w:szCs w:val="24"/>
        </w:rPr>
        <w:t>б)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74477" w:rsidRPr="00940C8A" w:rsidRDefault="00C74477" w:rsidP="00C74477">
      <w:pPr>
        <w:ind w:firstLine="709"/>
        <w:jc w:val="both"/>
        <w:rPr>
          <w:sz w:val="24"/>
          <w:szCs w:val="24"/>
        </w:rPr>
      </w:pPr>
      <w:r w:rsidRPr="00940C8A">
        <w:rPr>
          <w:sz w:val="24"/>
          <w:szCs w:val="24"/>
        </w:rPr>
        <w:t xml:space="preserve">в) на бумажном носителе, обратившись в </w:t>
      </w:r>
      <w:r w:rsidR="00C87125" w:rsidRPr="00940C8A">
        <w:rPr>
          <w:sz w:val="24"/>
          <w:szCs w:val="24"/>
        </w:rPr>
        <w:t>МКУ «ДЖН»</w:t>
      </w:r>
      <w:r w:rsidRPr="00940C8A">
        <w:rPr>
          <w:sz w:val="24"/>
          <w:szCs w:val="24"/>
        </w:rPr>
        <w:t>.</w:t>
      </w:r>
    </w:p>
    <w:p w:rsidR="00C74477" w:rsidRPr="00940C8A" w:rsidRDefault="00C74477" w:rsidP="00C74477">
      <w:pPr>
        <w:ind w:firstLine="709"/>
        <w:jc w:val="both"/>
        <w:rPr>
          <w:sz w:val="24"/>
          <w:szCs w:val="24"/>
        </w:rPr>
      </w:pPr>
      <w:r w:rsidRPr="00940C8A">
        <w:rPr>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74477" w:rsidRPr="00940C8A" w:rsidRDefault="00C74477" w:rsidP="00C74477">
      <w:pPr>
        <w:ind w:firstLine="709"/>
        <w:jc w:val="both"/>
        <w:rPr>
          <w:sz w:val="24"/>
          <w:szCs w:val="24"/>
        </w:rPr>
      </w:pPr>
      <w:r w:rsidRPr="00940C8A">
        <w:rPr>
          <w:sz w:val="24"/>
          <w:szCs w:val="24"/>
        </w:rPr>
        <w:t>3.5.3.1. Заявитель имеет возможность получения информации о ходе предоставления муниципальной услуги.</w:t>
      </w:r>
    </w:p>
    <w:p w:rsidR="00C74477" w:rsidRPr="00940C8A" w:rsidRDefault="00C74477" w:rsidP="00C74477">
      <w:pPr>
        <w:ind w:firstLine="709"/>
        <w:jc w:val="both"/>
        <w:rPr>
          <w:sz w:val="24"/>
          <w:szCs w:val="24"/>
        </w:rPr>
      </w:pPr>
      <w:r w:rsidRPr="00940C8A">
        <w:rPr>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F81B6C" w:rsidRPr="00940C8A" w:rsidRDefault="00F81B6C" w:rsidP="002B4CFE">
      <w:pPr>
        <w:autoSpaceDE w:val="0"/>
        <w:autoSpaceDN w:val="0"/>
        <w:adjustRightInd w:val="0"/>
        <w:jc w:val="both"/>
        <w:rPr>
          <w:rFonts w:eastAsia="Calibri"/>
          <w:sz w:val="24"/>
          <w:szCs w:val="24"/>
        </w:rPr>
      </w:pPr>
      <w:r w:rsidRPr="00940C8A">
        <w:rPr>
          <w:sz w:val="24"/>
          <w:szCs w:val="24"/>
        </w:rPr>
        <w:t xml:space="preserve">           3.5.4.</w:t>
      </w:r>
      <w:r w:rsidR="002B4CFE" w:rsidRPr="00940C8A">
        <w:rPr>
          <w:rFonts w:eastAsia="Calibri"/>
          <w:i/>
          <w:sz w:val="24"/>
          <w:szCs w:val="24"/>
          <w:lang w:eastAsia="en-US"/>
        </w:rPr>
        <w:t>Уполномоченный специалист</w:t>
      </w:r>
      <w:r w:rsidR="002B4CFE" w:rsidRPr="00940C8A">
        <w:rPr>
          <w:rFonts w:eastAsia="Calibri"/>
          <w:sz w:val="24"/>
          <w:szCs w:val="24"/>
          <w:lang w:eastAsia="en-US"/>
        </w:rPr>
        <w:t xml:space="preserve"> выдает явившемуся заяв</w:t>
      </w:r>
      <w:r w:rsidRPr="00940C8A">
        <w:rPr>
          <w:rFonts w:eastAsia="Calibri"/>
          <w:sz w:val="24"/>
          <w:szCs w:val="24"/>
          <w:lang w:eastAsia="en-US"/>
        </w:rPr>
        <w:t xml:space="preserve">ителю, представителю заявителя </w:t>
      </w:r>
      <w:r w:rsidR="00D012C7" w:rsidRPr="00940C8A">
        <w:rPr>
          <w:rFonts w:eastAsia="Calibri"/>
          <w:sz w:val="24"/>
          <w:szCs w:val="24"/>
        </w:rPr>
        <w:t>результат предоставления муниципальной услуги:</w:t>
      </w:r>
    </w:p>
    <w:p w:rsidR="00F81B6C" w:rsidRPr="00940C8A" w:rsidRDefault="00F81B6C" w:rsidP="00F81B6C">
      <w:pPr>
        <w:autoSpaceDE w:val="0"/>
        <w:autoSpaceDN w:val="0"/>
        <w:adjustRightInd w:val="0"/>
        <w:jc w:val="both"/>
        <w:rPr>
          <w:rFonts w:eastAsia="Calibri"/>
          <w:sz w:val="24"/>
          <w:szCs w:val="24"/>
        </w:rPr>
      </w:pPr>
      <w:r w:rsidRPr="00940C8A">
        <w:rPr>
          <w:rFonts w:eastAsia="Calibri"/>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81B6C" w:rsidRPr="00940C8A" w:rsidRDefault="00F81B6C" w:rsidP="002B4CFE">
      <w:pPr>
        <w:autoSpaceDE w:val="0"/>
        <w:autoSpaceDN w:val="0"/>
        <w:adjustRightInd w:val="0"/>
        <w:jc w:val="both"/>
        <w:rPr>
          <w:rFonts w:eastAsia="Calibri"/>
          <w:sz w:val="24"/>
          <w:szCs w:val="24"/>
        </w:rPr>
      </w:pPr>
      <w:r w:rsidRPr="00940C8A">
        <w:rPr>
          <w:rFonts w:eastAsia="Calibri"/>
          <w:sz w:val="24"/>
          <w:szCs w:val="24"/>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2B4CFE" w:rsidRPr="00940C8A" w:rsidRDefault="001E6F87" w:rsidP="002B4CFE">
      <w:pPr>
        <w:autoSpaceDE w:val="0"/>
        <w:autoSpaceDN w:val="0"/>
        <w:adjustRightInd w:val="0"/>
        <w:jc w:val="both"/>
        <w:rPr>
          <w:rFonts w:eastAsia="Calibri"/>
          <w:sz w:val="24"/>
          <w:szCs w:val="24"/>
          <w:lang w:eastAsia="en-US"/>
        </w:rPr>
      </w:pPr>
      <w:r w:rsidRPr="00940C8A">
        <w:rPr>
          <w:rFonts w:eastAsia="Calibri"/>
          <w:sz w:val="24"/>
          <w:szCs w:val="24"/>
          <w:lang w:eastAsia="en-US"/>
        </w:rPr>
        <w:t xml:space="preserve">           </w:t>
      </w:r>
      <w:r w:rsidR="002B4CFE" w:rsidRPr="00940C8A">
        <w:rPr>
          <w:rFonts w:eastAsia="Calibri"/>
          <w:sz w:val="24"/>
          <w:szCs w:val="24"/>
          <w:lang w:eastAsia="en-US"/>
        </w:rPr>
        <w:t>Если в заявлении указано на получение результата предоставления муниципальной услуги заявителем в МФЦ (при условии, что заявление на оказание муниципальной услуги было подано через МФЦ), специалист МКУ «</w:t>
      </w:r>
      <w:r w:rsidR="00C87125" w:rsidRPr="00940C8A">
        <w:rPr>
          <w:rFonts w:eastAsiaTheme="minorHAnsi"/>
          <w:sz w:val="24"/>
          <w:szCs w:val="24"/>
          <w:lang w:eastAsia="en-US"/>
        </w:rPr>
        <w:t>Дирекция жизнеобеспечения населения п. Балакирево</w:t>
      </w:r>
      <w:r w:rsidR="002B4CFE" w:rsidRPr="00940C8A">
        <w:rPr>
          <w:rFonts w:eastAsia="Calibri"/>
          <w:sz w:val="24"/>
          <w:szCs w:val="24"/>
          <w:lang w:eastAsia="en-US"/>
        </w:rPr>
        <w:t>» обеспечивает предоставление в МФЦ для выдачи заявителю документов, являющихся результатом оказания муниципальной услуги, в сроки предусмотренные соглашением о взаимодействии.</w:t>
      </w:r>
    </w:p>
    <w:p w:rsidR="002B4CFE" w:rsidRPr="00940C8A" w:rsidRDefault="002B4CFE" w:rsidP="002B4CFE">
      <w:pPr>
        <w:autoSpaceDE w:val="0"/>
        <w:autoSpaceDN w:val="0"/>
        <w:adjustRightInd w:val="0"/>
        <w:jc w:val="both"/>
        <w:rPr>
          <w:rFonts w:eastAsia="Calibri"/>
          <w:sz w:val="24"/>
          <w:szCs w:val="24"/>
          <w:lang w:eastAsia="en-US"/>
        </w:rPr>
      </w:pPr>
      <w:r w:rsidRPr="00940C8A">
        <w:rPr>
          <w:rFonts w:eastAsia="Calibri"/>
          <w:sz w:val="24"/>
          <w:szCs w:val="24"/>
          <w:lang w:eastAsia="en-US"/>
        </w:rPr>
        <w:lastRenderedPageBreak/>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2B4CFE" w:rsidRPr="00940C8A" w:rsidRDefault="002B4CFE" w:rsidP="002B4CFE">
      <w:pPr>
        <w:jc w:val="both"/>
        <w:rPr>
          <w:rFonts w:eastAsiaTheme="minorHAnsi"/>
          <w:sz w:val="24"/>
          <w:szCs w:val="24"/>
          <w:lang w:eastAsia="en-US"/>
        </w:rPr>
      </w:pPr>
      <w:r w:rsidRPr="00940C8A">
        <w:rPr>
          <w:rFonts w:eastAsiaTheme="minorHAnsi"/>
          <w:sz w:val="24"/>
          <w:szCs w:val="24"/>
          <w:lang w:eastAsia="en-US"/>
        </w:rPr>
        <w:t>Максимальный срок исполнения административной процедуры - 1 день.</w:t>
      </w:r>
    </w:p>
    <w:p w:rsidR="00940C8A" w:rsidRPr="00940C8A" w:rsidRDefault="00940C8A" w:rsidP="002B4CFE">
      <w:pPr>
        <w:jc w:val="both"/>
        <w:rPr>
          <w:rFonts w:eastAsiaTheme="minorHAnsi"/>
          <w:sz w:val="24"/>
          <w:szCs w:val="24"/>
          <w:lang w:eastAsia="en-US"/>
        </w:rPr>
      </w:pPr>
      <w:r w:rsidRPr="00940C8A">
        <w:rPr>
          <w:rFonts w:eastAsiaTheme="minorHAnsi"/>
          <w:sz w:val="24"/>
          <w:szCs w:val="24"/>
          <w:lang w:eastAsia="en-US"/>
        </w:rPr>
        <w:t>3.5.5. Критерием административной процедуры является наличие готового документа.</w:t>
      </w:r>
    </w:p>
    <w:p w:rsidR="002B4CFE" w:rsidRPr="00940C8A" w:rsidRDefault="009E15E3" w:rsidP="002B4CFE">
      <w:pPr>
        <w:jc w:val="both"/>
        <w:rPr>
          <w:rFonts w:eastAsiaTheme="minorHAnsi"/>
          <w:sz w:val="24"/>
          <w:szCs w:val="24"/>
          <w:lang w:eastAsia="en-US"/>
        </w:rPr>
      </w:pPr>
      <w:r w:rsidRPr="00940C8A">
        <w:rPr>
          <w:rFonts w:eastAsiaTheme="minorHAnsi"/>
          <w:sz w:val="24"/>
          <w:szCs w:val="24"/>
          <w:lang w:eastAsia="en-US"/>
        </w:rPr>
        <w:t xml:space="preserve">        </w:t>
      </w:r>
      <w:r w:rsidR="002B4CFE" w:rsidRPr="00940C8A">
        <w:rPr>
          <w:rFonts w:eastAsiaTheme="minorHAnsi"/>
          <w:sz w:val="24"/>
          <w:szCs w:val="24"/>
          <w:lang w:eastAsia="en-US"/>
        </w:rPr>
        <w:t>3.6. Особенности выполнения административных процедур в многофункциональных центрах.</w:t>
      </w:r>
    </w:p>
    <w:p w:rsidR="002B4CFE" w:rsidRPr="00940C8A" w:rsidRDefault="002B4CFE" w:rsidP="002B4CFE">
      <w:pPr>
        <w:jc w:val="both"/>
        <w:rPr>
          <w:rFonts w:eastAsia="Calibri"/>
          <w:sz w:val="24"/>
          <w:szCs w:val="24"/>
          <w:lang w:eastAsia="en-US"/>
        </w:rPr>
      </w:pPr>
      <w:r w:rsidRPr="00940C8A">
        <w:rPr>
          <w:rFonts w:eastAsia="Calibri"/>
          <w:sz w:val="24"/>
          <w:szCs w:val="24"/>
          <w:lang w:eastAsia="en-US"/>
        </w:rPr>
        <w:t>3.6.1. Прием и обработка заявления с приложенными к нему документами на предоставление муниципальной услуги.</w:t>
      </w:r>
    </w:p>
    <w:p w:rsidR="002B4CFE" w:rsidRPr="00940C8A" w:rsidRDefault="002B4CFE" w:rsidP="002B4CFE">
      <w:pPr>
        <w:jc w:val="both"/>
        <w:rPr>
          <w:rFonts w:eastAsia="Calibri"/>
          <w:sz w:val="24"/>
          <w:szCs w:val="24"/>
          <w:lang w:eastAsia="en-US"/>
        </w:rPr>
      </w:pPr>
      <w:r w:rsidRPr="00940C8A">
        <w:rPr>
          <w:rFonts w:eastAsia="Calibri"/>
          <w:sz w:val="24"/>
          <w:szCs w:val="24"/>
          <w:lang w:eastAsia="en-US"/>
        </w:rPr>
        <w:t>Ответственными за выполнение административной процедуры являются специалисты МФЦ.</w:t>
      </w:r>
    </w:p>
    <w:p w:rsidR="002B4CFE" w:rsidRPr="00940C8A" w:rsidRDefault="002B4CFE" w:rsidP="002B4CFE">
      <w:pPr>
        <w:jc w:val="both"/>
        <w:rPr>
          <w:rFonts w:eastAsia="Calibri"/>
          <w:sz w:val="24"/>
          <w:szCs w:val="24"/>
          <w:lang w:eastAsia="en-US"/>
        </w:rPr>
      </w:pPr>
      <w:r w:rsidRPr="00940C8A">
        <w:rPr>
          <w:rFonts w:eastAsia="Calibri"/>
          <w:sz w:val="24"/>
          <w:szCs w:val="24"/>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2B4CFE" w:rsidRPr="00940C8A" w:rsidRDefault="002B4CFE" w:rsidP="002B4CFE">
      <w:pPr>
        <w:jc w:val="both"/>
        <w:rPr>
          <w:rFonts w:eastAsia="Calibri"/>
          <w:sz w:val="24"/>
          <w:szCs w:val="24"/>
          <w:lang w:eastAsia="en-US"/>
        </w:rPr>
      </w:pPr>
      <w:r w:rsidRPr="00940C8A">
        <w:rPr>
          <w:rFonts w:eastAsia="Calibri"/>
          <w:sz w:val="24"/>
          <w:szCs w:val="24"/>
          <w:lang w:eastAsia="en-US"/>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 для корректировки.</w:t>
      </w:r>
    </w:p>
    <w:p w:rsidR="002B4CFE" w:rsidRPr="00940C8A" w:rsidRDefault="002B4CFE" w:rsidP="002B4CFE">
      <w:pPr>
        <w:jc w:val="both"/>
        <w:rPr>
          <w:rFonts w:eastAsia="Calibri"/>
          <w:sz w:val="24"/>
          <w:szCs w:val="24"/>
          <w:lang w:eastAsia="en-US"/>
        </w:rPr>
      </w:pPr>
      <w:r w:rsidRPr="00940C8A">
        <w:rPr>
          <w:rFonts w:eastAsia="Calibri"/>
          <w:sz w:val="24"/>
          <w:szCs w:val="24"/>
          <w:lang w:eastAsia="en-US"/>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2B4CFE" w:rsidRPr="00940C8A" w:rsidRDefault="002B4CFE" w:rsidP="002B4CFE">
      <w:pPr>
        <w:jc w:val="both"/>
        <w:rPr>
          <w:rFonts w:eastAsia="Calibri"/>
          <w:sz w:val="24"/>
          <w:szCs w:val="24"/>
          <w:lang w:eastAsia="en-US"/>
        </w:rPr>
      </w:pPr>
      <w:r w:rsidRPr="00940C8A">
        <w:rPr>
          <w:rFonts w:eastAsia="Calibri"/>
          <w:sz w:val="24"/>
          <w:szCs w:val="24"/>
          <w:lang w:eastAsia="en-US"/>
        </w:rPr>
        <w:t>При отсутствии оснований для отказа в приеме документов, предусмотренных пунктом 2.</w:t>
      </w:r>
      <w:r w:rsidR="00F6672B" w:rsidRPr="00940C8A">
        <w:rPr>
          <w:rFonts w:eastAsia="Calibri"/>
          <w:sz w:val="24"/>
          <w:szCs w:val="24"/>
          <w:lang w:eastAsia="en-US"/>
        </w:rPr>
        <w:t>9</w:t>
      </w:r>
      <w:r w:rsidRPr="00940C8A">
        <w:rPr>
          <w:rFonts w:eastAsia="Calibri"/>
          <w:sz w:val="24"/>
          <w:szCs w:val="24"/>
          <w:lang w:eastAsia="en-US"/>
        </w:rPr>
        <w:t>.</w:t>
      </w:r>
      <w:r w:rsidR="00F6672B" w:rsidRPr="00940C8A">
        <w:rPr>
          <w:rFonts w:eastAsia="Calibri"/>
          <w:sz w:val="24"/>
          <w:szCs w:val="24"/>
          <w:lang w:eastAsia="en-US"/>
        </w:rPr>
        <w:t>2</w:t>
      </w:r>
      <w:r w:rsidRPr="00940C8A">
        <w:rPr>
          <w:rFonts w:eastAsia="Calibri"/>
          <w:sz w:val="24"/>
          <w:szCs w:val="24"/>
          <w:lang w:eastAsia="en-US"/>
        </w:rPr>
        <w:t xml:space="preserve">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2B4CFE" w:rsidRPr="00940C8A" w:rsidRDefault="002B4CFE" w:rsidP="002B4CFE">
      <w:pPr>
        <w:jc w:val="both"/>
        <w:rPr>
          <w:rFonts w:eastAsia="Calibri"/>
          <w:sz w:val="24"/>
          <w:szCs w:val="24"/>
          <w:lang w:eastAsia="en-US"/>
        </w:rPr>
      </w:pPr>
      <w:r w:rsidRPr="00940C8A">
        <w:rPr>
          <w:rFonts w:eastAsia="Calibri"/>
          <w:sz w:val="24"/>
          <w:szCs w:val="24"/>
          <w:lang w:eastAsia="en-US"/>
        </w:rPr>
        <w:t xml:space="preserve">Принятый комплект документов с сопроводительными документами передается в </w:t>
      </w:r>
      <w:r w:rsidR="00C87125" w:rsidRPr="00940C8A">
        <w:rPr>
          <w:rFonts w:eastAsia="Calibri"/>
          <w:sz w:val="24"/>
          <w:szCs w:val="24"/>
          <w:lang w:eastAsia="en-US"/>
        </w:rPr>
        <w:t>администрацию пос. Балакирево</w:t>
      </w:r>
      <w:r w:rsidRPr="00940C8A">
        <w:rPr>
          <w:rFonts w:eastAsia="Calibri"/>
          <w:sz w:val="24"/>
          <w:szCs w:val="24"/>
          <w:lang w:eastAsia="en-US"/>
        </w:rPr>
        <w:t xml:space="preserve"> в сроки, установленные Соглашением о взаимодействии.</w:t>
      </w:r>
    </w:p>
    <w:p w:rsidR="002B4CFE" w:rsidRPr="00940C8A" w:rsidRDefault="002B4CFE" w:rsidP="002B4CFE">
      <w:pPr>
        <w:jc w:val="both"/>
        <w:rPr>
          <w:rFonts w:eastAsia="Calibri"/>
          <w:sz w:val="24"/>
          <w:szCs w:val="24"/>
          <w:lang w:eastAsia="en-US"/>
        </w:rPr>
      </w:pPr>
      <w:r w:rsidRPr="00940C8A">
        <w:rPr>
          <w:rFonts w:eastAsia="Calibri"/>
          <w:sz w:val="24"/>
          <w:szCs w:val="24"/>
          <w:lang w:eastAsia="en-US"/>
        </w:rPr>
        <w:t xml:space="preserve">3.6.2. Выдача результата предоставления муниципальной услуги через МФЦ. </w:t>
      </w:r>
    </w:p>
    <w:p w:rsidR="00316F9B" w:rsidRPr="00940C8A" w:rsidRDefault="002B4CFE" w:rsidP="00B7727B">
      <w:pPr>
        <w:jc w:val="both"/>
        <w:rPr>
          <w:rFonts w:eastAsia="Calibri"/>
          <w:sz w:val="24"/>
          <w:szCs w:val="24"/>
          <w:lang w:eastAsia="en-US"/>
        </w:rPr>
      </w:pPr>
      <w:r w:rsidRPr="00940C8A">
        <w:rPr>
          <w:rFonts w:eastAsia="Calibri"/>
          <w:sz w:val="24"/>
          <w:szCs w:val="24"/>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940C8A" w:rsidRPr="003818F6" w:rsidRDefault="00940C8A" w:rsidP="00940C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Pr="003818F6">
        <w:rPr>
          <w:rFonts w:ascii="Times New Roman" w:hAnsi="Times New Roman" w:cs="Times New Roman"/>
          <w:sz w:val="24"/>
          <w:szCs w:val="24"/>
        </w:rPr>
        <w:t>.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Единого портала, через многофункциональный центр или непосредственно при личном обращении с указанием сути допущенных ошибок и (или) опечаток и приложением копии документа, их содержащего.</w:t>
      </w:r>
    </w:p>
    <w:p w:rsidR="00940C8A" w:rsidRPr="003818F6" w:rsidRDefault="00940C8A" w:rsidP="00940C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Pr="003818F6">
        <w:rPr>
          <w:rFonts w:ascii="Times New Roman" w:hAnsi="Times New Roman" w:cs="Times New Roman"/>
          <w:sz w:val="24"/>
          <w:szCs w:val="24"/>
        </w:rPr>
        <w:t>.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rsidR="00940C8A" w:rsidRPr="003818F6" w:rsidRDefault="00940C8A" w:rsidP="00940C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Pr="003818F6">
        <w:rPr>
          <w:rFonts w:ascii="Times New Roman" w:hAnsi="Times New Roman" w:cs="Times New Roman"/>
          <w:sz w:val="24"/>
          <w:szCs w:val="24"/>
        </w:rPr>
        <w:t xml:space="preserve">.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w:t>
      </w:r>
      <w:r w:rsidRPr="003818F6">
        <w:rPr>
          <w:rFonts w:ascii="Times New Roman" w:hAnsi="Times New Roman" w:cs="Times New Roman"/>
          <w:sz w:val="24"/>
          <w:szCs w:val="24"/>
        </w:rPr>
        <w:lastRenderedPageBreak/>
        <w:t>соответствующие исправления.</w:t>
      </w:r>
    </w:p>
    <w:p w:rsidR="00940C8A" w:rsidRPr="003818F6" w:rsidRDefault="00940C8A" w:rsidP="00940C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w:t>
      </w:r>
      <w:r w:rsidRPr="003818F6">
        <w:rPr>
          <w:rFonts w:ascii="Times New Roman" w:hAnsi="Times New Roman" w:cs="Times New Roman"/>
          <w:sz w:val="24"/>
          <w:szCs w:val="24"/>
        </w:rPr>
        <w:t>.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940C8A" w:rsidRPr="003818F6" w:rsidRDefault="00940C8A" w:rsidP="00940C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Pr="003818F6">
        <w:rPr>
          <w:rFonts w:ascii="Times New Roman" w:hAnsi="Times New Roman" w:cs="Times New Roman"/>
          <w:sz w:val="24"/>
          <w:szCs w:val="24"/>
        </w:rPr>
        <w:t>.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p>
    <w:p w:rsidR="00940C8A" w:rsidRPr="003818F6" w:rsidRDefault="00940C8A" w:rsidP="00940C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w:t>
      </w:r>
      <w:r w:rsidRPr="003818F6">
        <w:rPr>
          <w:rFonts w:ascii="Times New Roman" w:hAnsi="Times New Roman" w:cs="Times New Roman"/>
          <w:sz w:val="24"/>
          <w:szCs w:val="24"/>
        </w:rPr>
        <w:t>.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p>
    <w:p w:rsidR="00940C8A" w:rsidRPr="00184DC8" w:rsidRDefault="00940C8A" w:rsidP="00940C8A">
      <w:pPr>
        <w:pStyle w:val="ConsPlusNormal"/>
        <w:jc w:val="both"/>
        <w:rPr>
          <w:rFonts w:ascii="Times New Roman" w:hAnsi="Times New Roman" w:cs="Times New Roman"/>
          <w:sz w:val="24"/>
          <w:szCs w:val="24"/>
        </w:rPr>
      </w:pPr>
    </w:p>
    <w:p w:rsidR="00940C8A" w:rsidRPr="00184DC8" w:rsidRDefault="00940C8A" w:rsidP="00940C8A">
      <w:pPr>
        <w:pStyle w:val="ConsPlusTitle"/>
        <w:jc w:val="center"/>
        <w:outlineLvl w:val="1"/>
        <w:rPr>
          <w:rFonts w:ascii="Times New Roman" w:hAnsi="Times New Roman" w:cs="Times New Roman"/>
          <w:sz w:val="24"/>
          <w:szCs w:val="24"/>
        </w:rPr>
      </w:pPr>
      <w:r w:rsidRPr="00184DC8">
        <w:rPr>
          <w:rFonts w:ascii="Times New Roman" w:hAnsi="Times New Roman" w:cs="Times New Roman"/>
          <w:sz w:val="24"/>
          <w:szCs w:val="24"/>
        </w:rPr>
        <w:t>IV. Формы контроля за исполнением</w:t>
      </w:r>
    </w:p>
    <w:p w:rsidR="00940C8A" w:rsidRDefault="00940C8A" w:rsidP="00940C8A">
      <w:pPr>
        <w:pStyle w:val="ConsPlusTitle"/>
        <w:jc w:val="center"/>
        <w:rPr>
          <w:rFonts w:ascii="Times New Roman" w:hAnsi="Times New Roman" w:cs="Times New Roman"/>
          <w:sz w:val="24"/>
          <w:szCs w:val="24"/>
        </w:rPr>
      </w:pPr>
      <w:r w:rsidRPr="00184DC8">
        <w:rPr>
          <w:rFonts w:ascii="Times New Roman" w:hAnsi="Times New Roman" w:cs="Times New Roman"/>
          <w:sz w:val="24"/>
          <w:szCs w:val="24"/>
        </w:rPr>
        <w:t>административного регламента</w:t>
      </w:r>
    </w:p>
    <w:p w:rsidR="00940C8A" w:rsidRPr="00184DC8" w:rsidRDefault="00940C8A" w:rsidP="00940C8A">
      <w:pPr>
        <w:pStyle w:val="ConsPlusTitle"/>
        <w:jc w:val="center"/>
        <w:rPr>
          <w:rFonts w:ascii="Times New Roman" w:hAnsi="Times New Roman" w:cs="Times New Roman"/>
          <w:sz w:val="24"/>
          <w:szCs w:val="24"/>
        </w:rPr>
      </w:pP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4.1. Текущий контроль за полнотой и качеством исполнения настоящего административного регламента осуществляется руководителем учреждения.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4.2. Периодичность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4.4. 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4.5. Результаты контроля оформляются в виде акта (справки, письма, служебной записки), где отмечаются выявленные недостатки и предложения по их устранению.</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4.6. 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940C8A" w:rsidRPr="00184DC8" w:rsidRDefault="00940C8A" w:rsidP="00940C8A">
      <w:pPr>
        <w:pStyle w:val="ConsPlusNormal"/>
        <w:jc w:val="both"/>
        <w:rPr>
          <w:rFonts w:ascii="Times New Roman" w:hAnsi="Times New Roman" w:cs="Times New Roman"/>
          <w:sz w:val="24"/>
          <w:szCs w:val="24"/>
        </w:rPr>
      </w:pPr>
    </w:p>
    <w:p w:rsidR="00940C8A" w:rsidRPr="00184DC8" w:rsidRDefault="00940C8A" w:rsidP="00940C8A">
      <w:pPr>
        <w:pStyle w:val="ConsPlusTitle"/>
        <w:jc w:val="center"/>
        <w:outlineLvl w:val="1"/>
        <w:rPr>
          <w:rFonts w:ascii="Times New Roman" w:hAnsi="Times New Roman" w:cs="Times New Roman"/>
          <w:sz w:val="24"/>
          <w:szCs w:val="24"/>
        </w:rPr>
      </w:pPr>
      <w:r w:rsidRPr="00184DC8">
        <w:rPr>
          <w:rFonts w:ascii="Times New Roman" w:hAnsi="Times New Roman" w:cs="Times New Roman"/>
          <w:sz w:val="24"/>
          <w:szCs w:val="24"/>
        </w:rPr>
        <w:t>V. Досудебный (внесудебный) порядок обжалования решений</w:t>
      </w:r>
    </w:p>
    <w:p w:rsidR="00940C8A" w:rsidRPr="00184DC8" w:rsidRDefault="00940C8A" w:rsidP="00940C8A">
      <w:pPr>
        <w:pStyle w:val="ConsPlusTitle"/>
        <w:jc w:val="center"/>
        <w:rPr>
          <w:rFonts w:ascii="Times New Roman" w:hAnsi="Times New Roman" w:cs="Times New Roman"/>
          <w:sz w:val="24"/>
          <w:szCs w:val="24"/>
        </w:rPr>
      </w:pPr>
      <w:r w:rsidRPr="00184DC8">
        <w:rPr>
          <w:rFonts w:ascii="Times New Roman" w:hAnsi="Times New Roman" w:cs="Times New Roman"/>
          <w:sz w:val="24"/>
          <w:szCs w:val="24"/>
        </w:rPr>
        <w:t>и действий (бездействия) учреждения, а также ее</w:t>
      </w:r>
    </w:p>
    <w:p w:rsidR="00940C8A" w:rsidRPr="00184DC8" w:rsidRDefault="00940C8A" w:rsidP="00940C8A">
      <w:pPr>
        <w:pStyle w:val="ConsPlusTitle"/>
        <w:jc w:val="center"/>
        <w:rPr>
          <w:rFonts w:ascii="Times New Roman" w:hAnsi="Times New Roman" w:cs="Times New Roman"/>
          <w:sz w:val="24"/>
          <w:szCs w:val="24"/>
        </w:rPr>
      </w:pPr>
      <w:r w:rsidRPr="00184DC8">
        <w:rPr>
          <w:rFonts w:ascii="Times New Roman" w:hAnsi="Times New Roman" w:cs="Times New Roman"/>
          <w:sz w:val="24"/>
          <w:szCs w:val="24"/>
        </w:rPr>
        <w:t>должностных лиц, государственных служащих, работников</w:t>
      </w:r>
    </w:p>
    <w:p w:rsidR="00940C8A" w:rsidRPr="00184DC8" w:rsidRDefault="00940C8A" w:rsidP="00940C8A">
      <w:pPr>
        <w:pStyle w:val="ConsPlusNormal"/>
        <w:jc w:val="both"/>
        <w:rPr>
          <w:rFonts w:ascii="Times New Roman" w:hAnsi="Times New Roman" w:cs="Times New Roman"/>
          <w:sz w:val="24"/>
          <w:szCs w:val="24"/>
        </w:rPr>
      </w:pP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образования </w:t>
      </w:r>
      <w:r w:rsidRPr="0061357F">
        <w:rPr>
          <w:rFonts w:ascii="Times New Roman" w:hAnsi="Times New Roman" w:cs="Times New Roman"/>
          <w:sz w:val="24"/>
          <w:szCs w:val="24"/>
        </w:rPr>
        <w:t>поселок Балакирево</w:t>
      </w:r>
      <w:r w:rsidRPr="00184DC8">
        <w:rPr>
          <w:rFonts w:ascii="Times New Roman" w:hAnsi="Times New Roman" w:cs="Times New Roman"/>
          <w:sz w:val="24"/>
          <w:szCs w:val="24"/>
        </w:rPr>
        <w:t xml:space="preserve">. </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5.2. В досудебном (внесудебном) порядке заявитель может обжаловать решения, действия (бездействие):</w:t>
      </w:r>
    </w:p>
    <w:p w:rsidR="00940C8A" w:rsidRPr="00184DC8" w:rsidRDefault="00940C8A" w:rsidP="00940C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84DC8">
        <w:rPr>
          <w:rFonts w:ascii="Times New Roman" w:hAnsi="Times New Roman" w:cs="Times New Roman"/>
          <w:sz w:val="24"/>
          <w:szCs w:val="24"/>
        </w:rPr>
        <w:t> служащих учреждения - руководител</w:t>
      </w:r>
      <w:r>
        <w:rPr>
          <w:rFonts w:ascii="Times New Roman" w:hAnsi="Times New Roman" w:cs="Times New Roman"/>
          <w:sz w:val="24"/>
          <w:szCs w:val="24"/>
        </w:rPr>
        <w:t>ю</w:t>
      </w:r>
      <w:r w:rsidRPr="00184DC8">
        <w:rPr>
          <w:rFonts w:ascii="Times New Roman" w:hAnsi="Times New Roman" w:cs="Times New Roman"/>
          <w:sz w:val="24"/>
          <w:szCs w:val="24"/>
        </w:rPr>
        <w:t xml:space="preserve"> учреждения;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 руководителя</w:t>
      </w:r>
      <w:r>
        <w:rPr>
          <w:rFonts w:ascii="Times New Roman" w:hAnsi="Times New Roman" w:cs="Times New Roman"/>
          <w:sz w:val="24"/>
          <w:szCs w:val="24"/>
        </w:rPr>
        <w:t xml:space="preserve"> </w:t>
      </w:r>
      <w:r w:rsidRPr="00184DC8">
        <w:rPr>
          <w:rFonts w:ascii="Times New Roman" w:hAnsi="Times New Roman" w:cs="Times New Roman"/>
          <w:sz w:val="24"/>
          <w:szCs w:val="24"/>
        </w:rPr>
        <w:t xml:space="preserve">учреждения - главе </w:t>
      </w:r>
      <w:r>
        <w:rPr>
          <w:rFonts w:ascii="Times New Roman" w:hAnsi="Times New Roman" w:cs="Times New Roman"/>
          <w:sz w:val="24"/>
          <w:szCs w:val="24"/>
        </w:rPr>
        <w:t xml:space="preserve">администрации </w:t>
      </w:r>
      <w:r w:rsidRPr="00184DC8">
        <w:rPr>
          <w:rFonts w:ascii="Times New Roman" w:hAnsi="Times New Roman" w:cs="Times New Roman"/>
          <w:sz w:val="24"/>
          <w:szCs w:val="24"/>
        </w:rPr>
        <w:t>муниципального образования.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5.3. Заявитель может обратиться с жалобой</w:t>
      </w:r>
      <w:r>
        <w:rPr>
          <w:rFonts w:ascii="Times New Roman" w:hAnsi="Times New Roman" w:cs="Times New Roman"/>
          <w:sz w:val="24"/>
          <w:szCs w:val="24"/>
        </w:rPr>
        <w:t>,</w:t>
      </w:r>
      <w:r w:rsidRPr="00184DC8">
        <w:rPr>
          <w:rFonts w:ascii="Times New Roman" w:hAnsi="Times New Roman" w:cs="Times New Roman"/>
          <w:sz w:val="24"/>
          <w:szCs w:val="24"/>
        </w:rPr>
        <w:t xml:space="preserve"> в том числе в следующих случаях:</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б) нарушение срока предоставления муниципальной услуги;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lastRenderedPageBreak/>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ж) 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Единого портала (при наличии технической возможности), а также может быть принята при личном приеме заявителя.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Жалоба должна содержать:</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в) сведения об обжалуемых решениях и действиях (бездействии) учреждения, ее должностного лица либо служащего;</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 xml:space="preserve">г) доводы, на основании которых заявитель не согласен с решением </w:t>
      </w:r>
      <w:r w:rsidRPr="00184DC8">
        <w:rPr>
          <w:rFonts w:ascii="Times New Roman" w:hAnsi="Times New Roman" w:cs="Times New Roman"/>
          <w:sz w:val="24"/>
          <w:szCs w:val="24"/>
        </w:rPr>
        <w:br/>
        <w:t>и действием (бездействием) учреждения, ее должностного лица либо служащего.</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940C8A" w:rsidRPr="00184DC8" w:rsidRDefault="00940C8A" w:rsidP="00940C8A">
      <w:pPr>
        <w:pStyle w:val="ConsPlusNormal"/>
        <w:ind w:firstLine="709"/>
        <w:jc w:val="both"/>
        <w:rPr>
          <w:rFonts w:ascii="Times New Roman" w:hAnsi="Times New Roman" w:cs="Times New Roman"/>
          <w:sz w:val="24"/>
          <w:szCs w:val="24"/>
        </w:rPr>
      </w:pPr>
      <w:bookmarkStart w:id="7" w:name="P545"/>
      <w:bookmarkEnd w:id="7"/>
      <w:r w:rsidRPr="00184DC8">
        <w:rPr>
          <w:rFonts w:ascii="Times New Roman" w:hAnsi="Times New Roman" w:cs="Times New Roman"/>
          <w:sz w:val="24"/>
          <w:szCs w:val="24"/>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 xml:space="preserve">б) оформленная в соответствии с законодательством Российской Федерации </w:t>
      </w:r>
      <w:r w:rsidRPr="00184DC8">
        <w:rPr>
          <w:rFonts w:ascii="Times New Roman" w:hAnsi="Times New Roman" w:cs="Times New Roman"/>
          <w:sz w:val="24"/>
          <w:szCs w:val="24"/>
        </w:rPr>
        <w:lastRenderedPageBreak/>
        <w:t>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5.6. Прием жалоб в письменной форме на бумажном носителе осуществляется в учреждении</w:t>
      </w:r>
      <w:r>
        <w:rPr>
          <w:rFonts w:ascii="Times New Roman" w:hAnsi="Times New Roman" w:cs="Times New Roman"/>
          <w:sz w:val="24"/>
          <w:szCs w:val="24"/>
        </w:rPr>
        <w:t>.</w:t>
      </w:r>
      <w:r w:rsidRPr="00184DC8">
        <w:rPr>
          <w:rFonts w:ascii="Times New Roman" w:hAnsi="Times New Roman" w:cs="Times New Roman"/>
          <w:sz w:val="24"/>
          <w:szCs w:val="24"/>
        </w:rPr>
        <w:tab/>
        <w:t xml:space="preserve">При подаче жалобы в электронном виде документы, указанные в </w:t>
      </w:r>
      <w:r w:rsidRPr="00184DC8">
        <w:rPr>
          <w:rStyle w:val="ListLabel1"/>
          <w:rFonts w:ascii="Times New Roman" w:hAnsi="Times New Roman" w:cs="Times New Roman"/>
          <w:color w:val="000000" w:themeColor="text1"/>
          <w:sz w:val="24"/>
          <w:szCs w:val="24"/>
        </w:rPr>
        <w:t>пункте 5.5</w:t>
      </w:r>
      <w:r w:rsidRPr="00184DC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5.8. Заявитель имеет право на получение информации и документов, необходимых для обоснования и рассмотрения жалобы.</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5.9. По результатам рассмотрения жалобы учреждение принимает одно из следующих решений:</w:t>
      </w:r>
    </w:p>
    <w:p w:rsidR="00940C8A" w:rsidRPr="00184DC8" w:rsidRDefault="00940C8A" w:rsidP="00940C8A">
      <w:pPr>
        <w:pStyle w:val="ConsPlusNormal"/>
        <w:ind w:firstLine="709"/>
        <w:jc w:val="both"/>
        <w:rPr>
          <w:rFonts w:ascii="Times New Roman" w:hAnsi="Times New Roman" w:cs="Times New Roman"/>
          <w:sz w:val="24"/>
          <w:szCs w:val="24"/>
        </w:rPr>
      </w:pPr>
      <w:bookmarkStart w:id="8" w:name="P557"/>
      <w:bookmarkEnd w:id="8"/>
      <w:r w:rsidRPr="00184DC8">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2) отказывает в удовлетворении жалобы.</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 xml:space="preserve">5.10. Не позднее дня, следующего за днем принятия решения, указанного в </w:t>
      </w:r>
      <w:r w:rsidRPr="00184DC8">
        <w:rPr>
          <w:rStyle w:val="ListLabel1"/>
          <w:rFonts w:ascii="Times New Roman" w:hAnsi="Times New Roman" w:cs="Times New Roman"/>
          <w:color w:val="000000" w:themeColor="text1"/>
          <w:sz w:val="24"/>
          <w:szCs w:val="24"/>
        </w:rPr>
        <w:t>подпункте 1 пункта 5.9</w:t>
      </w:r>
      <w:r w:rsidRPr="00184DC8">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5.11. В случае признания жалобы подлежащей удовлетворению в ответе заявителю, указанном</w:t>
      </w:r>
      <w:r w:rsidRPr="00184DC8">
        <w:rPr>
          <w:rFonts w:ascii="Times New Roman" w:hAnsi="Times New Roman" w:cs="Times New Roman"/>
          <w:color w:val="000000"/>
          <w:sz w:val="24"/>
          <w:szCs w:val="24"/>
        </w:rPr>
        <w:t xml:space="preserve"> в </w:t>
      </w:r>
      <w:hyperlink w:anchor="P557">
        <w:r w:rsidRPr="00184DC8">
          <w:rPr>
            <w:rStyle w:val="ListLabel1"/>
            <w:rFonts w:ascii="Times New Roman" w:hAnsi="Times New Roman" w:cs="Times New Roman"/>
            <w:color w:val="000000"/>
            <w:sz w:val="24"/>
            <w:szCs w:val="24"/>
          </w:rPr>
          <w:t>подпункте 1 пункта 5.9</w:t>
        </w:r>
      </w:hyperlink>
      <w:r w:rsidRPr="00184DC8">
        <w:rPr>
          <w:rFonts w:ascii="Times New Roman" w:hAnsi="Times New Roman" w:cs="Times New Roman"/>
          <w:color w:val="000000"/>
          <w:sz w:val="24"/>
          <w:szCs w:val="24"/>
        </w:rPr>
        <w:t xml:space="preserve"> </w:t>
      </w:r>
      <w:r w:rsidRPr="00184DC8">
        <w:rPr>
          <w:rFonts w:ascii="Times New Roman" w:hAnsi="Times New Roman" w:cs="Times New Roman"/>
          <w:sz w:val="24"/>
          <w:szCs w:val="24"/>
        </w:rPr>
        <w:t>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5.13. Учреждение отказывает в удовлетворении жалобы в следующих случаях:</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 xml:space="preserve">в) наличие решения по жалобе, принятого ранее в отношении того же заявителя и </w:t>
      </w:r>
      <w:r w:rsidRPr="00184DC8">
        <w:rPr>
          <w:rFonts w:ascii="Times New Roman" w:hAnsi="Times New Roman" w:cs="Times New Roman"/>
          <w:sz w:val="24"/>
          <w:szCs w:val="24"/>
        </w:rPr>
        <w:lastRenderedPageBreak/>
        <w:t>по тому же предмету жалобы.</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материалыв органы прокуратуры.</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В ответе по результатам рассмотрения жалобы указываются: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а) наименование учреждение, должность, фамилия, имя, отчество (при наличии) ее должностного лица, принявшего решение по жалобе;</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в) фамилия, имя, отчество (при наличии) или наименование заявителя;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г) основания для принятия решения по жалобе;</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д) принятое по жалобе решение;</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ж) сведения о порядке обжалования принятого по жалобе решения.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учреждения.</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w:t>
      </w:r>
      <w:r>
        <w:rPr>
          <w:rFonts w:ascii="Times New Roman" w:hAnsi="Times New Roman" w:cs="Times New Roman"/>
          <w:sz w:val="24"/>
          <w:szCs w:val="24"/>
        </w:rPr>
        <w:t xml:space="preserve">ющего за днем принятия решения, </w:t>
      </w:r>
      <w:r w:rsidRPr="00184DC8">
        <w:rPr>
          <w:rFonts w:ascii="Times New Roman" w:hAnsi="Times New Roman" w:cs="Times New Roman"/>
          <w:sz w:val="24"/>
          <w:szCs w:val="24"/>
        </w:rPr>
        <w:t>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940C8A" w:rsidRPr="00184DC8" w:rsidRDefault="00940C8A" w:rsidP="00940C8A">
      <w:pPr>
        <w:pStyle w:val="ConsPlusNormal"/>
        <w:ind w:firstLine="709"/>
        <w:jc w:val="both"/>
        <w:rPr>
          <w:rFonts w:ascii="Times New Roman" w:hAnsi="Times New Roman" w:cs="Times New Roman"/>
          <w:sz w:val="24"/>
          <w:szCs w:val="24"/>
        </w:rPr>
      </w:pPr>
      <w:r w:rsidRPr="00184DC8">
        <w:rPr>
          <w:rFonts w:ascii="Times New Roman" w:hAnsi="Times New Roman" w:cs="Times New Roman"/>
          <w:sz w:val="24"/>
          <w:szCs w:val="24"/>
        </w:rPr>
        <w:t>5.17. Решение учреждения по результатам рассмотрения жалобы заявитель вправе обжаловать в судебном порядке.</w:t>
      </w:r>
    </w:p>
    <w:p w:rsidR="00940C8A" w:rsidRPr="00184DC8" w:rsidRDefault="00940C8A" w:rsidP="00940C8A">
      <w:pPr>
        <w:pStyle w:val="ConsPlusNormal"/>
        <w:jc w:val="center"/>
        <w:rPr>
          <w:rFonts w:ascii="Times New Roman" w:hAnsi="Times New Roman" w:cs="Times New Roman"/>
          <w:b/>
          <w:bCs/>
          <w:sz w:val="24"/>
          <w:szCs w:val="24"/>
        </w:rPr>
      </w:pPr>
    </w:p>
    <w:p w:rsidR="00940C8A" w:rsidRPr="00B7727B" w:rsidRDefault="00940C8A" w:rsidP="00B7727B">
      <w:pPr>
        <w:jc w:val="both"/>
        <w:rPr>
          <w:rFonts w:eastAsia="Calibri"/>
          <w:lang w:eastAsia="en-US"/>
        </w:rPr>
      </w:pPr>
    </w:p>
    <w:p w:rsidR="002B4CFE" w:rsidRPr="002B4CFE" w:rsidRDefault="002B4CFE" w:rsidP="002B4CFE">
      <w:pPr>
        <w:shd w:val="clear" w:color="auto" w:fill="FFFFFF"/>
        <w:tabs>
          <w:tab w:val="center" w:pos="-2410"/>
        </w:tabs>
        <w:autoSpaceDE w:val="0"/>
        <w:autoSpaceDN w:val="0"/>
        <w:jc w:val="right"/>
        <w:rPr>
          <w:rFonts w:eastAsiaTheme="minorEastAsia"/>
          <w:b/>
          <w:sz w:val="24"/>
          <w:szCs w:val="24"/>
        </w:rPr>
      </w:pPr>
    </w:p>
    <w:p w:rsidR="002B4CFE" w:rsidRPr="002B4CFE" w:rsidRDefault="002B4CFE" w:rsidP="002B4CFE">
      <w:pPr>
        <w:shd w:val="clear" w:color="auto" w:fill="FFFFFF"/>
        <w:tabs>
          <w:tab w:val="center" w:pos="-2410"/>
        </w:tabs>
        <w:autoSpaceDE w:val="0"/>
        <w:autoSpaceDN w:val="0"/>
        <w:jc w:val="right"/>
        <w:rPr>
          <w:rFonts w:eastAsiaTheme="minorEastAsia"/>
          <w:b/>
          <w:sz w:val="24"/>
          <w:szCs w:val="24"/>
        </w:rPr>
      </w:pPr>
    </w:p>
    <w:p w:rsidR="002B4CFE" w:rsidRPr="002B4CFE" w:rsidRDefault="002B4CFE" w:rsidP="002B4CFE">
      <w:pPr>
        <w:shd w:val="clear" w:color="auto" w:fill="FFFFFF"/>
        <w:tabs>
          <w:tab w:val="center" w:pos="-2410"/>
        </w:tabs>
        <w:autoSpaceDE w:val="0"/>
        <w:autoSpaceDN w:val="0"/>
        <w:jc w:val="center"/>
        <w:rPr>
          <w:rFonts w:eastAsiaTheme="minorEastAsia"/>
          <w:b/>
          <w:sz w:val="24"/>
          <w:szCs w:val="24"/>
        </w:rPr>
      </w:pPr>
    </w:p>
    <w:p w:rsidR="00CB22B8" w:rsidRDefault="00CB22B8" w:rsidP="00890256">
      <w:pPr>
        <w:shd w:val="clear" w:color="auto" w:fill="FFFFFF"/>
        <w:tabs>
          <w:tab w:val="center" w:pos="-2410"/>
        </w:tabs>
        <w:autoSpaceDE w:val="0"/>
        <w:autoSpaceDN w:val="0"/>
        <w:rPr>
          <w:rFonts w:eastAsiaTheme="minorEastAsia"/>
          <w:b/>
          <w:sz w:val="24"/>
          <w:szCs w:val="24"/>
        </w:rPr>
      </w:pPr>
    </w:p>
    <w:p w:rsidR="00153736" w:rsidRDefault="00153736" w:rsidP="00890256">
      <w:pPr>
        <w:shd w:val="clear" w:color="auto" w:fill="FFFFFF"/>
        <w:tabs>
          <w:tab w:val="center" w:pos="-2410"/>
        </w:tabs>
        <w:autoSpaceDE w:val="0"/>
        <w:autoSpaceDN w:val="0"/>
        <w:rPr>
          <w:rFonts w:eastAsiaTheme="minorEastAsia"/>
          <w:b/>
          <w:sz w:val="24"/>
          <w:szCs w:val="24"/>
        </w:rPr>
      </w:pPr>
    </w:p>
    <w:p w:rsidR="00CB22B8" w:rsidRDefault="00CB22B8"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3B681A" w:rsidRDefault="003B681A" w:rsidP="002B4CFE">
      <w:pPr>
        <w:shd w:val="clear" w:color="auto" w:fill="FFFFFF"/>
        <w:tabs>
          <w:tab w:val="center" w:pos="-2410"/>
        </w:tabs>
        <w:autoSpaceDE w:val="0"/>
        <w:autoSpaceDN w:val="0"/>
        <w:jc w:val="right"/>
        <w:rPr>
          <w:rFonts w:eastAsiaTheme="minorEastAsia"/>
          <w:b/>
          <w:sz w:val="24"/>
          <w:szCs w:val="24"/>
        </w:rPr>
      </w:pPr>
    </w:p>
    <w:p w:rsidR="00CC0263" w:rsidRDefault="00CC0263" w:rsidP="002B4CFE">
      <w:pPr>
        <w:shd w:val="clear" w:color="auto" w:fill="FFFFFF"/>
        <w:tabs>
          <w:tab w:val="center" w:pos="-2410"/>
        </w:tabs>
        <w:autoSpaceDE w:val="0"/>
        <w:autoSpaceDN w:val="0"/>
        <w:jc w:val="right"/>
        <w:rPr>
          <w:rFonts w:eastAsiaTheme="minorEastAsia"/>
          <w:b/>
          <w:sz w:val="24"/>
          <w:szCs w:val="24"/>
        </w:rPr>
      </w:pPr>
    </w:p>
    <w:p w:rsidR="00CC0263" w:rsidRDefault="00CC0263" w:rsidP="002B4CFE">
      <w:pPr>
        <w:shd w:val="clear" w:color="auto" w:fill="FFFFFF"/>
        <w:tabs>
          <w:tab w:val="center" w:pos="-2410"/>
        </w:tabs>
        <w:autoSpaceDE w:val="0"/>
        <w:autoSpaceDN w:val="0"/>
        <w:jc w:val="right"/>
        <w:rPr>
          <w:rFonts w:eastAsiaTheme="minorEastAsia"/>
          <w:b/>
          <w:sz w:val="24"/>
          <w:szCs w:val="24"/>
        </w:rPr>
      </w:pPr>
    </w:p>
    <w:p w:rsidR="00CC0263" w:rsidRDefault="00CC0263" w:rsidP="002B4CFE">
      <w:pPr>
        <w:shd w:val="clear" w:color="auto" w:fill="FFFFFF"/>
        <w:tabs>
          <w:tab w:val="center" w:pos="-2410"/>
        </w:tabs>
        <w:autoSpaceDE w:val="0"/>
        <w:autoSpaceDN w:val="0"/>
        <w:jc w:val="right"/>
        <w:rPr>
          <w:rFonts w:eastAsiaTheme="minorEastAsia"/>
          <w:b/>
          <w:sz w:val="24"/>
          <w:szCs w:val="24"/>
        </w:rPr>
      </w:pPr>
    </w:p>
    <w:p w:rsidR="002B4CFE" w:rsidRPr="00084A7D" w:rsidRDefault="002B4CFE" w:rsidP="002B4CFE">
      <w:pPr>
        <w:shd w:val="clear" w:color="auto" w:fill="FFFFFF"/>
        <w:tabs>
          <w:tab w:val="center" w:pos="-2410"/>
        </w:tabs>
        <w:autoSpaceDE w:val="0"/>
        <w:autoSpaceDN w:val="0"/>
        <w:jc w:val="right"/>
        <w:rPr>
          <w:rFonts w:eastAsiaTheme="minorEastAsia"/>
          <w:sz w:val="24"/>
          <w:szCs w:val="24"/>
        </w:rPr>
      </w:pPr>
      <w:r w:rsidRPr="00084A7D">
        <w:rPr>
          <w:rFonts w:eastAsiaTheme="minorEastAsia"/>
          <w:sz w:val="24"/>
          <w:szCs w:val="24"/>
        </w:rPr>
        <w:t xml:space="preserve">Приложение № 1 к </w:t>
      </w:r>
      <w:r w:rsidR="00890256" w:rsidRPr="00084A7D">
        <w:rPr>
          <w:rFonts w:eastAsiaTheme="minorEastAsia"/>
          <w:sz w:val="24"/>
          <w:szCs w:val="24"/>
        </w:rPr>
        <w:t xml:space="preserve">административному </w:t>
      </w:r>
      <w:r w:rsidRPr="00084A7D">
        <w:rPr>
          <w:rFonts w:eastAsiaTheme="minorEastAsia"/>
          <w:sz w:val="24"/>
          <w:szCs w:val="24"/>
        </w:rPr>
        <w:t>регламенту</w:t>
      </w:r>
    </w:p>
    <w:p w:rsidR="00F6672B" w:rsidRPr="002B4CFE" w:rsidRDefault="00890256" w:rsidP="00084A7D">
      <w:pPr>
        <w:shd w:val="clear" w:color="auto" w:fill="FFFFFF"/>
        <w:tabs>
          <w:tab w:val="center" w:pos="-2410"/>
        </w:tabs>
        <w:autoSpaceDE w:val="0"/>
        <w:autoSpaceDN w:val="0"/>
        <w:jc w:val="right"/>
        <w:rPr>
          <w:rFonts w:eastAsiaTheme="minorEastAsia"/>
          <w:b/>
          <w:sz w:val="24"/>
          <w:szCs w:val="24"/>
        </w:rPr>
      </w:pPr>
      <w:r w:rsidRPr="00890256">
        <w:rPr>
          <w:rFonts w:eastAsiaTheme="minorEastAsia"/>
          <w:b/>
          <w:sz w:val="24"/>
          <w:szCs w:val="24"/>
        </w:rPr>
        <w:t xml:space="preserve"> </w:t>
      </w:r>
    </w:p>
    <w:p w:rsidR="00F6672B" w:rsidRPr="00F6672B" w:rsidRDefault="00F6672B" w:rsidP="00F6672B">
      <w:pPr>
        <w:autoSpaceDE w:val="0"/>
        <w:autoSpaceDN w:val="0"/>
        <w:jc w:val="center"/>
        <w:rPr>
          <w:b/>
          <w:sz w:val="26"/>
          <w:szCs w:val="26"/>
        </w:rPr>
      </w:pPr>
      <w:r w:rsidRPr="00F6672B">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672B" w:rsidRPr="00F6672B" w:rsidTr="00F6672B">
        <w:trPr>
          <w:jc w:val="right"/>
        </w:trPr>
        <w:tc>
          <w:tcPr>
            <w:tcW w:w="198" w:type="dxa"/>
            <w:tcBorders>
              <w:top w:val="nil"/>
              <w:left w:val="nil"/>
              <w:bottom w:val="nil"/>
              <w:right w:val="nil"/>
            </w:tcBorders>
            <w:vAlign w:val="bottom"/>
          </w:tcPr>
          <w:p w:rsidR="00F6672B" w:rsidRPr="00F6672B" w:rsidRDefault="00F6672B" w:rsidP="00F6672B">
            <w:pPr>
              <w:autoSpaceDE w:val="0"/>
              <w:autoSpaceDN w:val="0"/>
              <w:jc w:val="right"/>
              <w:rPr>
                <w:sz w:val="24"/>
                <w:szCs w:val="24"/>
              </w:rPr>
            </w:pPr>
            <w:r w:rsidRPr="00F6672B">
              <w:rPr>
                <w:sz w:val="24"/>
                <w:szCs w:val="24"/>
              </w:rPr>
              <w:t>«</w:t>
            </w:r>
          </w:p>
        </w:tc>
        <w:tc>
          <w:tcPr>
            <w:tcW w:w="397" w:type="dxa"/>
            <w:tcBorders>
              <w:top w:val="nil"/>
              <w:left w:val="nil"/>
              <w:bottom w:val="single" w:sz="4" w:space="0" w:color="auto"/>
              <w:right w:val="nil"/>
            </w:tcBorders>
            <w:vAlign w:val="bottom"/>
          </w:tcPr>
          <w:p w:rsidR="00F6672B" w:rsidRPr="00F6672B" w:rsidRDefault="00F6672B" w:rsidP="00F6672B">
            <w:pPr>
              <w:autoSpaceDE w:val="0"/>
              <w:autoSpaceDN w:val="0"/>
              <w:jc w:val="center"/>
              <w:rPr>
                <w:sz w:val="24"/>
                <w:szCs w:val="24"/>
              </w:rPr>
            </w:pPr>
          </w:p>
        </w:tc>
        <w:tc>
          <w:tcPr>
            <w:tcW w:w="255" w:type="dxa"/>
            <w:tcBorders>
              <w:top w:val="nil"/>
              <w:left w:val="nil"/>
              <w:bottom w:val="nil"/>
              <w:right w:val="nil"/>
            </w:tcBorders>
            <w:vAlign w:val="bottom"/>
          </w:tcPr>
          <w:p w:rsidR="00F6672B" w:rsidRPr="00F6672B" w:rsidRDefault="00F6672B" w:rsidP="00F6672B">
            <w:pPr>
              <w:autoSpaceDE w:val="0"/>
              <w:autoSpaceDN w:val="0"/>
              <w:rPr>
                <w:sz w:val="24"/>
                <w:szCs w:val="24"/>
              </w:rPr>
            </w:pPr>
            <w:r w:rsidRPr="00F6672B">
              <w:rPr>
                <w:sz w:val="24"/>
                <w:szCs w:val="24"/>
              </w:rPr>
              <w:t>»</w:t>
            </w:r>
          </w:p>
        </w:tc>
        <w:tc>
          <w:tcPr>
            <w:tcW w:w="1418" w:type="dxa"/>
            <w:tcBorders>
              <w:top w:val="nil"/>
              <w:left w:val="nil"/>
              <w:bottom w:val="single" w:sz="4" w:space="0" w:color="auto"/>
              <w:right w:val="nil"/>
            </w:tcBorders>
            <w:vAlign w:val="bottom"/>
          </w:tcPr>
          <w:p w:rsidR="00F6672B" w:rsidRPr="00F6672B" w:rsidRDefault="00F6672B" w:rsidP="00F6672B">
            <w:pPr>
              <w:autoSpaceDE w:val="0"/>
              <w:autoSpaceDN w:val="0"/>
              <w:jc w:val="center"/>
              <w:rPr>
                <w:sz w:val="24"/>
                <w:szCs w:val="24"/>
              </w:rPr>
            </w:pPr>
          </w:p>
        </w:tc>
        <w:tc>
          <w:tcPr>
            <w:tcW w:w="369" w:type="dxa"/>
            <w:tcBorders>
              <w:top w:val="nil"/>
              <w:left w:val="nil"/>
              <w:bottom w:val="nil"/>
              <w:right w:val="nil"/>
            </w:tcBorders>
            <w:vAlign w:val="bottom"/>
          </w:tcPr>
          <w:p w:rsidR="00F6672B" w:rsidRPr="00F6672B" w:rsidRDefault="00F6672B" w:rsidP="00F6672B">
            <w:pPr>
              <w:autoSpaceDE w:val="0"/>
              <w:autoSpaceDN w:val="0"/>
              <w:jc w:val="right"/>
              <w:rPr>
                <w:sz w:val="24"/>
                <w:szCs w:val="24"/>
              </w:rPr>
            </w:pPr>
            <w:r w:rsidRPr="00F6672B">
              <w:rPr>
                <w:sz w:val="24"/>
                <w:szCs w:val="24"/>
              </w:rPr>
              <w:t>20</w:t>
            </w:r>
          </w:p>
        </w:tc>
        <w:tc>
          <w:tcPr>
            <w:tcW w:w="369" w:type="dxa"/>
            <w:tcBorders>
              <w:top w:val="nil"/>
              <w:left w:val="nil"/>
              <w:bottom w:val="single" w:sz="4" w:space="0" w:color="auto"/>
              <w:right w:val="nil"/>
            </w:tcBorders>
            <w:vAlign w:val="bottom"/>
          </w:tcPr>
          <w:p w:rsidR="00F6672B" w:rsidRPr="00F6672B" w:rsidRDefault="00F6672B" w:rsidP="00F6672B">
            <w:pPr>
              <w:autoSpaceDE w:val="0"/>
              <w:autoSpaceDN w:val="0"/>
              <w:rPr>
                <w:sz w:val="24"/>
                <w:szCs w:val="24"/>
              </w:rPr>
            </w:pPr>
          </w:p>
        </w:tc>
        <w:tc>
          <w:tcPr>
            <w:tcW w:w="312" w:type="dxa"/>
            <w:tcBorders>
              <w:top w:val="nil"/>
              <w:left w:val="nil"/>
              <w:bottom w:val="nil"/>
              <w:right w:val="nil"/>
            </w:tcBorders>
            <w:vAlign w:val="bottom"/>
          </w:tcPr>
          <w:p w:rsidR="00F6672B" w:rsidRPr="00F6672B" w:rsidRDefault="00F6672B" w:rsidP="00F6672B">
            <w:pPr>
              <w:autoSpaceDE w:val="0"/>
              <w:autoSpaceDN w:val="0"/>
              <w:ind w:left="57"/>
              <w:rPr>
                <w:sz w:val="24"/>
                <w:szCs w:val="24"/>
              </w:rPr>
            </w:pPr>
            <w:r w:rsidRPr="00F6672B">
              <w:rPr>
                <w:sz w:val="24"/>
                <w:szCs w:val="24"/>
              </w:rPr>
              <w:t>г.</w:t>
            </w:r>
          </w:p>
        </w:tc>
      </w:tr>
    </w:tbl>
    <w:p w:rsidR="00F6672B" w:rsidRPr="00F6672B" w:rsidRDefault="00F6672B" w:rsidP="00F6672B">
      <w:pPr>
        <w:autoSpaceDE w:val="0"/>
        <w:autoSpaceDN w:val="0"/>
        <w:jc w:val="center"/>
        <w:rPr>
          <w:sz w:val="24"/>
          <w:szCs w:val="24"/>
        </w:rPr>
      </w:pPr>
      <w:r>
        <w:rPr>
          <w:sz w:val="24"/>
          <w:szCs w:val="24"/>
        </w:rPr>
        <w:t xml:space="preserve">Администрация </w:t>
      </w:r>
      <w:r w:rsidR="008268B1">
        <w:rPr>
          <w:sz w:val="24"/>
          <w:szCs w:val="24"/>
        </w:rPr>
        <w:t>пос. Балакирево Александровского района</w:t>
      </w:r>
    </w:p>
    <w:p w:rsidR="00F6672B" w:rsidRPr="00F6672B" w:rsidRDefault="00F6672B" w:rsidP="00F6672B">
      <w:pPr>
        <w:pBdr>
          <w:top w:val="single" w:sz="4" w:space="1" w:color="auto"/>
        </w:pBdr>
        <w:autoSpaceDE w:val="0"/>
        <w:autoSpaceDN w:val="0"/>
        <w:rPr>
          <w:sz w:val="2"/>
          <w:szCs w:val="2"/>
        </w:rPr>
      </w:pPr>
    </w:p>
    <w:p w:rsidR="00F6672B" w:rsidRPr="00F6672B" w:rsidRDefault="00F6672B" w:rsidP="00F6672B">
      <w:pPr>
        <w:autoSpaceDE w:val="0"/>
        <w:autoSpaceDN w:val="0"/>
        <w:rPr>
          <w:sz w:val="24"/>
          <w:szCs w:val="24"/>
        </w:rPr>
      </w:pPr>
    </w:p>
    <w:p w:rsidR="00F6672B" w:rsidRPr="00F6672B" w:rsidRDefault="00F6672B" w:rsidP="00F6672B">
      <w:pPr>
        <w:pBdr>
          <w:top w:val="single" w:sz="4" w:space="1" w:color="auto"/>
        </w:pBdr>
        <w:autoSpaceDE w:val="0"/>
        <w:autoSpaceDN w:val="0"/>
        <w:jc w:val="center"/>
        <w:rPr>
          <w:sz w:val="20"/>
          <w:szCs w:val="20"/>
        </w:rPr>
      </w:pPr>
      <w:r w:rsidRPr="00F6672B">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672B" w:rsidRPr="00F6672B" w:rsidRDefault="00F6672B" w:rsidP="00F6672B">
      <w:pPr>
        <w:autoSpaceDE w:val="0"/>
        <w:autoSpaceDN w:val="0"/>
        <w:jc w:val="center"/>
        <w:rPr>
          <w:b/>
          <w:sz w:val="24"/>
          <w:szCs w:val="24"/>
        </w:rPr>
      </w:pPr>
      <w:r w:rsidRPr="00F6672B">
        <w:rPr>
          <w:b/>
          <w:sz w:val="24"/>
          <w:szCs w:val="24"/>
        </w:rPr>
        <w:t>1. Сведения о застройщике</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827"/>
      </w:tblGrid>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физическом лице, в случае если застройщиком является физическое лицо:</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1.1.1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Фамилия, имя, отчество (при наличии)</w:t>
            </w:r>
          </w:p>
        </w:tc>
        <w:tc>
          <w:tcPr>
            <w:tcW w:w="3827"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1.1.2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Место жительства</w:t>
            </w:r>
          </w:p>
        </w:tc>
        <w:tc>
          <w:tcPr>
            <w:tcW w:w="3827"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1.1.3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Реквизиты документа, удостоверяющего личность</w:t>
            </w:r>
          </w:p>
        </w:tc>
        <w:tc>
          <w:tcPr>
            <w:tcW w:w="3827"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юридическом лице, в случае если застройщиком является юридическое лицо:</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Наименование</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Место нахождения</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F6672B" w:rsidRPr="00F6672B" w:rsidRDefault="00F6672B" w:rsidP="00F6672B">
            <w:pPr>
              <w:autoSpaceDE w:val="0"/>
              <w:autoSpaceDN w:val="0"/>
              <w:ind w:left="57" w:right="57"/>
              <w:jc w:val="both"/>
              <w:rPr>
                <w:sz w:val="24"/>
                <w:szCs w:val="24"/>
              </w:rPr>
            </w:pPr>
          </w:p>
        </w:tc>
      </w:tr>
      <w:tr w:rsidR="00F6672B" w:rsidRPr="00F6672B" w:rsidTr="000338DA">
        <w:tc>
          <w:tcPr>
            <w:tcW w:w="850" w:type="dxa"/>
          </w:tcPr>
          <w:p w:rsidR="00F6672B" w:rsidRPr="00F6672B" w:rsidRDefault="00F6672B" w:rsidP="00F6672B">
            <w:pPr>
              <w:autoSpaceDE w:val="0"/>
              <w:autoSpaceDN w:val="0"/>
              <w:ind w:left="57"/>
              <w:rPr>
                <w:sz w:val="24"/>
                <w:szCs w:val="24"/>
              </w:rPr>
            </w:pPr>
            <w:r w:rsidRPr="00F6672B">
              <w:rPr>
                <w:sz w:val="24"/>
                <w:szCs w:val="24"/>
              </w:rPr>
              <w:t>1.2.4</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F6672B" w:rsidRPr="00F6672B" w:rsidRDefault="00F6672B" w:rsidP="00F6672B">
            <w:pPr>
              <w:autoSpaceDE w:val="0"/>
              <w:autoSpaceDN w:val="0"/>
              <w:ind w:left="57" w:right="57"/>
              <w:jc w:val="both"/>
              <w:rPr>
                <w:sz w:val="24"/>
                <w:szCs w:val="24"/>
              </w:rPr>
            </w:pPr>
          </w:p>
        </w:tc>
      </w:tr>
    </w:tbl>
    <w:p w:rsidR="00F6672B" w:rsidRPr="00F6672B" w:rsidRDefault="00F6672B" w:rsidP="00F6672B">
      <w:pPr>
        <w:autoSpaceDE w:val="0"/>
        <w:autoSpaceDN w:val="0"/>
        <w:rPr>
          <w:sz w:val="24"/>
          <w:szCs w:val="24"/>
        </w:rPr>
      </w:pPr>
    </w:p>
    <w:p w:rsidR="00F6672B" w:rsidRPr="00F6672B" w:rsidRDefault="00F6672B" w:rsidP="00F6672B">
      <w:pPr>
        <w:pageBreakBefore/>
        <w:autoSpaceDE w:val="0"/>
        <w:autoSpaceDN w:val="0"/>
        <w:spacing w:after="240"/>
        <w:jc w:val="center"/>
        <w:rPr>
          <w:b/>
          <w:sz w:val="24"/>
          <w:szCs w:val="24"/>
        </w:rPr>
      </w:pPr>
      <w:r w:rsidRPr="00F6672B">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Кадастровый номер земельного участка (при наличии)</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Адрес или описание местоположения земельного участка</w:t>
            </w:r>
          </w:p>
        </w:tc>
        <w:tc>
          <w:tcPr>
            <w:tcW w:w="4706"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праве застройщика на земельный участок (правоустанавливающие документы)</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2.4</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наличии прав иных лиц на земельный участок (при наличии)</w:t>
            </w:r>
          </w:p>
        </w:tc>
        <w:tc>
          <w:tcPr>
            <w:tcW w:w="4706"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2.5</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виде разрешенного использования земельного участка</w:t>
            </w:r>
          </w:p>
        </w:tc>
        <w:tc>
          <w:tcPr>
            <w:tcW w:w="4706" w:type="dxa"/>
          </w:tcPr>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p w:rsidR="00F6672B" w:rsidRPr="00F6672B" w:rsidRDefault="00F6672B" w:rsidP="00F6672B">
            <w:pPr>
              <w:autoSpaceDE w:val="0"/>
              <w:autoSpaceDN w:val="0"/>
              <w:ind w:left="57" w:right="57"/>
              <w:jc w:val="both"/>
              <w:rPr>
                <w:sz w:val="24"/>
                <w:szCs w:val="24"/>
              </w:rPr>
            </w:pPr>
          </w:p>
        </w:tc>
      </w:tr>
    </w:tbl>
    <w:p w:rsidR="00F6672B" w:rsidRPr="00F6672B" w:rsidRDefault="00F6672B" w:rsidP="00F6672B">
      <w:pPr>
        <w:autoSpaceDE w:val="0"/>
        <w:autoSpaceDN w:val="0"/>
        <w:spacing w:before="240" w:after="240"/>
        <w:jc w:val="center"/>
        <w:rPr>
          <w:b/>
          <w:sz w:val="24"/>
          <w:szCs w:val="24"/>
        </w:rPr>
      </w:pPr>
      <w:r w:rsidRPr="00F6672B">
        <w:rPr>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3.1</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Цель подачи уведомления (строительство или реконструкция)</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планируемых параметрах:</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3.3.1</w:t>
            </w:r>
          </w:p>
        </w:tc>
        <w:tc>
          <w:tcPr>
            <w:tcW w:w="4423" w:type="dxa"/>
          </w:tcPr>
          <w:p w:rsidR="00F6672B" w:rsidRPr="00F6672B" w:rsidRDefault="00F6672B" w:rsidP="00F6672B">
            <w:pPr>
              <w:autoSpaceDE w:val="0"/>
              <w:autoSpaceDN w:val="0"/>
              <w:ind w:left="57"/>
              <w:rPr>
                <w:sz w:val="24"/>
                <w:szCs w:val="24"/>
              </w:rPr>
            </w:pPr>
            <w:r w:rsidRPr="00F6672B">
              <w:rPr>
                <w:sz w:val="24"/>
                <w:szCs w:val="24"/>
              </w:rPr>
              <w:t>Количество надземных этажей</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3.3.2</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Высота</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3.3.3</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об отступах от границ земельного участка</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3.3.4</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Площадь застройки</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3.3.5.</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F6672B" w:rsidRPr="00F6672B" w:rsidRDefault="00F6672B" w:rsidP="00F6672B">
            <w:pPr>
              <w:autoSpaceDE w:val="0"/>
              <w:autoSpaceDN w:val="0"/>
              <w:ind w:left="57" w:right="57"/>
              <w:jc w:val="both"/>
              <w:rPr>
                <w:sz w:val="24"/>
                <w:szCs w:val="24"/>
              </w:rPr>
            </w:pPr>
          </w:p>
        </w:tc>
      </w:tr>
      <w:tr w:rsidR="00F6672B" w:rsidRPr="00F6672B" w:rsidTr="00F6672B">
        <w:tc>
          <w:tcPr>
            <w:tcW w:w="850" w:type="dxa"/>
          </w:tcPr>
          <w:p w:rsidR="00F6672B" w:rsidRPr="00F6672B" w:rsidRDefault="00F6672B" w:rsidP="00F6672B">
            <w:pPr>
              <w:autoSpaceDE w:val="0"/>
              <w:autoSpaceDN w:val="0"/>
              <w:ind w:left="57"/>
              <w:rPr>
                <w:sz w:val="24"/>
                <w:szCs w:val="24"/>
              </w:rPr>
            </w:pPr>
            <w:r w:rsidRPr="00F6672B">
              <w:rPr>
                <w:sz w:val="24"/>
                <w:szCs w:val="24"/>
              </w:rPr>
              <w:t>3.4</w:t>
            </w:r>
          </w:p>
        </w:tc>
        <w:tc>
          <w:tcPr>
            <w:tcW w:w="4423" w:type="dxa"/>
          </w:tcPr>
          <w:p w:rsidR="00F6672B" w:rsidRPr="00F6672B" w:rsidRDefault="00F6672B" w:rsidP="00F6672B">
            <w:pPr>
              <w:autoSpaceDE w:val="0"/>
              <w:autoSpaceDN w:val="0"/>
              <w:ind w:left="57" w:right="57"/>
              <w:jc w:val="both"/>
              <w:rPr>
                <w:sz w:val="24"/>
                <w:szCs w:val="24"/>
              </w:rPr>
            </w:pPr>
            <w:r w:rsidRPr="00F6672B">
              <w:rPr>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F6672B" w:rsidRPr="00F6672B" w:rsidRDefault="00F6672B" w:rsidP="00F6672B">
            <w:pPr>
              <w:autoSpaceDE w:val="0"/>
              <w:autoSpaceDN w:val="0"/>
              <w:ind w:left="57" w:right="57"/>
              <w:jc w:val="both"/>
              <w:rPr>
                <w:sz w:val="24"/>
                <w:szCs w:val="24"/>
              </w:rPr>
            </w:pPr>
          </w:p>
        </w:tc>
      </w:tr>
      <w:tr w:rsidR="000338DA" w:rsidRPr="00F6672B" w:rsidTr="007947F9">
        <w:tc>
          <w:tcPr>
            <w:tcW w:w="9979" w:type="dxa"/>
            <w:gridSpan w:val="3"/>
          </w:tcPr>
          <w:p w:rsidR="000338DA" w:rsidRPr="000338DA" w:rsidRDefault="000338DA" w:rsidP="000338DA">
            <w:pPr>
              <w:spacing w:line="276" w:lineRule="auto"/>
              <w:jc w:val="center"/>
              <w:rPr>
                <w:b/>
                <w:sz w:val="24"/>
                <w:szCs w:val="24"/>
              </w:rPr>
            </w:pPr>
            <w:r w:rsidRPr="000338DA">
              <w:rPr>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p w:rsidR="000338DA" w:rsidRPr="00F6672B" w:rsidRDefault="000338DA" w:rsidP="00F6672B">
            <w:pPr>
              <w:autoSpaceDE w:val="0"/>
              <w:autoSpaceDN w:val="0"/>
              <w:ind w:left="57" w:right="57"/>
              <w:jc w:val="both"/>
              <w:rPr>
                <w:sz w:val="24"/>
                <w:szCs w:val="24"/>
              </w:rPr>
            </w:pPr>
          </w:p>
        </w:tc>
      </w:tr>
      <w:tr w:rsidR="000338DA" w:rsidRPr="00F6672B" w:rsidTr="007947F9">
        <w:tc>
          <w:tcPr>
            <w:tcW w:w="9979" w:type="dxa"/>
            <w:gridSpan w:val="3"/>
          </w:tcPr>
          <w:p w:rsidR="000338DA" w:rsidRDefault="000338DA" w:rsidP="000338DA">
            <w:pPr>
              <w:spacing w:line="276" w:lineRule="auto"/>
              <w:jc w:val="center"/>
              <w:rPr>
                <w:b/>
                <w:sz w:val="24"/>
                <w:szCs w:val="24"/>
              </w:rPr>
            </w:pPr>
          </w:p>
          <w:p w:rsidR="000338DA" w:rsidRDefault="000338DA" w:rsidP="000338DA">
            <w:pPr>
              <w:spacing w:line="276" w:lineRule="auto"/>
              <w:jc w:val="center"/>
              <w:rPr>
                <w:b/>
                <w:sz w:val="24"/>
                <w:szCs w:val="24"/>
              </w:rPr>
            </w:pPr>
          </w:p>
          <w:p w:rsidR="000338DA" w:rsidRDefault="000338DA" w:rsidP="000338DA">
            <w:pPr>
              <w:spacing w:line="276" w:lineRule="auto"/>
              <w:jc w:val="center"/>
              <w:rPr>
                <w:b/>
                <w:sz w:val="24"/>
                <w:szCs w:val="24"/>
              </w:rPr>
            </w:pPr>
          </w:p>
          <w:p w:rsidR="000338DA" w:rsidRPr="000338DA" w:rsidRDefault="000338DA" w:rsidP="000338DA">
            <w:pPr>
              <w:spacing w:line="276" w:lineRule="auto"/>
              <w:rPr>
                <w:b/>
                <w:sz w:val="24"/>
                <w:szCs w:val="24"/>
              </w:rPr>
            </w:pPr>
          </w:p>
        </w:tc>
      </w:tr>
    </w:tbl>
    <w:p w:rsidR="00F6672B" w:rsidRPr="00F6672B" w:rsidRDefault="00F6672B" w:rsidP="00D012C7">
      <w:pPr>
        <w:pageBreakBefore/>
        <w:autoSpaceDE w:val="0"/>
        <w:autoSpaceDN w:val="0"/>
        <w:ind w:firstLine="567"/>
        <w:rPr>
          <w:sz w:val="24"/>
          <w:szCs w:val="24"/>
        </w:rPr>
      </w:pPr>
      <w:r w:rsidRPr="00F6672B">
        <w:rPr>
          <w:sz w:val="24"/>
          <w:szCs w:val="24"/>
        </w:rPr>
        <w:lastRenderedPageBreak/>
        <w:t>Почтовый адрес и (или) адрес электронной почты для связи:</w:t>
      </w:r>
    </w:p>
    <w:p w:rsidR="00F6672B" w:rsidRPr="00F6672B" w:rsidRDefault="00F6672B" w:rsidP="000338DA">
      <w:pPr>
        <w:autoSpaceDE w:val="0"/>
        <w:autoSpaceDN w:val="0"/>
        <w:rPr>
          <w:sz w:val="24"/>
          <w:szCs w:val="24"/>
        </w:rPr>
      </w:pPr>
    </w:p>
    <w:p w:rsidR="00F6672B" w:rsidRPr="00F6672B" w:rsidRDefault="00F6672B" w:rsidP="000338DA">
      <w:pPr>
        <w:pBdr>
          <w:top w:val="single" w:sz="4" w:space="1" w:color="auto"/>
        </w:pBdr>
        <w:autoSpaceDE w:val="0"/>
        <w:autoSpaceDN w:val="0"/>
        <w:rPr>
          <w:sz w:val="2"/>
          <w:szCs w:val="2"/>
        </w:rPr>
      </w:pPr>
    </w:p>
    <w:p w:rsidR="00F6672B" w:rsidRPr="00F6672B" w:rsidRDefault="00F6672B" w:rsidP="000338DA">
      <w:pPr>
        <w:autoSpaceDE w:val="0"/>
        <w:autoSpaceDN w:val="0"/>
        <w:ind w:firstLine="567"/>
        <w:jc w:val="both"/>
        <w:rPr>
          <w:sz w:val="24"/>
          <w:szCs w:val="24"/>
        </w:rPr>
      </w:pPr>
      <w:r w:rsidRPr="00F6672B">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672B" w:rsidRPr="00F6672B" w:rsidRDefault="00F6672B" w:rsidP="000338DA">
      <w:pPr>
        <w:autoSpaceDE w:val="0"/>
        <w:autoSpaceDN w:val="0"/>
        <w:rPr>
          <w:sz w:val="24"/>
          <w:szCs w:val="24"/>
        </w:rPr>
      </w:pPr>
    </w:p>
    <w:p w:rsidR="00F6672B" w:rsidRPr="00F6672B" w:rsidRDefault="00F6672B" w:rsidP="000338DA">
      <w:pPr>
        <w:pBdr>
          <w:top w:val="single" w:sz="4" w:space="1" w:color="auto"/>
        </w:pBdr>
        <w:autoSpaceDE w:val="0"/>
        <w:autoSpaceDN w:val="0"/>
        <w:jc w:val="both"/>
        <w:rPr>
          <w:spacing w:val="-2"/>
          <w:sz w:val="20"/>
          <w:szCs w:val="20"/>
        </w:rPr>
      </w:pPr>
      <w:r w:rsidRPr="00F6672B">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672B" w:rsidRPr="00F6672B" w:rsidRDefault="00F6672B" w:rsidP="000338DA">
      <w:pPr>
        <w:autoSpaceDE w:val="0"/>
        <w:autoSpaceDN w:val="0"/>
        <w:ind w:left="567"/>
        <w:rPr>
          <w:b/>
          <w:sz w:val="24"/>
          <w:szCs w:val="24"/>
        </w:rPr>
      </w:pPr>
      <w:r w:rsidRPr="00F6672B">
        <w:rPr>
          <w:b/>
          <w:sz w:val="24"/>
          <w:szCs w:val="24"/>
        </w:rPr>
        <w:t xml:space="preserve">Настоящим уведомлением подтверждаю, что  </w:t>
      </w:r>
    </w:p>
    <w:p w:rsidR="00F6672B" w:rsidRPr="00F6672B" w:rsidRDefault="00F6672B" w:rsidP="000338DA">
      <w:pPr>
        <w:pBdr>
          <w:top w:val="single" w:sz="4" w:space="1" w:color="auto"/>
        </w:pBdr>
        <w:autoSpaceDE w:val="0"/>
        <w:autoSpaceDN w:val="0"/>
        <w:spacing w:line="24" w:lineRule="auto"/>
        <w:ind w:left="5585"/>
        <w:rPr>
          <w:sz w:val="2"/>
          <w:szCs w:val="2"/>
        </w:rPr>
      </w:pPr>
    </w:p>
    <w:p w:rsidR="00F6672B" w:rsidRPr="00F6672B" w:rsidRDefault="00F6672B" w:rsidP="000338DA">
      <w:pPr>
        <w:autoSpaceDE w:val="0"/>
        <w:autoSpaceDN w:val="0"/>
        <w:jc w:val="right"/>
        <w:rPr>
          <w:sz w:val="20"/>
          <w:szCs w:val="20"/>
        </w:rPr>
      </w:pPr>
      <w:r w:rsidRPr="00F6672B">
        <w:rPr>
          <w:sz w:val="20"/>
          <w:szCs w:val="20"/>
        </w:rPr>
        <w:t>(объект индивидуального жилищного строительства или садовый дом)</w:t>
      </w:r>
    </w:p>
    <w:p w:rsidR="00F6672B" w:rsidRPr="00F6672B" w:rsidRDefault="00F6672B" w:rsidP="000338DA">
      <w:pPr>
        <w:autoSpaceDE w:val="0"/>
        <w:autoSpaceDN w:val="0"/>
        <w:rPr>
          <w:b/>
          <w:sz w:val="24"/>
          <w:szCs w:val="24"/>
        </w:rPr>
      </w:pPr>
      <w:r w:rsidRPr="00F6672B">
        <w:rPr>
          <w:b/>
          <w:sz w:val="24"/>
          <w:szCs w:val="24"/>
        </w:rPr>
        <w:t>не предназначен для раздела на самостоятельные объекты недвижимости.</w:t>
      </w:r>
    </w:p>
    <w:p w:rsidR="00F6672B" w:rsidRPr="00F6672B" w:rsidRDefault="00F6672B" w:rsidP="000338DA">
      <w:pPr>
        <w:autoSpaceDE w:val="0"/>
        <w:autoSpaceDN w:val="0"/>
        <w:ind w:left="567"/>
        <w:rPr>
          <w:b/>
          <w:sz w:val="24"/>
          <w:szCs w:val="24"/>
        </w:rPr>
      </w:pPr>
      <w:r w:rsidRPr="00F6672B">
        <w:rPr>
          <w:b/>
          <w:sz w:val="24"/>
          <w:szCs w:val="24"/>
        </w:rPr>
        <w:t xml:space="preserve">Настоящим уведомлением я  </w:t>
      </w:r>
    </w:p>
    <w:p w:rsidR="00F6672B" w:rsidRPr="00F6672B" w:rsidRDefault="00F6672B" w:rsidP="000338DA">
      <w:pPr>
        <w:pBdr>
          <w:top w:val="single" w:sz="4" w:space="1" w:color="auto"/>
        </w:pBdr>
        <w:autoSpaceDE w:val="0"/>
        <w:autoSpaceDN w:val="0"/>
        <w:ind w:left="3765"/>
        <w:rPr>
          <w:sz w:val="2"/>
          <w:szCs w:val="2"/>
        </w:rPr>
      </w:pPr>
    </w:p>
    <w:p w:rsidR="00F6672B" w:rsidRPr="00F6672B" w:rsidRDefault="00F6672B" w:rsidP="000338DA">
      <w:pPr>
        <w:autoSpaceDE w:val="0"/>
        <w:autoSpaceDN w:val="0"/>
        <w:rPr>
          <w:b/>
          <w:sz w:val="24"/>
          <w:szCs w:val="24"/>
        </w:rPr>
      </w:pPr>
    </w:p>
    <w:p w:rsidR="00F6672B" w:rsidRPr="00F6672B" w:rsidRDefault="00F6672B" w:rsidP="000338DA">
      <w:pPr>
        <w:pBdr>
          <w:top w:val="single" w:sz="4" w:space="1" w:color="auto"/>
        </w:pBdr>
        <w:autoSpaceDE w:val="0"/>
        <w:autoSpaceDN w:val="0"/>
        <w:jc w:val="center"/>
        <w:rPr>
          <w:sz w:val="20"/>
          <w:szCs w:val="20"/>
        </w:rPr>
      </w:pPr>
      <w:r w:rsidRPr="00F6672B">
        <w:rPr>
          <w:sz w:val="20"/>
          <w:szCs w:val="20"/>
        </w:rPr>
        <w:t>(фамилия, имя, отчество (при наличии)</w:t>
      </w:r>
    </w:p>
    <w:p w:rsidR="00F6672B" w:rsidRPr="00F6672B" w:rsidRDefault="00F6672B" w:rsidP="000338DA">
      <w:pPr>
        <w:autoSpaceDE w:val="0"/>
        <w:autoSpaceDN w:val="0"/>
        <w:jc w:val="both"/>
        <w:rPr>
          <w:b/>
          <w:sz w:val="24"/>
          <w:szCs w:val="24"/>
        </w:rPr>
      </w:pPr>
      <w:r w:rsidRPr="00F6672B">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672B" w:rsidRPr="00F6672B" w:rsidTr="00F6672B">
        <w:trPr>
          <w:cantSplit/>
        </w:trPr>
        <w:tc>
          <w:tcPr>
            <w:tcW w:w="3119" w:type="dxa"/>
            <w:tcBorders>
              <w:top w:val="nil"/>
              <w:left w:val="nil"/>
              <w:bottom w:val="single" w:sz="4" w:space="0" w:color="auto"/>
              <w:right w:val="nil"/>
            </w:tcBorders>
            <w:vAlign w:val="bottom"/>
          </w:tcPr>
          <w:p w:rsidR="00F6672B" w:rsidRPr="00F6672B" w:rsidRDefault="00F6672B" w:rsidP="000338DA">
            <w:pPr>
              <w:autoSpaceDE w:val="0"/>
              <w:autoSpaceDN w:val="0"/>
              <w:jc w:val="center"/>
              <w:rPr>
                <w:sz w:val="24"/>
                <w:szCs w:val="24"/>
              </w:rPr>
            </w:pPr>
          </w:p>
        </w:tc>
        <w:tc>
          <w:tcPr>
            <w:tcW w:w="680" w:type="dxa"/>
            <w:tcBorders>
              <w:top w:val="nil"/>
              <w:left w:val="nil"/>
              <w:bottom w:val="nil"/>
              <w:right w:val="nil"/>
            </w:tcBorders>
            <w:vAlign w:val="bottom"/>
          </w:tcPr>
          <w:p w:rsidR="00F6672B" w:rsidRPr="00F6672B" w:rsidRDefault="00F6672B" w:rsidP="000338DA">
            <w:pPr>
              <w:autoSpaceDE w:val="0"/>
              <w:autoSpaceDN w:val="0"/>
              <w:rPr>
                <w:sz w:val="24"/>
                <w:szCs w:val="24"/>
              </w:rPr>
            </w:pPr>
          </w:p>
        </w:tc>
        <w:tc>
          <w:tcPr>
            <w:tcW w:w="1985" w:type="dxa"/>
            <w:tcBorders>
              <w:top w:val="nil"/>
              <w:left w:val="nil"/>
              <w:bottom w:val="single" w:sz="4" w:space="0" w:color="auto"/>
              <w:right w:val="nil"/>
            </w:tcBorders>
            <w:vAlign w:val="bottom"/>
          </w:tcPr>
          <w:p w:rsidR="00F6672B" w:rsidRPr="00F6672B" w:rsidRDefault="00F6672B" w:rsidP="000338DA">
            <w:pPr>
              <w:autoSpaceDE w:val="0"/>
              <w:autoSpaceDN w:val="0"/>
              <w:jc w:val="center"/>
              <w:rPr>
                <w:sz w:val="24"/>
                <w:szCs w:val="24"/>
              </w:rPr>
            </w:pPr>
          </w:p>
        </w:tc>
        <w:tc>
          <w:tcPr>
            <w:tcW w:w="680" w:type="dxa"/>
            <w:tcBorders>
              <w:top w:val="nil"/>
              <w:left w:val="nil"/>
              <w:bottom w:val="nil"/>
              <w:right w:val="nil"/>
            </w:tcBorders>
            <w:vAlign w:val="bottom"/>
          </w:tcPr>
          <w:p w:rsidR="00F6672B" w:rsidRPr="00F6672B" w:rsidRDefault="00F6672B" w:rsidP="000338DA">
            <w:pPr>
              <w:autoSpaceDE w:val="0"/>
              <w:autoSpaceDN w:val="0"/>
              <w:jc w:val="center"/>
              <w:rPr>
                <w:sz w:val="24"/>
                <w:szCs w:val="24"/>
              </w:rPr>
            </w:pPr>
          </w:p>
        </w:tc>
        <w:tc>
          <w:tcPr>
            <w:tcW w:w="2892" w:type="dxa"/>
            <w:tcBorders>
              <w:top w:val="nil"/>
              <w:left w:val="nil"/>
              <w:bottom w:val="single" w:sz="4" w:space="0" w:color="auto"/>
              <w:right w:val="nil"/>
            </w:tcBorders>
            <w:vAlign w:val="bottom"/>
          </w:tcPr>
          <w:p w:rsidR="00F6672B" w:rsidRPr="00F6672B" w:rsidRDefault="00F6672B" w:rsidP="000338DA">
            <w:pPr>
              <w:autoSpaceDE w:val="0"/>
              <w:autoSpaceDN w:val="0"/>
              <w:jc w:val="center"/>
              <w:rPr>
                <w:sz w:val="24"/>
                <w:szCs w:val="24"/>
              </w:rPr>
            </w:pPr>
          </w:p>
        </w:tc>
      </w:tr>
      <w:tr w:rsidR="00F6672B" w:rsidRPr="00F6672B" w:rsidTr="00F6672B">
        <w:trPr>
          <w:cantSplit/>
        </w:trPr>
        <w:tc>
          <w:tcPr>
            <w:tcW w:w="3119" w:type="dxa"/>
            <w:tcBorders>
              <w:top w:val="nil"/>
              <w:left w:val="nil"/>
              <w:bottom w:val="nil"/>
              <w:right w:val="nil"/>
            </w:tcBorders>
          </w:tcPr>
          <w:p w:rsidR="00F6672B" w:rsidRPr="00F6672B" w:rsidRDefault="00F6672B" w:rsidP="000338DA">
            <w:pPr>
              <w:autoSpaceDE w:val="0"/>
              <w:autoSpaceDN w:val="0"/>
              <w:jc w:val="center"/>
              <w:rPr>
                <w:sz w:val="20"/>
                <w:szCs w:val="20"/>
              </w:rPr>
            </w:pPr>
            <w:r w:rsidRPr="00F6672B">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672B" w:rsidRPr="00F6672B" w:rsidRDefault="00F6672B" w:rsidP="000338DA">
            <w:pPr>
              <w:autoSpaceDE w:val="0"/>
              <w:autoSpaceDN w:val="0"/>
              <w:rPr>
                <w:sz w:val="20"/>
                <w:szCs w:val="20"/>
              </w:rPr>
            </w:pPr>
          </w:p>
        </w:tc>
        <w:tc>
          <w:tcPr>
            <w:tcW w:w="1985" w:type="dxa"/>
            <w:tcBorders>
              <w:top w:val="nil"/>
              <w:left w:val="nil"/>
              <w:bottom w:val="nil"/>
              <w:right w:val="nil"/>
            </w:tcBorders>
          </w:tcPr>
          <w:p w:rsidR="00F6672B" w:rsidRPr="00F6672B" w:rsidRDefault="00F6672B" w:rsidP="000338DA">
            <w:pPr>
              <w:autoSpaceDE w:val="0"/>
              <w:autoSpaceDN w:val="0"/>
              <w:jc w:val="center"/>
              <w:rPr>
                <w:sz w:val="20"/>
                <w:szCs w:val="20"/>
              </w:rPr>
            </w:pPr>
            <w:r w:rsidRPr="00F6672B">
              <w:rPr>
                <w:sz w:val="20"/>
                <w:szCs w:val="20"/>
              </w:rPr>
              <w:t>(подпись)</w:t>
            </w:r>
          </w:p>
        </w:tc>
        <w:tc>
          <w:tcPr>
            <w:tcW w:w="680" w:type="dxa"/>
            <w:tcBorders>
              <w:top w:val="nil"/>
              <w:left w:val="nil"/>
              <w:bottom w:val="nil"/>
              <w:right w:val="nil"/>
            </w:tcBorders>
          </w:tcPr>
          <w:p w:rsidR="00F6672B" w:rsidRPr="00F6672B" w:rsidRDefault="00F6672B" w:rsidP="000338DA">
            <w:pPr>
              <w:autoSpaceDE w:val="0"/>
              <w:autoSpaceDN w:val="0"/>
              <w:jc w:val="center"/>
              <w:rPr>
                <w:sz w:val="20"/>
                <w:szCs w:val="20"/>
              </w:rPr>
            </w:pPr>
          </w:p>
        </w:tc>
        <w:tc>
          <w:tcPr>
            <w:tcW w:w="2892" w:type="dxa"/>
            <w:tcBorders>
              <w:top w:val="nil"/>
              <w:left w:val="nil"/>
              <w:bottom w:val="nil"/>
              <w:right w:val="nil"/>
            </w:tcBorders>
          </w:tcPr>
          <w:p w:rsidR="00F6672B" w:rsidRPr="00F6672B" w:rsidRDefault="00F6672B" w:rsidP="000338DA">
            <w:pPr>
              <w:autoSpaceDE w:val="0"/>
              <w:autoSpaceDN w:val="0"/>
              <w:jc w:val="center"/>
              <w:rPr>
                <w:sz w:val="20"/>
                <w:szCs w:val="20"/>
              </w:rPr>
            </w:pPr>
            <w:r w:rsidRPr="00F6672B">
              <w:rPr>
                <w:sz w:val="20"/>
                <w:szCs w:val="20"/>
              </w:rPr>
              <w:t>(расшифровка подписи)</w:t>
            </w:r>
          </w:p>
        </w:tc>
      </w:tr>
    </w:tbl>
    <w:p w:rsidR="00F6672B" w:rsidRPr="00F6672B" w:rsidRDefault="00F6672B" w:rsidP="000338DA">
      <w:pPr>
        <w:autoSpaceDE w:val="0"/>
        <w:autoSpaceDN w:val="0"/>
        <w:ind w:left="567" w:right="6236"/>
        <w:jc w:val="center"/>
        <w:rPr>
          <w:sz w:val="20"/>
          <w:szCs w:val="20"/>
        </w:rPr>
      </w:pPr>
      <w:r w:rsidRPr="00F6672B">
        <w:rPr>
          <w:sz w:val="20"/>
          <w:szCs w:val="20"/>
        </w:rPr>
        <w:t>М.П.</w:t>
      </w:r>
      <w:r w:rsidRPr="00F6672B">
        <w:rPr>
          <w:sz w:val="20"/>
          <w:szCs w:val="20"/>
        </w:rPr>
        <w:br/>
        <w:t>(при наличии)</w:t>
      </w:r>
    </w:p>
    <w:p w:rsidR="00F6672B" w:rsidRPr="00F6672B" w:rsidRDefault="00F6672B" w:rsidP="000338DA">
      <w:pPr>
        <w:autoSpaceDE w:val="0"/>
        <w:autoSpaceDN w:val="0"/>
        <w:rPr>
          <w:sz w:val="24"/>
          <w:szCs w:val="24"/>
        </w:rPr>
      </w:pPr>
      <w:r w:rsidRPr="00F6672B">
        <w:rPr>
          <w:sz w:val="24"/>
          <w:szCs w:val="24"/>
        </w:rPr>
        <w:t>К настоящему уведомлению прилагаются:</w:t>
      </w:r>
    </w:p>
    <w:p w:rsidR="00F6672B" w:rsidRPr="00F6672B" w:rsidRDefault="00F6672B" w:rsidP="000338DA">
      <w:pPr>
        <w:autoSpaceDE w:val="0"/>
        <w:autoSpaceDN w:val="0"/>
        <w:rPr>
          <w:sz w:val="24"/>
          <w:szCs w:val="24"/>
        </w:rPr>
      </w:pPr>
    </w:p>
    <w:p w:rsidR="00F6672B" w:rsidRPr="00F6672B" w:rsidRDefault="00F6672B" w:rsidP="000338DA">
      <w:pPr>
        <w:pBdr>
          <w:top w:val="single" w:sz="4" w:space="1" w:color="auto"/>
        </w:pBdr>
        <w:autoSpaceDE w:val="0"/>
        <w:autoSpaceDN w:val="0"/>
        <w:rPr>
          <w:sz w:val="2"/>
          <w:szCs w:val="2"/>
        </w:rPr>
      </w:pPr>
    </w:p>
    <w:p w:rsidR="00F6672B" w:rsidRPr="00F6672B" w:rsidRDefault="00F6672B" w:rsidP="000338DA">
      <w:pPr>
        <w:autoSpaceDE w:val="0"/>
        <w:autoSpaceDN w:val="0"/>
        <w:rPr>
          <w:sz w:val="24"/>
          <w:szCs w:val="24"/>
        </w:rPr>
      </w:pPr>
    </w:p>
    <w:p w:rsidR="00F6672B" w:rsidRPr="00F6672B" w:rsidRDefault="00F6672B" w:rsidP="000338DA">
      <w:pPr>
        <w:pBdr>
          <w:top w:val="single" w:sz="4" w:space="1" w:color="auto"/>
        </w:pBdr>
        <w:autoSpaceDE w:val="0"/>
        <w:autoSpaceDN w:val="0"/>
        <w:jc w:val="both"/>
        <w:rPr>
          <w:sz w:val="20"/>
          <w:szCs w:val="20"/>
        </w:rPr>
      </w:pPr>
      <w:r w:rsidRPr="00F6672B">
        <w:rPr>
          <w:spacing w:val="-1"/>
          <w:sz w:val="20"/>
          <w:szCs w:val="20"/>
        </w:rPr>
        <w:t>(документы, предусмотренные частью 3 статьи 51.1 Градостроительного кодекса Российской Федерации (Собрание</w:t>
      </w:r>
      <w:r w:rsidRPr="00F6672B">
        <w:rPr>
          <w:sz w:val="20"/>
          <w:szCs w:val="20"/>
        </w:rPr>
        <w:t xml:space="preserve"> законодательства Российской Федерации, 2005, № 1, ст. 16; 2018, № 32, ст. 5133, 5135)</w:t>
      </w:r>
    </w:p>
    <w:p w:rsidR="002B4CFE" w:rsidRPr="002B4CFE" w:rsidRDefault="002B4CFE" w:rsidP="000338DA">
      <w:pPr>
        <w:shd w:val="clear" w:color="auto" w:fill="FFFFFF"/>
        <w:tabs>
          <w:tab w:val="center" w:pos="-2410"/>
        </w:tabs>
        <w:autoSpaceDE w:val="0"/>
        <w:autoSpaceDN w:val="0"/>
        <w:jc w:val="right"/>
        <w:rPr>
          <w:rFonts w:eastAsiaTheme="minorEastAsia"/>
          <w:sz w:val="20"/>
          <w:szCs w:val="20"/>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8"/>
        <w:gridCol w:w="840"/>
        <w:gridCol w:w="4773"/>
      </w:tblGrid>
      <w:tr w:rsidR="00C66EFD" w:rsidRPr="003044A9" w:rsidTr="00890256">
        <w:tc>
          <w:tcPr>
            <w:tcW w:w="9322" w:type="dxa"/>
            <w:gridSpan w:val="3"/>
            <w:tcBorders>
              <w:top w:val="nil"/>
              <w:left w:val="nil"/>
              <w:bottom w:val="single" w:sz="4" w:space="0" w:color="auto"/>
              <w:right w:val="nil"/>
            </w:tcBorders>
          </w:tcPr>
          <w:p w:rsidR="00F6672B" w:rsidRPr="00084A7D" w:rsidRDefault="00F6672B" w:rsidP="000338DA">
            <w:pPr>
              <w:jc w:val="center"/>
              <w:rPr>
                <w:sz w:val="24"/>
                <w:szCs w:val="24"/>
              </w:rPr>
            </w:pPr>
          </w:p>
          <w:p w:rsidR="00F6672B" w:rsidRPr="00084A7D" w:rsidRDefault="00F6672B" w:rsidP="000338DA">
            <w:pPr>
              <w:jc w:val="center"/>
              <w:rPr>
                <w:sz w:val="24"/>
                <w:szCs w:val="24"/>
              </w:rPr>
            </w:pPr>
          </w:p>
          <w:p w:rsidR="00F6672B" w:rsidRPr="00084A7D" w:rsidRDefault="00F6672B" w:rsidP="000338DA">
            <w:pPr>
              <w:jc w:val="center"/>
              <w:rPr>
                <w:sz w:val="24"/>
                <w:szCs w:val="24"/>
              </w:rPr>
            </w:pPr>
          </w:p>
          <w:p w:rsidR="00F6672B" w:rsidRPr="00084A7D" w:rsidRDefault="00F6672B" w:rsidP="000338DA">
            <w:pPr>
              <w:jc w:val="center"/>
              <w:rPr>
                <w:sz w:val="24"/>
                <w:szCs w:val="24"/>
              </w:rPr>
            </w:pPr>
          </w:p>
          <w:p w:rsidR="00F6672B" w:rsidRPr="00084A7D" w:rsidRDefault="00F6672B" w:rsidP="000338DA">
            <w:pPr>
              <w:jc w:val="center"/>
              <w:rPr>
                <w:sz w:val="24"/>
                <w:szCs w:val="24"/>
              </w:rPr>
            </w:pPr>
          </w:p>
          <w:p w:rsidR="00F6672B" w:rsidRPr="00084A7D" w:rsidRDefault="00F6672B" w:rsidP="000338DA">
            <w:pPr>
              <w:jc w:val="right"/>
              <w:rPr>
                <w:sz w:val="24"/>
                <w:szCs w:val="24"/>
              </w:rPr>
            </w:pPr>
          </w:p>
          <w:p w:rsidR="000338DA" w:rsidRPr="00084A7D" w:rsidRDefault="000338DA" w:rsidP="000338DA">
            <w:pPr>
              <w:jc w:val="right"/>
              <w:rPr>
                <w:sz w:val="24"/>
                <w:szCs w:val="24"/>
              </w:rPr>
            </w:pPr>
          </w:p>
          <w:p w:rsidR="000338DA" w:rsidRPr="00084A7D" w:rsidRDefault="000338DA" w:rsidP="000338DA">
            <w:pPr>
              <w:jc w:val="right"/>
              <w:rPr>
                <w:sz w:val="24"/>
                <w:szCs w:val="24"/>
              </w:rPr>
            </w:pPr>
          </w:p>
          <w:p w:rsidR="000338DA" w:rsidRPr="00084A7D" w:rsidRDefault="000338DA" w:rsidP="000338DA">
            <w:pPr>
              <w:jc w:val="right"/>
              <w:rPr>
                <w:sz w:val="24"/>
                <w:szCs w:val="24"/>
              </w:rPr>
            </w:pPr>
          </w:p>
          <w:p w:rsidR="000338DA" w:rsidRPr="00084A7D" w:rsidRDefault="000338DA" w:rsidP="000338DA">
            <w:pPr>
              <w:jc w:val="right"/>
              <w:rPr>
                <w:sz w:val="24"/>
                <w:szCs w:val="24"/>
              </w:rPr>
            </w:pPr>
          </w:p>
          <w:p w:rsidR="000338DA" w:rsidRPr="00084A7D" w:rsidRDefault="000338DA" w:rsidP="000338DA">
            <w:pPr>
              <w:jc w:val="right"/>
              <w:rPr>
                <w:sz w:val="24"/>
                <w:szCs w:val="24"/>
              </w:rPr>
            </w:pPr>
          </w:p>
          <w:p w:rsidR="000338DA" w:rsidRPr="00084A7D" w:rsidRDefault="000338DA" w:rsidP="000338DA">
            <w:pPr>
              <w:jc w:val="right"/>
              <w:rPr>
                <w:sz w:val="24"/>
                <w:szCs w:val="24"/>
              </w:rPr>
            </w:pPr>
          </w:p>
          <w:p w:rsidR="000338DA" w:rsidRPr="00084A7D" w:rsidRDefault="000338DA" w:rsidP="000338DA">
            <w:pPr>
              <w:jc w:val="right"/>
              <w:rPr>
                <w:sz w:val="24"/>
                <w:szCs w:val="24"/>
              </w:rPr>
            </w:pPr>
          </w:p>
          <w:p w:rsidR="000338DA" w:rsidRPr="00084A7D" w:rsidRDefault="000338DA" w:rsidP="000338DA">
            <w:pPr>
              <w:jc w:val="right"/>
              <w:rPr>
                <w:sz w:val="24"/>
                <w:szCs w:val="24"/>
              </w:rPr>
            </w:pPr>
          </w:p>
          <w:p w:rsidR="000338DA" w:rsidRPr="00084A7D" w:rsidRDefault="000338DA" w:rsidP="000338DA">
            <w:pPr>
              <w:jc w:val="right"/>
              <w:rPr>
                <w:sz w:val="24"/>
                <w:szCs w:val="24"/>
              </w:rPr>
            </w:pPr>
          </w:p>
          <w:p w:rsidR="00084A7D" w:rsidRDefault="00084A7D" w:rsidP="000338DA">
            <w:pPr>
              <w:jc w:val="right"/>
              <w:rPr>
                <w:sz w:val="24"/>
                <w:szCs w:val="24"/>
              </w:rPr>
            </w:pPr>
          </w:p>
          <w:p w:rsidR="00890256" w:rsidRPr="00084A7D" w:rsidRDefault="00F6672B" w:rsidP="000338DA">
            <w:pPr>
              <w:jc w:val="right"/>
              <w:rPr>
                <w:sz w:val="24"/>
                <w:szCs w:val="24"/>
              </w:rPr>
            </w:pPr>
            <w:r w:rsidRPr="00084A7D">
              <w:rPr>
                <w:sz w:val="24"/>
                <w:szCs w:val="24"/>
              </w:rPr>
              <w:lastRenderedPageBreak/>
              <w:t xml:space="preserve">Приложение № 2 </w:t>
            </w:r>
          </w:p>
          <w:p w:rsidR="00F6672B" w:rsidRPr="00084A7D" w:rsidRDefault="00F6672B" w:rsidP="000338DA">
            <w:pPr>
              <w:jc w:val="right"/>
              <w:rPr>
                <w:sz w:val="24"/>
                <w:szCs w:val="24"/>
              </w:rPr>
            </w:pPr>
            <w:r w:rsidRPr="00084A7D">
              <w:rPr>
                <w:sz w:val="24"/>
                <w:szCs w:val="24"/>
              </w:rPr>
              <w:t xml:space="preserve">к </w:t>
            </w:r>
            <w:r w:rsidR="00890256" w:rsidRPr="00084A7D">
              <w:rPr>
                <w:sz w:val="24"/>
                <w:szCs w:val="24"/>
              </w:rPr>
              <w:t xml:space="preserve">административному </w:t>
            </w:r>
            <w:r w:rsidRPr="00084A7D">
              <w:rPr>
                <w:sz w:val="24"/>
                <w:szCs w:val="24"/>
              </w:rPr>
              <w:t>регламенту</w:t>
            </w:r>
          </w:p>
          <w:p w:rsidR="000825A8" w:rsidRPr="00084A7D" w:rsidRDefault="000825A8" w:rsidP="00890256">
            <w:pPr>
              <w:shd w:val="clear" w:color="auto" w:fill="FFFFFF"/>
              <w:tabs>
                <w:tab w:val="center" w:pos="-2410"/>
              </w:tabs>
              <w:autoSpaceDE w:val="0"/>
              <w:autoSpaceDN w:val="0"/>
              <w:jc w:val="right"/>
              <w:rPr>
                <w:rFonts w:eastAsiaTheme="minorEastAsia"/>
                <w:b/>
                <w:sz w:val="24"/>
                <w:szCs w:val="24"/>
              </w:rPr>
            </w:pPr>
          </w:p>
          <w:p w:rsidR="000825A8" w:rsidRPr="00084A7D" w:rsidRDefault="000825A8" w:rsidP="000825A8">
            <w:pPr>
              <w:autoSpaceDE w:val="0"/>
              <w:autoSpaceDN w:val="0"/>
              <w:spacing w:after="720"/>
              <w:jc w:val="center"/>
              <w:rPr>
                <w:b/>
                <w:sz w:val="24"/>
                <w:szCs w:val="24"/>
              </w:rPr>
            </w:pPr>
            <w:r w:rsidRPr="00084A7D">
              <w:rPr>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84A7D">
              <w:rPr>
                <w:b/>
                <w:sz w:val="24"/>
                <w:szCs w:val="24"/>
              </w:rPr>
              <w:br/>
              <w:t>садового дома</w:t>
            </w:r>
          </w:p>
          <w:tbl>
            <w:tblPr>
              <w:tblW w:w="0" w:type="auto"/>
              <w:jc w:val="right"/>
              <w:tblCellMar>
                <w:left w:w="28" w:type="dxa"/>
                <w:right w:w="28" w:type="dxa"/>
              </w:tblCellMar>
              <w:tblLook w:val="0000"/>
            </w:tblPr>
            <w:tblGrid>
              <w:gridCol w:w="198"/>
              <w:gridCol w:w="397"/>
              <w:gridCol w:w="255"/>
              <w:gridCol w:w="1418"/>
              <w:gridCol w:w="369"/>
              <w:gridCol w:w="369"/>
              <w:gridCol w:w="312"/>
            </w:tblGrid>
            <w:tr w:rsidR="000825A8" w:rsidRPr="00084A7D" w:rsidTr="007947F9">
              <w:trPr>
                <w:jc w:val="right"/>
              </w:trPr>
              <w:tc>
                <w:tcPr>
                  <w:tcW w:w="198" w:type="dxa"/>
                  <w:tcBorders>
                    <w:top w:val="nil"/>
                    <w:left w:val="nil"/>
                    <w:bottom w:val="nil"/>
                    <w:right w:val="nil"/>
                  </w:tcBorders>
                  <w:vAlign w:val="bottom"/>
                </w:tcPr>
                <w:p w:rsidR="000825A8" w:rsidRPr="00084A7D" w:rsidRDefault="000825A8" w:rsidP="000825A8">
                  <w:pPr>
                    <w:autoSpaceDE w:val="0"/>
                    <w:autoSpaceDN w:val="0"/>
                    <w:jc w:val="right"/>
                    <w:rPr>
                      <w:sz w:val="24"/>
                      <w:szCs w:val="24"/>
                    </w:rPr>
                  </w:pPr>
                  <w:r w:rsidRPr="00084A7D">
                    <w:rPr>
                      <w:sz w:val="24"/>
                      <w:szCs w:val="24"/>
                    </w:rPr>
                    <w:t>«</w:t>
                  </w:r>
                </w:p>
              </w:tc>
              <w:tc>
                <w:tcPr>
                  <w:tcW w:w="397" w:type="dxa"/>
                  <w:tcBorders>
                    <w:top w:val="nil"/>
                    <w:left w:val="nil"/>
                    <w:bottom w:val="single" w:sz="4" w:space="0" w:color="auto"/>
                    <w:right w:val="nil"/>
                  </w:tcBorders>
                  <w:vAlign w:val="bottom"/>
                </w:tcPr>
                <w:p w:rsidR="000825A8" w:rsidRPr="00084A7D" w:rsidRDefault="000825A8" w:rsidP="000825A8">
                  <w:pPr>
                    <w:autoSpaceDE w:val="0"/>
                    <w:autoSpaceDN w:val="0"/>
                    <w:jc w:val="center"/>
                    <w:rPr>
                      <w:sz w:val="24"/>
                      <w:szCs w:val="24"/>
                    </w:rPr>
                  </w:pPr>
                </w:p>
              </w:tc>
              <w:tc>
                <w:tcPr>
                  <w:tcW w:w="255" w:type="dxa"/>
                  <w:tcBorders>
                    <w:top w:val="nil"/>
                    <w:left w:val="nil"/>
                    <w:bottom w:val="nil"/>
                    <w:right w:val="nil"/>
                  </w:tcBorders>
                  <w:vAlign w:val="bottom"/>
                </w:tcPr>
                <w:p w:rsidR="000825A8" w:rsidRPr="00084A7D" w:rsidRDefault="000825A8" w:rsidP="000825A8">
                  <w:pPr>
                    <w:autoSpaceDE w:val="0"/>
                    <w:autoSpaceDN w:val="0"/>
                    <w:rPr>
                      <w:sz w:val="24"/>
                      <w:szCs w:val="24"/>
                    </w:rPr>
                  </w:pPr>
                  <w:r w:rsidRPr="00084A7D">
                    <w:rPr>
                      <w:sz w:val="24"/>
                      <w:szCs w:val="24"/>
                    </w:rPr>
                    <w:t>»</w:t>
                  </w:r>
                </w:p>
              </w:tc>
              <w:tc>
                <w:tcPr>
                  <w:tcW w:w="1418" w:type="dxa"/>
                  <w:tcBorders>
                    <w:top w:val="nil"/>
                    <w:left w:val="nil"/>
                    <w:bottom w:val="single" w:sz="4" w:space="0" w:color="auto"/>
                    <w:right w:val="nil"/>
                  </w:tcBorders>
                  <w:vAlign w:val="bottom"/>
                </w:tcPr>
                <w:p w:rsidR="000825A8" w:rsidRPr="00084A7D" w:rsidRDefault="000825A8" w:rsidP="000825A8">
                  <w:pPr>
                    <w:autoSpaceDE w:val="0"/>
                    <w:autoSpaceDN w:val="0"/>
                    <w:jc w:val="center"/>
                    <w:rPr>
                      <w:sz w:val="24"/>
                      <w:szCs w:val="24"/>
                    </w:rPr>
                  </w:pPr>
                </w:p>
              </w:tc>
              <w:tc>
                <w:tcPr>
                  <w:tcW w:w="369" w:type="dxa"/>
                  <w:tcBorders>
                    <w:top w:val="nil"/>
                    <w:left w:val="nil"/>
                    <w:bottom w:val="nil"/>
                    <w:right w:val="nil"/>
                  </w:tcBorders>
                  <w:vAlign w:val="bottom"/>
                </w:tcPr>
                <w:p w:rsidR="000825A8" w:rsidRPr="00084A7D" w:rsidRDefault="000825A8" w:rsidP="000825A8">
                  <w:pPr>
                    <w:autoSpaceDE w:val="0"/>
                    <w:autoSpaceDN w:val="0"/>
                    <w:jc w:val="right"/>
                    <w:rPr>
                      <w:sz w:val="24"/>
                      <w:szCs w:val="24"/>
                    </w:rPr>
                  </w:pPr>
                  <w:r w:rsidRPr="00084A7D">
                    <w:rPr>
                      <w:sz w:val="24"/>
                      <w:szCs w:val="24"/>
                    </w:rPr>
                    <w:t>20</w:t>
                  </w:r>
                </w:p>
              </w:tc>
              <w:tc>
                <w:tcPr>
                  <w:tcW w:w="369" w:type="dxa"/>
                  <w:tcBorders>
                    <w:top w:val="nil"/>
                    <w:left w:val="nil"/>
                    <w:bottom w:val="single" w:sz="4" w:space="0" w:color="auto"/>
                    <w:right w:val="nil"/>
                  </w:tcBorders>
                  <w:vAlign w:val="bottom"/>
                </w:tcPr>
                <w:p w:rsidR="000825A8" w:rsidRPr="00084A7D" w:rsidRDefault="000825A8" w:rsidP="000825A8">
                  <w:pPr>
                    <w:autoSpaceDE w:val="0"/>
                    <w:autoSpaceDN w:val="0"/>
                    <w:rPr>
                      <w:sz w:val="24"/>
                      <w:szCs w:val="24"/>
                    </w:rPr>
                  </w:pPr>
                </w:p>
              </w:tc>
              <w:tc>
                <w:tcPr>
                  <w:tcW w:w="312" w:type="dxa"/>
                  <w:tcBorders>
                    <w:top w:val="nil"/>
                    <w:left w:val="nil"/>
                    <w:bottom w:val="nil"/>
                    <w:right w:val="nil"/>
                  </w:tcBorders>
                  <w:vAlign w:val="bottom"/>
                </w:tcPr>
                <w:p w:rsidR="000825A8" w:rsidRPr="00084A7D" w:rsidRDefault="000825A8" w:rsidP="000825A8">
                  <w:pPr>
                    <w:autoSpaceDE w:val="0"/>
                    <w:autoSpaceDN w:val="0"/>
                    <w:ind w:left="57"/>
                    <w:rPr>
                      <w:sz w:val="24"/>
                      <w:szCs w:val="24"/>
                    </w:rPr>
                  </w:pPr>
                  <w:r w:rsidRPr="00084A7D">
                    <w:rPr>
                      <w:sz w:val="24"/>
                      <w:szCs w:val="24"/>
                    </w:rPr>
                    <w:t>г.</w:t>
                  </w:r>
                </w:p>
              </w:tc>
            </w:tr>
          </w:tbl>
          <w:p w:rsidR="000825A8" w:rsidRPr="00084A7D" w:rsidRDefault="008268B1" w:rsidP="000825A8">
            <w:pPr>
              <w:autoSpaceDE w:val="0"/>
              <w:autoSpaceDN w:val="0"/>
              <w:spacing w:before="240"/>
              <w:rPr>
                <w:sz w:val="24"/>
                <w:szCs w:val="24"/>
              </w:rPr>
            </w:pPr>
            <w:r w:rsidRPr="00084A7D">
              <w:rPr>
                <w:sz w:val="24"/>
                <w:szCs w:val="24"/>
              </w:rPr>
              <w:t xml:space="preserve"> </w:t>
            </w:r>
          </w:p>
          <w:p w:rsidR="000825A8" w:rsidRPr="00084A7D" w:rsidRDefault="000825A8" w:rsidP="000825A8">
            <w:pPr>
              <w:pBdr>
                <w:top w:val="single" w:sz="4" w:space="1" w:color="auto"/>
              </w:pBdr>
              <w:autoSpaceDE w:val="0"/>
              <w:autoSpaceDN w:val="0"/>
              <w:rPr>
                <w:sz w:val="24"/>
                <w:szCs w:val="24"/>
              </w:rPr>
            </w:pPr>
          </w:p>
          <w:p w:rsidR="000825A8" w:rsidRPr="00084A7D" w:rsidRDefault="000825A8" w:rsidP="000825A8">
            <w:pPr>
              <w:autoSpaceDE w:val="0"/>
              <w:autoSpaceDN w:val="0"/>
              <w:rPr>
                <w:sz w:val="24"/>
                <w:szCs w:val="24"/>
              </w:rPr>
            </w:pPr>
          </w:p>
          <w:p w:rsidR="000825A8" w:rsidRPr="00084A7D" w:rsidRDefault="000825A8" w:rsidP="000825A8">
            <w:pPr>
              <w:pBdr>
                <w:top w:val="single" w:sz="4" w:space="1" w:color="auto"/>
              </w:pBdr>
              <w:autoSpaceDE w:val="0"/>
              <w:autoSpaceDN w:val="0"/>
              <w:spacing w:after="240"/>
              <w:jc w:val="center"/>
              <w:rPr>
                <w:sz w:val="24"/>
                <w:szCs w:val="24"/>
              </w:rPr>
            </w:pPr>
            <w:r w:rsidRPr="00084A7D">
              <w:rPr>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825A8" w:rsidRPr="00084A7D" w:rsidRDefault="000825A8" w:rsidP="000825A8">
            <w:pPr>
              <w:autoSpaceDE w:val="0"/>
              <w:autoSpaceDN w:val="0"/>
              <w:spacing w:after="240"/>
              <w:jc w:val="center"/>
              <w:rPr>
                <w:b/>
                <w:sz w:val="24"/>
                <w:szCs w:val="24"/>
              </w:rPr>
            </w:pPr>
            <w:r w:rsidRPr="00084A7D">
              <w:rPr>
                <w:b/>
                <w:sz w:val="24"/>
                <w:szCs w:val="24"/>
              </w:rPr>
              <w:t>1. Сведения о застройщике:</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50"/>
              <w:gridCol w:w="4423"/>
              <w:gridCol w:w="3653"/>
            </w:tblGrid>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1.1</w:t>
                  </w:r>
                </w:p>
              </w:tc>
              <w:tc>
                <w:tcPr>
                  <w:tcW w:w="4423" w:type="dxa"/>
                </w:tcPr>
                <w:p w:rsidR="000825A8" w:rsidRPr="00084A7D" w:rsidRDefault="000825A8" w:rsidP="000825A8">
                  <w:pPr>
                    <w:autoSpaceDE w:val="0"/>
                    <w:autoSpaceDN w:val="0"/>
                    <w:ind w:left="57" w:right="57"/>
                    <w:jc w:val="both"/>
                    <w:rPr>
                      <w:sz w:val="24"/>
                      <w:szCs w:val="24"/>
                    </w:rPr>
                  </w:pPr>
                  <w:r w:rsidRPr="00084A7D">
                    <w:rPr>
                      <w:sz w:val="24"/>
                      <w:szCs w:val="24"/>
                    </w:rPr>
                    <w:t>Сведения о физическом лице, в случае если застройщиком является физическое лицо:</w:t>
                  </w:r>
                </w:p>
              </w:tc>
              <w:tc>
                <w:tcPr>
                  <w:tcW w:w="3653" w:type="dxa"/>
                </w:tcPr>
                <w:p w:rsidR="000825A8" w:rsidRPr="00084A7D" w:rsidRDefault="000825A8" w:rsidP="000825A8">
                  <w:pPr>
                    <w:autoSpaceDE w:val="0"/>
                    <w:autoSpaceDN w:val="0"/>
                    <w:ind w:left="57" w:right="57"/>
                    <w:jc w:val="both"/>
                    <w:rPr>
                      <w:sz w:val="24"/>
                      <w:szCs w:val="24"/>
                    </w:rPr>
                  </w:pPr>
                </w:p>
              </w:tc>
            </w:tr>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1.1.1</w:t>
                  </w:r>
                </w:p>
              </w:tc>
              <w:tc>
                <w:tcPr>
                  <w:tcW w:w="4423" w:type="dxa"/>
                </w:tcPr>
                <w:p w:rsidR="000825A8" w:rsidRPr="00084A7D" w:rsidRDefault="000825A8" w:rsidP="000825A8">
                  <w:pPr>
                    <w:autoSpaceDE w:val="0"/>
                    <w:autoSpaceDN w:val="0"/>
                    <w:ind w:left="57" w:right="57"/>
                    <w:jc w:val="both"/>
                    <w:rPr>
                      <w:sz w:val="24"/>
                      <w:szCs w:val="24"/>
                    </w:rPr>
                  </w:pPr>
                  <w:r w:rsidRPr="00084A7D">
                    <w:rPr>
                      <w:sz w:val="24"/>
                      <w:szCs w:val="24"/>
                    </w:rPr>
                    <w:t>Фамилия, имя, отчество (при наличии)</w:t>
                  </w:r>
                </w:p>
              </w:tc>
              <w:tc>
                <w:tcPr>
                  <w:tcW w:w="3653" w:type="dxa"/>
                </w:tcPr>
                <w:p w:rsidR="000825A8" w:rsidRPr="00084A7D" w:rsidRDefault="000825A8" w:rsidP="000825A8">
                  <w:pPr>
                    <w:autoSpaceDE w:val="0"/>
                    <w:autoSpaceDN w:val="0"/>
                    <w:ind w:left="57" w:right="57"/>
                    <w:jc w:val="both"/>
                    <w:rPr>
                      <w:sz w:val="24"/>
                      <w:szCs w:val="24"/>
                    </w:rPr>
                  </w:pPr>
                </w:p>
              </w:tc>
            </w:tr>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1.1.2</w:t>
                  </w:r>
                </w:p>
              </w:tc>
              <w:tc>
                <w:tcPr>
                  <w:tcW w:w="4423" w:type="dxa"/>
                </w:tcPr>
                <w:p w:rsidR="000825A8" w:rsidRPr="00084A7D" w:rsidRDefault="000825A8" w:rsidP="000825A8">
                  <w:pPr>
                    <w:autoSpaceDE w:val="0"/>
                    <w:autoSpaceDN w:val="0"/>
                    <w:ind w:left="57" w:right="57"/>
                    <w:jc w:val="both"/>
                    <w:rPr>
                      <w:sz w:val="24"/>
                      <w:szCs w:val="24"/>
                    </w:rPr>
                  </w:pPr>
                  <w:r w:rsidRPr="00084A7D">
                    <w:rPr>
                      <w:sz w:val="24"/>
                      <w:szCs w:val="24"/>
                    </w:rPr>
                    <w:t>Место жительства</w:t>
                  </w:r>
                </w:p>
              </w:tc>
              <w:tc>
                <w:tcPr>
                  <w:tcW w:w="3653" w:type="dxa"/>
                </w:tcPr>
                <w:p w:rsidR="000825A8" w:rsidRPr="00084A7D" w:rsidRDefault="000825A8" w:rsidP="000825A8">
                  <w:pPr>
                    <w:autoSpaceDE w:val="0"/>
                    <w:autoSpaceDN w:val="0"/>
                    <w:ind w:left="57" w:right="57"/>
                    <w:jc w:val="both"/>
                    <w:rPr>
                      <w:sz w:val="24"/>
                      <w:szCs w:val="24"/>
                    </w:rPr>
                  </w:pPr>
                </w:p>
              </w:tc>
            </w:tr>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1.1.3</w:t>
                  </w:r>
                </w:p>
              </w:tc>
              <w:tc>
                <w:tcPr>
                  <w:tcW w:w="4423" w:type="dxa"/>
                </w:tcPr>
                <w:p w:rsidR="000825A8" w:rsidRPr="00084A7D" w:rsidRDefault="000825A8" w:rsidP="000825A8">
                  <w:pPr>
                    <w:autoSpaceDE w:val="0"/>
                    <w:autoSpaceDN w:val="0"/>
                    <w:ind w:left="57" w:right="57"/>
                    <w:jc w:val="both"/>
                    <w:rPr>
                      <w:sz w:val="24"/>
                      <w:szCs w:val="24"/>
                    </w:rPr>
                  </w:pPr>
                  <w:r w:rsidRPr="00084A7D">
                    <w:rPr>
                      <w:sz w:val="24"/>
                      <w:szCs w:val="24"/>
                    </w:rPr>
                    <w:t>Реквизиты документа, удостоверяющего личность</w:t>
                  </w:r>
                </w:p>
              </w:tc>
              <w:tc>
                <w:tcPr>
                  <w:tcW w:w="3653" w:type="dxa"/>
                </w:tcPr>
                <w:p w:rsidR="000825A8" w:rsidRPr="00084A7D" w:rsidRDefault="000825A8" w:rsidP="000825A8">
                  <w:pPr>
                    <w:autoSpaceDE w:val="0"/>
                    <w:autoSpaceDN w:val="0"/>
                    <w:ind w:left="57" w:right="57"/>
                    <w:jc w:val="both"/>
                    <w:rPr>
                      <w:sz w:val="24"/>
                      <w:szCs w:val="24"/>
                    </w:rPr>
                  </w:pPr>
                </w:p>
              </w:tc>
            </w:tr>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1.2</w:t>
                  </w:r>
                </w:p>
              </w:tc>
              <w:tc>
                <w:tcPr>
                  <w:tcW w:w="4423" w:type="dxa"/>
                </w:tcPr>
                <w:p w:rsidR="000825A8" w:rsidRPr="00084A7D" w:rsidRDefault="000825A8" w:rsidP="000825A8">
                  <w:pPr>
                    <w:autoSpaceDE w:val="0"/>
                    <w:autoSpaceDN w:val="0"/>
                    <w:ind w:left="57" w:right="57"/>
                    <w:jc w:val="both"/>
                    <w:rPr>
                      <w:sz w:val="24"/>
                      <w:szCs w:val="24"/>
                    </w:rPr>
                  </w:pPr>
                  <w:r w:rsidRPr="00084A7D">
                    <w:rPr>
                      <w:sz w:val="24"/>
                      <w:szCs w:val="24"/>
                    </w:rPr>
                    <w:t>Сведения о юридическом лице, в случае если застройщиком является юридическое лицо:</w:t>
                  </w:r>
                </w:p>
              </w:tc>
              <w:tc>
                <w:tcPr>
                  <w:tcW w:w="3653" w:type="dxa"/>
                </w:tcPr>
                <w:p w:rsidR="000825A8" w:rsidRPr="00084A7D" w:rsidRDefault="000825A8" w:rsidP="000825A8">
                  <w:pPr>
                    <w:autoSpaceDE w:val="0"/>
                    <w:autoSpaceDN w:val="0"/>
                    <w:ind w:left="57" w:right="57"/>
                    <w:jc w:val="both"/>
                    <w:rPr>
                      <w:sz w:val="24"/>
                      <w:szCs w:val="24"/>
                    </w:rPr>
                  </w:pPr>
                </w:p>
              </w:tc>
            </w:tr>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1.2.1</w:t>
                  </w:r>
                </w:p>
              </w:tc>
              <w:tc>
                <w:tcPr>
                  <w:tcW w:w="4423" w:type="dxa"/>
                </w:tcPr>
                <w:p w:rsidR="000825A8" w:rsidRPr="00084A7D" w:rsidRDefault="000825A8" w:rsidP="000825A8">
                  <w:pPr>
                    <w:autoSpaceDE w:val="0"/>
                    <w:autoSpaceDN w:val="0"/>
                    <w:ind w:left="57" w:right="57"/>
                    <w:jc w:val="both"/>
                    <w:rPr>
                      <w:sz w:val="24"/>
                      <w:szCs w:val="24"/>
                    </w:rPr>
                  </w:pPr>
                  <w:r w:rsidRPr="00084A7D">
                    <w:rPr>
                      <w:sz w:val="24"/>
                      <w:szCs w:val="24"/>
                    </w:rPr>
                    <w:t>Наименование</w:t>
                  </w:r>
                </w:p>
              </w:tc>
              <w:tc>
                <w:tcPr>
                  <w:tcW w:w="3653" w:type="dxa"/>
                </w:tcPr>
                <w:p w:rsidR="000825A8" w:rsidRPr="00084A7D" w:rsidRDefault="000825A8" w:rsidP="000825A8">
                  <w:pPr>
                    <w:autoSpaceDE w:val="0"/>
                    <w:autoSpaceDN w:val="0"/>
                    <w:ind w:left="57" w:right="57"/>
                    <w:jc w:val="both"/>
                    <w:rPr>
                      <w:sz w:val="24"/>
                      <w:szCs w:val="24"/>
                    </w:rPr>
                  </w:pPr>
                </w:p>
              </w:tc>
            </w:tr>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1.2.2</w:t>
                  </w:r>
                </w:p>
              </w:tc>
              <w:tc>
                <w:tcPr>
                  <w:tcW w:w="4423" w:type="dxa"/>
                </w:tcPr>
                <w:p w:rsidR="000825A8" w:rsidRPr="00084A7D" w:rsidRDefault="000825A8" w:rsidP="000825A8">
                  <w:pPr>
                    <w:autoSpaceDE w:val="0"/>
                    <w:autoSpaceDN w:val="0"/>
                    <w:ind w:left="57" w:right="57"/>
                    <w:jc w:val="both"/>
                    <w:rPr>
                      <w:sz w:val="24"/>
                      <w:szCs w:val="24"/>
                    </w:rPr>
                  </w:pPr>
                  <w:r w:rsidRPr="00084A7D">
                    <w:rPr>
                      <w:sz w:val="24"/>
                      <w:szCs w:val="24"/>
                    </w:rPr>
                    <w:t>Место нахождения</w:t>
                  </w:r>
                </w:p>
              </w:tc>
              <w:tc>
                <w:tcPr>
                  <w:tcW w:w="3653" w:type="dxa"/>
                </w:tcPr>
                <w:p w:rsidR="000825A8" w:rsidRPr="00084A7D" w:rsidRDefault="000825A8" w:rsidP="000825A8">
                  <w:pPr>
                    <w:autoSpaceDE w:val="0"/>
                    <w:autoSpaceDN w:val="0"/>
                    <w:ind w:left="57" w:right="57"/>
                    <w:jc w:val="both"/>
                    <w:rPr>
                      <w:sz w:val="24"/>
                      <w:szCs w:val="24"/>
                    </w:rPr>
                  </w:pPr>
                </w:p>
              </w:tc>
            </w:tr>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1.2.3</w:t>
                  </w:r>
                </w:p>
              </w:tc>
              <w:tc>
                <w:tcPr>
                  <w:tcW w:w="4423" w:type="dxa"/>
                </w:tcPr>
                <w:p w:rsidR="000825A8" w:rsidRPr="00084A7D" w:rsidRDefault="000825A8" w:rsidP="000825A8">
                  <w:pPr>
                    <w:autoSpaceDE w:val="0"/>
                    <w:autoSpaceDN w:val="0"/>
                    <w:ind w:left="57" w:right="57"/>
                    <w:jc w:val="both"/>
                    <w:rPr>
                      <w:sz w:val="24"/>
                      <w:szCs w:val="24"/>
                    </w:rPr>
                  </w:pPr>
                  <w:r w:rsidRPr="00084A7D">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53" w:type="dxa"/>
                </w:tcPr>
                <w:p w:rsidR="000825A8" w:rsidRPr="00084A7D" w:rsidRDefault="000825A8" w:rsidP="000825A8">
                  <w:pPr>
                    <w:autoSpaceDE w:val="0"/>
                    <w:autoSpaceDN w:val="0"/>
                    <w:ind w:left="57" w:right="57"/>
                    <w:jc w:val="both"/>
                    <w:rPr>
                      <w:sz w:val="24"/>
                      <w:szCs w:val="24"/>
                    </w:rPr>
                  </w:pPr>
                </w:p>
              </w:tc>
            </w:tr>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1.2.4</w:t>
                  </w:r>
                </w:p>
              </w:tc>
              <w:tc>
                <w:tcPr>
                  <w:tcW w:w="4423" w:type="dxa"/>
                </w:tcPr>
                <w:p w:rsidR="000825A8" w:rsidRPr="00084A7D" w:rsidRDefault="000825A8" w:rsidP="000825A8">
                  <w:pPr>
                    <w:autoSpaceDE w:val="0"/>
                    <w:autoSpaceDN w:val="0"/>
                    <w:ind w:left="57" w:right="57"/>
                    <w:jc w:val="both"/>
                    <w:rPr>
                      <w:sz w:val="24"/>
                      <w:szCs w:val="24"/>
                    </w:rPr>
                  </w:pPr>
                  <w:r w:rsidRPr="00084A7D">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653" w:type="dxa"/>
                </w:tcPr>
                <w:p w:rsidR="000825A8" w:rsidRPr="00084A7D" w:rsidRDefault="000825A8" w:rsidP="000825A8">
                  <w:pPr>
                    <w:autoSpaceDE w:val="0"/>
                    <w:autoSpaceDN w:val="0"/>
                    <w:ind w:left="57" w:right="57"/>
                    <w:jc w:val="both"/>
                    <w:rPr>
                      <w:sz w:val="24"/>
                      <w:szCs w:val="24"/>
                    </w:rPr>
                  </w:pPr>
                </w:p>
              </w:tc>
            </w:tr>
          </w:tbl>
          <w:p w:rsidR="000825A8" w:rsidRPr="00084A7D" w:rsidRDefault="000825A8" w:rsidP="000825A8">
            <w:pPr>
              <w:autoSpaceDE w:val="0"/>
              <w:autoSpaceDN w:val="0"/>
              <w:rPr>
                <w:sz w:val="24"/>
                <w:szCs w:val="24"/>
              </w:rPr>
            </w:pPr>
          </w:p>
          <w:p w:rsidR="000825A8" w:rsidRPr="00084A7D" w:rsidRDefault="000825A8" w:rsidP="000825A8">
            <w:pPr>
              <w:pageBreakBefore/>
              <w:autoSpaceDE w:val="0"/>
              <w:autoSpaceDN w:val="0"/>
              <w:spacing w:after="240"/>
              <w:jc w:val="center"/>
              <w:rPr>
                <w:b/>
                <w:sz w:val="24"/>
                <w:szCs w:val="24"/>
              </w:rPr>
            </w:pPr>
            <w:r w:rsidRPr="00084A7D">
              <w:rPr>
                <w:b/>
                <w:sz w:val="24"/>
                <w:szCs w:val="24"/>
              </w:rPr>
              <w:t>2. Сведения о земельном участке</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850"/>
              <w:gridCol w:w="4423"/>
              <w:gridCol w:w="3794"/>
            </w:tblGrid>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2.1</w:t>
                  </w:r>
                </w:p>
              </w:tc>
              <w:tc>
                <w:tcPr>
                  <w:tcW w:w="4423" w:type="dxa"/>
                </w:tcPr>
                <w:p w:rsidR="000825A8" w:rsidRPr="00084A7D" w:rsidRDefault="000825A8" w:rsidP="000825A8">
                  <w:pPr>
                    <w:autoSpaceDE w:val="0"/>
                    <w:autoSpaceDN w:val="0"/>
                    <w:ind w:left="57" w:right="57"/>
                    <w:rPr>
                      <w:sz w:val="24"/>
                      <w:szCs w:val="24"/>
                    </w:rPr>
                  </w:pPr>
                  <w:r w:rsidRPr="00084A7D">
                    <w:rPr>
                      <w:sz w:val="24"/>
                      <w:szCs w:val="24"/>
                    </w:rPr>
                    <w:t>Кадастровый номер земельного участка (при наличии)</w:t>
                  </w:r>
                </w:p>
              </w:tc>
              <w:tc>
                <w:tcPr>
                  <w:tcW w:w="3794" w:type="dxa"/>
                </w:tcPr>
                <w:p w:rsidR="000825A8" w:rsidRPr="00084A7D" w:rsidRDefault="000825A8" w:rsidP="000825A8">
                  <w:pPr>
                    <w:autoSpaceDE w:val="0"/>
                    <w:autoSpaceDN w:val="0"/>
                    <w:ind w:left="57" w:right="57"/>
                    <w:rPr>
                      <w:sz w:val="24"/>
                      <w:szCs w:val="24"/>
                    </w:rPr>
                  </w:pPr>
                </w:p>
              </w:tc>
            </w:tr>
            <w:tr w:rsidR="000825A8" w:rsidRPr="00084A7D" w:rsidTr="000825A8">
              <w:tc>
                <w:tcPr>
                  <w:tcW w:w="850" w:type="dxa"/>
                </w:tcPr>
                <w:p w:rsidR="000825A8" w:rsidRPr="00084A7D" w:rsidRDefault="000825A8" w:rsidP="000825A8">
                  <w:pPr>
                    <w:autoSpaceDE w:val="0"/>
                    <w:autoSpaceDN w:val="0"/>
                    <w:jc w:val="center"/>
                    <w:rPr>
                      <w:sz w:val="24"/>
                      <w:szCs w:val="24"/>
                    </w:rPr>
                  </w:pPr>
                  <w:r w:rsidRPr="00084A7D">
                    <w:rPr>
                      <w:sz w:val="24"/>
                      <w:szCs w:val="24"/>
                    </w:rPr>
                    <w:t>2.2</w:t>
                  </w:r>
                </w:p>
              </w:tc>
              <w:tc>
                <w:tcPr>
                  <w:tcW w:w="4423" w:type="dxa"/>
                </w:tcPr>
                <w:p w:rsidR="000825A8" w:rsidRPr="00084A7D" w:rsidRDefault="000825A8" w:rsidP="000825A8">
                  <w:pPr>
                    <w:autoSpaceDE w:val="0"/>
                    <w:autoSpaceDN w:val="0"/>
                    <w:ind w:left="57" w:right="57"/>
                    <w:rPr>
                      <w:sz w:val="24"/>
                      <w:szCs w:val="24"/>
                    </w:rPr>
                  </w:pPr>
                  <w:r w:rsidRPr="00084A7D">
                    <w:rPr>
                      <w:sz w:val="24"/>
                      <w:szCs w:val="24"/>
                    </w:rPr>
                    <w:t>Адрес или описание местоположения земельного участка</w:t>
                  </w:r>
                </w:p>
              </w:tc>
              <w:tc>
                <w:tcPr>
                  <w:tcW w:w="3794" w:type="dxa"/>
                </w:tcPr>
                <w:p w:rsidR="000825A8" w:rsidRPr="00084A7D" w:rsidRDefault="000825A8" w:rsidP="000825A8">
                  <w:pPr>
                    <w:autoSpaceDE w:val="0"/>
                    <w:autoSpaceDN w:val="0"/>
                    <w:ind w:left="57" w:right="57"/>
                    <w:rPr>
                      <w:sz w:val="24"/>
                      <w:szCs w:val="24"/>
                    </w:rPr>
                  </w:pPr>
                </w:p>
              </w:tc>
            </w:tr>
          </w:tbl>
          <w:p w:rsidR="000825A8" w:rsidRPr="00084A7D" w:rsidRDefault="000825A8" w:rsidP="000825A8">
            <w:pPr>
              <w:autoSpaceDE w:val="0"/>
              <w:autoSpaceDN w:val="0"/>
              <w:spacing w:before="240" w:after="240"/>
              <w:jc w:val="center"/>
              <w:rPr>
                <w:b/>
                <w:sz w:val="24"/>
                <w:szCs w:val="24"/>
              </w:rPr>
            </w:pPr>
            <w:r w:rsidRPr="00084A7D">
              <w:rPr>
                <w:b/>
                <w:sz w:val="24"/>
                <w:szCs w:val="24"/>
              </w:rPr>
              <w:t xml:space="preserve">3. Сведения об изменении параметров планируемого строительства </w:t>
            </w:r>
            <w:r w:rsidRPr="00084A7D">
              <w:rPr>
                <w:b/>
                <w:sz w:val="24"/>
                <w:szCs w:val="24"/>
              </w:rPr>
              <w:br/>
              <w:t xml:space="preserve">или реконструкции объекта индивидуального жилищного строительства </w:t>
            </w:r>
            <w:r w:rsidRPr="00084A7D">
              <w:rPr>
                <w:b/>
                <w:sz w:val="24"/>
                <w:szCs w:val="24"/>
              </w:rPr>
              <w:br/>
            </w:r>
            <w:r w:rsidRPr="00084A7D">
              <w:rPr>
                <w:b/>
                <w:sz w:val="24"/>
                <w:szCs w:val="24"/>
              </w:rPr>
              <w:lastRenderedPageBreak/>
              <w:t>или садового дома</w:t>
            </w:r>
          </w:p>
          <w:tbl>
            <w:tblPr>
              <w:tblStyle w:val="af0"/>
              <w:tblW w:w="9067" w:type="dxa"/>
              <w:tblCellMar>
                <w:left w:w="28" w:type="dxa"/>
                <w:right w:w="28" w:type="dxa"/>
              </w:tblCellMar>
              <w:tblLook w:val="01E0"/>
            </w:tblPr>
            <w:tblGrid>
              <w:gridCol w:w="567"/>
              <w:gridCol w:w="2892"/>
              <w:gridCol w:w="170"/>
              <w:gridCol w:w="3062"/>
              <w:gridCol w:w="182"/>
              <w:gridCol w:w="2194"/>
            </w:tblGrid>
            <w:tr w:rsidR="000825A8" w:rsidRPr="00084A7D" w:rsidTr="000825A8">
              <w:tc>
                <w:tcPr>
                  <w:tcW w:w="567" w:type="dxa"/>
                  <w:vMerge w:val="restart"/>
                </w:tcPr>
                <w:p w:rsidR="000825A8" w:rsidRPr="00084A7D" w:rsidRDefault="000825A8" w:rsidP="000825A8">
                  <w:pPr>
                    <w:autoSpaceDE w:val="0"/>
                    <w:autoSpaceDN w:val="0"/>
                    <w:jc w:val="center"/>
                    <w:rPr>
                      <w:sz w:val="24"/>
                      <w:szCs w:val="24"/>
                    </w:rPr>
                  </w:pPr>
                  <w:r w:rsidRPr="00084A7D">
                    <w:rPr>
                      <w:sz w:val="24"/>
                      <w:szCs w:val="24"/>
                    </w:rPr>
                    <w:t>№ п/п</w:t>
                  </w:r>
                </w:p>
              </w:tc>
              <w:tc>
                <w:tcPr>
                  <w:tcW w:w="2892" w:type="dxa"/>
                  <w:vMerge w:val="restart"/>
                </w:tcPr>
                <w:p w:rsidR="000825A8" w:rsidRPr="00084A7D" w:rsidRDefault="000825A8" w:rsidP="000825A8">
                  <w:pPr>
                    <w:autoSpaceDE w:val="0"/>
                    <w:autoSpaceDN w:val="0"/>
                    <w:jc w:val="center"/>
                    <w:rPr>
                      <w:sz w:val="24"/>
                      <w:szCs w:val="24"/>
                    </w:rPr>
                  </w:pPr>
                  <w:r w:rsidRPr="00084A7D">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825A8" w:rsidRPr="00084A7D" w:rsidRDefault="000825A8" w:rsidP="000825A8">
                  <w:pPr>
                    <w:autoSpaceDE w:val="0"/>
                    <w:autoSpaceDN w:val="0"/>
                    <w:jc w:val="center"/>
                    <w:rPr>
                      <w:sz w:val="24"/>
                      <w:szCs w:val="24"/>
                    </w:rPr>
                  </w:pPr>
                  <w:r w:rsidRPr="00084A7D">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194" w:type="dxa"/>
                  <w:vMerge w:val="restart"/>
                </w:tcPr>
                <w:p w:rsidR="000825A8" w:rsidRPr="00084A7D" w:rsidRDefault="000825A8" w:rsidP="000825A8">
                  <w:pPr>
                    <w:autoSpaceDE w:val="0"/>
                    <w:autoSpaceDN w:val="0"/>
                    <w:jc w:val="center"/>
                    <w:rPr>
                      <w:sz w:val="24"/>
                      <w:szCs w:val="24"/>
                    </w:rPr>
                  </w:pPr>
                  <w:r w:rsidRPr="00084A7D">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825A8" w:rsidRPr="00084A7D" w:rsidTr="000825A8">
              <w:tc>
                <w:tcPr>
                  <w:tcW w:w="567" w:type="dxa"/>
                  <w:vMerge/>
                </w:tcPr>
                <w:p w:rsidR="000825A8" w:rsidRPr="00084A7D" w:rsidRDefault="000825A8" w:rsidP="000825A8">
                  <w:pPr>
                    <w:autoSpaceDE w:val="0"/>
                    <w:autoSpaceDN w:val="0"/>
                    <w:jc w:val="center"/>
                    <w:rPr>
                      <w:sz w:val="24"/>
                      <w:szCs w:val="24"/>
                    </w:rPr>
                  </w:pPr>
                </w:p>
              </w:tc>
              <w:tc>
                <w:tcPr>
                  <w:tcW w:w="2892" w:type="dxa"/>
                  <w:vMerge/>
                </w:tcPr>
                <w:p w:rsidR="000825A8" w:rsidRPr="00084A7D" w:rsidRDefault="000825A8" w:rsidP="000825A8">
                  <w:pPr>
                    <w:autoSpaceDE w:val="0"/>
                    <w:autoSpaceDN w:val="0"/>
                    <w:jc w:val="center"/>
                    <w:rPr>
                      <w:sz w:val="24"/>
                      <w:szCs w:val="24"/>
                    </w:rPr>
                  </w:pPr>
                </w:p>
              </w:tc>
              <w:tc>
                <w:tcPr>
                  <w:tcW w:w="170" w:type="dxa"/>
                  <w:tcBorders>
                    <w:top w:val="nil"/>
                    <w:bottom w:val="nil"/>
                    <w:right w:val="nil"/>
                  </w:tcBorders>
                  <w:vAlign w:val="bottom"/>
                </w:tcPr>
                <w:p w:rsidR="000825A8" w:rsidRPr="00084A7D" w:rsidRDefault="000825A8" w:rsidP="000825A8">
                  <w:pPr>
                    <w:autoSpaceDE w:val="0"/>
                    <w:autoSpaceDN w:val="0"/>
                    <w:jc w:val="center"/>
                    <w:rPr>
                      <w:sz w:val="24"/>
                      <w:szCs w:val="24"/>
                    </w:rPr>
                  </w:pPr>
                </w:p>
              </w:tc>
              <w:tc>
                <w:tcPr>
                  <w:tcW w:w="3062" w:type="dxa"/>
                  <w:tcBorders>
                    <w:top w:val="nil"/>
                    <w:left w:val="nil"/>
                    <w:right w:val="nil"/>
                  </w:tcBorders>
                  <w:vAlign w:val="bottom"/>
                </w:tcPr>
                <w:p w:rsidR="000825A8" w:rsidRPr="00084A7D" w:rsidRDefault="000825A8" w:rsidP="000825A8">
                  <w:pPr>
                    <w:autoSpaceDE w:val="0"/>
                    <w:autoSpaceDN w:val="0"/>
                    <w:jc w:val="center"/>
                    <w:rPr>
                      <w:sz w:val="24"/>
                      <w:szCs w:val="24"/>
                    </w:rPr>
                  </w:pPr>
                </w:p>
              </w:tc>
              <w:tc>
                <w:tcPr>
                  <w:tcW w:w="182" w:type="dxa"/>
                  <w:tcBorders>
                    <w:top w:val="nil"/>
                    <w:left w:val="nil"/>
                    <w:bottom w:val="nil"/>
                  </w:tcBorders>
                  <w:vAlign w:val="bottom"/>
                </w:tcPr>
                <w:p w:rsidR="000825A8" w:rsidRPr="00084A7D" w:rsidRDefault="000825A8" w:rsidP="000825A8">
                  <w:pPr>
                    <w:autoSpaceDE w:val="0"/>
                    <w:autoSpaceDN w:val="0"/>
                    <w:jc w:val="center"/>
                    <w:rPr>
                      <w:sz w:val="24"/>
                      <w:szCs w:val="24"/>
                    </w:rPr>
                  </w:pPr>
                </w:p>
              </w:tc>
              <w:tc>
                <w:tcPr>
                  <w:tcW w:w="2194" w:type="dxa"/>
                  <w:vMerge/>
                </w:tcPr>
                <w:p w:rsidR="000825A8" w:rsidRPr="00084A7D" w:rsidRDefault="000825A8" w:rsidP="000825A8">
                  <w:pPr>
                    <w:autoSpaceDE w:val="0"/>
                    <w:autoSpaceDN w:val="0"/>
                    <w:jc w:val="center"/>
                    <w:rPr>
                      <w:sz w:val="24"/>
                      <w:szCs w:val="24"/>
                    </w:rPr>
                  </w:pPr>
                </w:p>
              </w:tc>
            </w:tr>
            <w:tr w:rsidR="000825A8" w:rsidRPr="00084A7D" w:rsidTr="000825A8">
              <w:tc>
                <w:tcPr>
                  <w:tcW w:w="567" w:type="dxa"/>
                  <w:vMerge/>
                </w:tcPr>
                <w:p w:rsidR="000825A8" w:rsidRPr="00084A7D" w:rsidRDefault="000825A8" w:rsidP="000825A8">
                  <w:pPr>
                    <w:autoSpaceDE w:val="0"/>
                    <w:autoSpaceDN w:val="0"/>
                    <w:jc w:val="center"/>
                    <w:rPr>
                      <w:sz w:val="24"/>
                      <w:szCs w:val="24"/>
                    </w:rPr>
                  </w:pPr>
                </w:p>
              </w:tc>
              <w:tc>
                <w:tcPr>
                  <w:tcW w:w="2892" w:type="dxa"/>
                  <w:vMerge/>
                </w:tcPr>
                <w:p w:rsidR="000825A8" w:rsidRPr="00084A7D" w:rsidRDefault="000825A8" w:rsidP="000825A8">
                  <w:pPr>
                    <w:autoSpaceDE w:val="0"/>
                    <w:autoSpaceDN w:val="0"/>
                    <w:jc w:val="center"/>
                    <w:rPr>
                      <w:sz w:val="24"/>
                      <w:szCs w:val="24"/>
                    </w:rPr>
                  </w:pPr>
                </w:p>
              </w:tc>
              <w:tc>
                <w:tcPr>
                  <w:tcW w:w="170" w:type="dxa"/>
                  <w:tcBorders>
                    <w:top w:val="nil"/>
                    <w:right w:val="nil"/>
                  </w:tcBorders>
                </w:tcPr>
                <w:p w:rsidR="000825A8" w:rsidRPr="00084A7D" w:rsidRDefault="000825A8" w:rsidP="000825A8">
                  <w:pPr>
                    <w:autoSpaceDE w:val="0"/>
                    <w:autoSpaceDN w:val="0"/>
                    <w:jc w:val="center"/>
                    <w:rPr>
                      <w:sz w:val="24"/>
                      <w:szCs w:val="24"/>
                    </w:rPr>
                  </w:pPr>
                </w:p>
              </w:tc>
              <w:tc>
                <w:tcPr>
                  <w:tcW w:w="3062" w:type="dxa"/>
                  <w:tcBorders>
                    <w:left w:val="nil"/>
                    <w:right w:val="nil"/>
                  </w:tcBorders>
                </w:tcPr>
                <w:p w:rsidR="000825A8" w:rsidRPr="00084A7D" w:rsidRDefault="000825A8" w:rsidP="000825A8">
                  <w:pPr>
                    <w:autoSpaceDE w:val="0"/>
                    <w:autoSpaceDN w:val="0"/>
                    <w:jc w:val="center"/>
                    <w:rPr>
                      <w:sz w:val="24"/>
                      <w:szCs w:val="24"/>
                    </w:rPr>
                  </w:pPr>
                  <w:r w:rsidRPr="00084A7D">
                    <w:rPr>
                      <w:sz w:val="24"/>
                      <w:szCs w:val="24"/>
                    </w:rPr>
                    <w:t>(дата направления уведомления)</w:t>
                  </w:r>
                </w:p>
              </w:tc>
              <w:tc>
                <w:tcPr>
                  <w:tcW w:w="182" w:type="dxa"/>
                  <w:tcBorders>
                    <w:top w:val="nil"/>
                    <w:left w:val="nil"/>
                  </w:tcBorders>
                </w:tcPr>
                <w:p w:rsidR="000825A8" w:rsidRPr="00084A7D" w:rsidRDefault="000825A8" w:rsidP="000825A8">
                  <w:pPr>
                    <w:autoSpaceDE w:val="0"/>
                    <w:autoSpaceDN w:val="0"/>
                    <w:jc w:val="center"/>
                    <w:rPr>
                      <w:sz w:val="24"/>
                      <w:szCs w:val="24"/>
                    </w:rPr>
                  </w:pPr>
                </w:p>
              </w:tc>
              <w:tc>
                <w:tcPr>
                  <w:tcW w:w="2194" w:type="dxa"/>
                  <w:vMerge/>
                </w:tcPr>
                <w:p w:rsidR="000825A8" w:rsidRPr="00084A7D" w:rsidRDefault="000825A8" w:rsidP="000825A8">
                  <w:pPr>
                    <w:autoSpaceDE w:val="0"/>
                    <w:autoSpaceDN w:val="0"/>
                    <w:jc w:val="center"/>
                    <w:rPr>
                      <w:sz w:val="24"/>
                      <w:szCs w:val="24"/>
                    </w:rPr>
                  </w:pPr>
                </w:p>
              </w:tc>
            </w:tr>
            <w:tr w:rsidR="000825A8" w:rsidRPr="00084A7D" w:rsidTr="000825A8">
              <w:tc>
                <w:tcPr>
                  <w:tcW w:w="567" w:type="dxa"/>
                </w:tcPr>
                <w:p w:rsidR="000825A8" w:rsidRPr="00084A7D" w:rsidRDefault="000825A8" w:rsidP="000825A8">
                  <w:pPr>
                    <w:autoSpaceDE w:val="0"/>
                    <w:autoSpaceDN w:val="0"/>
                    <w:jc w:val="center"/>
                    <w:rPr>
                      <w:sz w:val="24"/>
                      <w:szCs w:val="24"/>
                    </w:rPr>
                  </w:pPr>
                  <w:r w:rsidRPr="00084A7D">
                    <w:rPr>
                      <w:sz w:val="24"/>
                      <w:szCs w:val="24"/>
                    </w:rPr>
                    <w:t>3.1</w:t>
                  </w:r>
                </w:p>
              </w:tc>
              <w:tc>
                <w:tcPr>
                  <w:tcW w:w="2892" w:type="dxa"/>
                </w:tcPr>
                <w:p w:rsidR="000825A8" w:rsidRPr="00084A7D" w:rsidRDefault="000825A8" w:rsidP="000825A8">
                  <w:pPr>
                    <w:autoSpaceDE w:val="0"/>
                    <w:autoSpaceDN w:val="0"/>
                    <w:ind w:left="57" w:right="57"/>
                    <w:rPr>
                      <w:sz w:val="24"/>
                      <w:szCs w:val="24"/>
                    </w:rPr>
                  </w:pPr>
                  <w:r w:rsidRPr="00084A7D">
                    <w:rPr>
                      <w:sz w:val="24"/>
                      <w:szCs w:val="24"/>
                    </w:rPr>
                    <w:t>Количество надземных этажей</w:t>
                  </w:r>
                </w:p>
              </w:tc>
              <w:tc>
                <w:tcPr>
                  <w:tcW w:w="3414" w:type="dxa"/>
                  <w:gridSpan w:val="3"/>
                </w:tcPr>
                <w:p w:rsidR="000825A8" w:rsidRPr="00084A7D" w:rsidRDefault="000825A8" w:rsidP="000825A8">
                  <w:pPr>
                    <w:autoSpaceDE w:val="0"/>
                    <w:autoSpaceDN w:val="0"/>
                    <w:jc w:val="center"/>
                    <w:rPr>
                      <w:sz w:val="24"/>
                      <w:szCs w:val="24"/>
                    </w:rPr>
                  </w:pPr>
                </w:p>
              </w:tc>
              <w:tc>
                <w:tcPr>
                  <w:tcW w:w="2194" w:type="dxa"/>
                </w:tcPr>
                <w:p w:rsidR="000825A8" w:rsidRPr="00084A7D" w:rsidRDefault="000825A8" w:rsidP="000825A8">
                  <w:pPr>
                    <w:autoSpaceDE w:val="0"/>
                    <w:autoSpaceDN w:val="0"/>
                    <w:jc w:val="center"/>
                    <w:rPr>
                      <w:sz w:val="24"/>
                      <w:szCs w:val="24"/>
                    </w:rPr>
                  </w:pPr>
                </w:p>
              </w:tc>
            </w:tr>
            <w:tr w:rsidR="000825A8" w:rsidRPr="00084A7D" w:rsidTr="000825A8">
              <w:tc>
                <w:tcPr>
                  <w:tcW w:w="567" w:type="dxa"/>
                </w:tcPr>
                <w:p w:rsidR="000825A8" w:rsidRPr="00084A7D" w:rsidRDefault="000825A8" w:rsidP="000825A8">
                  <w:pPr>
                    <w:autoSpaceDE w:val="0"/>
                    <w:autoSpaceDN w:val="0"/>
                    <w:jc w:val="center"/>
                    <w:rPr>
                      <w:sz w:val="24"/>
                      <w:szCs w:val="24"/>
                    </w:rPr>
                  </w:pPr>
                  <w:r w:rsidRPr="00084A7D">
                    <w:rPr>
                      <w:sz w:val="24"/>
                      <w:szCs w:val="24"/>
                    </w:rPr>
                    <w:t>3.2</w:t>
                  </w:r>
                </w:p>
              </w:tc>
              <w:tc>
                <w:tcPr>
                  <w:tcW w:w="2892" w:type="dxa"/>
                </w:tcPr>
                <w:p w:rsidR="000825A8" w:rsidRPr="00084A7D" w:rsidRDefault="000825A8" w:rsidP="000825A8">
                  <w:pPr>
                    <w:autoSpaceDE w:val="0"/>
                    <w:autoSpaceDN w:val="0"/>
                    <w:ind w:left="57" w:right="57"/>
                    <w:rPr>
                      <w:sz w:val="24"/>
                      <w:szCs w:val="24"/>
                    </w:rPr>
                  </w:pPr>
                  <w:r w:rsidRPr="00084A7D">
                    <w:rPr>
                      <w:sz w:val="24"/>
                      <w:szCs w:val="24"/>
                    </w:rPr>
                    <w:t>Высота</w:t>
                  </w:r>
                </w:p>
              </w:tc>
              <w:tc>
                <w:tcPr>
                  <w:tcW w:w="3414" w:type="dxa"/>
                  <w:gridSpan w:val="3"/>
                </w:tcPr>
                <w:p w:rsidR="000825A8" w:rsidRPr="00084A7D" w:rsidRDefault="000825A8" w:rsidP="000825A8">
                  <w:pPr>
                    <w:autoSpaceDE w:val="0"/>
                    <w:autoSpaceDN w:val="0"/>
                    <w:jc w:val="center"/>
                    <w:rPr>
                      <w:sz w:val="24"/>
                      <w:szCs w:val="24"/>
                    </w:rPr>
                  </w:pPr>
                </w:p>
              </w:tc>
              <w:tc>
                <w:tcPr>
                  <w:tcW w:w="2194" w:type="dxa"/>
                </w:tcPr>
                <w:p w:rsidR="000825A8" w:rsidRPr="00084A7D" w:rsidRDefault="000825A8" w:rsidP="000825A8">
                  <w:pPr>
                    <w:autoSpaceDE w:val="0"/>
                    <w:autoSpaceDN w:val="0"/>
                    <w:jc w:val="center"/>
                    <w:rPr>
                      <w:sz w:val="24"/>
                      <w:szCs w:val="24"/>
                    </w:rPr>
                  </w:pPr>
                </w:p>
              </w:tc>
            </w:tr>
            <w:tr w:rsidR="000825A8" w:rsidRPr="00084A7D" w:rsidTr="000825A8">
              <w:tc>
                <w:tcPr>
                  <w:tcW w:w="567" w:type="dxa"/>
                </w:tcPr>
                <w:p w:rsidR="000825A8" w:rsidRPr="00084A7D" w:rsidRDefault="000825A8" w:rsidP="000825A8">
                  <w:pPr>
                    <w:autoSpaceDE w:val="0"/>
                    <w:autoSpaceDN w:val="0"/>
                    <w:jc w:val="center"/>
                    <w:rPr>
                      <w:sz w:val="24"/>
                      <w:szCs w:val="24"/>
                    </w:rPr>
                  </w:pPr>
                  <w:r w:rsidRPr="00084A7D">
                    <w:rPr>
                      <w:sz w:val="24"/>
                      <w:szCs w:val="24"/>
                    </w:rPr>
                    <w:t>3.3</w:t>
                  </w:r>
                </w:p>
              </w:tc>
              <w:tc>
                <w:tcPr>
                  <w:tcW w:w="2892" w:type="dxa"/>
                </w:tcPr>
                <w:p w:rsidR="000825A8" w:rsidRPr="00084A7D" w:rsidRDefault="000825A8" w:rsidP="000825A8">
                  <w:pPr>
                    <w:autoSpaceDE w:val="0"/>
                    <w:autoSpaceDN w:val="0"/>
                    <w:ind w:left="57" w:right="57"/>
                    <w:rPr>
                      <w:sz w:val="24"/>
                      <w:szCs w:val="24"/>
                    </w:rPr>
                  </w:pPr>
                  <w:r w:rsidRPr="00084A7D">
                    <w:rPr>
                      <w:sz w:val="24"/>
                      <w:szCs w:val="24"/>
                    </w:rPr>
                    <w:t>Сведения об отступах от границ земельного участка</w:t>
                  </w:r>
                </w:p>
              </w:tc>
              <w:tc>
                <w:tcPr>
                  <w:tcW w:w="3414" w:type="dxa"/>
                  <w:gridSpan w:val="3"/>
                </w:tcPr>
                <w:p w:rsidR="000825A8" w:rsidRPr="00084A7D" w:rsidRDefault="000825A8" w:rsidP="000825A8">
                  <w:pPr>
                    <w:autoSpaceDE w:val="0"/>
                    <w:autoSpaceDN w:val="0"/>
                    <w:jc w:val="center"/>
                    <w:rPr>
                      <w:sz w:val="24"/>
                      <w:szCs w:val="24"/>
                    </w:rPr>
                  </w:pPr>
                </w:p>
              </w:tc>
              <w:tc>
                <w:tcPr>
                  <w:tcW w:w="2194" w:type="dxa"/>
                </w:tcPr>
                <w:p w:rsidR="000825A8" w:rsidRPr="00084A7D" w:rsidRDefault="000825A8" w:rsidP="000825A8">
                  <w:pPr>
                    <w:autoSpaceDE w:val="0"/>
                    <w:autoSpaceDN w:val="0"/>
                    <w:jc w:val="center"/>
                    <w:rPr>
                      <w:sz w:val="24"/>
                      <w:szCs w:val="24"/>
                    </w:rPr>
                  </w:pPr>
                </w:p>
              </w:tc>
            </w:tr>
            <w:tr w:rsidR="000825A8" w:rsidRPr="00084A7D" w:rsidTr="000825A8">
              <w:tc>
                <w:tcPr>
                  <w:tcW w:w="567" w:type="dxa"/>
                </w:tcPr>
                <w:p w:rsidR="000825A8" w:rsidRPr="00084A7D" w:rsidRDefault="000825A8" w:rsidP="000825A8">
                  <w:pPr>
                    <w:autoSpaceDE w:val="0"/>
                    <w:autoSpaceDN w:val="0"/>
                    <w:jc w:val="center"/>
                    <w:rPr>
                      <w:sz w:val="24"/>
                      <w:szCs w:val="24"/>
                    </w:rPr>
                  </w:pPr>
                  <w:r w:rsidRPr="00084A7D">
                    <w:rPr>
                      <w:sz w:val="24"/>
                      <w:szCs w:val="24"/>
                    </w:rPr>
                    <w:t>3.4</w:t>
                  </w:r>
                </w:p>
              </w:tc>
              <w:tc>
                <w:tcPr>
                  <w:tcW w:w="2892" w:type="dxa"/>
                </w:tcPr>
                <w:p w:rsidR="000825A8" w:rsidRPr="00084A7D" w:rsidRDefault="000825A8" w:rsidP="000825A8">
                  <w:pPr>
                    <w:autoSpaceDE w:val="0"/>
                    <w:autoSpaceDN w:val="0"/>
                    <w:ind w:left="57" w:right="57"/>
                    <w:rPr>
                      <w:sz w:val="24"/>
                      <w:szCs w:val="24"/>
                    </w:rPr>
                  </w:pPr>
                  <w:r w:rsidRPr="00084A7D">
                    <w:rPr>
                      <w:sz w:val="24"/>
                      <w:szCs w:val="24"/>
                    </w:rPr>
                    <w:t>Площадь застройки</w:t>
                  </w:r>
                </w:p>
              </w:tc>
              <w:tc>
                <w:tcPr>
                  <w:tcW w:w="3414" w:type="dxa"/>
                  <w:gridSpan w:val="3"/>
                </w:tcPr>
                <w:p w:rsidR="000825A8" w:rsidRPr="00084A7D" w:rsidRDefault="000825A8" w:rsidP="000825A8">
                  <w:pPr>
                    <w:autoSpaceDE w:val="0"/>
                    <w:autoSpaceDN w:val="0"/>
                    <w:jc w:val="center"/>
                    <w:rPr>
                      <w:sz w:val="24"/>
                      <w:szCs w:val="24"/>
                    </w:rPr>
                  </w:pPr>
                </w:p>
              </w:tc>
              <w:tc>
                <w:tcPr>
                  <w:tcW w:w="2194" w:type="dxa"/>
                </w:tcPr>
                <w:p w:rsidR="000825A8" w:rsidRPr="00084A7D" w:rsidRDefault="000825A8" w:rsidP="000825A8">
                  <w:pPr>
                    <w:autoSpaceDE w:val="0"/>
                    <w:autoSpaceDN w:val="0"/>
                    <w:jc w:val="center"/>
                    <w:rPr>
                      <w:sz w:val="24"/>
                      <w:szCs w:val="24"/>
                    </w:rPr>
                  </w:pPr>
                </w:p>
              </w:tc>
            </w:tr>
          </w:tbl>
          <w:p w:rsidR="000825A8" w:rsidRPr="00084A7D" w:rsidRDefault="000825A8" w:rsidP="000825A8">
            <w:pPr>
              <w:autoSpaceDE w:val="0"/>
              <w:autoSpaceDN w:val="0"/>
              <w:rPr>
                <w:sz w:val="24"/>
                <w:szCs w:val="24"/>
              </w:rPr>
            </w:pPr>
          </w:p>
          <w:p w:rsidR="000825A8" w:rsidRPr="00084A7D" w:rsidRDefault="000825A8" w:rsidP="00084A7D">
            <w:pPr>
              <w:pageBreakBefore/>
              <w:autoSpaceDE w:val="0"/>
              <w:autoSpaceDN w:val="0"/>
              <w:spacing w:after="240"/>
              <w:rPr>
                <w:b/>
                <w:sz w:val="24"/>
                <w:szCs w:val="24"/>
              </w:rPr>
            </w:pPr>
            <w:r w:rsidRPr="00084A7D">
              <w:rPr>
                <w:b/>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209" w:type="dxa"/>
              <w:tblCellMar>
                <w:left w:w="28" w:type="dxa"/>
                <w:right w:w="28" w:type="dxa"/>
              </w:tblCellMar>
              <w:tblLook w:val="01E0"/>
            </w:tblPr>
            <w:tblGrid>
              <w:gridCol w:w="9209"/>
            </w:tblGrid>
            <w:tr w:rsidR="000825A8" w:rsidRPr="00084A7D" w:rsidTr="000825A8">
              <w:trPr>
                <w:trHeight w:val="11624"/>
              </w:trPr>
              <w:tc>
                <w:tcPr>
                  <w:tcW w:w="9209" w:type="dxa"/>
                </w:tcPr>
                <w:p w:rsidR="000825A8" w:rsidRPr="00084A7D" w:rsidRDefault="000825A8" w:rsidP="000825A8">
                  <w:pPr>
                    <w:autoSpaceDE w:val="0"/>
                    <w:autoSpaceDN w:val="0"/>
                    <w:jc w:val="center"/>
                    <w:rPr>
                      <w:sz w:val="24"/>
                      <w:szCs w:val="24"/>
                    </w:rPr>
                  </w:pPr>
                </w:p>
              </w:tc>
            </w:tr>
          </w:tbl>
          <w:p w:rsidR="000825A8" w:rsidRPr="00084A7D" w:rsidRDefault="000825A8" w:rsidP="000825A8">
            <w:pPr>
              <w:pageBreakBefore/>
              <w:autoSpaceDE w:val="0"/>
              <w:autoSpaceDN w:val="0"/>
              <w:ind w:firstLine="567"/>
              <w:rPr>
                <w:sz w:val="24"/>
                <w:szCs w:val="24"/>
              </w:rPr>
            </w:pPr>
            <w:r w:rsidRPr="00084A7D">
              <w:rPr>
                <w:sz w:val="24"/>
                <w:szCs w:val="24"/>
              </w:rPr>
              <w:t>Почтовый адрес и (или) адрес электронной почты для связи:</w:t>
            </w:r>
          </w:p>
          <w:p w:rsidR="000825A8" w:rsidRPr="00084A7D" w:rsidRDefault="000825A8" w:rsidP="000825A8">
            <w:pPr>
              <w:autoSpaceDE w:val="0"/>
              <w:autoSpaceDN w:val="0"/>
              <w:rPr>
                <w:sz w:val="24"/>
                <w:szCs w:val="24"/>
              </w:rPr>
            </w:pPr>
          </w:p>
          <w:p w:rsidR="000825A8" w:rsidRPr="00084A7D" w:rsidRDefault="000825A8" w:rsidP="000825A8">
            <w:pPr>
              <w:pBdr>
                <w:top w:val="single" w:sz="4" w:space="1" w:color="auto"/>
              </w:pBdr>
              <w:autoSpaceDE w:val="0"/>
              <w:autoSpaceDN w:val="0"/>
              <w:rPr>
                <w:sz w:val="24"/>
                <w:szCs w:val="24"/>
              </w:rPr>
            </w:pPr>
          </w:p>
          <w:p w:rsidR="000825A8" w:rsidRPr="00084A7D" w:rsidRDefault="000825A8" w:rsidP="000825A8">
            <w:pPr>
              <w:autoSpaceDE w:val="0"/>
              <w:autoSpaceDN w:val="0"/>
              <w:spacing w:before="240"/>
              <w:ind w:firstLine="567"/>
              <w:jc w:val="both"/>
              <w:rPr>
                <w:sz w:val="24"/>
                <w:szCs w:val="24"/>
              </w:rPr>
            </w:pPr>
            <w:r w:rsidRPr="00084A7D">
              <w:rPr>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w:t>
            </w:r>
            <w:r w:rsidRPr="00084A7D">
              <w:rPr>
                <w:sz w:val="24"/>
                <w:szCs w:val="24"/>
              </w:rPr>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825A8" w:rsidRPr="00084A7D" w:rsidRDefault="000825A8" w:rsidP="000825A8">
            <w:pPr>
              <w:autoSpaceDE w:val="0"/>
              <w:autoSpaceDN w:val="0"/>
              <w:rPr>
                <w:sz w:val="24"/>
                <w:szCs w:val="24"/>
              </w:rPr>
            </w:pPr>
          </w:p>
          <w:p w:rsidR="000825A8" w:rsidRPr="00172EE5" w:rsidRDefault="000825A8" w:rsidP="000825A8">
            <w:pPr>
              <w:pBdr>
                <w:top w:val="single" w:sz="4" w:space="1" w:color="auto"/>
              </w:pBdr>
              <w:autoSpaceDE w:val="0"/>
              <w:autoSpaceDN w:val="0"/>
              <w:spacing w:after="480"/>
              <w:jc w:val="both"/>
              <w:rPr>
                <w:spacing w:val="-2"/>
                <w:sz w:val="20"/>
                <w:szCs w:val="20"/>
              </w:rPr>
            </w:pPr>
            <w:r w:rsidRPr="00084A7D">
              <w:rPr>
                <w:spacing w:val="-2"/>
                <w:sz w:val="24"/>
                <w:szCs w:val="24"/>
              </w:rPr>
              <w:t>(</w:t>
            </w:r>
            <w:r w:rsidRPr="00172EE5">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25A8" w:rsidRPr="00084A7D" w:rsidRDefault="000825A8" w:rsidP="000825A8">
            <w:pPr>
              <w:autoSpaceDE w:val="0"/>
              <w:autoSpaceDN w:val="0"/>
              <w:rPr>
                <w:b/>
                <w:sz w:val="24"/>
                <w:szCs w:val="24"/>
              </w:rPr>
            </w:pPr>
            <w:r w:rsidRPr="00084A7D">
              <w:rPr>
                <w:b/>
                <w:sz w:val="24"/>
                <w:szCs w:val="24"/>
              </w:rPr>
              <w:t xml:space="preserve">Настоящим уведомлением я  </w:t>
            </w:r>
          </w:p>
          <w:p w:rsidR="000825A8" w:rsidRPr="00084A7D" w:rsidRDefault="000825A8" w:rsidP="000825A8">
            <w:pPr>
              <w:pBdr>
                <w:top w:val="single" w:sz="4" w:space="1" w:color="auto"/>
              </w:pBdr>
              <w:autoSpaceDE w:val="0"/>
              <w:autoSpaceDN w:val="0"/>
              <w:ind w:left="3204"/>
              <w:rPr>
                <w:sz w:val="24"/>
                <w:szCs w:val="24"/>
              </w:rPr>
            </w:pPr>
          </w:p>
          <w:p w:rsidR="000825A8" w:rsidRPr="00084A7D" w:rsidRDefault="000825A8" w:rsidP="000825A8">
            <w:pPr>
              <w:autoSpaceDE w:val="0"/>
              <w:autoSpaceDN w:val="0"/>
              <w:rPr>
                <w:b/>
                <w:sz w:val="24"/>
                <w:szCs w:val="24"/>
              </w:rPr>
            </w:pPr>
          </w:p>
          <w:p w:rsidR="000825A8" w:rsidRPr="00172EE5" w:rsidRDefault="000825A8" w:rsidP="000825A8">
            <w:pPr>
              <w:pBdr>
                <w:top w:val="single" w:sz="4" w:space="1" w:color="auto"/>
              </w:pBdr>
              <w:autoSpaceDE w:val="0"/>
              <w:autoSpaceDN w:val="0"/>
              <w:jc w:val="center"/>
              <w:rPr>
                <w:sz w:val="20"/>
                <w:szCs w:val="20"/>
              </w:rPr>
            </w:pPr>
            <w:r w:rsidRPr="00172EE5">
              <w:rPr>
                <w:sz w:val="20"/>
                <w:szCs w:val="20"/>
              </w:rPr>
              <w:t>(фамилия, имя, отчество (при наличии)</w:t>
            </w:r>
          </w:p>
          <w:p w:rsidR="000825A8" w:rsidRPr="00084A7D" w:rsidRDefault="000825A8" w:rsidP="000825A8">
            <w:pPr>
              <w:autoSpaceDE w:val="0"/>
              <w:autoSpaceDN w:val="0"/>
              <w:spacing w:after="960"/>
              <w:jc w:val="both"/>
              <w:rPr>
                <w:b/>
                <w:sz w:val="24"/>
                <w:szCs w:val="24"/>
              </w:rPr>
            </w:pPr>
            <w:r w:rsidRPr="00084A7D">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CellMar>
                <w:left w:w="28" w:type="dxa"/>
                <w:right w:w="28" w:type="dxa"/>
              </w:tblCellMar>
              <w:tblLook w:val="0000"/>
            </w:tblPr>
            <w:tblGrid>
              <w:gridCol w:w="3119"/>
              <w:gridCol w:w="680"/>
              <w:gridCol w:w="1985"/>
              <w:gridCol w:w="680"/>
              <w:gridCol w:w="2892"/>
            </w:tblGrid>
            <w:tr w:rsidR="000825A8" w:rsidRPr="00084A7D" w:rsidTr="007947F9">
              <w:trPr>
                <w:cantSplit/>
              </w:trPr>
              <w:tc>
                <w:tcPr>
                  <w:tcW w:w="3119" w:type="dxa"/>
                  <w:tcBorders>
                    <w:top w:val="nil"/>
                    <w:left w:val="nil"/>
                    <w:bottom w:val="single" w:sz="4" w:space="0" w:color="auto"/>
                    <w:right w:val="nil"/>
                  </w:tcBorders>
                  <w:vAlign w:val="bottom"/>
                </w:tcPr>
                <w:p w:rsidR="000825A8" w:rsidRPr="00084A7D" w:rsidRDefault="000825A8" w:rsidP="000825A8">
                  <w:pPr>
                    <w:autoSpaceDE w:val="0"/>
                    <w:autoSpaceDN w:val="0"/>
                    <w:jc w:val="center"/>
                    <w:rPr>
                      <w:sz w:val="24"/>
                      <w:szCs w:val="24"/>
                    </w:rPr>
                  </w:pPr>
                </w:p>
              </w:tc>
              <w:tc>
                <w:tcPr>
                  <w:tcW w:w="680" w:type="dxa"/>
                  <w:tcBorders>
                    <w:top w:val="nil"/>
                    <w:left w:val="nil"/>
                    <w:bottom w:val="nil"/>
                    <w:right w:val="nil"/>
                  </w:tcBorders>
                  <w:vAlign w:val="bottom"/>
                </w:tcPr>
                <w:p w:rsidR="000825A8" w:rsidRPr="00084A7D" w:rsidRDefault="000825A8" w:rsidP="000825A8">
                  <w:pPr>
                    <w:autoSpaceDE w:val="0"/>
                    <w:autoSpaceDN w:val="0"/>
                    <w:rPr>
                      <w:sz w:val="24"/>
                      <w:szCs w:val="24"/>
                    </w:rPr>
                  </w:pPr>
                </w:p>
              </w:tc>
              <w:tc>
                <w:tcPr>
                  <w:tcW w:w="1985" w:type="dxa"/>
                  <w:tcBorders>
                    <w:top w:val="nil"/>
                    <w:left w:val="nil"/>
                    <w:bottom w:val="single" w:sz="4" w:space="0" w:color="auto"/>
                    <w:right w:val="nil"/>
                  </w:tcBorders>
                  <w:vAlign w:val="bottom"/>
                </w:tcPr>
                <w:p w:rsidR="000825A8" w:rsidRPr="00084A7D" w:rsidRDefault="000825A8" w:rsidP="000825A8">
                  <w:pPr>
                    <w:autoSpaceDE w:val="0"/>
                    <w:autoSpaceDN w:val="0"/>
                    <w:jc w:val="center"/>
                    <w:rPr>
                      <w:sz w:val="24"/>
                      <w:szCs w:val="24"/>
                    </w:rPr>
                  </w:pPr>
                </w:p>
              </w:tc>
              <w:tc>
                <w:tcPr>
                  <w:tcW w:w="680" w:type="dxa"/>
                  <w:tcBorders>
                    <w:top w:val="nil"/>
                    <w:left w:val="nil"/>
                    <w:bottom w:val="nil"/>
                    <w:right w:val="nil"/>
                  </w:tcBorders>
                  <w:vAlign w:val="bottom"/>
                </w:tcPr>
                <w:p w:rsidR="000825A8" w:rsidRPr="00084A7D" w:rsidRDefault="000825A8" w:rsidP="000825A8">
                  <w:pPr>
                    <w:autoSpaceDE w:val="0"/>
                    <w:autoSpaceDN w:val="0"/>
                    <w:jc w:val="center"/>
                    <w:rPr>
                      <w:sz w:val="24"/>
                      <w:szCs w:val="24"/>
                    </w:rPr>
                  </w:pPr>
                </w:p>
              </w:tc>
              <w:tc>
                <w:tcPr>
                  <w:tcW w:w="2892" w:type="dxa"/>
                  <w:tcBorders>
                    <w:top w:val="nil"/>
                    <w:left w:val="nil"/>
                    <w:bottom w:val="single" w:sz="4" w:space="0" w:color="auto"/>
                    <w:right w:val="nil"/>
                  </w:tcBorders>
                  <w:vAlign w:val="bottom"/>
                </w:tcPr>
                <w:p w:rsidR="000825A8" w:rsidRPr="00084A7D" w:rsidRDefault="000825A8" w:rsidP="000825A8">
                  <w:pPr>
                    <w:autoSpaceDE w:val="0"/>
                    <w:autoSpaceDN w:val="0"/>
                    <w:jc w:val="center"/>
                    <w:rPr>
                      <w:sz w:val="24"/>
                      <w:szCs w:val="24"/>
                    </w:rPr>
                  </w:pPr>
                </w:p>
              </w:tc>
            </w:tr>
            <w:tr w:rsidR="000825A8" w:rsidRPr="00172EE5" w:rsidTr="007947F9">
              <w:trPr>
                <w:cantSplit/>
              </w:trPr>
              <w:tc>
                <w:tcPr>
                  <w:tcW w:w="3119" w:type="dxa"/>
                  <w:tcBorders>
                    <w:top w:val="nil"/>
                    <w:left w:val="nil"/>
                    <w:bottom w:val="nil"/>
                    <w:right w:val="nil"/>
                  </w:tcBorders>
                </w:tcPr>
                <w:p w:rsidR="000825A8" w:rsidRPr="00172EE5" w:rsidRDefault="000825A8" w:rsidP="000825A8">
                  <w:pPr>
                    <w:autoSpaceDE w:val="0"/>
                    <w:autoSpaceDN w:val="0"/>
                    <w:jc w:val="center"/>
                    <w:rPr>
                      <w:sz w:val="20"/>
                      <w:szCs w:val="20"/>
                    </w:rPr>
                  </w:pPr>
                  <w:r w:rsidRPr="00172EE5">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0825A8" w:rsidRPr="00172EE5" w:rsidRDefault="000825A8" w:rsidP="000825A8">
                  <w:pPr>
                    <w:autoSpaceDE w:val="0"/>
                    <w:autoSpaceDN w:val="0"/>
                    <w:rPr>
                      <w:sz w:val="20"/>
                      <w:szCs w:val="20"/>
                    </w:rPr>
                  </w:pPr>
                </w:p>
              </w:tc>
              <w:tc>
                <w:tcPr>
                  <w:tcW w:w="1985" w:type="dxa"/>
                  <w:tcBorders>
                    <w:top w:val="nil"/>
                    <w:left w:val="nil"/>
                    <w:bottom w:val="nil"/>
                    <w:right w:val="nil"/>
                  </w:tcBorders>
                </w:tcPr>
                <w:p w:rsidR="000825A8" w:rsidRPr="00172EE5" w:rsidRDefault="000825A8" w:rsidP="000825A8">
                  <w:pPr>
                    <w:autoSpaceDE w:val="0"/>
                    <w:autoSpaceDN w:val="0"/>
                    <w:jc w:val="center"/>
                    <w:rPr>
                      <w:sz w:val="20"/>
                      <w:szCs w:val="20"/>
                    </w:rPr>
                  </w:pPr>
                  <w:r w:rsidRPr="00172EE5">
                    <w:rPr>
                      <w:sz w:val="20"/>
                      <w:szCs w:val="20"/>
                    </w:rPr>
                    <w:t>(подпись)</w:t>
                  </w:r>
                </w:p>
              </w:tc>
              <w:tc>
                <w:tcPr>
                  <w:tcW w:w="680" w:type="dxa"/>
                  <w:tcBorders>
                    <w:top w:val="nil"/>
                    <w:left w:val="nil"/>
                    <w:bottom w:val="nil"/>
                    <w:right w:val="nil"/>
                  </w:tcBorders>
                </w:tcPr>
                <w:p w:rsidR="000825A8" w:rsidRPr="00172EE5" w:rsidRDefault="000825A8" w:rsidP="000825A8">
                  <w:pPr>
                    <w:autoSpaceDE w:val="0"/>
                    <w:autoSpaceDN w:val="0"/>
                    <w:jc w:val="center"/>
                    <w:rPr>
                      <w:sz w:val="20"/>
                      <w:szCs w:val="20"/>
                    </w:rPr>
                  </w:pPr>
                </w:p>
              </w:tc>
              <w:tc>
                <w:tcPr>
                  <w:tcW w:w="2892" w:type="dxa"/>
                  <w:tcBorders>
                    <w:top w:val="nil"/>
                    <w:left w:val="nil"/>
                    <w:bottom w:val="nil"/>
                    <w:right w:val="nil"/>
                  </w:tcBorders>
                </w:tcPr>
                <w:p w:rsidR="000825A8" w:rsidRPr="00172EE5" w:rsidRDefault="000825A8" w:rsidP="000825A8">
                  <w:pPr>
                    <w:autoSpaceDE w:val="0"/>
                    <w:autoSpaceDN w:val="0"/>
                    <w:jc w:val="center"/>
                    <w:rPr>
                      <w:sz w:val="20"/>
                      <w:szCs w:val="20"/>
                    </w:rPr>
                  </w:pPr>
                  <w:r w:rsidRPr="00172EE5">
                    <w:rPr>
                      <w:sz w:val="20"/>
                      <w:szCs w:val="20"/>
                    </w:rPr>
                    <w:t>(расшифровка подписи)</w:t>
                  </w:r>
                </w:p>
              </w:tc>
            </w:tr>
          </w:tbl>
          <w:p w:rsidR="000825A8" w:rsidRPr="00172EE5" w:rsidRDefault="000825A8" w:rsidP="000825A8">
            <w:pPr>
              <w:autoSpaceDE w:val="0"/>
              <w:autoSpaceDN w:val="0"/>
              <w:spacing w:before="360"/>
              <w:ind w:left="567" w:right="6237"/>
              <w:jc w:val="center"/>
              <w:rPr>
                <w:sz w:val="20"/>
                <w:szCs w:val="20"/>
              </w:rPr>
            </w:pPr>
            <w:r w:rsidRPr="00172EE5">
              <w:rPr>
                <w:sz w:val="20"/>
                <w:szCs w:val="20"/>
              </w:rPr>
              <w:t>М.П.</w:t>
            </w:r>
            <w:r w:rsidRPr="00172EE5">
              <w:rPr>
                <w:sz w:val="20"/>
                <w:szCs w:val="20"/>
              </w:rPr>
              <w:br/>
              <w:t>(при наличии)</w:t>
            </w:r>
          </w:p>
          <w:p w:rsidR="00F6672B" w:rsidRPr="00084A7D" w:rsidRDefault="00F6672B" w:rsidP="000338DA">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716F92" w:rsidRPr="00084A7D" w:rsidRDefault="00716F92" w:rsidP="00084A7D">
            <w:pPr>
              <w:rPr>
                <w:sz w:val="24"/>
                <w:szCs w:val="24"/>
              </w:rPr>
            </w:pPr>
          </w:p>
          <w:p w:rsidR="00084A7D" w:rsidRPr="00084A7D" w:rsidRDefault="00084A7D" w:rsidP="00084A7D">
            <w:pPr>
              <w:rPr>
                <w:sz w:val="24"/>
                <w:szCs w:val="24"/>
              </w:rPr>
            </w:pPr>
          </w:p>
          <w:p w:rsidR="00084A7D" w:rsidRPr="00084A7D" w:rsidRDefault="00084A7D" w:rsidP="00084A7D">
            <w:pPr>
              <w:rPr>
                <w:sz w:val="24"/>
                <w:szCs w:val="24"/>
              </w:rPr>
            </w:pPr>
          </w:p>
          <w:p w:rsidR="00084A7D" w:rsidRPr="00084A7D" w:rsidRDefault="00084A7D" w:rsidP="00084A7D">
            <w:pPr>
              <w:rPr>
                <w:sz w:val="24"/>
                <w:szCs w:val="24"/>
              </w:rPr>
            </w:pPr>
          </w:p>
          <w:p w:rsidR="00084A7D" w:rsidRPr="00084A7D" w:rsidRDefault="00084A7D" w:rsidP="00084A7D">
            <w:pPr>
              <w:rPr>
                <w:sz w:val="24"/>
                <w:szCs w:val="24"/>
              </w:rPr>
            </w:pPr>
          </w:p>
          <w:p w:rsidR="00084A7D" w:rsidRPr="00084A7D" w:rsidRDefault="00084A7D" w:rsidP="00084A7D">
            <w:pPr>
              <w:rPr>
                <w:sz w:val="24"/>
                <w:szCs w:val="24"/>
              </w:rPr>
            </w:pPr>
          </w:p>
          <w:p w:rsidR="00084A7D" w:rsidRPr="00084A7D" w:rsidRDefault="00084A7D" w:rsidP="00084A7D">
            <w:pPr>
              <w:rPr>
                <w:sz w:val="24"/>
                <w:szCs w:val="24"/>
              </w:rPr>
            </w:pPr>
          </w:p>
          <w:p w:rsidR="00084A7D" w:rsidRPr="00084A7D" w:rsidRDefault="00084A7D" w:rsidP="00084A7D">
            <w:pPr>
              <w:rPr>
                <w:sz w:val="24"/>
                <w:szCs w:val="24"/>
              </w:rPr>
            </w:pPr>
          </w:p>
          <w:p w:rsidR="00084A7D" w:rsidRDefault="00084A7D" w:rsidP="00084A7D">
            <w:pPr>
              <w:rPr>
                <w:b/>
                <w:sz w:val="24"/>
                <w:szCs w:val="24"/>
              </w:rPr>
            </w:pPr>
          </w:p>
          <w:p w:rsidR="003B681A" w:rsidRDefault="003B681A" w:rsidP="00084A7D">
            <w:pPr>
              <w:rPr>
                <w:b/>
                <w:sz w:val="24"/>
                <w:szCs w:val="24"/>
              </w:rPr>
            </w:pPr>
          </w:p>
          <w:p w:rsidR="00172EE5" w:rsidRDefault="00172EE5" w:rsidP="00084A7D">
            <w:pPr>
              <w:rPr>
                <w:b/>
                <w:sz w:val="24"/>
                <w:szCs w:val="24"/>
              </w:rPr>
            </w:pPr>
          </w:p>
          <w:p w:rsidR="00172EE5" w:rsidRPr="00084A7D" w:rsidRDefault="00172EE5" w:rsidP="00084A7D">
            <w:pPr>
              <w:rPr>
                <w:b/>
                <w:sz w:val="24"/>
                <w:szCs w:val="24"/>
              </w:rPr>
            </w:pPr>
          </w:p>
          <w:p w:rsidR="000825A8" w:rsidRPr="00084A7D" w:rsidRDefault="000825A8" w:rsidP="000825A8">
            <w:pPr>
              <w:jc w:val="right"/>
              <w:rPr>
                <w:b/>
                <w:sz w:val="24"/>
                <w:szCs w:val="24"/>
              </w:rPr>
            </w:pPr>
            <w:r w:rsidRPr="00084A7D">
              <w:rPr>
                <w:b/>
                <w:sz w:val="24"/>
                <w:szCs w:val="24"/>
              </w:rPr>
              <w:lastRenderedPageBreak/>
              <w:t xml:space="preserve">Приложение № 3 </w:t>
            </w:r>
          </w:p>
          <w:p w:rsidR="000825A8" w:rsidRPr="00084A7D" w:rsidRDefault="000825A8" w:rsidP="000825A8">
            <w:pPr>
              <w:jc w:val="right"/>
              <w:rPr>
                <w:b/>
                <w:sz w:val="24"/>
                <w:szCs w:val="24"/>
              </w:rPr>
            </w:pPr>
            <w:r w:rsidRPr="00084A7D">
              <w:rPr>
                <w:b/>
                <w:sz w:val="24"/>
                <w:szCs w:val="24"/>
              </w:rPr>
              <w:t>к административному регламенту</w:t>
            </w: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0825A8" w:rsidRPr="00084A7D" w:rsidRDefault="000825A8" w:rsidP="00D012C7">
            <w:pPr>
              <w:jc w:val="center"/>
              <w:rPr>
                <w:sz w:val="24"/>
                <w:szCs w:val="24"/>
              </w:rPr>
            </w:pPr>
          </w:p>
          <w:p w:rsidR="00C66EFD" w:rsidRPr="00084A7D" w:rsidRDefault="00C66EFD" w:rsidP="00D012C7">
            <w:pPr>
              <w:jc w:val="center"/>
              <w:rPr>
                <w:sz w:val="24"/>
                <w:szCs w:val="24"/>
              </w:rPr>
            </w:pPr>
            <w:r w:rsidRPr="00084A7D">
              <w:rPr>
                <w:sz w:val="24"/>
                <w:szCs w:val="24"/>
              </w:rPr>
              <w:t>Администрация</w:t>
            </w:r>
            <w:r w:rsidR="008268B1" w:rsidRPr="00084A7D">
              <w:rPr>
                <w:sz w:val="24"/>
                <w:szCs w:val="24"/>
              </w:rPr>
              <w:t xml:space="preserve"> пос. Балакирево</w:t>
            </w:r>
            <w:r w:rsidRPr="00084A7D">
              <w:rPr>
                <w:sz w:val="24"/>
                <w:szCs w:val="24"/>
              </w:rPr>
              <w:t xml:space="preserve"> Александровского района</w:t>
            </w:r>
          </w:p>
        </w:tc>
      </w:tr>
      <w:tr w:rsidR="00C66EFD" w:rsidRPr="00CC0263" w:rsidTr="00890256">
        <w:tc>
          <w:tcPr>
            <w:tcW w:w="9322" w:type="dxa"/>
            <w:gridSpan w:val="3"/>
            <w:tcBorders>
              <w:top w:val="single" w:sz="4" w:space="0" w:color="auto"/>
              <w:left w:val="nil"/>
              <w:bottom w:val="nil"/>
              <w:right w:val="nil"/>
            </w:tcBorders>
            <w:hideMark/>
          </w:tcPr>
          <w:p w:rsidR="00C66EFD" w:rsidRPr="00CC0263" w:rsidRDefault="00C66EFD" w:rsidP="00F6672B">
            <w:pPr>
              <w:ind w:left="-113"/>
              <w:jc w:val="center"/>
              <w:rPr>
                <w:sz w:val="20"/>
                <w:szCs w:val="20"/>
              </w:rPr>
            </w:pPr>
            <w:r w:rsidRPr="00CC0263">
              <w:rPr>
                <w:sz w:val="20"/>
                <w:szCs w:val="20"/>
              </w:rPr>
              <w:lastRenderedPageBreak/>
              <w:t>наименование органа, уполномоченного на выдачу разрешений на строительство</w:t>
            </w:r>
          </w:p>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hideMark/>
          </w:tcPr>
          <w:p w:rsidR="00C66EFD" w:rsidRPr="003044A9" w:rsidRDefault="00C66EFD" w:rsidP="00F6672B"/>
        </w:tc>
      </w:tr>
      <w:tr w:rsidR="00C66EFD" w:rsidRPr="003044A9" w:rsidTr="00890256">
        <w:tc>
          <w:tcPr>
            <w:tcW w:w="4326" w:type="dxa"/>
          </w:tcPr>
          <w:p w:rsidR="00C66EFD" w:rsidRPr="003044A9" w:rsidRDefault="00C66EFD" w:rsidP="00F6672B"/>
        </w:tc>
        <w:tc>
          <w:tcPr>
            <w:tcW w:w="744" w:type="dxa"/>
          </w:tcPr>
          <w:p w:rsidR="00C66EFD" w:rsidRPr="00172EE5" w:rsidRDefault="00C66EFD" w:rsidP="00F6672B">
            <w:pPr>
              <w:rPr>
                <w:sz w:val="20"/>
                <w:szCs w:val="20"/>
              </w:rPr>
            </w:pPr>
          </w:p>
        </w:tc>
        <w:tc>
          <w:tcPr>
            <w:tcW w:w="4252" w:type="dxa"/>
            <w:tcBorders>
              <w:top w:val="nil"/>
              <w:left w:val="nil"/>
              <w:bottom w:val="single" w:sz="4" w:space="0" w:color="auto"/>
              <w:right w:val="nil"/>
            </w:tcBorders>
          </w:tcPr>
          <w:p w:rsidR="00C66EFD" w:rsidRPr="00172EE5" w:rsidRDefault="00C66EFD" w:rsidP="00F6672B">
            <w:pPr>
              <w:rPr>
                <w:sz w:val="20"/>
                <w:szCs w:val="20"/>
              </w:rPr>
            </w:pPr>
            <w:r w:rsidRPr="00172EE5">
              <w:rPr>
                <w:sz w:val="20"/>
                <w:szCs w:val="20"/>
              </w:rPr>
              <w:t>Кому:</w:t>
            </w:r>
          </w:p>
        </w:tc>
      </w:tr>
      <w:tr w:rsidR="00C66EFD" w:rsidRPr="003044A9" w:rsidTr="00890256">
        <w:tc>
          <w:tcPr>
            <w:tcW w:w="4326" w:type="dxa"/>
          </w:tcPr>
          <w:p w:rsidR="00C66EFD" w:rsidRPr="003044A9" w:rsidRDefault="00C66EFD" w:rsidP="00F6672B"/>
        </w:tc>
        <w:tc>
          <w:tcPr>
            <w:tcW w:w="744" w:type="dxa"/>
          </w:tcPr>
          <w:p w:rsidR="00C66EFD" w:rsidRPr="00172EE5" w:rsidRDefault="00C66EFD" w:rsidP="00F6672B">
            <w:pPr>
              <w:rPr>
                <w:sz w:val="20"/>
                <w:szCs w:val="20"/>
              </w:rPr>
            </w:pPr>
          </w:p>
        </w:tc>
        <w:tc>
          <w:tcPr>
            <w:tcW w:w="4252" w:type="dxa"/>
            <w:tcBorders>
              <w:top w:val="single" w:sz="4" w:space="0" w:color="auto"/>
              <w:left w:val="nil"/>
              <w:bottom w:val="single" w:sz="4" w:space="0" w:color="auto"/>
              <w:right w:val="nil"/>
            </w:tcBorders>
          </w:tcPr>
          <w:p w:rsidR="00C66EFD" w:rsidRPr="00172EE5" w:rsidRDefault="00C66EFD" w:rsidP="00F6672B">
            <w:pPr>
              <w:ind w:left="-716" w:firstLine="716"/>
              <w:rPr>
                <w:sz w:val="20"/>
                <w:szCs w:val="20"/>
              </w:rPr>
            </w:pPr>
          </w:p>
        </w:tc>
      </w:tr>
      <w:tr w:rsidR="00C66EFD" w:rsidRPr="003044A9" w:rsidTr="00890256">
        <w:tc>
          <w:tcPr>
            <w:tcW w:w="4326" w:type="dxa"/>
          </w:tcPr>
          <w:p w:rsidR="00C66EFD" w:rsidRPr="003044A9" w:rsidRDefault="00C66EFD" w:rsidP="00F6672B"/>
        </w:tc>
        <w:tc>
          <w:tcPr>
            <w:tcW w:w="744" w:type="dxa"/>
          </w:tcPr>
          <w:p w:rsidR="00C66EFD" w:rsidRPr="00172EE5" w:rsidRDefault="00C66EFD" w:rsidP="00F6672B">
            <w:pPr>
              <w:rPr>
                <w:sz w:val="20"/>
                <w:szCs w:val="20"/>
              </w:rPr>
            </w:pPr>
          </w:p>
        </w:tc>
        <w:tc>
          <w:tcPr>
            <w:tcW w:w="4252" w:type="dxa"/>
            <w:tcBorders>
              <w:top w:val="single" w:sz="4" w:space="0" w:color="auto"/>
              <w:left w:val="nil"/>
              <w:bottom w:val="single" w:sz="4" w:space="0" w:color="auto"/>
              <w:right w:val="nil"/>
            </w:tcBorders>
          </w:tcPr>
          <w:p w:rsidR="00C66EFD" w:rsidRPr="00172EE5" w:rsidRDefault="00C66EFD" w:rsidP="00F6672B">
            <w:pPr>
              <w:rPr>
                <w:sz w:val="20"/>
                <w:szCs w:val="20"/>
              </w:rPr>
            </w:pPr>
          </w:p>
        </w:tc>
      </w:tr>
      <w:tr w:rsidR="00C66EFD" w:rsidRPr="003044A9" w:rsidTr="00890256">
        <w:tc>
          <w:tcPr>
            <w:tcW w:w="4326" w:type="dxa"/>
          </w:tcPr>
          <w:p w:rsidR="00C66EFD" w:rsidRPr="003044A9" w:rsidRDefault="00C66EFD" w:rsidP="00F6672B"/>
        </w:tc>
        <w:tc>
          <w:tcPr>
            <w:tcW w:w="744" w:type="dxa"/>
          </w:tcPr>
          <w:p w:rsidR="00C66EFD" w:rsidRPr="00172EE5" w:rsidRDefault="00C66EFD" w:rsidP="00F6672B">
            <w:pPr>
              <w:rPr>
                <w:sz w:val="20"/>
                <w:szCs w:val="20"/>
              </w:rPr>
            </w:pPr>
          </w:p>
        </w:tc>
        <w:tc>
          <w:tcPr>
            <w:tcW w:w="4252" w:type="dxa"/>
            <w:tcBorders>
              <w:top w:val="single" w:sz="4" w:space="0" w:color="auto"/>
              <w:left w:val="nil"/>
              <w:bottom w:val="single" w:sz="4" w:space="0" w:color="auto"/>
              <w:right w:val="nil"/>
            </w:tcBorders>
            <w:hideMark/>
          </w:tcPr>
          <w:p w:rsidR="00C66EFD" w:rsidRPr="00172EE5" w:rsidRDefault="00C66EFD" w:rsidP="00F6672B">
            <w:pPr>
              <w:rPr>
                <w:sz w:val="20"/>
                <w:szCs w:val="20"/>
              </w:rPr>
            </w:pPr>
            <w:r w:rsidRPr="00172EE5">
              <w:rPr>
                <w:sz w:val="20"/>
                <w:szCs w:val="20"/>
              </w:rPr>
              <w:t xml:space="preserve">Почтовый адрес: </w:t>
            </w:r>
          </w:p>
        </w:tc>
      </w:tr>
      <w:tr w:rsidR="00C66EFD" w:rsidRPr="003044A9" w:rsidTr="00890256">
        <w:tc>
          <w:tcPr>
            <w:tcW w:w="4326" w:type="dxa"/>
          </w:tcPr>
          <w:p w:rsidR="00C66EFD" w:rsidRPr="003044A9" w:rsidRDefault="00C66EFD" w:rsidP="00F6672B"/>
        </w:tc>
        <w:tc>
          <w:tcPr>
            <w:tcW w:w="744" w:type="dxa"/>
          </w:tcPr>
          <w:p w:rsidR="00C66EFD" w:rsidRPr="00172EE5" w:rsidRDefault="00C66EFD" w:rsidP="00F6672B">
            <w:pPr>
              <w:rPr>
                <w:sz w:val="20"/>
                <w:szCs w:val="20"/>
              </w:rPr>
            </w:pPr>
          </w:p>
        </w:tc>
        <w:tc>
          <w:tcPr>
            <w:tcW w:w="4252" w:type="dxa"/>
            <w:tcBorders>
              <w:top w:val="single" w:sz="4" w:space="0" w:color="auto"/>
              <w:left w:val="nil"/>
              <w:bottom w:val="single" w:sz="4" w:space="0" w:color="auto"/>
              <w:right w:val="nil"/>
            </w:tcBorders>
          </w:tcPr>
          <w:p w:rsidR="00C66EFD" w:rsidRPr="00172EE5" w:rsidRDefault="00C66EFD" w:rsidP="00F6672B">
            <w:pPr>
              <w:rPr>
                <w:sz w:val="20"/>
                <w:szCs w:val="20"/>
              </w:rPr>
            </w:pPr>
          </w:p>
        </w:tc>
      </w:tr>
      <w:tr w:rsidR="00C66EFD" w:rsidRPr="003044A9" w:rsidTr="00890256">
        <w:tc>
          <w:tcPr>
            <w:tcW w:w="4326" w:type="dxa"/>
          </w:tcPr>
          <w:p w:rsidR="00C66EFD" w:rsidRPr="003044A9" w:rsidRDefault="00C66EFD" w:rsidP="00F6672B"/>
        </w:tc>
        <w:tc>
          <w:tcPr>
            <w:tcW w:w="744" w:type="dxa"/>
          </w:tcPr>
          <w:p w:rsidR="00C66EFD" w:rsidRPr="00172EE5" w:rsidRDefault="00C66EFD" w:rsidP="00F6672B">
            <w:pPr>
              <w:rPr>
                <w:sz w:val="20"/>
                <w:szCs w:val="20"/>
              </w:rPr>
            </w:pPr>
          </w:p>
        </w:tc>
        <w:tc>
          <w:tcPr>
            <w:tcW w:w="4252" w:type="dxa"/>
            <w:tcBorders>
              <w:top w:val="single" w:sz="4" w:space="0" w:color="auto"/>
              <w:left w:val="nil"/>
              <w:bottom w:val="single" w:sz="4" w:space="0" w:color="auto"/>
              <w:right w:val="nil"/>
            </w:tcBorders>
          </w:tcPr>
          <w:p w:rsidR="00C66EFD" w:rsidRPr="00172EE5" w:rsidRDefault="00C66EFD" w:rsidP="00F6672B">
            <w:pPr>
              <w:rPr>
                <w:sz w:val="20"/>
                <w:szCs w:val="20"/>
              </w:rPr>
            </w:pPr>
          </w:p>
        </w:tc>
      </w:tr>
      <w:tr w:rsidR="00C66EFD" w:rsidRPr="003044A9" w:rsidTr="00890256">
        <w:tc>
          <w:tcPr>
            <w:tcW w:w="4326" w:type="dxa"/>
          </w:tcPr>
          <w:p w:rsidR="00C66EFD" w:rsidRPr="003044A9" w:rsidRDefault="00C66EFD" w:rsidP="00F6672B"/>
        </w:tc>
        <w:tc>
          <w:tcPr>
            <w:tcW w:w="744" w:type="dxa"/>
          </w:tcPr>
          <w:p w:rsidR="00C66EFD" w:rsidRPr="00172EE5" w:rsidRDefault="00C66EFD" w:rsidP="00F6672B">
            <w:pPr>
              <w:rPr>
                <w:sz w:val="20"/>
                <w:szCs w:val="20"/>
              </w:rPr>
            </w:pPr>
          </w:p>
        </w:tc>
        <w:tc>
          <w:tcPr>
            <w:tcW w:w="4252" w:type="dxa"/>
            <w:tcBorders>
              <w:top w:val="single" w:sz="4" w:space="0" w:color="auto"/>
              <w:left w:val="nil"/>
              <w:bottom w:val="single" w:sz="4" w:space="0" w:color="auto"/>
              <w:right w:val="nil"/>
            </w:tcBorders>
            <w:hideMark/>
          </w:tcPr>
          <w:p w:rsidR="00C66EFD" w:rsidRPr="00172EE5" w:rsidRDefault="00C66EFD" w:rsidP="00F6672B">
            <w:pPr>
              <w:rPr>
                <w:sz w:val="20"/>
                <w:szCs w:val="20"/>
              </w:rPr>
            </w:pPr>
            <w:r w:rsidRPr="00172EE5">
              <w:rPr>
                <w:sz w:val="20"/>
                <w:szCs w:val="20"/>
              </w:rPr>
              <w:t>Электронная почта:</w:t>
            </w:r>
          </w:p>
        </w:tc>
      </w:tr>
      <w:tr w:rsidR="00C66EFD" w:rsidRPr="003044A9" w:rsidTr="00890256">
        <w:tc>
          <w:tcPr>
            <w:tcW w:w="4326" w:type="dxa"/>
          </w:tcPr>
          <w:p w:rsidR="00C66EFD" w:rsidRPr="003044A9" w:rsidRDefault="00C66EFD" w:rsidP="00F6672B"/>
        </w:tc>
        <w:tc>
          <w:tcPr>
            <w:tcW w:w="744" w:type="dxa"/>
          </w:tcPr>
          <w:p w:rsidR="00C66EFD" w:rsidRPr="003044A9" w:rsidRDefault="00C66EFD" w:rsidP="00F6672B"/>
        </w:tc>
        <w:tc>
          <w:tcPr>
            <w:tcW w:w="4252" w:type="dxa"/>
            <w:tcBorders>
              <w:top w:val="single" w:sz="4" w:space="0" w:color="auto"/>
              <w:left w:val="nil"/>
              <w:bottom w:val="single" w:sz="4" w:space="0" w:color="auto"/>
              <w:right w:val="nil"/>
            </w:tcBorders>
          </w:tcPr>
          <w:p w:rsidR="00C66EFD" w:rsidRPr="003044A9" w:rsidRDefault="00C66EFD" w:rsidP="00F6672B"/>
        </w:tc>
      </w:tr>
    </w:tbl>
    <w:p w:rsidR="00C66EFD" w:rsidRPr="003044A9" w:rsidRDefault="00C66EFD" w:rsidP="00F6672B">
      <w:pPr>
        <w:widowControl w:val="0"/>
        <w:autoSpaceDE w:val="0"/>
        <w:autoSpaceDN w:val="0"/>
        <w:rPr>
          <w:rFonts w:eastAsia="Calibri"/>
          <w:b/>
        </w:rPr>
      </w:pPr>
    </w:p>
    <w:p w:rsidR="00C66EFD" w:rsidRPr="00084A7D" w:rsidRDefault="00C66EFD" w:rsidP="00C66EFD">
      <w:pPr>
        <w:widowControl w:val="0"/>
        <w:autoSpaceDE w:val="0"/>
        <w:autoSpaceDN w:val="0"/>
        <w:jc w:val="center"/>
        <w:rPr>
          <w:rFonts w:eastAsia="Calibri"/>
          <w:b/>
          <w:sz w:val="24"/>
          <w:szCs w:val="24"/>
        </w:rPr>
      </w:pPr>
      <w:r w:rsidRPr="00084A7D">
        <w:rPr>
          <w:rFonts w:eastAsia="Calibri"/>
          <w:b/>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66EFD" w:rsidRPr="003044A9" w:rsidRDefault="00C66EFD" w:rsidP="00C66EFD">
      <w:pPr>
        <w:widowControl w:val="0"/>
        <w:autoSpaceDE w:val="0"/>
        <w:autoSpaceDN w:val="0"/>
        <w:jc w:val="both"/>
      </w:pPr>
    </w:p>
    <w:tbl>
      <w:tblPr>
        <w:tblStyle w:val="af0"/>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086"/>
        <w:gridCol w:w="3235"/>
      </w:tblGrid>
      <w:tr w:rsidR="00C66EFD" w:rsidRPr="003044A9" w:rsidTr="00F6672B">
        <w:tc>
          <w:tcPr>
            <w:tcW w:w="3510" w:type="dxa"/>
            <w:hideMark/>
          </w:tcPr>
          <w:p w:rsidR="00C66EFD" w:rsidRPr="003044A9" w:rsidRDefault="00C66EFD" w:rsidP="00F6672B">
            <w:pPr>
              <w:ind w:right="175"/>
              <w:jc w:val="both"/>
            </w:pPr>
            <w:r>
              <w:t>«__» __________</w:t>
            </w:r>
            <w:r w:rsidRPr="003044A9">
              <w:t xml:space="preserve"> 20_</w:t>
            </w:r>
            <w:r>
              <w:t>_</w:t>
            </w:r>
            <w:r w:rsidRPr="003044A9">
              <w:t>_ г.</w:t>
            </w:r>
          </w:p>
        </w:tc>
        <w:tc>
          <w:tcPr>
            <w:tcW w:w="3086" w:type="dxa"/>
          </w:tcPr>
          <w:p w:rsidR="00C66EFD" w:rsidRPr="003044A9" w:rsidRDefault="00C66EFD" w:rsidP="00F6672B">
            <w:pPr>
              <w:jc w:val="both"/>
            </w:pPr>
          </w:p>
        </w:tc>
        <w:tc>
          <w:tcPr>
            <w:tcW w:w="3235" w:type="dxa"/>
            <w:hideMark/>
          </w:tcPr>
          <w:p w:rsidR="00C66EFD" w:rsidRPr="003044A9" w:rsidRDefault="00C66EFD" w:rsidP="00F6672B">
            <w:pPr>
              <w:jc w:val="right"/>
            </w:pPr>
            <w:r>
              <w:t>№_________</w:t>
            </w:r>
          </w:p>
        </w:tc>
      </w:tr>
    </w:tbl>
    <w:p w:rsidR="00C66EFD" w:rsidRPr="003044A9" w:rsidRDefault="00C66EFD" w:rsidP="00C66EFD">
      <w:pPr>
        <w:widowControl w:val="0"/>
        <w:autoSpaceDE w:val="0"/>
        <w:autoSpaceDN w:val="0"/>
        <w:rPr>
          <w:rFonts w:eastAsia="Calibri"/>
        </w:rPr>
      </w:pPr>
    </w:p>
    <w:p w:rsidR="00C66EFD" w:rsidRPr="00084A7D" w:rsidRDefault="00C66EFD" w:rsidP="00C66EFD">
      <w:pPr>
        <w:widowControl w:val="0"/>
        <w:autoSpaceDE w:val="0"/>
        <w:autoSpaceDN w:val="0"/>
        <w:ind w:firstLine="709"/>
        <w:jc w:val="both"/>
        <w:rPr>
          <w:rFonts w:eastAsia="Calibri"/>
          <w:sz w:val="24"/>
          <w:szCs w:val="24"/>
        </w:rPr>
      </w:pPr>
      <w:r w:rsidRPr="00084A7D">
        <w:rPr>
          <w:rFonts w:eastAsia="Calibri"/>
          <w:b/>
          <w:sz w:val="24"/>
          <w:szCs w:val="24"/>
        </w:rPr>
        <w:t xml:space="preserve">По результатам рассмотрения </w:t>
      </w:r>
      <w:r w:rsidRPr="00084A7D">
        <w:rPr>
          <w:rFonts w:eastAsia="Calibri"/>
          <w:sz w:val="24"/>
          <w:szCs w:val="24"/>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4"/>
        <w:gridCol w:w="4717"/>
      </w:tblGrid>
      <w:tr w:rsidR="00C66EFD" w:rsidRPr="00084A7D" w:rsidTr="00F6672B">
        <w:tc>
          <w:tcPr>
            <w:tcW w:w="5097" w:type="dxa"/>
            <w:hideMark/>
          </w:tcPr>
          <w:p w:rsidR="00C66EFD" w:rsidRPr="00172EE5" w:rsidRDefault="00C66EFD" w:rsidP="00F6672B">
            <w:pPr>
              <w:jc w:val="both"/>
              <w:rPr>
                <w:sz w:val="20"/>
                <w:szCs w:val="20"/>
              </w:rPr>
            </w:pPr>
            <w:r w:rsidRPr="00172EE5">
              <w:rPr>
                <w:sz w:val="20"/>
                <w:szCs w:val="20"/>
              </w:rPr>
              <w:t xml:space="preserve">направленное  Вами </w:t>
            </w:r>
          </w:p>
          <w:p w:rsidR="00C66EFD" w:rsidRPr="00172EE5" w:rsidRDefault="00C66EFD" w:rsidP="00F6672B">
            <w:pPr>
              <w:jc w:val="both"/>
              <w:rPr>
                <w:sz w:val="20"/>
                <w:szCs w:val="20"/>
              </w:rPr>
            </w:pPr>
            <w:r w:rsidRPr="00172EE5">
              <w:rPr>
                <w:sz w:val="20"/>
                <w:szCs w:val="20"/>
              </w:rPr>
              <w:t>(дата направления уведомления)</w:t>
            </w:r>
          </w:p>
        </w:tc>
        <w:tc>
          <w:tcPr>
            <w:tcW w:w="5097" w:type="dxa"/>
            <w:tcBorders>
              <w:top w:val="nil"/>
              <w:left w:val="nil"/>
              <w:bottom w:val="single" w:sz="4" w:space="0" w:color="auto"/>
              <w:right w:val="nil"/>
            </w:tcBorders>
          </w:tcPr>
          <w:p w:rsidR="00C66EFD" w:rsidRPr="00084A7D" w:rsidRDefault="00C66EFD" w:rsidP="00F6672B">
            <w:pPr>
              <w:jc w:val="both"/>
              <w:rPr>
                <w:sz w:val="24"/>
                <w:szCs w:val="24"/>
              </w:rPr>
            </w:pPr>
          </w:p>
        </w:tc>
      </w:tr>
      <w:tr w:rsidR="00C66EFD" w:rsidRPr="00084A7D" w:rsidTr="00F6672B">
        <w:tc>
          <w:tcPr>
            <w:tcW w:w="5097" w:type="dxa"/>
            <w:hideMark/>
          </w:tcPr>
          <w:p w:rsidR="00C66EFD" w:rsidRPr="00172EE5" w:rsidRDefault="00C66EFD" w:rsidP="00F6672B">
            <w:pPr>
              <w:jc w:val="both"/>
              <w:rPr>
                <w:sz w:val="20"/>
                <w:szCs w:val="20"/>
              </w:rPr>
            </w:pPr>
            <w:r w:rsidRPr="00172EE5">
              <w:rPr>
                <w:sz w:val="20"/>
                <w:szCs w:val="20"/>
              </w:rPr>
              <w:t>Зарегистрированном</w:t>
            </w:r>
          </w:p>
          <w:p w:rsidR="00C66EFD" w:rsidRPr="00172EE5" w:rsidRDefault="00C66EFD" w:rsidP="00F6672B">
            <w:pPr>
              <w:jc w:val="both"/>
              <w:rPr>
                <w:sz w:val="20"/>
                <w:szCs w:val="20"/>
              </w:rPr>
            </w:pPr>
            <w:r w:rsidRPr="00172EE5">
              <w:rPr>
                <w:sz w:val="20"/>
                <w:szCs w:val="20"/>
              </w:rPr>
              <w:t>(дата и номер регистрации уведомления)</w:t>
            </w:r>
          </w:p>
        </w:tc>
        <w:tc>
          <w:tcPr>
            <w:tcW w:w="5097" w:type="dxa"/>
            <w:tcBorders>
              <w:top w:val="single" w:sz="4" w:space="0" w:color="auto"/>
              <w:left w:val="nil"/>
              <w:bottom w:val="single" w:sz="4" w:space="0" w:color="auto"/>
              <w:right w:val="nil"/>
            </w:tcBorders>
          </w:tcPr>
          <w:p w:rsidR="00C66EFD" w:rsidRPr="00084A7D" w:rsidRDefault="00C66EFD" w:rsidP="00F6672B">
            <w:pPr>
              <w:jc w:val="both"/>
              <w:rPr>
                <w:sz w:val="24"/>
                <w:szCs w:val="24"/>
              </w:rPr>
            </w:pPr>
          </w:p>
        </w:tc>
      </w:tr>
    </w:tbl>
    <w:p w:rsidR="00C66EFD" w:rsidRPr="00084A7D" w:rsidRDefault="00C66EFD" w:rsidP="00C66EFD">
      <w:pPr>
        <w:widowControl w:val="0"/>
        <w:autoSpaceDE w:val="0"/>
        <w:autoSpaceDN w:val="0"/>
        <w:jc w:val="both"/>
        <w:rPr>
          <w:rFonts w:eastAsia="Calibri"/>
          <w:sz w:val="24"/>
          <w:szCs w:val="24"/>
        </w:rPr>
      </w:pPr>
      <w:r w:rsidRPr="00084A7D">
        <w:rPr>
          <w:rFonts w:eastAsia="Calibri"/>
          <w:b/>
          <w:sz w:val="24"/>
          <w:szCs w:val="24"/>
        </w:rPr>
        <w:t>уведомляет Вас о соответствии</w:t>
      </w:r>
      <w:r w:rsidRPr="00084A7D">
        <w:rPr>
          <w:rFonts w:eastAsia="Calibri"/>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66EFD" w:rsidRPr="00084A7D" w:rsidRDefault="00C66EFD" w:rsidP="00C66EFD">
      <w:pPr>
        <w:widowControl w:val="0"/>
        <w:autoSpaceDE w:val="0"/>
        <w:autoSpaceDN w:val="0"/>
        <w:jc w:val="both"/>
        <w:rPr>
          <w:rFonts w:eastAsia="Calibri"/>
          <w:sz w:val="24"/>
          <w:szCs w:val="24"/>
        </w:rPr>
      </w:pPr>
      <w:r w:rsidRPr="00084A7D">
        <w:rPr>
          <w:rFonts w:eastAsia="Calibri"/>
          <w:sz w:val="24"/>
          <w:szCs w:val="24"/>
        </w:rPr>
        <w:t>_________________________________________________________________</w:t>
      </w:r>
    </w:p>
    <w:p w:rsidR="00C66EFD" w:rsidRPr="00172EE5" w:rsidRDefault="00C66EFD" w:rsidP="00F6672B">
      <w:pPr>
        <w:widowControl w:val="0"/>
        <w:autoSpaceDE w:val="0"/>
        <w:autoSpaceDN w:val="0"/>
        <w:jc w:val="center"/>
        <w:rPr>
          <w:rFonts w:eastAsia="Calibri"/>
          <w:sz w:val="20"/>
          <w:szCs w:val="20"/>
        </w:rPr>
      </w:pPr>
      <w:r w:rsidRPr="00172EE5">
        <w:rPr>
          <w:rFonts w:eastAsia="Calibri"/>
          <w:sz w:val="20"/>
          <w:szCs w:val="20"/>
        </w:rPr>
        <w:t>(кадастровый номер земельного участка (при наличии), адрес или описание местоположения земельного участка)</w:t>
      </w:r>
    </w:p>
    <w:p w:rsidR="00F6672B" w:rsidRPr="00172EE5" w:rsidRDefault="00C66EFD" w:rsidP="00F6672B">
      <w:pPr>
        <w:widowControl w:val="0"/>
        <w:autoSpaceDE w:val="0"/>
        <w:autoSpaceDN w:val="0"/>
        <w:rPr>
          <w:rFonts w:eastAsia="Calibri"/>
          <w:sz w:val="20"/>
          <w:szCs w:val="20"/>
        </w:rPr>
      </w:pPr>
      <w:r w:rsidRPr="00172EE5">
        <w:rPr>
          <w:rFonts w:eastAsia="Calibri"/>
          <w:sz w:val="20"/>
          <w:szCs w:val="20"/>
        </w:rPr>
        <w:t xml:space="preserve">________________________________     __________  </w:t>
      </w:r>
    </w:p>
    <w:p w:rsidR="00C66EFD" w:rsidRPr="00084A7D" w:rsidRDefault="00C66EFD" w:rsidP="00F6672B">
      <w:pPr>
        <w:widowControl w:val="0"/>
        <w:autoSpaceDE w:val="0"/>
        <w:autoSpaceDN w:val="0"/>
        <w:rPr>
          <w:rFonts w:eastAsia="Calibri"/>
          <w:sz w:val="24"/>
          <w:szCs w:val="24"/>
        </w:rPr>
      </w:pPr>
      <w:r w:rsidRPr="00172EE5">
        <w:rPr>
          <w:rFonts w:eastAsia="Calibri"/>
          <w:sz w:val="20"/>
          <w:szCs w:val="20"/>
        </w:rPr>
        <w:t xml:space="preserve">(должность уполномоченного лица органа,  </w:t>
      </w:r>
      <w:r w:rsidR="00F6672B" w:rsidRPr="00172EE5">
        <w:rPr>
          <w:rFonts w:eastAsia="Calibri"/>
          <w:sz w:val="20"/>
          <w:szCs w:val="20"/>
        </w:rPr>
        <w:t xml:space="preserve">          (подпись)           </w:t>
      </w:r>
      <w:r w:rsidRPr="00172EE5">
        <w:rPr>
          <w:rFonts w:eastAsia="Calibri"/>
          <w:sz w:val="20"/>
          <w:szCs w:val="20"/>
        </w:rPr>
        <w:t>(расшифровка подписи)</w:t>
      </w:r>
    </w:p>
    <w:p w:rsidR="00084A7D" w:rsidRDefault="00084A7D" w:rsidP="00084A7D">
      <w:pPr>
        <w:jc w:val="center"/>
        <w:rPr>
          <w:b/>
          <w:sz w:val="24"/>
          <w:szCs w:val="24"/>
        </w:rPr>
      </w:pPr>
    </w:p>
    <w:p w:rsidR="00084A7D" w:rsidRDefault="00084A7D" w:rsidP="00084A7D">
      <w:pPr>
        <w:jc w:val="center"/>
        <w:rPr>
          <w:b/>
          <w:sz w:val="24"/>
          <w:szCs w:val="24"/>
        </w:rPr>
      </w:pPr>
    </w:p>
    <w:p w:rsidR="00084A7D" w:rsidRDefault="00084A7D" w:rsidP="00084A7D">
      <w:pPr>
        <w:jc w:val="center"/>
        <w:rPr>
          <w:b/>
          <w:sz w:val="24"/>
          <w:szCs w:val="24"/>
        </w:rPr>
      </w:pPr>
    </w:p>
    <w:p w:rsidR="003B681A" w:rsidRDefault="00084A7D" w:rsidP="00084A7D">
      <w:pPr>
        <w:jc w:val="right"/>
        <w:rPr>
          <w:b/>
          <w:sz w:val="24"/>
          <w:szCs w:val="24"/>
        </w:rPr>
      </w:pPr>
      <w:r>
        <w:rPr>
          <w:b/>
          <w:sz w:val="24"/>
          <w:szCs w:val="24"/>
        </w:rPr>
        <w:t xml:space="preserve">  </w:t>
      </w:r>
    </w:p>
    <w:p w:rsidR="003B681A" w:rsidRDefault="003B681A" w:rsidP="00084A7D">
      <w:pPr>
        <w:jc w:val="right"/>
        <w:rPr>
          <w:b/>
          <w:sz w:val="24"/>
          <w:szCs w:val="24"/>
        </w:rPr>
      </w:pPr>
    </w:p>
    <w:p w:rsidR="00172EE5" w:rsidRDefault="00172EE5" w:rsidP="00084A7D">
      <w:pPr>
        <w:jc w:val="right"/>
        <w:rPr>
          <w:b/>
          <w:sz w:val="24"/>
          <w:szCs w:val="24"/>
        </w:rPr>
      </w:pPr>
    </w:p>
    <w:p w:rsidR="00CC0263" w:rsidRDefault="00CC0263" w:rsidP="00084A7D">
      <w:pPr>
        <w:jc w:val="right"/>
        <w:rPr>
          <w:b/>
          <w:sz w:val="24"/>
          <w:szCs w:val="24"/>
        </w:rPr>
      </w:pPr>
    </w:p>
    <w:p w:rsidR="00890256" w:rsidRDefault="00084A7D" w:rsidP="00084A7D">
      <w:pPr>
        <w:jc w:val="right"/>
        <w:rPr>
          <w:b/>
          <w:sz w:val="24"/>
          <w:szCs w:val="24"/>
        </w:rPr>
      </w:pPr>
      <w:r>
        <w:rPr>
          <w:b/>
          <w:sz w:val="24"/>
          <w:szCs w:val="24"/>
        </w:rPr>
        <w:lastRenderedPageBreak/>
        <w:t xml:space="preserve"> </w:t>
      </w:r>
      <w:r w:rsidR="00890256" w:rsidRPr="00890256">
        <w:rPr>
          <w:b/>
          <w:sz w:val="24"/>
          <w:szCs w:val="24"/>
        </w:rPr>
        <w:t xml:space="preserve">Приложение № </w:t>
      </w:r>
      <w:r w:rsidR="00E20518">
        <w:rPr>
          <w:b/>
          <w:sz w:val="24"/>
          <w:szCs w:val="24"/>
        </w:rPr>
        <w:t>4</w:t>
      </w:r>
      <w:r w:rsidR="00890256" w:rsidRPr="00890256">
        <w:rPr>
          <w:b/>
          <w:sz w:val="24"/>
          <w:szCs w:val="24"/>
        </w:rPr>
        <w:t xml:space="preserve"> </w:t>
      </w:r>
    </w:p>
    <w:p w:rsidR="00890256" w:rsidRPr="00890256" w:rsidRDefault="00890256" w:rsidP="00890256">
      <w:pPr>
        <w:jc w:val="right"/>
        <w:rPr>
          <w:b/>
          <w:sz w:val="24"/>
          <w:szCs w:val="24"/>
        </w:rPr>
      </w:pPr>
      <w:r w:rsidRPr="00890256">
        <w:rPr>
          <w:b/>
          <w:sz w:val="24"/>
          <w:szCs w:val="24"/>
        </w:rPr>
        <w:t xml:space="preserve">к </w:t>
      </w:r>
      <w:r>
        <w:rPr>
          <w:b/>
          <w:sz w:val="24"/>
          <w:szCs w:val="24"/>
        </w:rPr>
        <w:t xml:space="preserve">административному </w:t>
      </w:r>
      <w:r w:rsidRPr="00890256">
        <w:rPr>
          <w:b/>
          <w:sz w:val="24"/>
          <w:szCs w:val="24"/>
        </w:rPr>
        <w:t>регламенту</w:t>
      </w:r>
    </w:p>
    <w:p w:rsidR="002B4CFE" w:rsidRPr="002B4CFE" w:rsidRDefault="002B4CFE" w:rsidP="002B4CFE">
      <w:pPr>
        <w:jc w:val="both"/>
        <w:rPr>
          <w:rFonts w:eastAsiaTheme="minorHAnsi"/>
          <w:sz w:val="24"/>
          <w:szCs w:val="24"/>
          <w:lang w:eastAsia="en-US"/>
        </w:rPr>
      </w:pPr>
    </w:p>
    <w:p w:rsidR="002B4CFE" w:rsidRPr="002B4CFE" w:rsidRDefault="002B4CFE" w:rsidP="002B4CFE">
      <w:pPr>
        <w:jc w:val="both"/>
        <w:rPr>
          <w:rFonts w:eastAsiaTheme="minorHAnsi"/>
          <w:sz w:val="24"/>
          <w:szCs w:val="24"/>
          <w:lang w:eastAsia="en-US"/>
        </w:rPr>
      </w:pPr>
    </w:p>
    <w:p w:rsidR="0002026E" w:rsidRPr="00CC0263" w:rsidRDefault="0002026E" w:rsidP="0002026E">
      <w:pPr>
        <w:autoSpaceDE w:val="0"/>
        <w:autoSpaceDN w:val="0"/>
        <w:jc w:val="center"/>
        <w:rPr>
          <w:sz w:val="24"/>
          <w:szCs w:val="24"/>
        </w:rPr>
      </w:pPr>
      <w:r w:rsidRPr="00CC0263">
        <w:rPr>
          <w:sz w:val="24"/>
          <w:szCs w:val="24"/>
        </w:rPr>
        <w:t>Администрация</w:t>
      </w:r>
      <w:r w:rsidR="008268B1" w:rsidRPr="00CC0263">
        <w:rPr>
          <w:sz w:val="24"/>
          <w:szCs w:val="24"/>
        </w:rPr>
        <w:t xml:space="preserve"> пос.Балакирево</w:t>
      </w:r>
      <w:r w:rsidRPr="00CC0263">
        <w:rPr>
          <w:sz w:val="24"/>
          <w:szCs w:val="24"/>
        </w:rPr>
        <w:t xml:space="preserve"> Александровского района</w:t>
      </w:r>
    </w:p>
    <w:p w:rsidR="0002026E" w:rsidRPr="0002026E" w:rsidRDefault="0002026E" w:rsidP="0002026E">
      <w:pPr>
        <w:pBdr>
          <w:top w:val="single" w:sz="4" w:space="1" w:color="auto"/>
        </w:pBdr>
        <w:autoSpaceDE w:val="0"/>
        <w:autoSpaceDN w:val="0"/>
        <w:spacing w:after="240"/>
        <w:jc w:val="center"/>
        <w:rPr>
          <w:sz w:val="20"/>
          <w:szCs w:val="20"/>
        </w:rPr>
      </w:pPr>
      <w:r w:rsidRPr="0002026E">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2026E" w:rsidRPr="0002026E" w:rsidRDefault="0002026E" w:rsidP="0002026E">
      <w:pPr>
        <w:autoSpaceDE w:val="0"/>
        <w:autoSpaceDN w:val="0"/>
        <w:ind w:left="5670"/>
        <w:rPr>
          <w:sz w:val="24"/>
          <w:szCs w:val="24"/>
        </w:rPr>
      </w:pPr>
      <w:r w:rsidRPr="0002026E">
        <w:rPr>
          <w:sz w:val="24"/>
          <w:szCs w:val="24"/>
        </w:rPr>
        <w:t>Кому:</w:t>
      </w: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r w:rsidRPr="0002026E">
        <w:rPr>
          <w:sz w:val="24"/>
          <w:szCs w:val="24"/>
        </w:rPr>
        <w:t xml:space="preserve">Почтовый адрес: </w:t>
      </w: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r w:rsidRPr="0002026E">
        <w:rPr>
          <w:sz w:val="24"/>
          <w:szCs w:val="24"/>
        </w:rPr>
        <w:t xml:space="preserve">Адрес электронной почты </w:t>
      </w:r>
      <w:r w:rsidRPr="0002026E">
        <w:rPr>
          <w:sz w:val="24"/>
          <w:szCs w:val="24"/>
        </w:rPr>
        <w:br/>
        <w:t xml:space="preserve">(при наличии): </w:t>
      </w:r>
    </w:p>
    <w:p w:rsidR="0002026E" w:rsidRPr="0002026E" w:rsidRDefault="0002026E" w:rsidP="0002026E">
      <w:pPr>
        <w:pBdr>
          <w:top w:val="single" w:sz="4" w:space="1" w:color="auto"/>
        </w:pBdr>
        <w:autoSpaceDE w:val="0"/>
        <w:autoSpaceDN w:val="0"/>
        <w:ind w:left="5670"/>
        <w:rPr>
          <w:sz w:val="2"/>
          <w:szCs w:val="2"/>
        </w:rPr>
      </w:pPr>
    </w:p>
    <w:p w:rsidR="0002026E" w:rsidRPr="0002026E" w:rsidRDefault="0002026E" w:rsidP="0002026E">
      <w:pPr>
        <w:autoSpaceDE w:val="0"/>
        <w:autoSpaceDN w:val="0"/>
        <w:ind w:left="5670"/>
        <w:rPr>
          <w:sz w:val="24"/>
          <w:szCs w:val="24"/>
        </w:rPr>
      </w:pPr>
    </w:p>
    <w:p w:rsidR="0002026E" w:rsidRPr="0002026E" w:rsidRDefault="0002026E" w:rsidP="0002026E">
      <w:pPr>
        <w:pBdr>
          <w:top w:val="single" w:sz="4" w:space="1" w:color="auto"/>
        </w:pBdr>
        <w:autoSpaceDE w:val="0"/>
        <w:autoSpaceDN w:val="0"/>
        <w:spacing w:after="240"/>
        <w:ind w:left="5670"/>
        <w:rPr>
          <w:sz w:val="2"/>
          <w:szCs w:val="2"/>
        </w:rPr>
      </w:pPr>
    </w:p>
    <w:p w:rsidR="0002026E" w:rsidRPr="00084A7D" w:rsidRDefault="0002026E" w:rsidP="0002026E">
      <w:pPr>
        <w:autoSpaceDE w:val="0"/>
        <w:autoSpaceDN w:val="0"/>
        <w:spacing w:after="240"/>
        <w:jc w:val="center"/>
        <w:rPr>
          <w:b/>
          <w:sz w:val="24"/>
          <w:szCs w:val="24"/>
        </w:rPr>
      </w:pPr>
      <w:r w:rsidRPr="00084A7D">
        <w:rPr>
          <w:b/>
          <w:sz w:val="24"/>
          <w:szCs w:val="24"/>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84A7D">
        <w:rPr>
          <w:b/>
          <w:sz w:val="24"/>
          <w:szCs w:val="24"/>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2026E" w:rsidRPr="0002026E" w:rsidTr="007947F9">
        <w:tc>
          <w:tcPr>
            <w:tcW w:w="198" w:type="dxa"/>
            <w:tcBorders>
              <w:top w:val="nil"/>
              <w:left w:val="nil"/>
              <w:bottom w:val="nil"/>
              <w:right w:val="nil"/>
            </w:tcBorders>
            <w:vAlign w:val="bottom"/>
          </w:tcPr>
          <w:p w:rsidR="0002026E" w:rsidRPr="0002026E" w:rsidRDefault="0002026E" w:rsidP="0002026E">
            <w:pPr>
              <w:autoSpaceDE w:val="0"/>
              <w:autoSpaceDN w:val="0"/>
              <w:jc w:val="right"/>
              <w:rPr>
                <w:sz w:val="24"/>
                <w:szCs w:val="24"/>
              </w:rPr>
            </w:pPr>
            <w:r w:rsidRPr="0002026E">
              <w:rPr>
                <w:sz w:val="24"/>
                <w:szCs w:val="24"/>
              </w:rPr>
              <w:t>«</w:t>
            </w:r>
          </w:p>
        </w:tc>
        <w:tc>
          <w:tcPr>
            <w:tcW w:w="397"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c>
          <w:tcPr>
            <w:tcW w:w="255" w:type="dxa"/>
            <w:tcBorders>
              <w:top w:val="nil"/>
              <w:left w:val="nil"/>
              <w:bottom w:val="nil"/>
              <w:right w:val="nil"/>
            </w:tcBorders>
            <w:vAlign w:val="bottom"/>
          </w:tcPr>
          <w:p w:rsidR="0002026E" w:rsidRPr="0002026E" w:rsidRDefault="0002026E" w:rsidP="0002026E">
            <w:pPr>
              <w:autoSpaceDE w:val="0"/>
              <w:autoSpaceDN w:val="0"/>
              <w:rPr>
                <w:sz w:val="24"/>
                <w:szCs w:val="24"/>
              </w:rPr>
            </w:pPr>
            <w:r w:rsidRPr="0002026E">
              <w:rPr>
                <w:sz w:val="24"/>
                <w:szCs w:val="24"/>
              </w:rPr>
              <w:t>»</w:t>
            </w:r>
          </w:p>
        </w:tc>
        <w:tc>
          <w:tcPr>
            <w:tcW w:w="1418"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c>
          <w:tcPr>
            <w:tcW w:w="369" w:type="dxa"/>
            <w:tcBorders>
              <w:top w:val="nil"/>
              <w:left w:val="nil"/>
              <w:bottom w:val="nil"/>
              <w:right w:val="nil"/>
            </w:tcBorders>
            <w:vAlign w:val="bottom"/>
          </w:tcPr>
          <w:p w:rsidR="0002026E" w:rsidRPr="0002026E" w:rsidRDefault="0002026E" w:rsidP="0002026E">
            <w:pPr>
              <w:autoSpaceDE w:val="0"/>
              <w:autoSpaceDN w:val="0"/>
              <w:jc w:val="right"/>
              <w:rPr>
                <w:sz w:val="24"/>
                <w:szCs w:val="24"/>
              </w:rPr>
            </w:pPr>
            <w:r w:rsidRPr="0002026E">
              <w:rPr>
                <w:sz w:val="24"/>
                <w:szCs w:val="24"/>
              </w:rPr>
              <w:t>20</w:t>
            </w:r>
          </w:p>
        </w:tc>
        <w:tc>
          <w:tcPr>
            <w:tcW w:w="369" w:type="dxa"/>
            <w:tcBorders>
              <w:top w:val="nil"/>
              <w:left w:val="nil"/>
              <w:bottom w:val="single" w:sz="4" w:space="0" w:color="auto"/>
              <w:right w:val="nil"/>
            </w:tcBorders>
            <w:vAlign w:val="bottom"/>
          </w:tcPr>
          <w:p w:rsidR="0002026E" w:rsidRPr="0002026E" w:rsidRDefault="0002026E" w:rsidP="0002026E">
            <w:pPr>
              <w:autoSpaceDE w:val="0"/>
              <w:autoSpaceDN w:val="0"/>
              <w:rPr>
                <w:sz w:val="24"/>
                <w:szCs w:val="24"/>
              </w:rPr>
            </w:pPr>
          </w:p>
        </w:tc>
        <w:tc>
          <w:tcPr>
            <w:tcW w:w="454" w:type="dxa"/>
            <w:tcBorders>
              <w:top w:val="nil"/>
              <w:left w:val="nil"/>
              <w:bottom w:val="nil"/>
              <w:right w:val="nil"/>
            </w:tcBorders>
            <w:vAlign w:val="bottom"/>
          </w:tcPr>
          <w:p w:rsidR="0002026E" w:rsidRPr="0002026E" w:rsidRDefault="0002026E" w:rsidP="0002026E">
            <w:pPr>
              <w:autoSpaceDE w:val="0"/>
              <w:autoSpaceDN w:val="0"/>
              <w:ind w:left="57"/>
              <w:rPr>
                <w:sz w:val="24"/>
                <w:szCs w:val="24"/>
              </w:rPr>
            </w:pPr>
            <w:r w:rsidRPr="0002026E">
              <w:rPr>
                <w:sz w:val="24"/>
                <w:szCs w:val="24"/>
              </w:rPr>
              <w:t>г.</w:t>
            </w:r>
          </w:p>
        </w:tc>
        <w:tc>
          <w:tcPr>
            <w:tcW w:w="4763" w:type="dxa"/>
            <w:tcBorders>
              <w:top w:val="nil"/>
              <w:left w:val="nil"/>
              <w:bottom w:val="nil"/>
              <w:right w:val="nil"/>
            </w:tcBorders>
            <w:vAlign w:val="bottom"/>
          </w:tcPr>
          <w:p w:rsidR="0002026E" w:rsidRPr="0002026E" w:rsidRDefault="0002026E" w:rsidP="0002026E">
            <w:pPr>
              <w:autoSpaceDE w:val="0"/>
              <w:autoSpaceDN w:val="0"/>
              <w:ind w:right="85"/>
              <w:jc w:val="right"/>
              <w:rPr>
                <w:sz w:val="24"/>
                <w:szCs w:val="24"/>
              </w:rPr>
            </w:pPr>
            <w:r w:rsidRPr="0002026E">
              <w:rPr>
                <w:sz w:val="24"/>
                <w:szCs w:val="24"/>
              </w:rPr>
              <w:t>№</w:t>
            </w:r>
          </w:p>
        </w:tc>
        <w:tc>
          <w:tcPr>
            <w:tcW w:w="1701"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r>
    </w:tbl>
    <w:p w:rsidR="0002026E" w:rsidRPr="0002026E" w:rsidRDefault="0002026E" w:rsidP="0002026E">
      <w:pPr>
        <w:autoSpaceDE w:val="0"/>
        <w:autoSpaceDN w:val="0"/>
        <w:spacing w:before="360" w:after="200"/>
        <w:jc w:val="both"/>
        <w:rPr>
          <w:sz w:val="24"/>
          <w:szCs w:val="24"/>
        </w:rPr>
      </w:pPr>
      <w:r w:rsidRPr="0002026E">
        <w:rPr>
          <w:b/>
          <w:sz w:val="24"/>
          <w:szCs w:val="24"/>
        </w:rPr>
        <w:t>По результатам рассмотрения</w:t>
      </w:r>
      <w:r w:rsidRPr="0002026E">
        <w:rPr>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02026E" w:rsidRPr="0002026E" w:rsidTr="007947F9">
        <w:tc>
          <w:tcPr>
            <w:tcW w:w="4820" w:type="dxa"/>
            <w:tcBorders>
              <w:top w:val="nil"/>
              <w:left w:val="nil"/>
              <w:bottom w:val="nil"/>
              <w:right w:val="nil"/>
            </w:tcBorders>
            <w:vAlign w:val="bottom"/>
          </w:tcPr>
          <w:p w:rsidR="0002026E" w:rsidRPr="0002026E" w:rsidRDefault="0002026E" w:rsidP="0002026E">
            <w:pPr>
              <w:autoSpaceDE w:val="0"/>
              <w:autoSpaceDN w:val="0"/>
              <w:rPr>
                <w:sz w:val="24"/>
                <w:szCs w:val="24"/>
              </w:rPr>
            </w:pPr>
            <w:r w:rsidRPr="0002026E">
              <w:rPr>
                <w:sz w:val="24"/>
                <w:szCs w:val="24"/>
              </w:rPr>
              <w:t>направленного</w:t>
            </w:r>
          </w:p>
          <w:p w:rsidR="0002026E" w:rsidRPr="0002026E" w:rsidRDefault="0002026E" w:rsidP="0002026E">
            <w:pPr>
              <w:autoSpaceDE w:val="0"/>
              <w:autoSpaceDN w:val="0"/>
              <w:rPr>
                <w:sz w:val="20"/>
                <w:szCs w:val="20"/>
              </w:rPr>
            </w:pPr>
            <w:r w:rsidRPr="0002026E">
              <w:rPr>
                <w:sz w:val="20"/>
                <w:szCs w:val="20"/>
              </w:rPr>
              <w:t>(дата направления уведомления)</w:t>
            </w:r>
          </w:p>
        </w:tc>
        <w:tc>
          <w:tcPr>
            <w:tcW w:w="5160"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r>
      <w:tr w:rsidR="0002026E" w:rsidRPr="0002026E" w:rsidTr="007947F9">
        <w:tc>
          <w:tcPr>
            <w:tcW w:w="4820" w:type="dxa"/>
            <w:tcBorders>
              <w:top w:val="nil"/>
              <w:left w:val="nil"/>
              <w:bottom w:val="nil"/>
              <w:right w:val="nil"/>
            </w:tcBorders>
            <w:vAlign w:val="bottom"/>
          </w:tcPr>
          <w:p w:rsidR="0002026E" w:rsidRPr="0002026E" w:rsidRDefault="0002026E" w:rsidP="0002026E">
            <w:pPr>
              <w:autoSpaceDE w:val="0"/>
              <w:autoSpaceDN w:val="0"/>
              <w:spacing w:before="80"/>
              <w:rPr>
                <w:sz w:val="24"/>
                <w:szCs w:val="24"/>
              </w:rPr>
            </w:pPr>
            <w:r w:rsidRPr="0002026E">
              <w:rPr>
                <w:sz w:val="24"/>
                <w:szCs w:val="24"/>
              </w:rPr>
              <w:t>зарегистрированного</w:t>
            </w:r>
          </w:p>
          <w:p w:rsidR="0002026E" w:rsidRPr="0002026E" w:rsidRDefault="0002026E" w:rsidP="0002026E">
            <w:pPr>
              <w:autoSpaceDE w:val="0"/>
              <w:autoSpaceDN w:val="0"/>
              <w:rPr>
                <w:sz w:val="24"/>
                <w:szCs w:val="24"/>
              </w:rPr>
            </w:pPr>
            <w:r w:rsidRPr="0002026E">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r>
    </w:tbl>
    <w:p w:rsidR="0002026E" w:rsidRPr="0002026E" w:rsidRDefault="0002026E" w:rsidP="0002026E">
      <w:pPr>
        <w:autoSpaceDE w:val="0"/>
        <w:autoSpaceDN w:val="0"/>
        <w:spacing w:before="240"/>
        <w:jc w:val="both"/>
        <w:rPr>
          <w:sz w:val="24"/>
          <w:szCs w:val="24"/>
        </w:rPr>
      </w:pPr>
      <w:r w:rsidRPr="0002026E">
        <w:rPr>
          <w:b/>
          <w:sz w:val="24"/>
          <w:szCs w:val="24"/>
        </w:rPr>
        <w:t>уведомляем:</w:t>
      </w:r>
    </w:p>
    <w:p w:rsidR="0002026E" w:rsidRPr="0002026E" w:rsidRDefault="0002026E" w:rsidP="0002026E">
      <w:pPr>
        <w:autoSpaceDE w:val="0"/>
        <w:autoSpaceDN w:val="0"/>
        <w:jc w:val="both"/>
        <w:rPr>
          <w:sz w:val="24"/>
          <w:szCs w:val="24"/>
        </w:rPr>
      </w:pPr>
      <w:r w:rsidRPr="0002026E">
        <w:rPr>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spacing w:after="240"/>
        <w:jc w:val="both"/>
        <w:rPr>
          <w:sz w:val="20"/>
          <w:szCs w:val="20"/>
        </w:rPr>
      </w:pPr>
      <w:r w:rsidRPr="0002026E">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w:t>
      </w:r>
      <w:r w:rsidRPr="0002026E">
        <w:rPr>
          <w:sz w:val="20"/>
          <w:szCs w:val="20"/>
        </w:rPr>
        <w:lastRenderedPageBreak/>
        <w:t>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02026E" w:rsidRPr="00172EE5" w:rsidRDefault="0002026E" w:rsidP="0002026E">
      <w:pPr>
        <w:autoSpaceDE w:val="0"/>
        <w:autoSpaceDN w:val="0"/>
        <w:jc w:val="both"/>
        <w:rPr>
          <w:sz w:val="20"/>
          <w:szCs w:val="20"/>
        </w:rPr>
      </w:pPr>
      <w:r w:rsidRPr="00172EE5">
        <w:rPr>
          <w:sz w:val="20"/>
          <w:szCs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2026E" w:rsidRPr="00172EE5" w:rsidRDefault="0002026E" w:rsidP="0002026E">
      <w:pPr>
        <w:autoSpaceDE w:val="0"/>
        <w:autoSpaceDN w:val="0"/>
        <w:rPr>
          <w:sz w:val="20"/>
          <w:szCs w:val="20"/>
        </w:rPr>
      </w:pPr>
    </w:p>
    <w:p w:rsidR="0002026E" w:rsidRPr="00172EE5" w:rsidRDefault="0002026E" w:rsidP="0002026E">
      <w:pPr>
        <w:pBdr>
          <w:top w:val="single" w:sz="4" w:space="1" w:color="auto"/>
        </w:pBdr>
        <w:autoSpaceDE w:val="0"/>
        <w:autoSpaceDN w:val="0"/>
        <w:rPr>
          <w:sz w:val="20"/>
          <w:szCs w:val="20"/>
        </w:rPr>
      </w:pPr>
    </w:p>
    <w:p w:rsidR="0002026E" w:rsidRPr="00172EE5" w:rsidRDefault="0002026E" w:rsidP="0002026E">
      <w:pPr>
        <w:autoSpaceDE w:val="0"/>
        <w:autoSpaceDN w:val="0"/>
        <w:rPr>
          <w:sz w:val="20"/>
          <w:szCs w:val="20"/>
        </w:rPr>
      </w:pPr>
    </w:p>
    <w:p w:rsidR="0002026E" w:rsidRPr="00172EE5" w:rsidRDefault="0002026E" w:rsidP="0002026E">
      <w:pPr>
        <w:pBdr>
          <w:top w:val="single" w:sz="4" w:space="1" w:color="auto"/>
        </w:pBdr>
        <w:autoSpaceDE w:val="0"/>
        <w:autoSpaceDN w:val="0"/>
        <w:spacing w:after="240"/>
        <w:jc w:val="both"/>
        <w:rPr>
          <w:sz w:val="20"/>
          <w:szCs w:val="20"/>
        </w:rPr>
      </w:pPr>
      <w:r w:rsidRPr="00172EE5">
        <w:rPr>
          <w:sz w:val="20"/>
          <w:szCs w:val="20"/>
        </w:rPr>
        <w:t xml:space="preserve">(сведения о видах разрешенного использования земельного участка и (или) ограничениях, установленных в </w:t>
      </w:r>
      <w:r w:rsidRPr="00172EE5">
        <w:rPr>
          <w:spacing w:val="-1"/>
          <w:sz w:val="20"/>
          <w:szCs w:val="20"/>
        </w:rPr>
        <w:t>соответствии с земельным и иным законодательством Российской Федерации и действующими на дату поступления</w:t>
      </w:r>
      <w:r w:rsidRPr="00172EE5">
        <w:rPr>
          <w:sz w:val="20"/>
          <w:szCs w:val="20"/>
        </w:rPr>
        <w:t xml:space="preserve"> уведомления)</w:t>
      </w:r>
    </w:p>
    <w:p w:rsidR="0002026E" w:rsidRPr="00172EE5" w:rsidRDefault="0002026E" w:rsidP="0002026E">
      <w:pPr>
        <w:autoSpaceDE w:val="0"/>
        <w:autoSpaceDN w:val="0"/>
        <w:jc w:val="both"/>
        <w:rPr>
          <w:sz w:val="20"/>
          <w:szCs w:val="20"/>
        </w:rPr>
      </w:pPr>
      <w:r w:rsidRPr="00172EE5">
        <w:rPr>
          <w:sz w:val="20"/>
          <w:szCs w:val="20"/>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2026E" w:rsidRPr="00172EE5" w:rsidRDefault="0002026E" w:rsidP="0002026E">
      <w:pPr>
        <w:autoSpaceDE w:val="0"/>
        <w:autoSpaceDN w:val="0"/>
        <w:rPr>
          <w:sz w:val="20"/>
          <w:szCs w:val="20"/>
        </w:rPr>
      </w:pPr>
    </w:p>
    <w:p w:rsidR="0002026E" w:rsidRPr="00172EE5" w:rsidRDefault="0002026E" w:rsidP="0002026E">
      <w:pPr>
        <w:pBdr>
          <w:top w:val="single" w:sz="4" w:space="1" w:color="auto"/>
        </w:pBdr>
        <w:autoSpaceDE w:val="0"/>
        <w:autoSpaceDN w:val="0"/>
        <w:rPr>
          <w:sz w:val="20"/>
          <w:szCs w:val="20"/>
        </w:rPr>
      </w:pPr>
    </w:p>
    <w:p w:rsidR="0002026E" w:rsidRPr="00172EE5" w:rsidRDefault="0002026E" w:rsidP="0002026E">
      <w:pPr>
        <w:autoSpaceDE w:val="0"/>
        <w:autoSpaceDN w:val="0"/>
        <w:rPr>
          <w:sz w:val="20"/>
          <w:szCs w:val="20"/>
        </w:rPr>
      </w:pPr>
    </w:p>
    <w:p w:rsidR="0002026E" w:rsidRPr="00172EE5" w:rsidRDefault="0002026E" w:rsidP="0002026E">
      <w:pPr>
        <w:pBdr>
          <w:top w:val="single" w:sz="4" w:space="1" w:color="auto"/>
        </w:pBdr>
        <w:autoSpaceDE w:val="0"/>
        <w:autoSpaceDN w:val="0"/>
        <w:spacing w:after="240"/>
        <w:jc w:val="both"/>
        <w:rPr>
          <w:sz w:val="20"/>
          <w:szCs w:val="20"/>
        </w:rPr>
      </w:pPr>
      <w:r w:rsidRPr="00172EE5">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2026E" w:rsidRPr="00172EE5" w:rsidRDefault="0002026E" w:rsidP="0002026E">
      <w:pPr>
        <w:autoSpaceDE w:val="0"/>
        <w:autoSpaceDN w:val="0"/>
        <w:jc w:val="both"/>
        <w:rPr>
          <w:sz w:val="20"/>
          <w:szCs w:val="20"/>
        </w:rPr>
      </w:pPr>
      <w:r w:rsidRPr="00172EE5">
        <w:rPr>
          <w:sz w:val="20"/>
          <w:szCs w:val="20"/>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spacing w:after="360"/>
        <w:jc w:val="both"/>
        <w:rPr>
          <w:sz w:val="20"/>
          <w:szCs w:val="20"/>
        </w:rPr>
      </w:pPr>
      <w:r w:rsidRPr="0002026E">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02026E" w:rsidRPr="0002026E" w:rsidTr="007947F9">
        <w:trPr>
          <w:cantSplit/>
        </w:trPr>
        <w:tc>
          <w:tcPr>
            <w:tcW w:w="4649"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c>
          <w:tcPr>
            <w:tcW w:w="397" w:type="dxa"/>
            <w:tcBorders>
              <w:top w:val="nil"/>
              <w:left w:val="nil"/>
              <w:bottom w:val="nil"/>
              <w:right w:val="nil"/>
            </w:tcBorders>
            <w:vAlign w:val="bottom"/>
          </w:tcPr>
          <w:p w:rsidR="0002026E" w:rsidRPr="0002026E" w:rsidRDefault="0002026E" w:rsidP="0002026E">
            <w:pPr>
              <w:autoSpaceDE w:val="0"/>
              <w:autoSpaceDN w:val="0"/>
              <w:rPr>
                <w:sz w:val="24"/>
                <w:szCs w:val="24"/>
              </w:rPr>
            </w:pPr>
          </w:p>
        </w:tc>
        <w:tc>
          <w:tcPr>
            <w:tcW w:w="1814"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c>
          <w:tcPr>
            <w:tcW w:w="397" w:type="dxa"/>
            <w:tcBorders>
              <w:top w:val="nil"/>
              <w:left w:val="nil"/>
              <w:bottom w:val="nil"/>
              <w:right w:val="nil"/>
            </w:tcBorders>
            <w:vAlign w:val="bottom"/>
          </w:tcPr>
          <w:p w:rsidR="0002026E" w:rsidRPr="0002026E" w:rsidRDefault="0002026E" w:rsidP="0002026E">
            <w:pPr>
              <w:autoSpaceDE w:val="0"/>
              <w:autoSpaceDN w:val="0"/>
              <w:jc w:val="center"/>
              <w:rPr>
                <w:sz w:val="24"/>
                <w:szCs w:val="24"/>
              </w:rPr>
            </w:pPr>
          </w:p>
        </w:tc>
        <w:tc>
          <w:tcPr>
            <w:tcW w:w="2722" w:type="dxa"/>
            <w:tcBorders>
              <w:top w:val="nil"/>
              <w:left w:val="nil"/>
              <w:bottom w:val="single" w:sz="4" w:space="0" w:color="auto"/>
              <w:right w:val="nil"/>
            </w:tcBorders>
            <w:vAlign w:val="bottom"/>
          </w:tcPr>
          <w:p w:rsidR="0002026E" w:rsidRPr="0002026E" w:rsidRDefault="0002026E" w:rsidP="0002026E">
            <w:pPr>
              <w:autoSpaceDE w:val="0"/>
              <w:autoSpaceDN w:val="0"/>
              <w:jc w:val="center"/>
              <w:rPr>
                <w:sz w:val="24"/>
                <w:szCs w:val="24"/>
              </w:rPr>
            </w:pPr>
          </w:p>
        </w:tc>
      </w:tr>
      <w:tr w:rsidR="0002026E" w:rsidRPr="0002026E" w:rsidTr="007947F9">
        <w:trPr>
          <w:cantSplit/>
        </w:trPr>
        <w:tc>
          <w:tcPr>
            <w:tcW w:w="4649" w:type="dxa"/>
            <w:tcBorders>
              <w:top w:val="nil"/>
              <w:left w:val="nil"/>
              <w:bottom w:val="nil"/>
              <w:right w:val="nil"/>
            </w:tcBorders>
          </w:tcPr>
          <w:p w:rsidR="0002026E" w:rsidRPr="0002026E" w:rsidRDefault="0002026E" w:rsidP="0002026E">
            <w:pPr>
              <w:autoSpaceDE w:val="0"/>
              <w:autoSpaceDN w:val="0"/>
              <w:jc w:val="center"/>
              <w:rPr>
                <w:spacing w:val="-2"/>
                <w:sz w:val="20"/>
                <w:szCs w:val="20"/>
              </w:rPr>
            </w:pPr>
            <w:r w:rsidRPr="0002026E">
              <w:rPr>
                <w:spacing w:val="-2"/>
                <w:sz w:val="20"/>
                <w:szCs w:val="20"/>
              </w:rPr>
              <w:t xml:space="preserve">(должность уполномоченного лица уполномоченного </w:t>
            </w:r>
            <w:r w:rsidRPr="0002026E">
              <w:rPr>
                <w:sz w:val="20"/>
                <w:szCs w:val="20"/>
              </w:rPr>
              <w:t xml:space="preserve">на выдачу разрешений на строительство федерального органа исполнительной власти, </w:t>
            </w:r>
            <w:r w:rsidRPr="0002026E">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2026E" w:rsidRPr="0002026E" w:rsidRDefault="0002026E" w:rsidP="0002026E">
            <w:pPr>
              <w:autoSpaceDE w:val="0"/>
              <w:autoSpaceDN w:val="0"/>
              <w:rPr>
                <w:sz w:val="20"/>
                <w:szCs w:val="20"/>
              </w:rPr>
            </w:pPr>
          </w:p>
        </w:tc>
        <w:tc>
          <w:tcPr>
            <w:tcW w:w="1814" w:type="dxa"/>
            <w:tcBorders>
              <w:top w:val="nil"/>
              <w:left w:val="nil"/>
              <w:bottom w:val="nil"/>
              <w:right w:val="nil"/>
            </w:tcBorders>
          </w:tcPr>
          <w:p w:rsidR="0002026E" w:rsidRPr="0002026E" w:rsidRDefault="0002026E" w:rsidP="0002026E">
            <w:pPr>
              <w:autoSpaceDE w:val="0"/>
              <w:autoSpaceDN w:val="0"/>
              <w:jc w:val="center"/>
              <w:rPr>
                <w:sz w:val="20"/>
                <w:szCs w:val="20"/>
              </w:rPr>
            </w:pPr>
            <w:r w:rsidRPr="0002026E">
              <w:rPr>
                <w:sz w:val="20"/>
                <w:szCs w:val="20"/>
              </w:rPr>
              <w:t>(подпись)</w:t>
            </w:r>
          </w:p>
        </w:tc>
        <w:tc>
          <w:tcPr>
            <w:tcW w:w="397" w:type="dxa"/>
            <w:tcBorders>
              <w:top w:val="nil"/>
              <w:left w:val="nil"/>
              <w:bottom w:val="nil"/>
              <w:right w:val="nil"/>
            </w:tcBorders>
          </w:tcPr>
          <w:p w:rsidR="0002026E" w:rsidRPr="0002026E" w:rsidRDefault="0002026E" w:rsidP="0002026E">
            <w:pPr>
              <w:autoSpaceDE w:val="0"/>
              <w:autoSpaceDN w:val="0"/>
              <w:jc w:val="center"/>
              <w:rPr>
                <w:sz w:val="20"/>
                <w:szCs w:val="20"/>
              </w:rPr>
            </w:pPr>
          </w:p>
        </w:tc>
        <w:tc>
          <w:tcPr>
            <w:tcW w:w="2722" w:type="dxa"/>
            <w:tcBorders>
              <w:top w:val="nil"/>
              <w:left w:val="nil"/>
              <w:bottom w:val="nil"/>
              <w:right w:val="nil"/>
            </w:tcBorders>
          </w:tcPr>
          <w:p w:rsidR="0002026E" w:rsidRPr="0002026E" w:rsidRDefault="0002026E" w:rsidP="0002026E">
            <w:pPr>
              <w:autoSpaceDE w:val="0"/>
              <w:autoSpaceDN w:val="0"/>
              <w:jc w:val="center"/>
              <w:rPr>
                <w:sz w:val="20"/>
                <w:szCs w:val="20"/>
              </w:rPr>
            </w:pPr>
            <w:r w:rsidRPr="0002026E">
              <w:rPr>
                <w:sz w:val="20"/>
                <w:szCs w:val="20"/>
              </w:rPr>
              <w:t>(расшифровка подписи)</w:t>
            </w:r>
          </w:p>
        </w:tc>
      </w:tr>
    </w:tbl>
    <w:p w:rsidR="0002026E" w:rsidRPr="0002026E" w:rsidRDefault="0002026E" w:rsidP="0002026E">
      <w:pPr>
        <w:autoSpaceDE w:val="0"/>
        <w:autoSpaceDN w:val="0"/>
        <w:spacing w:before="240" w:after="480"/>
        <w:rPr>
          <w:sz w:val="24"/>
          <w:szCs w:val="24"/>
        </w:rPr>
      </w:pPr>
      <w:r w:rsidRPr="0002026E">
        <w:rPr>
          <w:sz w:val="24"/>
          <w:szCs w:val="24"/>
        </w:rPr>
        <w:t>М.П.</w:t>
      </w:r>
    </w:p>
    <w:p w:rsidR="0002026E" w:rsidRPr="0002026E" w:rsidRDefault="0002026E" w:rsidP="0002026E">
      <w:pPr>
        <w:autoSpaceDE w:val="0"/>
        <w:autoSpaceDN w:val="0"/>
        <w:rPr>
          <w:sz w:val="24"/>
          <w:szCs w:val="24"/>
        </w:rPr>
      </w:pPr>
      <w:r w:rsidRPr="0002026E">
        <w:rPr>
          <w:sz w:val="24"/>
          <w:szCs w:val="24"/>
        </w:rPr>
        <w:t>К настоящему уведомлению прилагаются:</w:t>
      </w: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02026E" w:rsidRPr="0002026E" w:rsidRDefault="0002026E" w:rsidP="0002026E">
      <w:pPr>
        <w:autoSpaceDE w:val="0"/>
        <w:autoSpaceDN w:val="0"/>
        <w:rPr>
          <w:sz w:val="24"/>
          <w:szCs w:val="24"/>
        </w:rPr>
      </w:pPr>
    </w:p>
    <w:p w:rsidR="0002026E" w:rsidRPr="0002026E" w:rsidRDefault="0002026E" w:rsidP="0002026E">
      <w:pPr>
        <w:pBdr>
          <w:top w:val="single" w:sz="4" w:space="1" w:color="auto"/>
        </w:pBdr>
        <w:autoSpaceDE w:val="0"/>
        <w:autoSpaceDN w:val="0"/>
        <w:rPr>
          <w:sz w:val="2"/>
          <w:szCs w:val="2"/>
        </w:rPr>
      </w:pPr>
    </w:p>
    <w:p w:rsidR="00F76E2C" w:rsidRDefault="00F76E2C" w:rsidP="00F76E2C">
      <w:pPr>
        <w:widowControl w:val="0"/>
        <w:autoSpaceDE w:val="0"/>
        <w:autoSpaceDN w:val="0"/>
        <w:adjustRightInd w:val="0"/>
        <w:jc w:val="right"/>
        <w:outlineLvl w:val="0"/>
        <w:rPr>
          <w:sz w:val="24"/>
          <w:szCs w:val="24"/>
        </w:rPr>
      </w:pPr>
    </w:p>
    <w:p w:rsidR="00716F92" w:rsidRDefault="00716F92" w:rsidP="00084A7D">
      <w:pPr>
        <w:rPr>
          <w:b/>
          <w:sz w:val="24"/>
          <w:szCs w:val="24"/>
        </w:rPr>
      </w:pPr>
    </w:p>
    <w:p w:rsidR="00084A7D" w:rsidRDefault="00084A7D" w:rsidP="00084A7D">
      <w:pPr>
        <w:rPr>
          <w:b/>
          <w:sz w:val="24"/>
          <w:szCs w:val="24"/>
        </w:rPr>
      </w:pPr>
    </w:p>
    <w:p w:rsidR="00084A7D" w:rsidRDefault="00084A7D" w:rsidP="00084A7D">
      <w:pPr>
        <w:rPr>
          <w:b/>
          <w:sz w:val="24"/>
          <w:szCs w:val="24"/>
        </w:rPr>
      </w:pPr>
    </w:p>
    <w:p w:rsidR="00084A7D" w:rsidRDefault="00084A7D" w:rsidP="00084A7D">
      <w:pPr>
        <w:rPr>
          <w:b/>
          <w:sz w:val="24"/>
          <w:szCs w:val="24"/>
        </w:rPr>
      </w:pPr>
    </w:p>
    <w:p w:rsidR="00084A7D" w:rsidRDefault="00084A7D" w:rsidP="00084A7D">
      <w:pPr>
        <w:rPr>
          <w:b/>
          <w:sz w:val="24"/>
          <w:szCs w:val="24"/>
        </w:rPr>
      </w:pPr>
    </w:p>
    <w:p w:rsidR="00084A7D" w:rsidRDefault="00084A7D" w:rsidP="00084A7D">
      <w:pPr>
        <w:rPr>
          <w:b/>
          <w:sz w:val="24"/>
          <w:szCs w:val="24"/>
        </w:rPr>
      </w:pPr>
    </w:p>
    <w:p w:rsidR="00084A7D" w:rsidRDefault="00084A7D" w:rsidP="00084A7D">
      <w:pPr>
        <w:rPr>
          <w:b/>
          <w:sz w:val="24"/>
          <w:szCs w:val="24"/>
        </w:rPr>
      </w:pPr>
    </w:p>
    <w:p w:rsidR="00084A7D" w:rsidRDefault="00084A7D" w:rsidP="00084A7D">
      <w:pPr>
        <w:rPr>
          <w:b/>
          <w:sz w:val="24"/>
          <w:szCs w:val="24"/>
        </w:rPr>
      </w:pPr>
    </w:p>
    <w:p w:rsidR="00084A7D" w:rsidRDefault="00084A7D" w:rsidP="00084A7D">
      <w:pPr>
        <w:rPr>
          <w:b/>
          <w:sz w:val="24"/>
          <w:szCs w:val="24"/>
        </w:rPr>
      </w:pPr>
    </w:p>
    <w:p w:rsidR="00172EE5" w:rsidRDefault="00172EE5" w:rsidP="00084A7D">
      <w:pPr>
        <w:rPr>
          <w:b/>
          <w:sz w:val="24"/>
          <w:szCs w:val="24"/>
        </w:rPr>
      </w:pPr>
    </w:p>
    <w:p w:rsidR="003B681A" w:rsidRDefault="003B681A" w:rsidP="00890256">
      <w:pPr>
        <w:jc w:val="right"/>
        <w:rPr>
          <w:b/>
          <w:sz w:val="24"/>
          <w:szCs w:val="24"/>
        </w:rPr>
      </w:pPr>
    </w:p>
    <w:p w:rsidR="003B681A" w:rsidRDefault="003B681A" w:rsidP="00890256">
      <w:pPr>
        <w:jc w:val="right"/>
        <w:rPr>
          <w:b/>
          <w:sz w:val="24"/>
          <w:szCs w:val="24"/>
        </w:rPr>
      </w:pPr>
    </w:p>
    <w:p w:rsidR="00890256" w:rsidRPr="00890256" w:rsidRDefault="00890256" w:rsidP="00890256">
      <w:pPr>
        <w:jc w:val="right"/>
        <w:rPr>
          <w:b/>
          <w:sz w:val="24"/>
          <w:szCs w:val="24"/>
        </w:rPr>
      </w:pPr>
      <w:r w:rsidRPr="00890256">
        <w:rPr>
          <w:b/>
          <w:sz w:val="24"/>
          <w:szCs w:val="24"/>
        </w:rPr>
        <w:lastRenderedPageBreak/>
        <w:t xml:space="preserve">Приложение № </w:t>
      </w:r>
      <w:r w:rsidR="00E20518">
        <w:rPr>
          <w:b/>
          <w:sz w:val="24"/>
          <w:szCs w:val="24"/>
        </w:rPr>
        <w:t>5</w:t>
      </w:r>
    </w:p>
    <w:p w:rsidR="00890256" w:rsidRPr="00890256" w:rsidRDefault="00890256" w:rsidP="00890256">
      <w:pPr>
        <w:jc w:val="right"/>
        <w:rPr>
          <w:b/>
          <w:sz w:val="24"/>
          <w:szCs w:val="24"/>
        </w:rPr>
      </w:pPr>
      <w:r w:rsidRPr="00890256">
        <w:rPr>
          <w:b/>
          <w:sz w:val="24"/>
          <w:szCs w:val="24"/>
        </w:rPr>
        <w:t>к административному регламенту</w:t>
      </w:r>
    </w:p>
    <w:p w:rsidR="00F76E2C" w:rsidRDefault="00F76E2C" w:rsidP="00F76E2C">
      <w:pPr>
        <w:widowControl w:val="0"/>
        <w:autoSpaceDE w:val="0"/>
        <w:autoSpaceDN w:val="0"/>
        <w:adjustRightInd w:val="0"/>
        <w:outlineLvl w:val="0"/>
        <w:rPr>
          <w:sz w:val="24"/>
          <w:szCs w:val="24"/>
        </w:rPr>
      </w:pPr>
    </w:p>
    <w:p w:rsidR="00890256" w:rsidRDefault="00DF6239" w:rsidP="00DF6239">
      <w:pPr>
        <w:pStyle w:val="af1"/>
        <w:rPr>
          <w:b/>
        </w:rPr>
      </w:pPr>
      <w:r>
        <w:rPr>
          <w:b/>
        </w:rPr>
        <w:t xml:space="preserve">                                                         </w:t>
      </w:r>
    </w:p>
    <w:p w:rsidR="00716F92" w:rsidRPr="00084A7D" w:rsidRDefault="00716F92" w:rsidP="00716F92">
      <w:pPr>
        <w:jc w:val="center"/>
        <w:rPr>
          <w:sz w:val="24"/>
          <w:szCs w:val="24"/>
        </w:rPr>
      </w:pPr>
      <w:r w:rsidRPr="00084A7D">
        <w:rPr>
          <w:sz w:val="24"/>
          <w:szCs w:val="24"/>
        </w:rPr>
        <w:t>Администрация пос. Балакирево Александровского района</w:t>
      </w:r>
    </w:p>
    <w:p w:rsidR="00716F92" w:rsidRPr="00172EE5" w:rsidRDefault="00716F92" w:rsidP="00716F92">
      <w:pPr>
        <w:pBdr>
          <w:top w:val="single" w:sz="4" w:space="1" w:color="auto"/>
        </w:pBdr>
        <w:spacing w:after="360"/>
        <w:jc w:val="center"/>
        <w:rPr>
          <w:sz w:val="20"/>
          <w:szCs w:val="20"/>
        </w:rPr>
      </w:pPr>
      <w:r w:rsidRPr="00172EE5">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16F92" w:rsidRDefault="00716F92" w:rsidP="00716F92">
      <w:pPr>
        <w:ind w:left="5670"/>
        <w:rPr>
          <w:sz w:val="24"/>
          <w:szCs w:val="24"/>
        </w:rPr>
      </w:pPr>
      <w:r>
        <w:rPr>
          <w:sz w:val="24"/>
          <w:szCs w:val="24"/>
        </w:rPr>
        <w:t>Кому:</w:t>
      </w: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r>
        <w:rPr>
          <w:sz w:val="24"/>
          <w:szCs w:val="24"/>
        </w:rPr>
        <w:t xml:space="preserve">Почтовый адрес: </w:t>
      </w: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r>
        <w:rPr>
          <w:sz w:val="24"/>
          <w:szCs w:val="24"/>
        </w:rPr>
        <w:t xml:space="preserve">Адрес электронной почты </w:t>
      </w:r>
      <w:r>
        <w:rPr>
          <w:sz w:val="24"/>
          <w:szCs w:val="24"/>
        </w:rPr>
        <w:br/>
        <w:t xml:space="preserve">(при наличии): </w:t>
      </w:r>
    </w:p>
    <w:p w:rsidR="00716F92" w:rsidRPr="00F71662" w:rsidRDefault="00716F92" w:rsidP="00716F92">
      <w:pPr>
        <w:pBdr>
          <w:top w:val="single" w:sz="4" w:space="1" w:color="auto"/>
        </w:pBdr>
        <w:ind w:left="5670"/>
        <w:rPr>
          <w:sz w:val="2"/>
          <w:szCs w:val="2"/>
        </w:rPr>
      </w:pPr>
    </w:p>
    <w:p w:rsidR="00716F92" w:rsidRDefault="00716F92" w:rsidP="00716F92">
      <w:pPr>
        <w:ind w:left="5670"/>
        <w:rPr>
          <w:sz w:val="24"/>
          <w:szCs w:val="24"/>
        </w:rPr>
      </w:pPr>
    </w:p>
    <w:p w:rsidR="00716F92" w:rsidRPr="00F71662" w:rsidRDefault="00716F92" w:rsidP="00716F92">
      <w:pPr>
        <w:pBdr>
          <w:top w:val="single" w:sz="4" w:space="1" w:color="auto"/>
        </w:pBdr>
        <w:spacing w:after="720"/>
        <w:ind w:left="5670"/>
        <w:rPr>
          <w:sz w:val="2"/>
          <w:szCs w:val="2"/>
        </w:rPr>
      </w:pPr>
    </w:p>
    <w:p w:rsidR="00716F92" w:rsidRPr="00084A7D" w:rsidRDefault="00716F92" w:rsidP="00716F92">
      <w:pPr>
        <w:jc w:val="center"/>
        <w:rPr>
          <w:b/>
          <w:sz w:val="24"/>
          <w:szCs w:val="24"/>
        </w:rPr>
      </w:pPr>
      <w:r w:rsidRPr="00084A7D">
        <w:rPr>
          <w:b/>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716F92" w:rsidTr="00B3391C">
        <w:tc>
          <w:tcPr>
            <w:tcW w:w="198" w:type="dxa"/>
            <w:tcBorders>
              <w:top w:val="nil"/>
              <w:left w:val="nil"/>
              <w:bottom w:val="nil"/>
              <w:right w:val="nil"/>
            </w:tcBorders>
            <w:vAlign w:val="bottom"/>
          </w:tcPr>
          <w:p w:rsidR="00716F92" w:rsidRDefault="00716F92" w:rsidP="00B3391C">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16F92" w:rsidRDefault="00716F92" w:rsidP="00B3391C">
            <w:pPr>
              <w:jc w:val="center"/>
              <w:rPr>
                <w:sz w:val="24"/>
                <w:szCs w:val="24"/>
              </w:rPr>
            </w:pPr>
          </w:p>
        </w:tc>
        <w:tc>
          <w:tcPr>
            <w:tcW w:w="255" w:type="dxa"/>
            <w:tcBorders>
              <w:top w:val="nil"/>
              <w:left w:val="nil"/>
              <w:bottom w:val="nil"/>
              <w:right w:val="nil"/>
            </w:tcBorders>
            <w:vAlign w:val="bottom"/>
          </w:tcPr>
          <w:p w:rsidR="00716F92" w:rsidRDefault="00716F92" w:rsidP="00B3391C">
            <w:pPr>
              <w:rPr>
                <w:sz w:val="24"/>
                <w:szCs w:val="24"/>
              </w:rPr>
            </w:pPr>
            <w:r>
              <w:rPr>
                <w:sz w:val="24"/>
                <w:szCs w:val="24"/>
              </w:rPr>
              <w:t>»</w:t>
            </w:r>
          </w:p>
        </w:tc>
        <w:tc>
          <w:tcPr>
            <w:tcW w:w="1418" w:type="dxa"/>
            <w:tcBorders>
              <w:top w:val="nil"/>
              <w:left w:val="nil"/>
              <w:bottom w:val="single" w:sz="4" w:space="0" w:color="auto"/>
              <w:right w:val="nil"/>
            </w:tcBorders>
            <w:vAlign w:val="bottom"/>
          </w:tcPr>
          <w:p w:rsidR="00716F92" w:rsidRDefault="00716F92" w:rsidP="00B3391C">
            <w:pPr>
              <w:jc w:val="center"/>
              <w:rPr>
                <w:sz w:val="24"/>
                <w:szCs w:val="24"/>
              </w:rPr>
            </w:pPr>
          </w:p>
        </w:tc>
        <w:tc>
          <w:tcPr>
            <w:tcW w:w="369" w:type="dxa"/>
            <w:tcBorders>
              <w:top w:val="nil"/>
              <w:left w:val="nil"/>
              <w:bottom w:val="nil"/>
              <w:right w:val="nil"/>
            </w:tcBorders>
            <w:vAlign w:val="bottom"/>
          </w:tcPr>
          <w:p w:rsidR="00716F92" w:rsidRDefault="00716F92" w:rsidP="00B3391C">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16F92" w:rsidRDefault="00716F92" w:rsidP="00B3391C">
            <w:pPr>
              <w:rPr>
                <w:sz w:val="24"/>
                <w:szCs w:val="24"/>
              </w:rPr>
            </w:pPr>
          </w:p>
        </w:tc>
        <w:tc>
          <w:tcPr>
            <w:tcW w:w="454" w:type="dxa"/>
            <w:tcBorders>
              <w:top w:val="nil"/>
              <w:left w:val="nil"/>
              <w:bottom w:val="nil"/>
              <w:right w:val="nil"/>
            </w:tcBorders>
            <w:vAlign w:val="bottom"/>
          </w:tcPr>
          <w:p w:rsidR="00716F92" w:rsidRDefault="00716F92" w:rsidP="00B3391C">
            <w:pPr>
              <w:ind w:left="57"/>
              <w:rPr>
                <w:sz w:val="24"/>
                <w:szCs w:val="24"/>
              </w:rPr>
            </w:pPr>
            <w:r>
              <w:rPr>
                <w:sz w:val="24"/>
                <w:szCs w:val="24"/>
              </w:rPr>
              <w:t>г.</w:t>
            </w:r>
          </w:p>
        </w:tc>
        <w:tc>
          <w:tcPr>
            <w:tcW w:w="4763" w:type="dxa"/>
            <w:tcBorders>
              <w:top w:val="nil"/>
              <w:left w:val="nil"/>
              <w:bottom w:val="nil"/>
              <w:right w:val="nil"/>
            </w:tcBorders>
            <w:vAlign w:val="bottom"/>
          </w:tcPr>
          <w:p w:rsidR="00716F92" w:rsidRDefault="00716F92" w:rsidP="00B3391C">
            <w:pPr>
              <w:ind w:right="85"/>
              <w:jc w:val="right"/>
              <w:rPr>
                <w:sz w:val="24"/>
                <w:szCs w:val="24"/>
              </w:rPr>
            </w:pPr>
            <w:r>
              <w:rPr>
                <w:sz w:val="24"/>
                <w:szCs w:val="24"/>
              </w:rPr>
              <w:t>№</w:t>
            </w:r>
          </w:p>
        </w:tc>
        <w:tc>
          <w:tcPr>
            <w:tcW w:w="1701" w:type="dxa"/>
            <w:tcBorders>
              <w:top w:val="nil"/>
              <w:left w:val="nil"/>
              <w:bottom w:val="single" w:sz="4" w:space="0" w:color="auto"/>
              <w:right w:val="nil"/>
            </w:tcBorders>
            <w:vAlign w:val="bottom"/>
          </w:tcPr>
          <w:p w:rsidR="00716F92" w:rsidRDefault="00716F92" w:rsidP="00B3391C">
            <w:pPr>
              <w:jc w:val="center"/>
              <w:rPr>
                <w:sz w:val="24"/>
                <w:szCs w:val="24"/>
              </w:rPr>
            </w:pPr>
          </w:p>
        </w:tc>
      </w:tr>
    </w:tbl>
    <w:p w:rsidR="00716F92" w:rsidRPr="006635F4" w:rsidRDefault="00716F92" w:rsidP="00716F92">
      <w:pPr>
        <w:spacing w:before="360" w:after="240"/>
        <w:ind w:firstLine="567"/>
        <w:jc w:val="both"/>
        <w:rPr>
          <w:sz w:val="24"/>
          <w:szCs w:val="24"/>
        </w:rPr>
      </w:pPr>
      <w:r w:rsidRPr="00EA604E">
        <w:rPr>
          <w:b/>
          <w:sz w:val="24"/>
          <w:szCs w:val="24"/>
        </w:rPr>
        <w:t>По результатам рассмотрения</w:t>
      </w:r>
      <w:r w:rsidRPr="006635F4">
        <w:rPr>
          <w:sz w:val="24"/>
          <w:szCs w:val="24"/>
        </w:rPr>
        <w:t xml:space="preserve"> уведомления об окончании строительства 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 индивидуального жилищного строительства или садового</w:t>
      </w:r>
      <w:r>
        <w:rPr>
          <w:sz w:val="24"/>
          <w:szCs w:val="24"/>
        </w:rPr>
        <w:t xml:space="preserve"> </w:t>
      </w:r>
      <w:r w:rsidRPr="006635F4">
        <w:rPr>
          <w:sz w:val="24"/>
          <w:szCs w:val="24"/>
        </w:rPr>
        <w:t xml:space="preserve">дома </w:t>
      </w:r>
      <w:r>
        <w:rPr>
          <w:sz w:val="24"/>
          <w:szCs w:val="24"/>
        </w:rPr>
        <w:br/>
      </w:r>
      <w:r w:rsidRPr="006635F4">
        <w:rPr>
          <w:sz w:val="24"/>
          <w:szCs w:val="24"/>
        </w:rPr>
        <w:t xml:space="preserve">(далее </w:t>
      </w:r>
      <w:r>
        <w:rPr>
          <w:sz w:val="24"/>
          <w:szCs w:val="24"/>
        </w:rPr>
        <w:t>–</w:t>
      </w:r>
      <w:r w:rsidRPr="006635F4">
        <w:rPr>
          <w:sz w:val="24"/>
          <w:szCs w:val="24"/>
        </w:rPr>
        <w:t xml:space="preserve"> уведомление),</w:t>
      </w:r>
    </w:p>
    <w:tbl>
      <w:tblPr>
        <w:tblW w:w="9980" w:type="dxa"/>
        <w:tblLayout w:type="fixed"/>
        <w:tblCellMar>
          <w:left w:w="28" w:type="dxa"/>
          <w:right w:w="28" w:type="dxa"/>
        </w:tblCellMar>
        <w:tblLook w:val="0000"/>
      </w:tblPr>
      <w:tblGrid>
        <w:gridCol w:w="4820"/>
        <w:gridCol w:w="5160"/>
      </w:tblGrid>
      <w:tr w:rsidR="00716F92" w:rsidTr="00B3391C">
        <w:tc>
          <w:tcPr>
            <w:tcW w:w="4820" w:type="dxa"/>
            <w:tcBorders>
              <w:top w:val="nil"/>
              <w:left w:val="nil"/>
              <w:bottom w:val="nil"/>
              <w:right w:val="nil"/>
            </w:tcBorders>
            <w:vAlign w:val="bottom"/>
          </w:tcPr>
          <w:p w:rsidR="00716F92" w:rsidRPr="00172EE5" w:rsidRDefault="00716F92" w:rsidP="00B3391C">
            <w:pPr>
              <w:rPr>
                <w:sz w:val="20"/>
                <w:szCs w:val="20"/>
              </w:rPr>
            </w:pPr>
            <w:r w:rsidRPr="00172EE5">
              <w:rPr>
                <w:sz w:val="20"/>
                <w:szCs w:val="20"/>
              </w:rPr>
              <w:t>направленного</w:t>
            </w:r>
          </w:p>
          <w:p w:rsidR="00716F92" w:rsidRPr="00172EE5" w:rsidRDefault="00716F92" w:rsidP="00B3391C">
            <w:pPr>
              <w:rPr>
                <w:sz w:val="20"/>
                <w:szCs w:val="20"/>
              </w:rPr>
            </w:pPr>
            <w:r w:rsidRPr="00172EE5">
              <w:rPr>
                <w:sz w:val="20"/>
                <w:szCs w:val="20"/>
              </w:rPr>
              <w:t>(дата направления уведомления)</w:t>
            </w:r>
          </w:p>
        </w:tc>
        <w:tc>
          <w:tcPr>
            <w:tcW w:w="5160" w:type="dxa"/>
            <w:tcBorders>
              <w:top w:val="nil"/>
              <w:left w:val="nil"/>
              <w:bottom w:val="single" w:sz="4" w:space="0" w:color="auto"/>
              <w:right w:val="nil"/>
            </w:tcBorders>
            <w:vAlign w:val="bottom"/>
          </w:tcPr>
          <w:p w:rsidR="00716F92" w:rsidRDefault="00716F92" w:rsidP="00B3391C">
            <w:pPr>
              <w:jc w:val="center"/>
              <w:rPr>
                <w:sz w:val="24"/>
                <w:szCs w:val="24"/>
              </w:rPr>
            </w:pPr>
          </w:p>
        </w:tc>
      </w:tr>
      <w:tr w:rsidR="00716F92" w:rsidTr="00B3391C">
        <w:tc>
          <w:tcPr>
            <w:tcW w:w="4820" w:type="dxa"/>
            <w:tcBorders>
              <w:top w:val="nil"/>
              <w:left w:val="nil"/>
              <w:bottom w:val="nil"/>
              <w:right w:val="nil"/>
            </w:tcBorders>
            <w:vAlign w:val="bottom"/>
          </w:tcPr>
          <w:p w:rsidR="00716F92" w:rsidRPr="00172EE5" w:rsidRDefault="00716F92" w:rsidP="00B3391C">
            <w:pPr>
              <w:spacing w:before="80"/>
              <w:rPr>
                <w:sz w:val="20"/>
                <w:szCs w:val="20"/>
              </w:rPr>
            </w:pPr>
            <w:r w:rsidRPr="00172EE5">
              <w:rPr>
                <w:sz w:val="20"/>
                <w:szCs w:val="20"/>
              </w:rPr>
              <w:t>зарегистрированного</w:t>
            </w:r>
          </w:p>
          <w:p w:rsidR="00716F92" w:rsidRPr="00172EE5" w:rsidRDefault="00716F92" w:rsidP="00B3391C">
            <w:pPr>
              <w:rPr>
                <w:sz w:val="20"/>
                <w:szCs w:val="20"/>
              </w:rPr>
            </w:pPr>
            <w:r w:rsidRPr="00172EE5">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16F92" w:rsidRDefault="00716F92" w:rsidP="00B3391C">
            <w:pPr>
              <w:jc w:val="center"/>
              <w:rPr>
                <w:sz w:val="24"/>
                <w:szCs w:val="24"/>
              </w:rPr>
            </w:pPr>
          </w:p>
        </w:tc>
      </w:tr>
    </w:tbl>
    <w:p w:rsidR="00716F92" w:rsidRPr="006635F4" w:rsidRDefault="00716F92" w:rsidP="00716F92">
      <w:pPr>
        <w:spacing w:before="360"/>
        <w:jc w:val="both"/>
        <w:rPr>
          <w:sz w:val="24"/>
          <w:szCs w:val="24"/>
        </w:rPr>
      </w:pPr>
      <w:r w:rsidRPr="005A1C89">
        <w:rPr>
          <w:b/>
          <w:sz w:val="24"/>
          <w:szCs w:val="24"/>
        </w:rPr>
        <w:t>уведомляе</w:t>
      </w:r>
      <w:r>
        <w:rPr>
          <w:b/>
          <w:sz w:val="24"/>
          <w:szCs w:val="24"/>
        </w:rPr>
        <w:t>м</w:t>
      </w:r>
      <w:r w:rsidRPr="005A1C89">
        <w:rPr>
          <w:b/>
          <w:sz w:val="24"/>
          <w:szCs w:val="24"/>
        </w:rPr>
        <w:t xml:space="preserve"> о </w:t>
      </w:r>
      <w:r>
        <w:rPr>
          <w:b/>
          <w:sz w:val="24"/>
          <w:szCs w:val="24"/>
        </w:rPr>
        <w:t>не</w:t>
      </w:r>
      <w:r w:rsidRPr="005A1C89">
        <w:rPr>
          <w:b/>
          <w:sz w:val="24"/>
          <w:szCs w:val="24"/>
        </w:rPr>
        <w:t>соответствии</w:t>
      </w:r>
      <w:r>
        <w:rPr>
          <w:sz w:val="24"/>
          <w:szCs w:val="24"/>
        </w:rPr>
        <w:t xml:space="preserve">  </w:t>
      </w:r>
    </w:p>
    <w:p w:rsidR="00716F92" w:rsidRPr="00172EE5" w:rsidRDefault="00716F92" w:rsidP="00716F92">
      <w:pPr>
        <w:pBdr>
          <w:top w:val="single" w:sz="4" w:space="1" w:color="auto"/>
        </w:pBdr>
        <w:ind w:left="3346"/>
        <w:jc w:val="center"/>
        <w:rPr>
          <w:sz w:val="20"/>
          <w:szCs w:val="20"/>
        </w:rPr>
      </w:pPr>
      <w:r w:rsidRPr="00172EE5">
        <w:rPr>
          <w:sz w:val="20"/>
          <w:szCs w:val="20"/>
        </w:rPr>
        <w:t>(построенного или реконструированного)</w:t>
      </w:r>
    </w:p>
    <w:p w:rsidR="00716F92" w:rsidRPr="00172EE5" w:rsidRDefault="00716F92" w:rsidP="00716F92">
      <w:pPr>
        <w:tabs>
          <w:tab w:val="right" w:pos="9923"/>
        </w:tabs>
        <w:rPr>
          <w:sz w:val="20"/>
          <w:szCs w:val="20"/>
        </w:rPr>
      </w:pPr>
      <w:r w:rsidRPr="00172EE5">
        <w:rPr>
          <w:sz w:val="20"/>
          <w:szCs w:val="20"/>
        </w:rPr>
        <w:tab/>
        <w:t>,</w:t>
      </w:r>
    </w:p>
    <w:p w:rsidR="00716F92" w:rsidRPr="00172EE5" w:rsidRDefault="00716F92" w:rsidP="00716F92">
      <w:pPr>
        <w:pBdr>
          <w:top w:val="single" w:sz="4" w:space="1" w:color="auto"/>
        </w:pBdr>
        <w:ind w:right="113"/>
        <w:jc w:val="center"/>
        <w:rPr>
          <w:sz w:val="20"/>
          <w:szCs w:val="20"/>
        </w:rPr>
      </w:pPr>
      <w:r w:rsidRPr="00172EE5">
        <w:rPr>
          <w:sz w:val="20"/>
          <w:szCs w:val="20"/>
        </w:rPr>
        <w:t>(объекта индивидуального жилищного строительства или садового дома)</w:t>
      </w:r>
    </w:p>
    <w:p w:rsidR="00716F92" w:rsidRPr="00172EE5" w:rsidRDefault="00716F92" w:rsidP="00716F92">
      <w:pPr>
        <w:jc w:val="both"/>
        <w:rPr>
          <w:sz w:val="20"/>
          <w:szCs w:val="20"/>
        </w:rPr>
      </w:pPr>
      <w:r w:rsidRPr="00172EE5">
        <w:rPr>
          <w:sz w:val="20"/>
          <w:szCs w:val="20"/>
        </w:rPr>
        <w:t>указанного в уведомлении и расположенного на земельном участке</w:t>
      </w:r>
      <w:r w:rsidRPr="00172EE5">
        <w:rPr>
          <w:sz w:val="20"/>
          <w:szCs w:val="20"/>
        </w:rPr>
        <w:br/>
      </w:r>
    </w:p>
    <w:p w:rsidR="00716F92" w:rsidRPr="00172EE5" w:rsidRDefault="00716F92" w:rsidP="00716F92">
      <w:pPr>
        <w:pBdr>
          <w:top w:val="single" w:sz="4" w:space="1" w:color="auto"/>
        </w:pBdr>
        <w:rPr>
          <w:sz w:val="20"/>
          <w:szCs w:val="20"/>
        </w:rPr>
      </w:pPr>
    </w:p>
    <w:p w:rsidR="00716F92" w:rsidRPr="00172EE5" w:rsidRDefault="00716F92" w:rsidP="00716F92">
      <w:pPr>
        <w:rPr>
          <w:sz w:val="20"/>
          <w:szCs w:val="20"/>
        </w:rPr>
      </w:pPr>
    </w:p>
    <w:p w:rsidR="00716F92" w:rsidRPr="00172EE5" w:rsidRDefault="00716F92" w:rsidP="00716F92">
      <w:pPr>
        <w:pBdr>
          <w:top w:val="single" w:sz="4" w:space="1" w:color="auto"/>
        </w:pBdr>
        <w:jc w:val="center"/>
        <w:rPr>
          <w:sz w:val="20"/>
          <w:szCs w:val="20"/>
        </w:rPr>
      </w:pPr>
      <w:r w:rsidRPr="00172EE5">
        <w:rPr>
          <w:sz w:val="20"/>
          <w:szCs w:val="20"/>
        </w:rPr>
        <w:t>(кадастровый номер земельного участка (при наличии), адрес или описание местоположения земельного участка)</w:t>
      </w:r>
    </w:p>
    <w:p w:rsidR="00716F92" w:rsidRPr="00172EE5" w:rsidRDefault="00716F92" w:rsidP="00716F92">
      <w:pPr>
        <w:spacing w:after="240"/>
        <w:jc w:val="both"/>
        <w:rPr>
          <w:sz w:val="20"/>
          <w:szCs w:val="20"/>
        </w:rPr>
      </w:pPr>
      <w:r w:rsidRPr="00172EE5">
        <w:rPr>
          <w:sz w:val="20"/>
          <w:szCs w:val="20"/>
        </w:rPr>
        <w:t>требованиям законодательства о градостроительной деятельности по следующим</w:t>
      </w:r>
      <w:r w:rsidRPr="00172EE5">
        <w:rPr>
          <w:sz w:val="20"/>
          <w:szCs w:val="20"/>
        </w:rPr>
        <w:br/>
        <w:t>основаниям:</w:t>
      </w:r>
    </w:p>
    <w:p w:rsidR="00716F92" w:rsidRPr="00C75C3D" w:rsidRDefault="00716F92" w:rsidP="00716F92">
      <w:pPr>
        <w:keepNext/>
        <w:rPr>
          <w:sz w:val="24"/>
          <w:szCs w:val="24"/>
        </w:rPr>
      </w:pPr>
      <w:r w:rsidRPr="00C75C3D">
        <w:rPr>
          <w:sz w:val="24"/>
          <w:szCs w:val="24"/>
        </w:rPr>
        <w:lastRenderedPageBreak/>
        <w:t xml:space="preserve">1. </w:t>
      </w:r>
    </w:p>
    <w:p w:rsidR="00716F92" w:rsidRPr="00C75C3D" w:rsidRDefault="00716F92" w:rsidP="00716F92">
      <w:pPr>
        <w:keepNext/>
        <w:pBdr>
          <w:top w:val="single" w:sz="4" w:space="1" w:color="auto"/>
        </w:pBdr>
        <w:rPr>
          <w:sz w:val="24"/>
          <w:szCs w:val="24"/>
        </w:rPr>
      </w:pPr>
    </w:p>
    <w:p w:rsidR="00716F92" w:rsidRPr="00C75C3D" w:rsidRDefault="00716F92" w:rsidP="00716F92">
      <w:pPr>
        <w:keepNext/>
        <w:rPr>
          <w:sz w:val="24"/>
          <w:szCs w:val="24"/>
        </w:rPr>
      </w:pPr>
    </w:p>
    <w:p w:rsidR="00716F92" w:rsidRPr="00172EE5" w:rsidRDefault="00716F92" w:rsidP="00716F92">
      <w:pPr>
        <w:pBdr>
          <w:top w:val="single" w:sz="4" w:space="1" w:color="auto"/>
        </w:pBdr>
        <w:spacing w:after="240"/>
        <w:jc w:val="both"/>
        <w:rPr>
          <w:sz w:val="20"/>
          <w:szCs w:val="20"/>
        </w:rPr>
      </w:pPr>
      <w:r w:rsidRPr="00172EE5">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16F92" w:rsidRPr="00172EE5" w:rsidRDefault="00716F92" w:rsidP="00716F92">
      <w:pPr>
        <w:rPr>
          <w:sz w:val="20"/>
          <w:szCs w:val="20"/>
        </w:rPr>
      </w:pPr>
      <w:r w:rsidRPr="00172EE5">
        <w:rPr>
          <w:sz w:val="20"/>
          <w:szCs w:val="20"/>
        </w:rPr>
        <w:t xml:space="preserve">2. </w:t>
      </w:r>
    </w:p>
    <w:p w:rsidR="00716F92" w:rsidRPr="00172EE5" w:rsidRDefault="00716F92" w:rsidP="00716F92">
      <w:pPr>
        <w:pBdr>
          <w:top w:val="single" w:sz="4" w:space="1" w:color="auto"/>
        </w:pBdr>
        <w:rPr>
          <w:sz w:val="20"/>
          <w:szCs w:val="20"/>
        </w:rPr>
      </w:pPr>
    </w:p>
    <w:p w:rsidR="00716F92" w:rsidRPr="00172EE5" w:rsidRDefault="00716F92" w:rsidP="00716F92">
      <w:pPr>
        <w:rPr>
          <w:sz w:val="20"/>
          <w:szCs w:val="20"/>
        </w:rPr>
      </w:pPr>
    </w:p>
    <w:p w:rsidR="00716F92" w:rsidRPr="00172EE5" w:rsidRDefault="00716F92" w:rsidP="00716F92">
      <w:pPr>
        <w:pBdr>
          <w:top w:val="single" w:sz="4" w:space="1" w:color="auto"/>
        </w:pBdr>
        <w:spacing w:after="240"/>
        <w:jc w:val="both"/>
        <w:rPr>
          <w:sz w:val="20"/>
          <w:szCs w:val="20"/>
        </w:rPr>
      </w:pPr>
      <w:r w:rsidRPr="00172EE5">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16F92" w:rsidRPr="00172EE5" w:rsidRDefault="00716F92" w:rsidP="00716F92">
      <w:pPr>
        <w:rPr>
          <w:sz w:val="20"/>
          <w:szCs w:val="20"/>
        </w:rPr>
      </w:pPr>
      <w:r w:rsidRPr="00172EE5">
        <w:rPr>
          <w:sz w:val="20"/>
          <w:szCs w:val="20"/>
        </w:rPr>
        <w:t xml:space="preserve">3. </w:t>
      </w:r>
    </w:p>
    <w:p w:rsidR="00716F92" w:rsidRPr="00172EE5" w:rsidRDefault="00716F92" w:rsidP="00716F92">
      <w:pPr>
        <w:pBdr>
          <w:top w:val="single" w:sz="4" w:space="1" w:color="auto"/>
        </w:pBdr>
        <w:rPr>
          <w:sz w:val="20"/>
          <w:szCs w:val="20"/>
        </w:rPr>
      </w:pPr>
    </w:p>
    <w:p w:rsidR="00716F92" w:rsidRPr="00172EE5" w:rsidRDefault="00716F92" w:rsidP="00716F92">
      <w:pPr>
        <w:rPr>
          <w:sz w:val="20"/>
          <w:szCs w:val="20"/>
        </w:rPr>
      </w:pPr>
    </w:p>
    <w:p w:rsidR="00716F92" w:rsidRPr="00172EE5" w:rsidRDefault="00716F92" w:rsidP="00716F92">
      <w:pPr>
        <w:pBdr>
          <w:top w:val="single" w:sz="4" w:space="1" w:color="auto"/>
        </w:pBdr>
        <w:spacing w:after="240"/>
        <w:jc w:val="both"/>
        <w:rPr>
          <w:sz w:val="20"/>
          <w:szCs w:val="20"/>
        </w:rPr>
      </w:pPr>
      <w:r w:rsidRPr="00172EE5">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16F92" w:rsidRPr="00C75C3D" w:rsidRDefault="00716F92" w:rsidP="00716F92">
      <w:pPr>
        <w:rPr>
          <w:sz w:val="24"/>
          <w:szCs w:val="24"/>
        </w:rPr>
      </w:pPr>
      <w:r w:rsidRPr="00C75C3D">
        <w:rPr>
          <w:sz w:val="24"/>
          <w:szCs w:val="24"/>
        </w:rPr>
        <w:t xml:space="preserve">4. </w:t>
      </w:r>
    </w:p>
    <w:p w:rsidR="00716F92" w:rsidRPr="00C75C3D" w:rsidRDefault="00716F92" w:rsidP="00716F92">
      <w:pPr>
        <w:pBdr>
          <w:top w:val="single" w:sz="4" w:space="1" w:color="auto"/>
        </w:pBdr>
        <w:rPr>
          <w:sz w:val="24"/>
          <w:szCs w:val="24"/>
        </w:rPr>
      </w:pPr>
    </w:p>
    <w:p w:rsidR="00716F92" w:rsidRPr="00C75C3D" w:rsidRDefault="00716F92" w:rsidP="00716F92">
      <w:pPr>
        <w:rPr>
          <w:sz w:val="24"/>
          <w:szCs w:val="24"/>
        </w:rPr>
      </w:pPr>
    </w:p>
    <w:p w:rsidR="00716F92" w:rsidRPr="00172EE5" w:rsidRDefault="00716F92" w:rsidP="00716F92">
      <w:pPr>
        <w:pBdr>
          <w:top w:val="single" w:sz="4" w:space="1" w:color="auto"/>
        </w:pBdr>
        <w:spacing w:after="360"/>
        <w:jc w:val="both"/>
        <w:rPr>
          <w:sz w:val="20"/>
          <w:szCs w:val="20"/>
        </w:rPr>
      </w:pPr>
      <w:r w:rsidRPr="00172EE5">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716F92" w:rsidRPr="00C75C3D" w:rsidTr="00B3391C">
        <w:trPr>
          <w:cantSplit/>
        </w:trPr>
        <w:tc>
          <w:tcPr>
            <w:tcW w:w="4649" w:type="dxa"/>
            <w:tcBorders>
              <w:top w:val="nil"/>
              <w:left w:val="nil"/>
              <w:bottom w:val="single" w:sz="4" w:space="0" w:color="auto"/>
              <w:right w:val="nil"/>
            </w:tcBorders>
            <w:vAlign w:val="bottom"/>
          </w:tcPr>
          <w:p w:rsidR="00716F92" w:rsidRPr="00C75C3D" w:rsidRDefault="00716F92" w:rsidP="00B3391C">
            <w:pPr>
              <w:jc w:val="center"/>
              <w:rPr>
                <w:sz w:val="24"/>
                <w:szCs w:val="24"/>
              </w:rPr>
            </w:pPr>
          </w:p>
        </w:tc>
        <w:tc>
          <w:tcPr>
            <w:tcW w:w="397" w:type="dxa"/>
            <w:tcBorders>
              <w:top w:val="nil"/>
              <w:left w:val="nil"/>
              <w:bottom w:val="nil"/>
              <w:right w:val="nil"/>
            </w:tcBorders>
            <w:vAlign w:val="bottom"/>
          </w:tcPr>
          <w:p w:rsidR="00716F92" w:rsidRPr="00C75C3D" w:rsidRDefault="00716F92" w:rsidP="00B3391C">
            <w:pPr>
              <w:rPr>
                <w:sz w:val="24"/>
                <w:szCs w:val="24"/>
              </w:rPr>
            </w:pPr>
          </w:p>
        </w:tc>
        <w:tc>
          <w:tcPr>
            <w:tcW w:w="1814" w:type="dxa"/>
            <w:tcBorders>
              <w:top w:val="nil"/>
              <w:left w:val="nil"/>
              <w:bottom w:val="single" w:sz="4" w:space="0" w:color="auto"/>
              <w:right w:val="nil"/>
            </w:tcBorders>
            <w:vAlign w:val="bottom"/>
          </w:tcPr>
          <w:p w:rsidR="00716F92" w:rsidRPr="00C75C3D" w:rsidRDefault="00716F92" w:rsidP="00B3391C">
            <w:pPr>
              <w:jc w:val="center"/>
              <w:rPr>
                <w:sz w:val="24"/>
                <w:szCs w:val="24"/>
              </w:rPr>
            </w:pPr>
          </w:p>
        </w:tc>
        <w:tc>
          <w:tcPr>
            <w:tcW w:w="397" w:type="dxa"/>
            <w:tcBorders>
              <w:top w:val="nil"/>
              <w:left w:val="nil"/>
              <w:bottom w:val="nil"/>
              <w:right w:val="nil"/>
            </w:tcBorders>
            <w:vAlign w:val="bottom"/>
          </w:tcPr>
          <w:p w:rsidR="00716F92" w:rsidRPr="00C75C3D" w:rsidRDefault="00716F92" w:rsidP="00B3391C">
            <w:pPr>
              <w:jc w:val="center"/>
              <w:rPr>
                <w:sz w:val="24"/>
                <w:szCs w:val="24"/>
              </w:rPr>
            </w:pPr>
          </w:p>
        </w:tc>
        <w:tc>
          <w:tcPr>
            <w:tcW w:w="2722" w:type="dxa"/>
            <w:tcBorders>
              <w:top w:val="nil"/>
              <w:left w:val="nil"/>
              <w:bottom w:val="single" w:sz="4" w:space="0" w:color="auto"/>
              <w:right w:val="nil"/>
            </w:tcBorders>
            <w:vAlign w:val="bottom"/>
          </w:tcPr>
          <w:p w:rsidR="00716F92" w:rsidRPr="00C75C3D" w:rsidRDefault="00716F92" w:rsidP="00B3391C">
            <w:pPr>
              <w:jc w:val="center"/>
              <w:rPr>
                <w:sz w:val="24"/>
                <w:szCs w:val="24"/>
              </w:rPr>
            </w:pPr>
          </w:p>
        </w:tc>
      </w:tr>
      <w:tr w:rsidR="00716F92" w:rsidRPr="00C75C3D" w:rsidTr="00B3391C">
        <w:trPr>
          <w:cantSplit/>
        </w:trPr>
        <w:tc>
          <w:tcPr>
            <w:tcW w:w="4649" w:type="dxa"/>
            <w:tcBorders>
              <w:top w:val="nil"/>
              <w:left w:val="nil"/>
              <w:bottom w:val="nil"/>
              <w:right w:val="nil"/>
            </w:tcBorders>
          </w:tcPr>
          <w:p w:rsidR="00716F92" w:rsidRPr="003B681A" w:rsidRDefault="00716F92" w:rsidP="00B3391C">
            <w:pPr>
              <w:jc w:val="center"/>
              <w:rPr>
                <w:spacing w:val="-2"/>
                <w:sz w:val="20"/>
                <w:szCs w:val="20"/>
              </w:rPr>
            </w:pPr>
            <w:r w:rsidRPr="003B681A">
              <w:rPr>
                <w:spacing w:val="-2"/>
                <w:sz w:val="20"/>
                <w:szCs w:val="20"/>
              </w:rPr>
              <w:t xml:space="preserve">(должность уполномоченного лица уполномоченного </w:t>
            </w:r>
            <w:r w:rsidRPr="003B681A">
              <w:rPr>
                <w:sz w:val="20"/>
                <w:szCs w:val="20"/>
              </w:rPr>
              <w:t xml:space="preserve">на выдачу разрешений на строительство федерального органа исполнительной власти, </w:t>
            </w:r>
            <w:r w:rsidRPr="003B681A">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16F92" w:rsidRPr="003B681A" w:rsidRDefault="00716F92" w:rsidP="00B3391C">
            <w:pPr>
              <w:rPr>
                <w:sz w:val="20"/>
                <w:szCs w:val="20"/>
              </w:rPr>
            </w:pPr>
          </w:p>
        </w:tc>
        <w:tc>
          <w:tcPr>
            <w:tcW w:w="1814" w:type="dxa"/>
            <w:tcBorders>
              <w:top w:val="nil"/>
              <w:left w:val="nil"/>
              <w:bottom w:val="nil"/>
              <w:right w:val="nil"/>
            </w:tcBorders>
          </w:tcPr>
          <w:p w:rsidR="00716F92" w:rsidRPr="003B681A" w:rsidRDefault="00716F92" w:rsidP="00B3391C">
            <w:pPr>
              <w:jc w:val="center"/>
              <w:rPr>
                <w:sz w:val="20"/>
                <w:szCs w:val="20"/>
              </w:rPr>
            </w:pPr>
            <w:r w:rsidRPr="003B681A">
              <w:rPr>
                <w:sz w:val="20"/>
                <w:szCs w:val="20"/>
              </w:rPr>
              <w:t>(подпись)</w:t>
            </w:r>
          </w:p>
        </w:tc>
        <w:tc>
          <w:tcPr>
            <w:tcW w:w="397" w:type="dxa"/>
            <w:tcBorders>
              <w:top w:val="nil"/>
              <w:left w:val="nil"/>
              <w:bottom w:val="nil"/>
              <w:right w:val="nil"/>
            </w:tcBorders>
          </w:tcPr>
          <w:p w:rsidR="00716F92" w:rsidRPr="003B681A" w:rsidRDefault="00716F92" w:rsidP="00B3391C">
            <w:pPr>
              <w:jc w:val="center"/>
              <w:rPr>
                <w:sz w:val="20"/>
                <w:szCs w:val="20"/>
              </w:rPr>
            </w:pPr>
          </w:p>
        </w:tc>
        <w:tc>
          <w:tcPr>
            <w:tcW w:w="2722" w:type="dxa"/>
            <w:tcBorders>
              <w:top w:val="nil"/>
              <w:left w:val="nil"/>
              <w:bottom w:val="nil"/>
              <w:right w:val="nil"/>
            </w:tcBorders>
          </w:tcPr>
          <w:p w:rsidR="00716F92" w:rsidRPr="003B681A" w:rsidRDefault="00716F92" w:rsidP="00B3391C">
            <w:pPr>
              <w:jc w:val="center"/>
              <w:rPr>
                <w:sz w:val="20"/>
                <w:szCs w:val="20"/>
              </w:rPr>
            </w:pPr>
            <w:r w:rsidRPr="003B681A">
              <w:rPr>
                <w:sz w:val="20"/>
                <w:szCs w:val="20"/>
              </w:rPr>
              <w:t>(расшифровка подписи)</w:t>
            </w:r>
          </w:p>
        </w:tc>
      </w:tr>
    </w:tbl>
    <w:p w:rsidR="00716F92" w:rsidRPr="00C75C3D" w:rsidRDefault="00716F92" w:rsidP="00716F92">
      <w:pPr>
        <w:spacing w:before="240"/>
        <w:rPr>
          <w:sz w:val="24"/>
          <w:szCs w:val="24"/>
        </w:rPr>
      </w:pPr>
      <w:r w:rsidRPr="00C75C3D">
        <w:rPr>
          <w:sz w:val="24"/>
          <w:szCs w:val="24"/>
        </w:rPr>
        <w:t>М.П.</w:t>
      </w:r>
    </w:p>
    <w:p w:rsidR="00890256" w:rsidRPr="00C75C3D" w:rsidRDefault="00890256" w:rsidP="00DF6239">
      <w:pPr>
        <w:pStyle w:val="af1"/>
        <w:rPr>
          <w:b/>
        </w:rPr>
      </w:pPr>
    </w:p>
    <w:p w:rsidR="00890256" w:rsidRPr="00C75C3D" w:rsidRDefault="00890256" w:rsidP="00DF6239">
      <w:pPr>
        <w:pStyle w:val="af1"/>
        <w:rPr>
          <w:b/>
        </w:rPr>
      </w:pPr>
    </w:p>
    <w:p w:rsidR="00E61FD8" w:rsidRDefault="00E61FD8" w:rsidP="006D4CC8"/>
    <w:sectPr w:rsidR="00E61FD8" w:rsidSect="004564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B1" w:rsidRDefault="001949B1" w:rsidP="00BB51F9">
      <w:r>
        <w:separator/>
      </w:r>
    </w:p>
  </w:endnote>
  <w:endnote w:type="continuationSeparator" w:id="0">
    <w:p w:rsidR="001949B1" w:rsidRDefault="001949B1" w:rsidP="00BB5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B1" w:rsidRDefault="001949B1" w:rsidP="00BB51F9">
      <w:r>
        <w:separator/>
      </w:r>
    </w:p>
  </w:footnote>
  <w:footnote w:type="continuationSeparator" w:id="0">
    <w:p w:rsidR="001949B1" w:rsidRDefault="001949B1" w:rsidP="00BB51F9">
      <w:r>
        <w:continuationSeparator/>
      </w:r>
    </w:p>
  </w:footnote>
  <w:footnote w:id="1">
    <w:p w:rsidR="003B681A" w:rsidRPr="004F0D07" w:rsidRDefault="003B681A" w:rsidP="00BB51F9">
      <w:pPr>
        <w:pStyle w:val="a3"/>
        <w:jc w:val="both"/>
        <w:rPr>
          <w:rFonts w:ascii="Times New Roman" w:hAnsi="Times New Roman"/>
          <w:sz w:val="24"/>
          <w:szCs w:val="24"/>
        </w:rPr>
      </w:pPr>
    </w:p>
    <w:p w:rsidR="003B681A" w:rsidRDefault="003B681A" w:rsidP="00BB51F9">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1E235850"/>
    <w:multiLevelType w:val="hybridMultilevel"/>
    <w:tmpl w:val="8D2C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B40FA3"/>
    <w:multiLevelType w:val="hybridMultilevel"/>
    <w:tmpl w:val="A6D84F68"/>
    <w:lvl w:ilvl="0" w:tplc="95EE76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E755C01"/>
    <w:multiLevelType w:val="hybridMultilevel"/>
    <w:tmpl w:val="A8AAF69A"/>
    <w:lvl w:ilvl="0" w:tplc="1952A446">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2"/>
  </w:num>
  <w:num w:numId="2">
    <w:abstractNumId w:val="16"/>
  </w:num>
  <w:num w:numId="3">
    <w:abstractNumId w:val="4"/>
  </w:num>
  <w:num w:numId="4">
    <w:abstractNumId w:val="17"/>
  </w:num>
  <w:num w:numId="5">
    <w:abstractNumId w:val="20"/>
  </w:num>
  <w:num w:numId="6">
    <w:abstractNumId w:val="3"/>
  </w:num>
  <w:num w:numId="7">
    <w:abstractNumId w:val="14"/>
  </w:num>
  <w:num w:numId="8">
    <w:abstractNumId w:val="8"/>
  </w:num>
  <w:num w:numId="9">
    <w:abstractNumId w:val="2"/>
  </w:num>
  <w:num w:numId="10">
    <w:abstractNumId w:val="19"/>
  </w:num>
  <w:num w:numId="11">
    <w:abstractNumId w:val="5"/>
  </w:num>
  <w:num w:numId="12">
    <w:abstractNumId w:val="15"/>
  </w:num>
  <w:num w:numId="13">
    <w:abstractNumId w:val="1"/>
  </w:num>
  <w:num w:numId="14">
    <w:abstractNumId w:val="10"/>
  </w:num>
  <w:num w:numId="15">
    <w:abstractNumId w:val="13"/>
  </w:num>
  <w:num w:numId="16">
    <w:abstractNumId w:val="11"/>
  </w:num>
  <w:num w:numId="17">
    <w:abstractNumId w:val="7"/>
  </w:num>
  <w:num w:numId="18">
    <w:abstractNumId w:val="6"/>
  </w:num>
  <w:num w:numId="19">
    <w:abstractNumId w:val="0"/>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F76E2C"/>
    <w:rsid w:val="0001181F"/>
    <w:rsid w:val="00011F1B"/>
    <w:rsid w:val="0001278A"/>
    <w:rsid w:val="0002026E"/>
    <w:rsid w:val="000338DA"/>
    <w:rsid w:val="00047512"/>
    <w:rsid w:val="0005065E"/>
    <w:rsid w:val="000506D4"/>
    <w:rsid w:val="000675D3"/>
    <w:rsid w:val="00067FD0"/>
    <w:rsid w:val="00077AE4"/>
    <w:rsid w:val="000825A8"/>
    <w:rsid w:val="000830F5"/>
    <w:rsid w:val="00084A7D"/>
    <w:rsid w:val="00084AE9"/>
    <w:rsid w:val="00090A1B"/>
    <w:rsid w:val="00091030"/>
    <w:rsid w:val="000A5D37"/>
    <w:rsid w:val="000B21D4"/>
    <w:rsid w:val="000B7886"/>
    <w:rsid w:val="000D5C95"/>
    <w:rsid w:val="000E0BBD"/>
    <w:rsid w:val="000E43BC"/>
    <w:rsid w:val="000F4BDB"/>
    <w:rsid w:val="00112E57"/>
    <w:rsid w:val="00124456"/>
    <w:rsid w:val="00126E28"/>
    <w:rsid w:val="00131BB1"/>
    <w:rsid w:val="00141EE4"/>
    <w:rsid w:val="001437DA"/>
    <w:rsid w:val="00147E91"/>
    <w:rsid w:val="00153736"/>
    <w:rsid w:val="00162AC1"/>
    <w:rsid w:val="00172EE5"/>
    <w:rsid w:val="001738E8"/>
    <w:rsid w:val="0017619A"/>
    <w:rsid w:val="001767A4"/>
    <w:rsid w:val="00190F4D"/>
    <w:rsid w:val="001949B1"/>
    <w:rsid w:val="00195BD5"/>
    <w:rsid w:val="001A23DF"/>
    <w:rsid w:val="001A38B3"/>
    <w:rsid w:val="001A72A8"/>
    <w:rsid w:val="001B137C"/>
    <w:rsid w:val="001B57AB"/>
    <w:rsid w:val="001B79C8"/>
    <w:rsid w:val="001C3C67"/>
    <w:rsid w:val="001E6F87"/>
    <w:rsid w:val="001F4DCD"/>
    <w:rsid w:val="001F52EB"/>
    <w:rsid w:val="001F7000"/>
    <w:rsid w:val="00202DEB"/>
    <w:rsid w:val="00203F60"/>
    <w:rsid w:val="002047D0"/>
    <w:rsid w:val="002073E7"/>
    <w:rsid w:val="002079CF"/>
    <w:rsid w:val="00214A93"/>
    <w:rsid w:val="0022347B"/>
    <w:rsid w:val="00230C85"/>
    <w:rsid w:val="002439DC"/>
    <w:rsid w:val="00245578"/>
    <w:rsid w:val="00247D42"/>
    <w:rsid w:val="002601A0"/>
    <w:rsid w:val="0028402C"/>
    <w:rsid w:val="00287C08"/>
    <w:rsid w:val="00295F2E"/>
    <w:rsid w:val="002A2F18"/>
    <w:rsid w:val="002A5A93"/>
    <w:rsid w:val="002A71F3"/>
    <w:rsid w:val="002A7631"/>
    <w:rsid w:val="002B2578"/>
    <w:rsid w:val="002B26CE"/>
    <w:rsid w:val="002B4CFE"/>
    <w:rsid w:val="002C6814"/>
    <w:rsid w:val="002D676E"/>
    <w:rsid w:val="002E3A51"/>
    <w:rsid w:val="002F06A0"/>
    <w:rsid w:val="002F2345"/>
    <w:rsid w:val="0030353C"/>
    <w:rsid w:val="00316F9B"/>
    <w:rsid w:val="00326941"/>
    <w:rsid w:val="003332FB"/>
    <w:rsid w:val="003402A9"/>
    <w:rsid w:val="003510CB"/>
    <w:rsid w:val="00361CE4"/>
    <w:rsid w:val="00364DB1"/>
    <w:rsid w:val="00370852"/>
    <w:rsid w:val="00371C32"/>
    <w:rsid w:val="0037411A"/>
    <w:rsid w:val="0037729F"/>
    <w:rsid w:val="00380CA7"/>
    <w:rsid w:val="0038501C"/>
    <w:rsid w:val="003A0716"/>
    <w:rsid w:val="003A0F4C"/>
    <w:rsid w:val="003A11F1"/>
    <w:rsid w:val="003A1FD4"/>
    <w:rsid w:val="003A4B07"/>
    <w:rsid w:val="003B1EE3"/>
    <w:rsid w:val="003B42DC"/>
    <w:rsid w:val="003B681A"/>
    <w:rsid w:val="003B773F"/>
    <w:rsid w:val="003B777B"/>
    <w:rsid w:val="003C32F9"/>
    <w:rsid w:val="003E54F2"/>
    <w:rsid w:val="003E73C2"/>
    <w:rsid w:val="003F419B"/>
    <w:rsid w:val="003F7E3E"/>
    <w:rsid w:val="00411377"/>
    <w:rsid w:val="00411B86"/>
    <w:rsid w:val="004143CD"/>
    <w:rsid w:val="00417282"/>
    <w:rsid w:val="004210C5"/>
    <w:rsid w:val="004221B5"/>
    <w:rsid w:val="004325F1"/>
    <w:rsid w:val="00436C44"/>
    <w:rsid w:val="004411DE"/>
    <w:rsid w:val="00451469"/>
    <w:rsid w:val="00456480"/>
    <w:rsid w:val="0046548E"/>
    <w:rsid w:val="00477C0F"/>
    <w:rsid w:val="004A619C"/>
    <w:rsid w:val="004B479C"/>
    <w:rsid w:val="004C6607"/>
    <w:rsid w:val="004C6AC0"/>
    <w:rsid w:val="004D4D0D"/>
    <w:rsid w:val="004E22E5"/>
    <w:rsid w:val="004E3DDC"/>
    <w:rsid w:val="004E6F42"/>
    <w:rsid w:val="004F7EFA"/>
    <w:rsid w:val="0050760A"/>
    <w:rsid w:val="005134D5"/>
    <w:rsid w:val="005219F8"/>
    <w:rsid w:val="00530248"/>
    <w:rsid w:val="00531A54"/>
    <w:rsid w:val="00546475"/>
    <w:rsid w:val="0054677F"/>
    <w:rsid w:val="00553A78"/>
    <w:rsid w:val="00557FF0"/>
    <w:rsid w:val="005634FB"/>
    <w:rsid w:val="00567B6E"/>
    <w:rsid w:val="00573237"/>
    <w:rsid w:val="00583F1C"/>
    <w:rsid w:val="00591541"/>
    <w:rsid w:val="005924F8"/>
    <w:rsid w:val="00595FEE"/>
    <w:rsid w:val="005E2DF6"/>
    <w:rsid w:val="005F0ADF"/>
    <w:rsid w:val="00604FAF"/>
    <w:rsid w:val="00611CDF"/>
    <w:rsid w:val="00611E1D"/>
    <w:rsid w:val="0062551F"/>
    <w:rsid w:val="00632302"/>
    <w:rsid w:val="00652614"/>
    <w:rsid w:val="006636D7"/>
    <w:rsid w:val="0066388D"/>
    <w:rsid w:val="00671CF9"/>
    <w:rsid w:val="0067406A"/>
    <w:rsid w:val="006765E2"/>
    <w:rsid w:val="006A323F"/>
    <w:rsid w:val="006A3539"/>
    <w:rsid w:val="006B482A"/>
    <w:rsid w:val="006B5A08"/>
    <w:rsid w:val="006C50E9"/>
    <w:rsid w:val="006D48FF"/>
    <w:rsid w:val="006D4CC8"/>
    <w:rsid w:val="006D6AC3"/>
    <w:rsid w:val="006D7850"/>
    <w:rsid w:val="006E1F71"/>
    <w:rsid w:val="006E2053"/>
    <w:rsid w:val="006E2B5A"/>
    <w:rsid w:val="006E2EB1"/>
    <w:rsid w:val="006E4199"/>
    <w:rsid w:val="006E4D25"/>
    <w:rsid w:val="006E7F7B"/>
    <w:rsid w:val="006F06C1"/>
    <w:rsid w:val="006F2CB1"/>
    <w:rsid w:val="007017F2"/>
    <w:rsid w:val="00703818"/>
    <w:rsid w:val="00716DB8"/>
    <w:rsid w:val="00716F92"/>
    <w:rsid w:val="007241EC"/>
    <w:rsid w:val="00724990"/>
    <w:rsid w:val="0073747C"/>
    <w:rsid w:val="00763EE0"/>
    <w:rsid w:val="007658DE"/>
    <w:rsid w:val="00766E96"/>
    <w:rsid w:val="00773128"/>
    <w:rsid w:val="0078334E"/>
    <w:rsid w:val="00787E39"/>
    <w:rsid w:val="00790735"/>
    <w:rsid w:val="007947F9"/>
    <w:rsid w:val="007B0E42"/>
    <w:rsid w:val="007B3CAB"/>
    <w:rsid w:val="007B5C1A"/>
    <w:rsid w:val="007D11EA"/>
    <w:rsid w:val="007D23F6"/>
    <w:rsid w:val="007D415F"/>
    <w:rsid w:val="007D79B3"/>
    <w:rsid w:val="007E2324"/>
    <w:rsid w:val="007E293A"/>
    <w:rsid w:val="007F2895"/>
    <w:rsid w:val="00802B04"/>
    <w:rsid w:val="00825694"/>
    <w:rsid w:val="008268B1"/>
    <w:rsid w:val="008458D8"/>
    <w:rsid w:val="00850553"/>
    <w:rsid w:val="00871887"/>
    <w:rsid w:val="008749ED"/>
    <w:rsid w:val="00876F80"/>
    <w:rsid w:val="00882852"/>
    <w:rsid w:val="00885F44"/>
    <w:rsid w:val="00890256"/>
    <w:rsid w:val="00892E2D"/>
    <w:rsid w:val="00895AFC"/>
    <w:rsid w:val="008A529A"/>
    <w:rsid w:val="008B52F1"/>
    <w:rsid w:val="008B79E6"/>
    <w:rsid w:val="008C2906"/>
    <w:rsid w:val="008C4597"/>
    <w:rsid w:val="008D1E25"/>
    <w:rsid w:val="008D254A"/>
    <w:rsid w:val="008D3F91"/>
    <w:rsid w:val="008E06D3"/>
    <w:rsid w:val="008E51D5"/>
    <w:rsid w:val="008E6F11"/>
    <w:rsid w:val="008F27CB"/>
    <w:rsid w:val="008F68E1"/>
    <w:rsid w:val="009121FB"/>
    <w:rsid w:val="009130F7"/>
    <w:rsid w:val="00930FEB"/>
    <w:rsid w:val="00940C8A"/>
    <w:rsid w:val="00941423"/>
    <w:rsid w:val="009415AF"/>
    <w:rsid w:val="00950418"/>
    <w:rsid w:val="0097252E"/>
    <w:rsid w:val="00973CFC"/>
    <w:rsid w:val="009876C1"/>
    <w:rsid w:val="009A0440"/>
    <w:rsid w:val="009A0D37"/>
    <w:rsid w:val="009A55B3"/>
    <w:rsid w:val="009C609B"/>
    <w:rsid w:val="009C7E2A"/>
    <w:rsid w:val="009E0925"/>
    <w:rsid w:val="009E15E3"/>
    <w:rsid w:val="00A00646"/>
    <w:rsid w:val="00A20564"/>
    <w:rsid w:val="00A27567"/>
    <w:rsid w:val="00A33EAC"/>
    <w:rsid w:val="00A36B26"/>
    <w:rsid w:val="00A36D14"/>
    <w:rsid w:val="00A75B8D"/>
    <w:rsid w:val="00A90EA5"/>
    <w:rsid w:val="00A9701C"/>
    <w:rsid w:val="00AA1244"/>
    <w:rsid w:val="00AA4C1D"/>
    <w:rsid w:val="00AA5098"/>
    <w:rsid w:val="00AB3AC1"/>
    <w:rsid w:val="00AC1BD0"/>
    <w:rsid w:val="00AC254D"/>
    <w:rsid w:val="00AE290F"/>
    <w:rsid w:val="00AE66C6"/>
    <w:rsid w:val="00AF3831"/>
    <w:rsid w:val="00AF5D24"/>
    <w:rsid w:val="00B23675"/>
    <w:rsid w:val="00B2492A"/>
    <w:rsid w:val="00B25429"/>
    <w:rsid w:val="00B3391C"/>
    <w:rsid w:val="00B351F7"/>
    <w:rsid w:val="00B459D5"/>
    <w:rsid w:val="00B47EC0"/>
    <w:rsid w:val="00B5224F"/>
    <w:rsid w:val="00B5235F"/>
    <w:rsid w:val="00B63BD0"/>
    <w:rsid w:val="00B65AF5"/>
    <w:rsid w:val="00B70524"/>
    <w:rsid w:val="00B71408"/>
    <w:rsid w:val="00B7543F"/>
    <w:rsid w:val="00B7727B"/>
    <w:rsid w:val="00BA21C8"/>
    <w:rsid w:val="00BB272B"/>
    <w:rsid w:val="00BB2EB3"/>
    <w:rsid w:val="00BB51F9"/>
    <w:rsid w:val="00BB7F2B"/>
    <w:rsid w:val="00BC1786"/>
    <w:rsid w:val="00BC1BE8"/>
    <w:rsid w:val="00BC791C"/>
    <w:rsid w:val="00BD18C8"/>
    <w:rsid w:val="00BD1BBE"/>
    <w:rsid w:val="00BE1582"/>
    <w:rsid w:val="00BF15E9"/>
    <w:rsid w:val="00BF62C0"/>
    <w:rsid w:val="00C05360"/>
    <w:rsid w:val="00C13880"/>
    <w:rsid w:val="00C17E1A"/>
    <w:rsid w:val="00C22130"/>
    <w:rsid w:val="00C250CE"/>
    <w:rsid w:val="00C26D7F"/>
    <w:rsid w:val="00C311D3"/>
    <w:rsid w:val="00C42FC7"/>
    <w:rsid w:val="00C60857"/>
    <w:rsid w:val="00C66EFD"/>
    <w:rsid w:val="00C74477"/>
    <w:rsid w:val="00C75C3D"/>
    <w:rsid w:val="00C8085E"/>
    <w:rsid w:val="00C81F9B"/>
    <w:rsid w:val="00C854BE"/>
    <w:rsid w:val="00C869AA"/>
    <w:rsid w:val="00C87125"/>
    <w:rsid w:val="00C872C8"/>
    <w:rsid w:val="00C91F63"/>
    <w:rsid w:val="00C960AE"/>
    <w:rsid w:val="00CA419E"/>
    <w:rsid w:val="00CA4415"/>
    <w:rsid w:val="00CB058A"/>
    <w:rsid w:val="00CB22B8"/>
    <w:rsid w:val="00CB5672"/>
    <w:rsid w:val="00CC0263"/>
    <w:rsid w:val="00CC6B60"/>
    <w:rsid w:val="00CD2B9E"/>
    <w:rsid w:val="00CE24D0"/>
    <w:rsid w:val="00CE6AF3"/>
    <w:rsid w:val="00CF489A"/>
    <w:rsid w:val="00D012C7"/>
    <w:rsid w:val="00D108A3"/>
    <w:rsid w:val="00D1105B"/>
    <w:rsid w:val="00D14258"/>
    <w:rsid w:val="00D15B3C"/>
    <w:rsid w:val="00D23E13"/>
    <w:rsid w:val="00D32A2F"/>
    <w:rsid w:val="00D4545C"/>
    <w:rsid w:val="00D5099D"/>
    <w:rsid w:val="00D54BF0"/>
    <w:rsid w:val="00D74062"/>
    <w:rsid w:val="00D77F71"/>
    <w:rsid w:val="00D836FB"/>
    <w:rsid w:val="00D8495C"/>
    <w:rsid w:val="00D90C77"/>
    <w:rsid w:val="00DB2A15"/>
    <w:rsid w:val="00DB2B2C"/>
    <w:rsid w:val="00DB3730"/>
    <w:rsid w:val="00DB3EF5"/>
    <w:rsid w:val="00DB49E5"/>
    <w:rsid w:val="00DE0534"/>
    <w:rsid w:val="00DE502B"/>
    <w:rsid w:val="00DF5FAB"/>
    <w:rsid w:val="00DF6239"/>
    <w:rsid w:val="00DF709F"/>
    <w:rsid w:val="00E107E7"/>
    <w:rsid w:val="00E14E2F"/>
    <w:rsid w:val="00E20518"/>
    <w:rsid w:val="00E20A83"/>
    <w:rsid w:val="00E325B9"/>
    <w:rsid w:val="00E45015"/>
    <w:rsid w:val="00E5431A"/>
    <w:rsid w:val="00E6088D"/>
    <w:rsid w:val="00E61FD8"/>
    <w:rsid w:val="00E75ED5"/>
    <w:rsid w:val="00E77BEA"/>
    <w:rsid w:val="00E8734B"/>
    <w:rsid w:val="00E92435"/>
    <w:rsid w:val="00E956E0"/>
    <w:rsid w:val="00EA5F87"/>
    <w:rsid w:val="00EB0AF0"/>
    <w:rsid w:val="00EB1181"/>
    <w:rsid w:val="00ED21C3"/>
    <w:rsid w:val="00EE0718"/>
    <w:rsid w:val="00F01E7B"/>
    <w:rsid w:val="00F111E0"/>
    <w:rsid w:val="00F33450"/>
    <w:rsid w:val="00F61404"/>
    <w:rsid w:val="00F6672B"/>
    <w:rsid w:val="00F709B9"/>
    <w:rsid w:val="00F72C90"/>
    <w:rsid w:val="00F73218"/>
    <w:rsid w:val="00F73DE9"/>
    <w:rsid w:val="00F75F9A"/>
    <w:rsid w:val="00F76E2C"/>
    <w:rsid w:val="00F81B6C"/>
    <w:rsid w:val="00F91E64"/>
    <w:rsid w:val="00F93603"/>
    <w:rsid w:val="00FD2F4A"/>
    <w:rsid w:val="00FE15B7"/>
    <w:rsid w:val="00FE6BE6"/>
    <w:rsid w:val="00FF05E8"/>
    <w:rsid w:val="00FF1636"/>
    <w:rsid w:val="00FF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A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76E2C"/>
    <w:pPr>
      <w:keepNext/>
      <w:tabs>
        <w:tab w:val="center" w:pos="4055"/>
        <w:tab w:val="left" w:pos="6999"/>
      </w:tabs>
      <w:jc w:val="center"/>
      <w:outlineLvl w:val="0"/>
    </w:pPr>
    <w:rPr>
      <w:b/>
      <w:szCs w:val="40"/>
    </w:rPr>
  </w:style>
  <w:style w:type="paragraph" w:styleId="3">
    <w:name w:val="heading 3"/>
    <w:basedOn w:val="a"/>
    <w:next w:val="a"/>
    <w:link w:val="30"/>
    <w:qFormat/>
    <w:rsid w:val="00F76E2C"/>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E2C"/>
    <w:rPr>
      <w:rFonts w:ascii="Times New Roman" w:eastAsia="Times New Roman" w:hAnsi="Times New Roman" w:cs="Times New Roman"/>
      <w:b/>
      <w:sz w:val="28"/>
      <w:szCs w:val="40"/>
      <w:lang w:eastAsia="ru-RU"/>
    </w:rPr>
  </w:style>
  <w:style w:type="character" w:customStyle="1" w:styleId="30">
    <w:name w:val="Заголовок 3 Знак"/>
    <w:basedOn w:val="a0"/>
    <w:link w:val="3"/>
    <w:rsid w:val="00F76E2C"/>
    <w:rPr>
      <w:rFonts w:ascii="Times New Roman" w:eastAsia="Times New Roman" w:hAnsi="Times New Roman" w:cs="Times New Roman"/>
      <w:b/>
      <w:bCs/>
      <w:sz w:val="32"/>
      <w:szCs w:val="28"/>
      <w:lang w:eastAsia="ru-RU"/>
    </w:rPr>
  </w:style>
  <w:style w:type="paragraph" w:styleId="2">
    <w:name w:val="Body Text Indent 2"/>
    <w:basedOn w:val="a"/>
    <w:link w:val="20"/>
    <w:rsid w:val="00F76E2C"/>
    <w:pPr>
      <w:ind w:firstLine="720"/>
    </w:pPr>
    <w:rPr>
      <w:sz w:val="24"/>
    </w:rPr>
  </w:style>
  <w:style w:type="character" w:customStyle="1" w:styleId="20">
    <w:name w:val="Основной текст с отступом 2 Знак"/>
    <w:basedOn w:val="a0"/>
    <w:link w:val="2"/>
    <w:rsid w:val="00F76E2C"/>
    <w:rPr>
      <w:rFonts w:ascii="Times New Roman" w:eastAsia="Times New Roman" w:hAnsi="Times New Roman" w:cs="Times New Roman"/>
      <w:sz w:val="24"/>
      <w:szCs w:val="28"/>
      <w:lang w:eastAsia="ru-RU"/>
    </w:rPr>
  </w:style>
  <w:style w:type="numbering" w:customStyle="1" w:styleId="11">
    <w:name w:val="Нет списка1"/>
    <w:next w:val="a2"/>
    <w:uiPriority w:val="99"/>
    <w:semiHidden/>
    <w:unhideWhenUsed/>
    <w:rsid w:val="002B4CFE"/>
  </w:style>
  <w:style w:type="paragraph" w:styleId="a3">
    <w:name w:val="footnote text"/>
    <w:basedOn w:val="a"/>
    <w:link w:val="a4"/>
    <w:uiPriority w:val="99"/>
    <w:unhideWhenUsed/>
    <w:rsid w:val="002B4CFE"/>
    <w:rPr>
      <w:rFonts w:ascii="Calibri" w:eastAsia="Calibri" w:hAnsi="Calibri"/>
      <w:sz w:val="20"/>
      <w:szCs w:val="20"/>
    </w:rPr>
  </w:style>
  <w:style w:type="character" w:customStyle="1" w:styleId="a4">
    <w:name w:val="Текст сноски Знак"/>
    <w:basedOn w:val="a0"/>
    <w:link w:val="a3"/>
    <w:uiPriority w:val="99"/>
    <w:rsid w:val="002B4CFE"/>
    <w:rPr>
      <w:rFonts w:ascii="Calibri" w:eastAsia="Calibri" w:hAnsi="Calibri" w:cs="Times New Roman"/>
      <w:sz w:val="20"/>
      <w:szCs w:val="20"/>
      <w:lang w:eastAsia="ru-RU"/>
    </w:rPr>
  </w:style>
  <w:style w:type="character" w:styleId="a5">
    <w:name w:val="footnote reference"/>
    <w:basedOn w:val="a0"/>
    <w:uiPriority w:val="99"/>
    <w:unhideWhenUsed/>
    <w:rsid w:val="002B4CFE"/>
    <w:rPr>
      <w:vertAlign w:val="superscript"/>
    </w:rPr>
  </w:style>
  <w:style w:type="paragraph" w:styleId="a6">
    <w:name w:val="List Paragraph"/>
    <w:basedOn w:val="a"/>
    <w:uiPriority w:val="34"/>
    <w:qFormat/>
    <w:rsid w:val="002B4CF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7">
    <w:name w:val="Пункт_пост"/>
    <w:basedOn w:val="a"/>
    <w:rsid w:val="002B4CFE"/>
    <w:pPr>
      <w:spacing w:before="120"/>
      <w:ind w:firstLine="720"/>
      <w:jc w:val="both"/>
    </w:pPr>
    <w:rPr>
      <w:rFonts w:ascii="Calibri" w:eastAsia="Calibri" w:hAnsi="Calibri"/>
      <w:sz w:val="26"/>
      <w:szCs w:val="20"/>
    </w:rPr>
  </w:style>
  <w:style w:type="paragraph" w:customStyle="1" w:styleId="a8">
    <w:name w:val="Абзац_пост"/>
    <w:basedOn w:val="a"/>
    <w:rsid w:val="002B4CFE"/>
    <w:pPr>
      <w:spacing w:before="120"/>
      <w:ind w:firstLine="720"/>
      <w:jc w:val="both"/>
    </w:pPr>
    <w:rPr>
      <w:sz w:val="26"/>
      <w:szCs w:val="24"/>
    </w:rPr>
  </w:style>
  <w:style w:type="paragraph" w:styleId="HTML">
    <w:name w:val="HTML Preformatted"/>
    <w:basedOn w:val="a"/>
    <w:link w:val="HTML0"/>
    <w:rsid w:val="002B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2B4CFE"/>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2B4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B4CFE"/>
    <w:rPr>
      <w:rFonts w:ascii="Arial" w:eastAsia="Times New Roman" w:hAnsi="Arial" w:cs="Arial"/>
      <w:sz w:val="20"/>
      <w:szCs w:val="20"/>
      <w:lang w:eastAsia="ru-RU"/>
    </w:rPr>
  </w:style>
  <w:style w:type="paragraph" w:styleId="a9">
    <w:name w:val="header"/>
    <w:basedOn w:val="a"/>
    <w:link w:val="aa"/>
    <w:uiPriority w:val="99"/>
    <w:unhideWhenUsed/>
    <w:rsid w:val="002B4CF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2B4CFE"/>
  </w:style>
  <w:style w:type="paragraph" w:styleId="ab">
    <w:name w:val="footer"/>
    <w:basedOn w:val="a"/>
    <w:link w:val="ac"/>
    <w:uiPriority w:val="99"/>
    <w:unhideWhenUsed/>
    <w:rsid w:val="002B4CFE"/>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2B4CFE"/>
  </w:style>
  <w:style w:type="paragraph" w:customStyle="1" w:styleId="formattext">
    <w:name w:val="formattext"/>
    <w:basedOn w:val="a"/>
    <w:rsid w:val="002B4CFE"/>
    <w:pPr>
      <w:spacing w:before="100" w:beforeAutospacing="1" w:after="100" w:afterAutospacing="1"/>
    </w:pPr>
    <w:rPr>
      <w:sz w:val="24"/>
      <w:szCs w:val="24"/>
    </w:rPr>
  </w:style>
  <w:style w:type="character" w:styleId="ad">
    <w:name w:val="Hyperlink"/>
    <w:basedOn w:val="a0"/>
    <w:uiPriority w:val="99"/>
    <w:unhideWhenUsed/>
    <w:rsid w:val="002B4CFE"/>
    <w:rPr>
      <w:color w:val="0000FF" w:themeColor="hyperlink"/>
      <w:u w:val="single"/>
    </w:rPr>
  </w:style>
  <w:style w:type="paragraph" w:customStyle="1" w:styleId="ConsPlusNonformatTimesNewRoman">
    <w:name w:val="ConsPlusNonformat + Times New Roman"/>
    <w:basedOn w:val="a"/>
    <w:rsid w:val="002B4CFE"/>
    <w:pPr>
      <w:autoSpaceDE w:val="0"/>
      <w:autoSpaceDN w:val="0"/>
      <w:adjustRightInd w:val="0"/>
      <w:jc w:val="right"/>
    </w:pPr>
    <w:rPr>
      <w:sz w:val="20"/>
      <w:szCs w:val="20"/>
    </w:rPr>
  </w:style>
  <w:style w:type="paragraph" w:styleId="ae">
    <w:name w:val="Body Text"/>
    <w:basedOn w:val="a"/>
    <w:link w:val="af"/>
    <w:rsid w:val="00BC1786"/>
    <w:pPr>
      <w:overflowPunct w:val="0"/>
      <w:autoSpaceDE w:val="0"/>
      <w:autoSpaceDN w:val="0"/>
      <w:adjustRightInd w:val="0"/>
      <w:spacing w:after="120"/>
    </w:pPr>
    <w:rPr>
      <w:b/>
      <w:bCs/>
      <w:sz w:val="25"/>
      <w:szCs w:val="20"/>
    </w:rPr>
  </w:style>
  <w:style w:type="character" w:customStyle="1" w:styleId="af">
    <w:name w:val="Основной текст Знак"/>
    <w:basedOn w:val="a0"/>
    <w:link w:val="ae"/>
    <w:rsid w:val="00BC1786"/>
    <w:rPr>
      <w:rFonts w:ascii="Times New Roman" w:eastAsia="Times New Roman" w:hAnsi="Times New Roman" w:cs="Times New Roman"/>
      <w:b/>
      <w:bCs/>
      <w:sz w:val="25"/>
      <w:szCs w:val="20"/>
      <w:lang w:eastAsia="ru-RU"/>
    </w:rPr>
  </w:style>
  <w:style w:type="table" w:styleId="af0">
    <w:name w:val="Table Grid"/>
    <w:basedOn w:val="a1"/>
    <w:uiPriority w:val="39"/>
    <w:rsid w:val="00C66E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rsid w:val="006D4CC8"/>
    <w:pPr>
      <w:spacing w:after="200" w:line="276" w:lineRule="auto"/>
    </w:pPr>
    <w:rPr>
      <w:rFonts w:eastAsia="Calibri"/>
      <w:sz w:val="24"/>
      <w:szCs w:val="24"/>
      <w:lang w:eastAsia="en-US"/>
    </w:rPr>
  </w:style>
  <w:style w:type="paragraph" w:styleId="af2">
    <w:name w:val="Balloon Text"/>
    <w:basedOn w:val="a"/>
    <w:link w:val="af3"/>
    <w:uiPriority w:val="99"/>
    <w:semiHidden/>
    <w:unhideWhenUsed/>
    <w:rsid w:val="00A00646"/>
    <w:rPr>
      <w:rFonts w:ascii="Tahoma" w:hAnsi="Tahoma" w:cs="Tahoma"/>
      <w:sz w:val="16"/>
      <w:szCs w:val="16"/>
    </w:rPr>
  </w:style>
  <w:style w:type="character" w:customStyle="1" w:styleId="af3">
    <w:name w:val="Текст выноски Знак"/>
    <w:basedOn w:val="a0"/>
    <w:link w:val="af2"/>
    <w:uiPriority w:val="99"/>
    <w:semiHidden/>
    <w:rsid w:val="00A00646"/>
    <w:rPr>
      <w:rFonts w:ascii="Tahoma" w:eastAsia="Times New Roman" w:hAnsi="Tahoma" w:cs="Tahoma"/>
      <w:sz w:val="16"/>
      <w:szCs w:val="16"/>
      <w:lang w:eastAsia="ru-RU"/>
    </w:rPr>
  </w:style>
  <w:style w:type="character" w:customStyle="1" w:styleId="af4">
    <w:name w:val="Основной текст_"/>
    <w:basedOn w:val="a0"/>
    <w:link w:val="31"/>
    <w:locked/>
    <w:rsid w:val="004C6607"/>
    <w:rPr>
      <w:rFonts w:cs="Times New Roman"/>
      <w:sz w:val="26"/>
      <w:szCs w:val="26"/>
      <w:shd w:val="clear" w:color="auto" w:fill="FFFFFF"/>
    </w:rPr>
  </w:style>
  <w:style w:type="paragraph" w:customStyle="1" w:styleId="31">
    <w:name w:val="Основной текст3"/>
    <w:basedOn w:val="a"/>
    <w:link w:val="af4"/>
    <w:rsid w:val="004C6607"/>
    <w:pPr>
      <w:widowControl w:val="0"/>
      <w:shd w:val="clear" w:color="auto" w:fill="FFFFFF"/>
      <w:spacing w:before="240" w:after="240" w:line="322" w:lineRule="exact"/>
      <w:jc w:val="both"/>
    </w:pPr>
    <w:rPr>
      <w:rFonts w:asciiTheme="minorHAnsi" w:eastAsiaTheme="minorHAnsi" w:hAnsiTheme="minorHAnsi"/>
      <w:sz w:val="26"/>
      <w:szCs w:val="26"/>
      <w:lang w:eastAsia="en-US"/>
    </w:rPr>
  </w:style>
  <w:style w:type="paragraph" w:customStyle="1" w:styleId="ConsPlusTitle">
    <w:name w:val="ConsPlusTitle"/>
    <w:qFormat/>
    <w:rsid w:val="00BB51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istLabel1">
    <w:name w:val="ListLabel 1"/>
    <w:qFormat/>
    <w:rsid w:val="00BB51F9"/>
    <w:rPr>
      <w:color w:val="0000FF"/>
    </w:rPr>
  </w:style>
  <w:style w:type="character" w:customStyle="1" w:styleId="af5">
    <w:name w:val="Привязка сноски"/>
    <w:rsid w:val="00BB51F9"/>
    <w:rPr>
      <w:vertAlign w:val="superscript"/>
    </w:rPr>
  </w:style>
  <w:style w:type="paragraph" w:customStyle="1" w:styleId="western">
    <w:name w:val="western"/>
    <w:basedOn w:val="a"/>
    <w:qFormat/>
    <w:rsid w:val="00BB51F9"/>
    <w:pPr>
      <w:spacing w:beforeAutospacing="1" w:after="142" w:line="288" w:lineRule="auto"/>
    </w:pPr>
    <w:rPr>
      <w:rFonts w:ascii="Calibri" w:hAnsi="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5598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AA0C2671E614EA267A777B6693A85FC45017E2A88FDAC75D74F34C0C5F048D089DD452Ej6n3I" TargetMode="External"/><Relationship Id="rId13" Type="http://schemas.openxmlformats.org/officeDocument/2006/relationships/hyperlink" Target="consultantplus://offline/ref=55318BEE4200B1EA9F78B624F95FCFEDD6EDD73A822539C0FF8F175A3A6A20186472108237E5F284DD2ECB9F82A772D4136D16B667NCs5F" TargetMode="External"/><Relationship Id="rId18" Type="http://schemas.openxmlformats.org/officeDocument/2006/relationships/hyperlink" Target="consultantplus://offline/ref=54225E4B8196BAEE95F4C8942A4055FDA935BEDD8AE88E7859082C8879FD82AF428778847B690E0048318C2C75nBb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318BEE4200B1EA9F78B624F95FCFEDD6EDD73A822539C0FF8F175A3A6A20186472108030E3FAD38A61CAC3C7FA61D5136D14BE7BC64D9ANCs8F" TargetMode="External"/><Relationship Id="rId17" Type="http://schemas.openxmlformats.org/officeDocument/2006/relationships/hyperlink" Target="consultantplus://offline/ref=54225E4B8196BAEE95F4C8942A4055FDA935BEDD8AE88E7859082C8879FD82AF508720887F68170B147ECA797AB8CBAFD087566F2358nEb0G" TargetMode="External"/><Relationship Id="rId2" Type="http://schemas.openxmlformats.org/officeDocument/2006/relationships/numbering" Target="numbering.xml"/><Relationship Id="rId16" Type="http://schemas.openxmlformats.org/officeDocument/2006/relationships/hyperlink" Target="consultantplus://offline/ref=54225E4B8196BAEE95F4C8942A4055FDA935BEDD8AE88E7859082C8879FD82AF5087208B7F6C120B147ECA797AB8CBAFD087566F2358nEb0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318BEE4200B1EA9F78B624F95FCFEDD6EDD83D832239C0FF8F175A3A6A20186472108536E6F284DD2ECB9F82A772D4136D16B667NCs5F" TargetMode="External"/><Relationship Id="rId5" Type="http://schemas.openxmlformats.org/officeDocument/2006/relationships/webSettings" Target="webSettings.xml"/><Relationship Id="rId15" Type="http://schemas.openxmlformats.org/officeDocument/2006/relationships/hyperlink" Target="consultantplus://offline/ref=54225E4B8196BAEE95F4C8942A4055FDA935BEDD8AE88E7859082C8879FD82AF5087208B7F6D170B147ECA797AB8CBAFD087566F2358nEb0G" TargetMode="External"/><Relationship Id="rId10" Type="http://schemas.openxmlformats.org/officeDocument/2006/relationships/hyperlink" Target="consultantplus://offline/ref=D6CCBFC7B9F9C77B66512ED92A49FFE33DD9441D811E083ECBE1092DEBA5B4C0897210405A4C887E59BC7C79FB722778D8F4915996D0v0p1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CCBFC7B9F9C77B66512ED92A49FFE33DD9441D811E083ECBE1092DEBA5B4C0897210405A4E897E59BC7C79FB722778D8F4915996D0v0p1N" TargetMode="External"/><Relationship Id="rId14" Type="http://schemas.openxmlformats.org/officeDocument/2006/relationships/hyperlink" Target="consultantplus://offline/ref=55318BEE4200B1EA9F78B624F95FCFEDD6EDD93F842739C0FF8F175A3A6A2018647210823BB7A894D9679F9A9DAF64CA197316NBs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7ED8-FA6A-4105-A268-AE2CF8F2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13517</Words>
  <Characters>77051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Людмила Валерьевна</cp:lastModifiedBy>
  <cp:revision>19</cp:revision>
  <cp:lastPrinted>2021-10-26T11:10:00Z</cp:lastPrinted>
  <dcterms:created xsi:type="dcterms:W3CDTF">2019-03-15T08:02:00Z</dcterms:created>
  <dcterms:modified xsi:type="dcterms:W3CDTF">2021-10-26T11:10:00Z</dcterms:modified>
</cp:coreProperties>
</file>