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686ED4">
        <w:trPr>
          <w:cantSplit/>
          <w:trHeight w:hRule="exact" w:val="574"/>
        </w:trPr>
        <w:tc>
          <w:tcPr>
            <w:tcW w:w="9852" w:type="dxa"/>
            <w:gridSpan w:val="2"/>
            <w:tcBorders>
              <w:top w:val="nil"/>
              <w:left w:val="nil"/>
              <w:bottom w:val="nil"/>
              <w:right w:val="nil"/>
            </w:tcBorders>
            <w:vAlign w:val="center"/>
          </w:tcPr>
          <w:p w:rsidR="00142DC0" w:rsidRDefault="007D1FA1" w:rsidP="00686ED4">
            <w:r>
              <w:t xml:space="preserve"> </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rsidP="00686ED4">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5439A7">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r w:rsidR="004B69CB" w:rsidRPr="00BB2CDF">
              <w:rPr>
                <w:b w:val="0"/>
                <w:bCs w:val="0"/>
                <w:sz w:val="24"/>
                <w:szCs w:val="24"/>
              </w:rPr>
              <w:t>т</w:t>
            </w:r>
            <w:bookmarkEnd w:id="0"/>
            <w:r w:rsidR="00E34753" w:rsidRPr="00BB2CDF">
              <w:rPr>
                <w:b w:val="0"/>
                <w:bCs w:val="0"/>
                <w:sz w:val="24"/>
                <w:szCs w:val="24"/>
              </w:rPr>
              <w:t xml:space="preserve"> </w:t>
            </w:r>
            <w:r w:rsidR="008E41C7">
              <w:rPr>
                <w:b w:val="0"/>
                <w:bCs w:val="0"/>
                <w:sz w:val="24"/>
                <w:szCs w:val="24"/>
              </w:rPr>
              <w:t>28.0</w:t>
            </w:r>
            <w:r w:rsidR="005439A7">
              <w:rPr>
                <w:b w:val="0"/>
                <w:bCs w:val="0"/>
                <w:sz w:val="24"/>
                <w:szCs w:val="24"/>
              </w:rPr>
              <w:t>7</w:t>
            </w:r>
            <w:r w:rsidR="008E41C7">
              <w:rPr>
                <w:b w:val="0"/>
                <w:bCs w:val="0"/>
                <w:sz w:val="24"/>
                <w:szCs w:val="24"/>
              </w:rPr>
              <w:t>.2021</w:t>
            </w:r>
          </w:p>
        </w:tc>
        <w:tc>
          <w:tcPr>
            <w:tcW w:w="4984" w:type="dxa"/>
            <w:tcBorders>
              <w:top w:val="nil"/>
              <w:left w:val="nil"/>
              <w:bottom w:val="nil"/>
              <w:right w:val="nil"/>
            </w:tcBorders>
            <w:vAlign w:val="center"/>
          </w:tcPr>
          <w:p w:rsidR="00142DC0" w:rsidRPr="00D945A4" w:rsidRDefault="00762283" w:rsidP="00755734">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bookmarkEnd w:id="1"/>
            <w:r w:rsidR="00D945A4" w:rsidRPr="00D945A4">
              <w:rPr>
                <w:b w:val="0"/>
                <w:bCs w:val="0"/>
                <w:sz w:val="24"/>
                <w:szCs w:val="24"/>
              </w:rPr>
              <w:t>№</w:t>
            </w:r>
            <w:r w:rsidR="008E41C7">
              <w:rPr>
                <w:b w:val="0"/>
                <w:bCs w:val="0"/>
                <w:sz w:val="24"/>
                <w:szCs w:val="24"/>
              </w:rPr>
              <w:t xml:space="preserve"> </w:t>
            </w:r>
            <w:r w:rsidR="006177BE">
              <w:rPr>
                <w:b w:val="0"/>
                <w:bCs w:val="0"/>
                <w:sz w:val="24"/>
                <w:szCs w:val="24"/>
              </w:rPr>
              <w:t>188</w:t>
            </w:r>
          </w:p>
        </w:tc>
      </w:tr>
    </w:tbl>
    <w:p w:rsidR="007F3038" w:rsidRPr="00D945A4" w:rsidRDefault="007F3038" w:rsidP="00617646">
      <w:pPr>
        <w:rPr>
          <w:i/>
          <w:sz w:val="24"/>
          <w:szCs w:val="24"/>
        </w:rPr>
      </w:pPr>
      <w:r w:rsidRPr="00D945A4">
        <w:rPr>
          <w:i/>
          <w:sz w:val="24"/>
          <w:szCs w:val="24"/>
        </w:rPr>
        <w:t xml:space="preserve">О внесении изменений в постановление </w:t>
      </w:r>
    </w:p>
    <w:p w:rsidR="00D945A4" w:rsidRDefault="007F3038" w:rsidP="00F93CDE">
      <w:pPr>
        <w:rPr>
          <w:i/>
          <w:sz w:val="24"/>
          <w:szCs w:val="24"/>
        </w:rPr>
      </w:pPr>
      <w:r w:rsidRPr="00D945A4">
        <w:rPr>
          <w:i/>
          <w:sz w:val="24"/>
          <w:szCs w:val="24"/>
        </w:rPr>
        <w:t>администрации п</w:t>
      </w:r>
      <w:r w:rsidR="00D945A4">
        <w:rPr>
          <w:i/>
          <w:sz w:val="24"/>
          <w:szCs w:val="24"/>
        </w:rPr>
        <w:t>оселка</w:t>
      </w:r>
      <w:r w:rsidR="00755734" w:rsidRPr="00D945A4">
        <w:rPr>
          <w:i/>
          <w:sz w:val="24"/>
          <w:szCs w:val="24"/>
        </w:rPr>
        <w:t xml:space="preserve"> </w:t>
      </w:r>
      <w:r w:rsidRPr="00D945A4">
        <w:rPr>
          <w:i/>
          <w:sz w:val="24"/>
          <w:szCs w:val="24"/>
        </w:rPr>
        <w:t xml:space="preserve">Балакирево </w:t>
      </w:r>
    </w:p>
    <w:p w:rsidR="00F93CDE" w:rsidRPr="00D945A4" w:rsidRDefault="007F3038" w:rsidP="00F93CDE">
      <w:pPr>
        <w:rPr>
          <w:i/>
          <w:sz w:val="24"/>
          <w:szCs w:val="24"/>
        </w:rPr>
      </w:pPr>
      <w:r w:rsidRPr="00D945A4">
        <w:rPr>
          <w:i/>
          <w:sz w:val="24"/>
          <w:szCs w:val="24"/>
        </w:rPr>
        <w:t xml:space="preserve">от </w:t>
      </w:r>
      <w:r w:rsidR="00D945A4" w:rsidRPr="00D945A4">
        <w:rPr>
          <w:i/>
          <w:sz w:val="24"/>
          <w:szCs w:val="24"/>
        </w:rPr>
        <w:t>2</w:t>
      </w:r>
      <w:r w:rsidR="00D945A4">
        <w:rPr>
          <w:i/>
          <w:sz w:val="24"/>
          <w:szCs w:val="24"/>
        </w:rPr>
        <w:t>2</w:t>
      </w:r>
      <w:r w:rsidR="00D945A4" w:rsidRPr="00D945A4">
        <w:rPr>
          <w:i/>
          <w:sz w:val="24"/>
          <w:szCs w:val="24"/>
        </w:rPr>
        <w:t>.07.2020</w:t>
      </w:r>
      <w:r w:rsidR="00F93CDE" w:rsidRPr="00D945A4">
        <w:rPr>
          <w:i/>
          <w:sz w:val="24"/>
          <w:szCs w:val="24"/>
        </w:rPr>
        <w:t xml:space="preserve"> №</w:t>
      </w:r>
      <w:r w:rsidR="00D945A4">
        <w:rPr>
          <w:i/>
          <w:sz w:val="24"/>
          <w:szCs w:val="24"/>
        </w:rPr>
        <w:t xml:space="preserve"> 182</w:t>
      </w:r>
    </w:p>
    <w:p w:rsidR="00D945A4" w:rsidRPr="00D945A4" w:rsidRDefault="007F3038" w:rsidP="00D945A4">
      <w:pPr>
        <w:rPr>
          <w:i/>
          <w:sz w:val="24"/>
          <w:szCs w:val="24"/>
        </w:rPr>
      </w:pPr>
      <w:r w:rsidRPr="00D945A4">
        <w:rPr>
          <w:i/>
          <w:sz w:val="24"/>
          <w:szCs w:val="24"/>
        </w:rPr>
        <w:t>«</w:t>
      </w:r>
      <w:r w:rsidR="00D945A4" w:rsidRPr="00D945A4">
        <w:rPr>
          <w:i/>
          <w:sz w:val="24"/>
          <w:szCs w:val="24"/>
        </w:rPr>
        <w:t xml:space="preserve">Об утверждении административного </w:t>
      </w:r>
    </w:p>
    <w:p w:rsidR="00D945A4" w:rsidRPr="00D945A4" w:rsidRDefault="00D945A4" w:rsidP="00D945A4">
      <w:pPr>
        <w:rPr>
          <w:i/>
          <w:sz w:val="24"/>
          <w:szCs w:val="24"/>
        </w:rPr>
      </w:pPr>
      <w:r w:rsidRPr="00D945A4">
        <w:rPr>
          <w:i/>
          <w:sz w:val="24"/>
          <w:szCs w:val="24"/>
        </w:rPr>
        <w:t xml:space="preserve">регламента предоставления муниципальной </w:t>
      </w:r>
    </w:p>
    <w:p w:rsidR="00D945A4" w:rsidRPr="00D945A4" w:rsidRDefault="00D945A4" w:rsidP="00D945A4">
      <w:pPr>
        <w:rPr>
          <w:i/>
          <w:sz w:val="24"/>
          <w:szCs w:val="24"/>
        </w:rPr>
      </w:pPr>
      <w:r w:rsidRPr="00D945A4">
        <w:rPr>
          <w:i/>
          <w:sz w:val="24"/>
          <w:szCs w:val="24"/>
        </w:rPr>
        <w:t>услуги: «Передача принадлежащего гражданам</w:t>
      </w:r>
    </w:p>
    <w:p w:rsidR="00D945A4" w:rsidRPr="00D945A4" w:rsidRDefault="00D945A4" w:rsidP="00D945A4">
      <w:pPr>
        <w:rPr>
          <w:i/>
          <w:sz w:val="24"/>
          <w:szCs w:val="24"/>
        </w:rPr>
      </w:pPr>
      <w:r w:rsidRPr="00D945A4">
        <w:rPr>
          <w:i/>
          <w:sz w:val="24"/>
          <w:szCs w:val="24"/>
        </w:rPr>
        <w:t xml:space="preserve"> на праве собственности жилого помещения </w:t>
      </w:r>
    </w:p>
    <w:p w:rsidR="00847458" w:rsidRPr="00755734" w:rsidRDefault="00D945A4" w:rsidP="00D945A4">
      <w:pPr>
        <w:rPr>
          <w:i/>
          <w:iCs/>
          <w:sz w:val="24"/>
        </w:rPr>
      </w:pPr>
      <w:r w:rsidRPr="00D945A4">
        <w:rPr>
          <w:i/>
          <w:sz w:val="24"/>
          <w:szCs w:val="24"/>
        </w:rPr>
        <w:t>в муниципальную собственность»</w:t>
      </w:r>
    </w:p>
    <w:p w:rsidR="007F3038" w:rsidRDefault="007F3038" w:rsidP="00617646"/>
    <w:p w:rsidR="00C73821" w:rsidRPr="00D945A4" w:rsidRDefault="00847458" w:rsidP="00D945A4">
      <w:pPr>
        <w:jc w:val="both"/>
        <w:rPr>
          <w:i/>
          <w:sz w:val="24"/>
          <w:szCs w:val="24"/>
        </w:rPr>
      </w:pPr>
      <w:r>
        <w:rPr>
          <w:b/>
        </w:rPr>
        <w:tab/>
      </w:r>
      <w:r w:rsidR="00D945A4">
        <w:rPr>
          <w:bCs/>
        </w:rPr>
        <w:t xml:space="preserve">С </w:t>
      </w:r>
      <w:r w:rsidR="00C73821" w:rsidRPr="00192D20">
        <w:rPr>
          <w:bCs/>
        </w:rPr>
        <w:t>целью приведения администрати</w:t>
      </w:r>
      <w:r w:rsidR="00192D20">
        <w:rPr>
          <w:bCs/>
        </w:rPr>
        <w:t xml:space="preserve">вного регламента предоставления </w:t>
      </w:r>
      <w:r w:rsidR="00C73821" w:rsidRPr="00192D20">
        <w:rPr>
          <w:bCs/>
        </w:rPr>
        <w:t xml:space="preserve">муниципальной </w:t>
      </w:r>
      <w:r w:rsidR="00C73821" w:rsidRPr="00755734">
        <w:rPr>
          <w:bCs/>
          <w:szCs w:val="24"/>
        </w:rPr>
        <w:t xml:space="preserve">услуги </w:t>
      </w:r>
      <w:r w:rsidR="00F93CDE" w:rsidRPr="00D945A4">
        <w:t>«</w:t>
      </w:r>
      <w:r w:rsidR="00D945A4" w:rsidRPr="00D945A4">
        <w:t>Передача принадлежащего гражданам на праве собственности жилого помещения в муниципальную собственность</w:t>
      </w:r>
      <w:r w:rsidR="00F93CDE" w:rsidRPr="00D945A4">
        <w:t>»</w:t>
      </w:r>
      <w:r w:rsidR="00192D20">
        <w:rPr>
          <w:bCs/>
        </w:rPr>
        <w:t xml:space="preserve"> в соответствие с действующим </w:t>
      </w:r>
      <w:r w:rsidR="00C73821" w:rsidRPr="00C73821">
        <w:rPr>
          <w:bCs/>
        </w:rPr>
        <w:t>законодательством РФ</w:t>
      </w:r>
      <w:r w:rsidR="00C73821" w:rsidRPr="00C73821">
        <w:t>,</w:t>
      </w:r>
    </w:p>
    <w:p w:rsidR="00847458" w:rsidRPr="0026264F" w:rsidRDefault="00847458" w:rsidP="00847458">
      <w:pPr>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F93CDE" w:rsidRPr="00D945A4" w:rsidRDefault="001E1DF3" w:rsidP="00B4448C">
      <w:pPr>
        <w:ind w:firstLine="567"/>
        <w:jc w:val="both"/>
        <w:rPr>
          <w:i/>
          <w:sz w:val="24"/>
          <w:szCs w:val="24"/>
        </w:rPr>
      </w:pPr>
      <w:r w:rsidRPr="00192D20">
        <w:t xml:space="preserve">1. </w:t>
      </w:r>
      <w:r w:rsidRPr="007F3038">
        <w:t xml:space="preserve">Внести в постановление администрации от </w:t>
      </w:r>
      <w:r w:rsidR="00D945A4">
        <w:t>22.07.2020</w:t>
      </w:r>
      <w:r w:rsidR="00F93CDE">
        <w:t xml:space="preserve"> №</w:t>
      </w:r>
      <w:r w:rsidR="009206B1">
        <w:t xml:space="preserve"> </w:t>
      </w:r>
      <w:r w:rsidR="00F93CDE">
        <w:t>1</w:t>
      </w:r>
      <w:r w:rsidR="00755734">
        <w:t>8</w:t>
      </w:r>
      <w:r w:rsidR="00D945A4">
        <w:t xml:space="preserve">2 </w:t>
      </w:r>
      <w:r w:rsidR="00192D20" w:rsidRPr="007F3038">
        <w:t xml:space="preserve"> «</w:t>
      </w:r>
      <w:r w:rsidR="00D945A4" w:rsidRPr="00D945A4">
        <w:t xml:space="preserve">Об утверждении административного регламента предоставления муниципальной </w:t>
      </w:r>
      <w:r w:rsidR="00D945A4">
        <w:t>услуги</w:t>
      </w:r>
      <w:r w:rsidR="00D945A4" w:rsidRPr="00D945A4">
        <w:t xml:space="preserve"> «Передача принадлежащего гражданам на праве собственности жилого помещения в муниципальную собственность</w:t>
      </w:r>
      <w:r w:rsidR="00F93CDE" w:rsidRPr="00D945A4">
        <w:t>»</w:t>
      </w:r>
      <w:r w:rsidR="007F3038" w:rsidRPr="007F3038">
        <w:t xml:space="preserve"> </w:t>
      </w:r>
      <w:r w:rsidRPr="007F3038">
        <w:t>следующие изменения:</w:t>
      </w:r>
    </w:p>
    <w:p w:rsidR="007875E1" w:rsidRDefault="007875E1" w:rsidP="007875E1">
      <w:pPr>
        <w:pStyle w:val="17"/>
        <w:shd w:val="clear" w:color="auto" w:fill="auto"/>
        <w:tabs>
          <w:tab w:val="left" w:pos="951"/>
        </w:tabs>
        <w:spacing w:before="0"/>
        <w:ind w:right="20"/>
      </w:pPr>
      <w:r>
        <w:t>1.</w:t>
      </w:r>
      <w:r w:rsidR="00755734">
        <w:t>1</w:t>
      </w:r>
      <w:r>
        <w:t xml:space="preserve">. </w:t>
      </w:r>
      <w:r w:rsidR="00236F39">
        <w:t xml:space="preserve">Изложить </w:t>
      </w:r>
      <w:r>
        <w:t xml:space="preserve">пункт </w:t>
      </w:r>
      <w:r w:rsidR="00236F39">
        <w:t>2.1.</w:t>
      </w:r>
      <w:r>
        <w:t xml:space="preserve"> </w:t>
      </w:r>
      <w:r w:rsidR="00755734">
        <w:t xml:space="preserve"> </w:t>
      </w:r>
      <w:r w:rsidR="00001445">
        <w:t>раздела</w:t>
      </w:r>
      <w:r w:rsidR="00755734">
        <w:t xml:space="preserve"> № </w:t>
      </w:r>
      <w:r w:rsidR="00001445" w:rsidRPr="004470D6">
        <w:rPr>
          <w:color w:val="000000" w:themeColor="text1"/>
          <w:sz w:val="28"/>
          <w:szCs w:val="28"/>
          <w:lang w:val="en-US" w:eastAsia="en-US"/>
        </w:rPr>
        <w:t>II</w:t>
      </w:r>
      <w:r w:rsidR="00755734">
        <w:t xml:space="preserve"> </w:t>
      </w:r>
      <w:r w:rsidR="00236F39">
        <w:t>в следующей редакции:</w:t>
      </w:r>
    </w:p>
    <w:p w:rsidR="00236F39" w:rsidRPr="00926C5A" w:rsidRDefault="009206B1" w:rsidP="00236F39">
      <w:pPr>
        <w:autoSpaceDE w:val="0"/>
        <w:autoSpaceDN w:val="0"/>
        <w:adjustRightInd w:val="0"/>
        <w:jc w:val="both"/>
        <w:rPr>
          <w:bCs/>
        </w:rPr>
      </w:pPr>
      <w:r>
        <w:t xml:space="preserve"> «</w:t>
      </w:r>
      <w:r w:rsidR="00EB33C8" w:rsidRPr="004470D6">
        <w:t>2.1. Наименование муниципальной услуги: «Передача принадлежащего гражданам на праве собственности жилого помещения в муниципальную собственность».</w:t>
      </w:r>
      <w:r w:rsidR="00EB33C8" w:rsidRPr="00473892">
        <w:rPr>
          <w:rFonts w:ascii="Arial" w:hAnsi="Arial" w:cs="Arial"/>
          <w:b/>
          <w:bCs/>
        </w:rPr>
        <w:t xml:space="preserve"> </w:t>
      </w:r>
      <w:r w:rsidR="00EB33C8" w:rsidRPr="00926C5A">
        <w:rPr>
          <w:bCs/>
        </w:rPr>
        <w:t>Данная услуга предоставляется в том случае, если у муниципального образования имеется потребность в этом имуществе. Передача имущества из частной собственности в муниципальную осуществляется путем продажи посредством участия в электроном аукционе или путем дарения муниципальному образования.</w:t>
      </w:r>
      <w:r w:rsidR="00EB33C8">
        <w:rPr>
          <w:bCs/>
        </w:rPr>
        <w:t xml:space="preserve"> </w:t>
      </w:r>
      <w:r w:rsidR="00EB33C8" w:rsidRPr="00EB33C8">
        <w:rPr>
          <w:bCs/>
        </w:rPr>
        <w:t>Процедура</w:t>
      </w:r>
      <w:r w:rsidR="00EB33C8" w:rsidRPr="00EB33C8">
        <w:rPr>
          <w:rFonts w:ascii="Arial" w:hAnsi="Arial" w:cs="Arial"/>
          <w:color w:val="333333"/>
          <w:sz w:val="18"/>
          <w:szCs w:val="18"/>
          <w:shd w:val="clear" w:color="auto" w:fill="FFFFFF"/>
        </w:rPr>
        <w:t xml:space="preserve"> </w:t>
      </w:r>
      <w:r w:rsidR="00EB33C8" w:rsidRPr="00EB33C8">
        <w:rPr>
          <w:bCs/>
        </w:rPr>
        <w:t>передачи жилого помещения в муниципальную собственность путем дарения проводится по желанию собственника  и при готовности муниципального образования принять в дар данное жилое помещение. В этом случае, заключается договор дарения жилого помещения</w:t>
      </w:r>
      <w:r w:rsidR="008E41C7" w:rsidRPr="00EB33C8">
        <w:rPr>
          <w:bCs/>
        </w:rPr>
        <w:t>.</w:t>
      </w:r>
    </w:p>
    <w:p w:rsidR="00236F39" w:rsidRPr="00926C5A" w:rsidRDefault="00236F39" w:rsidP="00236F39">
      <w:pPr>
        <w:pStyle w:val="17"/>
        <w:shd w:val="clear" w:color="auto" w:fill="auto"/>
        <w:tabs>
          <w:tab w:val="left" w:pos="951"/>
        </w:tabs>
        <w:spacing w:before="0"/>
        <w:ind w:right="20"/>
      </w:pPr>
      <w:r w:rsidRPr="00926C5A">
        <w:t xml:space="preserve">1.2. Изложить подпункт «а» пункта 2.21  </w:t>
      </w:r>
      <w:r w:rsidR="00001445" w:rsidRPr="00926C5A">
        <w:t>раздела</w:t>
      </w:r>
      <w:r w:rsidRPr="00926C5A">
        <w:t xml:space="preserve"> № </w:t>
      </w:r>
      <w:r w:rsidR="00001445" w:rsidRPr="00926C5A">
        <w:rPr>
          <w:color w:val="000000" w:themeColor="text1"/>
          <w:sz w:val="28"/>
          <w:szCs w:val="28"/>
          <w:lang w:val="en-US" w:eastAsia="en-US"/>
        </w:rPr>
        <w:t>II</w:t>
      </w:r>
      <w:r w:rsidRPr="00926C5A">
        <w:t xml:space="preserve"> в следующей редакции:</w:t>
      </w:r>
    </w:p>
    <w:p w:rsidR="00236F39" w:rsidRPr="00926C5A" w:rsidRDefault="00236F39" w:rsidP="00236F39">
      <w:pPr>
        <w:pStyle w:val="3d"/>
        <w:shd w:val="clear" w:color="auto" w:fill="auto"/>
        <w:spacing w:before="0" w:after="0" w:line="240" w:lineRule="auto"/>
        <w:rPr>
          <w:sz w:val="28"/>
          <w:szCs w:val="28"/>
        </w:rPr>
      </w:pPr>
      <w:r w:rsidRPr="00926C5A">
        <w:rPr>
          <w:sz w:val="28"/>
          <w:szCs w:val="28"/>
        </w:rPr>
        <w:t xml:space="preserve">а)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а также, в случае, фактического отсутствия (вследствие пожара, наводнения или сноса) </w:t>
      </w:r>
      <w:r w:rsidRPr="00926C5A">
        <w:rPr>
          <w:sz w:val="28"/>
          <w:szCs w:val="28"/>
        </w:rPr>
        <w:lastRenderedPageBreak/>
        <w:t>планируемого к передаче в муниципальную собственность жилого помещения по результатам обследования (осмотра) Комиссией по обследованию (осмотра) жилых помещений;</w:t>
      </w:r>
    </w:p>
    <w:p w:rsidR="00236F39" w:rsidRPr="00926C5A" w:rsidRDefault="00236F39" w:rsidP="00236F39">
      <w:pPr>
        <w:pStyle w:val="17"/>
        <w:shd w:val="clear" w:color="auto" w:fill="auto"/>
        <w:tabs>
          <w:tab w:val="left" w:pos="951"/>
        </w:tabs>
        <w:spacing w:before="0"/>
        <w:ind w:right="20"/>
      </w:pPr>
    </w:p>
    <w:p w:rsidR="00236F39" w:rsidRPr="00926C5A" w:rsidRDefault="00236F39" w:rsidP="00236F39">
      <w:pPr>
        <w:pStyle w:val="17"/>
        <w:shd w:val="clear" w:color="auto" w:fill="auto"/>
        <w:tabs>
          <w:tab w:val="left" w:pos="951"/>
        </w:tabs>
        <w:spacing w:before="0"/>
        <w:ind w:right="20"/>
      </w:pPr>
      <w:r w:rsidRPr="00926C5A">
        <w:t xml:space="preserve">1.3. Дополнить пункт 3.3.3  главы № </w:t>
      </w:r>
      <w:r w:rsidR="00001445" w:rsidRPr="00926C5A">
        <w:rPr>
          <w:color w:val="000000" w:themeColor="text1"/>
          <w:sz w:val="28"/>
          <w:szCs w:val="28"/>
          <w:lang w:val="en-US" w:eastAsia="en-US"/>
        </w:rPr>
        <w:t>III</w:t>
      </w:r>
      <w:r w:rsidRPr="00926C5A">
        <w:t xml:space="preserve"> подпункт</w:t>
      </w:r>
      <w:r w:rsidR="00001445" w:rsidRPr="00926C5A">
        <w:t>ом</w:t>
      </w:r>
      <w:r w:rsidRPr="00926C5A">
        <w:t xml:space="preserve"> 3</w:t>
      </w:r>
      <w:r w:rsidR="00001445" w:rsidRPr="00926C5A">
        <w:t xml:space="preserve">) </w:t>
      </w:r>
      <w:r w:rsidRPr="00926C5A">
        <w:t>следующего содержания:</w:t>
      </w:r>
    </w:p>
    <w:p w:rsidR="00236F39" w:rsidRPr="00926C5A" w:rsidRDefault="00001445" w:rsidP="00236F39">
      <w:pPr>
        <w:pStyle w:val="Default"/>
        <w:jc w:val="both"/>
        <w:rPr>
          <w:color w:val="000000" w:themeColor="text1"/>
          <w:sz w:val="28"/>
          <w:szCs w:val="28"/>
        </w:rPr>
      </w:pPr>
      <w:r w:rsidRPr="00926C5A">
        <w:rPr>
          <w:color w:val="000000" w:themeColor="text1"/>
          <w:sz w:val="28"/>
          <w:szCs w:val="28"/>
        </w:rPr>
        <w:t>«</w:t>
      </w:r>
      <w:r w:rsidR="00236F39" w:rsidRPr="00926C5A">
        <w:rPr>
          <w:color w:val="000000" w:themeColor="text1"/>
          <w:sz w:val="28"/>
          <w:szCs w:val="28"/>
        </w:rPr>
        <w:t>3) организует выход Комиссии по обследованию (осмотру) жилого помещения с целью  осмотра заявленного к передаче в муниципальную собственность жилого помещения на предмет его наличия, целостности и соответствия всех требований к жилому помещению. По результатам осмотра, оформляется и подписывается акт, который прикладывается к документам по передаче</w:t>
      </w:r>
      <w:r w:rsidRPr="00926C5A">
        <w:rPr>
          <w:color w:val="000000" w:themeColor="text1"/>
          <w:sz w:val="28"/>
          <w:szCs w:val="28"/>
        </w:rPr>
        <w:t>»</w:t>
      </w:r>
      <w:r w:rsidR="00236F39" w:rsidRPr="00926C5A">
        <w:rPr>
          <w:color w:val="000000" w:themeColor="text1"/>
          <w:sz w:val="28"/>
          <w:szCs w:val="28"/>
        </w:rPr>
        <w:t xml:space="preserve">.  </w:t>
      </w:r>
    </w:p>
    <w:p w:rsidR="00236F39" w:rsidRPr="00926C5A" w:rsidRDefault="00236F39" w:rsidP="00236F39">
      <w:pPr>
        <w:pStyle w:val="17"/>
        <w:shd w:val="clear" w:color="auto" w:fill="auto"/>
        <w:tabs>
          <w:tab w:val="left" w:pos="951"/>
        </w:tabs>
        <w:spacing w:before="0"/>
        <w:ind w:right="20"/>
      </w:pPr>
    </w:p>
    <w:p w:rsidR="00BE094E" w:rsidRPr="00926C5A" w:rsidRDefault="00CD15B0" w:rsidP="00EC6DF1">
      <w:pPr>
        <w:autoSpaceDE w:val="0"/>
        <w:autoSpaceDN w:val="0"/>
        <w:adjustRightInd w:val="0"/>
        <w:jc w:val="both"/>
      </w:pPr>
      <w:r w:rsidRPr="00926C5A">
        <w:t xml:space="preserve">         2. Контроль за выполнением настоящего постановления возложить на директора </w:t>
      </w:r>
      <w:r w:rsidR="00A504D6" w:rsidRPr="00926C5A">
        <w:t>Муниципального казенного учреждения</w:t>
      </w:r>
      <w:r w:rsidRPr="00926C5A">
        <w:t xml:space="preserve"> «Дирекция жизнеобеспечения населения» поселка Балакирево.</w:t>
      </w:r>
    </w:p>
    <w:p w:rsidR="00B4448C" w:rsidRDefault="00CD15B0" w:rsidP="00CD15B0">
      <w:pPr>
        <w:pStyle w:val="ConsPlusNormal"/>
        <w:tabs>
          <w:tab w:val="left" w:pos="709"/>
        </w:tabs>
        <w:ind w:firstLine="0"/>
        <w:jc w:val="both"/>
        <w:rPr>
          <w:rFonts w:ascii="Times New Roman" w:hAnsi="Times New Roman" w:cs="Times New Roman"/>
          <w:sz w:val="28"/>
          <w:szCs w:val="28"/>
        </w:rPr>
      </w:pPr>
      <w:r w:rsidRPr="00926C5A">
        <w:rPr>
          <w:rFonts w:ascii="Times New Roman" w:hAnsi="Times New Roman" w:cs="Times New Roman"/>
          <w:sz w:val="28"/>
          <w:szCs w:val="28"/>
        </w:rPr>
        <w:tab/>
      </w:r>
    </w:p>
    <w:p w:rsidR="000C2E64" w:rsidRPr="00926C5A" w:rsidRDefault="00CD15B0" w:rsidP="00B4448C">
      <w:pPr>
        <w:pStyle w:val="ConsPlusNormal"/>
        <w:ind w:firstLine="567"/>
        <w:jc w:val="both"/>
        <w:rPr>
          <w:rFonts w:ascii="Times New Roman" w:hAnsi="Times New Roman" w:cs="Times New Roman"/>
          <w:sz w:val="28"/>
          <w:szCs w:val="28"/>
        </w:rPr>
      </w:pPr>
      <w:r w:rsidRPr="00926C5A">
        <w:rPr>
          <w:rFonts w:ascii="Times New Roman" w:hAnsi="Times New Roman" w:cs="Times New Roman"/>
          <w:sz w:val="28"/>
          <w:szCs w:val="28"/>
        </w:rPr>
        <w:t>3. Настоящее п</w:t>
      </w:r>
      <w:r w:rsidR="000C2E64" w:rsidRPr="00926C5A">
        <w:rPr>
          <w:rFonts w:ascii="Times New Roman" w:hAnsi="Times New Roman" w:cs="Times New Roman"/>
          <w:sz w:val="28"/>
          <w:szCs w:val="28"/>
        </w:rPr>
        <w:t xml:space="preserve">остановление вступает в силу </w:t>
      </w:r>
      <w:r w:rsidR="00ED624F" w:rsidRPr="00926C5A">
        <w:rPr>
          <w:rFonts w:ascii="Times New Roman" w:hAnsi="Times New Roman" w:cs="Times New Roman"/>
          <w:sz w:val="28"/>
          <w:szCs w:val="28"/>
        </w:rPr>
        <w:t xml:space="preserve">со </w:t>
      </w:r>
      <w:r w:rsidR="00C3189D" w:rsidRPr="00926C5A">
        <w:rPr>
          <w:rFonts w:ascii="Times New Roman" w:hAnsi="Times New Roman" w:cs="Times New Roman"/>
          <w:sz w:val="28"/>
          <w:szCs w:val="28"/>
        </w:rPr>
        <w:t xml:space="preserve">дня </w:t>
      </w:r>
      <w:r w:rsidR="000C2E64" w:rsidRPr="00926C5A">
        <w:rPr>
          <w:rFonts w:ascii="Times New Roman" w:hAnsi="Times New Roman" w:cs="Times New Roman"/>
          <w:sz w:val="28"/>
          <w:szCs w:val="28"/>
        </w:rPr>
        <w:t>его официальног</w:t>
      </w:r>
      <w:r w:rsidRPr="00926C5A">
        <w:rPr>
          <w:rFonts w:ascii="Times New Roman" w:hAnsi="Times New Roman" w:cs="Times New Roman"/>
          <w:sz w:val="28"/>
          <w:szCs w:val="28"/>
        </w:rPr>
        <w:t>о опубликования в средствах массовой информации</w:t>
      </w:r>
      <w:r w:rsidR="00C3189D" w:rsidRPr="00926C5A">
        <w:rPr>
          <w:rFonts w:ascii="Times New Roman" w:hAnsi="Times New Roman" w:cs="Times New Roman"/>
          <w:sz w:val="28"/>
          <w:szCs w:val="28"/>
        </w:rPr>
        <w:t xml:space="preserve"> и подлежит размещению на официальном сайте администрации поселка Балакирево в сети Интернет.</w:t>
      </w:r>
    </w:p>
    <w:p w:rsidR="000C2E64" w:rsidRPr="00926C5A" w:rsidRDefault="000C2E64" w:rsidP="000C2E64">
      <w:pPr>
        <w:pStyle w:val="ConsPlusNormal"/>
        <w:tabs>
          <w:tab w:val="left" w:pos="709"/>
        </w:tabs>
        <w:ind w:firstLine="540"/>
        <w:jc w:val="both"/>
        <w:rPr>
          <w:rFonts w:ascii="Times New Roman" w:hAnsi="Times New Roman" w:cs="Times New Roman"/>
          <w:sz w:val="28"/>
          <w:szCs w:val="28"/>
        </w:rPr>
      </w:pPr>
    </w:p>
    <w:p w:rsidR="00926C5A" w:rsidRPr="00926C5A" w:rsidRDefault="00926C5A" w:rsidP="000C2E64">
      <w:pPr>
        <w:pStyle w:val="ConsPlusNormal"/>
        <w:tabs>
          <w:tab w:val="left" w:pos="709"/>
        </w:tabs>
        <w:ind w:firstLine="540"/>
        <w:jc w:val="both"/>
        <w:rPr>
          <w:rFonts w:ascii="Times New Roman" w:hAnsi="Times New Roman" w:cs="Times New Roman"/>
          <w:sz w:val="28"/>
          <w:szCs w:val="28"/>
        </w:rPr>
      </w:pPr>
    </w:p>
    <w:p w:rsidR="000C2E64" w:rsidRPr="00926C5A" w:rsidRDefault="000C2E64" w:rsidP="000C2E64"/>
    <w:p w:rsidR="00A90565" w:rsidRPr="000C2E64" w:rsidRDefault="008E41C7" w:rsidP="00204423">
      <w:r>
        <w:t>И.О. Главы</w:t>
      </w:r>
      <w:r w:rsidR="000C2E64" w:rsidRPr="00926C5A">
        <w:t xml:space="preserve"> администрации</w:t>
      </w:r>
      <w:r w:rsidR="000C2E64">
        <w:t xml:space="preserve">                                          </w:t>
      </w:r>
      <w:r>
        <w:t xml:space="preserve"> </w:t>
      </w:r>
      <w:r w:rsidR="000C2E64">
        <w:t xml:space="preserve">                          </w:t>
      </w:r>
      <w:r>
        <w:t>Е.Н. Галкова</w:t>
      </w:r>
    </w:p>
    <w:sectPr w:rsidR="00A90565" w:rsidRPr="000C2E64" w:rsidSect="00686ED4">
      <w:headerReference w:type="default" r:id="rId8"/>
      <w:pgSz w:w="11532" w:h="16840"/>
      <w:pgMar w:top="1134"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8C" w:rsidRDefault="0077358C">
      <w:r>
        <w:separator/>
      </w:r>
    </w:p>
  </w:endnote>
  <w:endnote w:type="continuationSeparator" w:id="0">
    <w:p w:rsidR="0077358C" w:rsidRDefault="00773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8C" w:rsidRDefault="0077358C">
      <w:r>
        <w:separator/>
      </w:r>
    </w:p>
  </w:footnote>
  <w:footnote w:type="continuationSeparator" w:id="0">
    <w:p w:rsidR="0077358C" w:rsidRDefault="00773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734" w:rsidRPr="00755734" w:rsidRDefault="00755734" w:rsidP="00755734">
    <w:pPr>
      <w:pStyle w:val="af3"/>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1AD72E5"/>
    <w:multiLevelType w:val="multilevel"/>
    <w:tmpl w:val="2B441684"/>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9">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1">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2">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4">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5">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0">
    <w:nsid w:val="6E0B6705"/>
    <w:multiLevelType w:val="multilevel"/>
    <w:tmpl w:val="E5C66A6C"/>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58329E"/>
    <w:multiLevelType w:val="multilevel"/>
    <w:tmpl w:val="3EC441AC"/>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3">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4"/>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25"/>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num>
  <w:num w:numId="11">
    <w:abstractNumId w:val="4"/>
  </w:num>
  <w:num w:numId="12">
    <w:abstractNumId w:val="2"/>
  </w:num>
  <w:num w:numId="13">
    <w:abstractNumId w:val="0"/>
  </w:num>
  <w:num w:numId="14">
    <w:abstractNumId w:val="19"/>
  </w:num>
  <w:num w:numId="15">
    <w:abstractNumId w:val="3"/>
  </w:num>
  <w:num w:numId="16">
    <w:abstractNumId w:val="8"/>
  </w:num>
  <w:num w:numId="17">
    <w:abstractNumId w:val="16"/>
  </w:num>
  <w:num w:numId="18">
    <w:abstractNumId w:val="11"/>
  </w:num>
  <w:num w:numId="19">
    <w:abstractNumId w:val="27"/>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3"/>
    <w:lvlOverride w:ilvl="0">
      <w:startOverride w:val="4"/>
    </w:lvlOverride>
  </w:num>
  <w:num w:numId="24">
    <w:abstractNumId w:val="10"/>
    <w:lvlOverride w:ilvl="0">
      <w:startOverride w:val="5"/>
    </w:lvlOverride>
  </w:num>
  <w:num w:numId="25">
    <w:abstractNumId w:val="32"/>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num>
  <w:num w:numId="28">
    <w:abstractNumId w:val="20"/>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8"/>
    <w:lvlOverride w:ilvl="0">
      <w:startOverride w:val="1"/>
    </w:lvlOverride>
  </w:num>
  <w:num w:numId="32">
    <w:abstractNumId w:val="23"/>
  </w:num>
  <w:num w:numId="33">
    <w:abstractNumId w:val="29"/>
  </w:num>
  <w:num w:numId="34">
    <w:abstractNumId w:val="15"/>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1445"/>
    <w:rsid w:val="00005BC8"/>
    <w:rsid w:val="00006B37"/>
    <w:rsid w:val="000146DC"/>
    <w:rsid w:val="000254B6"/>
    <w:rsid w:val="0002760F"/>
    <w:rsid w:val="0003208B"/>
    <w:rsid w:val="000370D0"/>
    <w:rsid w:val="00041A55"/>
    <w:rsid w:val="00043F0D"/>
    <w:rsid w:val="00044652"/>
    <w:rsid w:val="000461AD"/>
    <w:rsid w:val="00046C26"/>
    <w:rsid w:val="000506F9"/>
    <w:rsid w:val="000510F4"/>
    <w:rsid w:val="00054107"/>
    <w:rsid w:val="00055D33"/>
    <w:rsid w:val="000644C7"/>
    <w:rsid w:val="00064925"/>
    <w:rsid w:val="0006495B"/>
    <w:rsid w:val="00067A1C"/>
    <w:rsid w:val="0007311F"/>
    <w:rsid w:val="00074EAB"/>
    <w:rsid w:val="00077984"/>
    <w:rsid w:val="00084FFD"/>
    <w:rsid w:val="0008605C"/>
    <w:rsid w:val="00095220"/>
    <w:rsid w:val="000A2F8D"/>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0A5C"/>
    <w:rsid w:val="0010387C"/>
    <w:rsid w:val="0010710F"/>
    <w:rsid w:val="00123B91"/>
    <w:rsid w:val="001342D4"/>
    <w:rsid w:val="00141C0E"/>
    <w:rsid w:val="00142DC0"/>
    <w:rsid w:val="001473EE"/>
    <w:rsid w:val="0015067E"/>
    <w:rsid w:val="00151917"/>
    <w:rsid w:val="00151D63"/>
    <w:rsid w:val="001527A9"/>
    <w:rsid w:val="00154459"/>
    <w:rsid w:val="00154835"/>
    <w:rsid w:val="00156D93"/>
    <w:rsid w:val="00170404"/>
    <w:rsid w:val="00192D20"/>
    <w:rsid w:val="001A0EA0"/>
    <w:rsid w:val="001A2F81"/>
    <w:rsid w:val="001A6389"/>
    <w:rsid w:val="001B0F54"/>
    <w:rsid w:val="001B4618"/>
    <w:rsid w:val="001B78D2"/>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39"/>
    <w:rsid w:val="00236F6C"/>
    <w:rsid w:val="0024257B"/>
    <w:rsid w:val="0024483C"/>
    <w:rsid w:val="00251681"/>
    <w:rsid w:val="0025274F"/>
    <w:rsid w:val="002570AB"/>
    <w:rsid w:val="0026264F"/>
    <w:rsid w:val="00265152"/>
    <w:rsid w:val="0027180E"/>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5808"/>
    <w:rsid w:val="00336CE1"/>
    <w:rsid w:val="003474F3"/>
    <w:rsid w:val="0036217B"/>
    <w:rsid w:val="0036336E"/>
    <w:rsid w:val="00373B61"/>
    <w:rsid w:val="00374793"/>
    <w:rsid w:val="00374A5D"/>
    <w:rsid w:val="00376354"/>
    <w:rsid w:val="00380DC6"/>
    <w:rsid w:val="00382852"/>
    <w:rsid w:val="00384DAA"/>
    <w:rsid w:val="003927C4"/>
    <w:rsid w:val="003974A5"/>
    <w:rsid w:val="003A1D0F"/>
    <w:rsid w:val="003B0E11"/>
    <w:rsid w:val="003B2382"/>
    <w:rsid w:val="003C087A"/>
    <w:rsid w:val="003C200B"/>
    <w:rsid w:val="003C2407"/>
    <w:rsid w:val="003D21E7"/>
    <w:rsid w:val="003D63DF"/>
    <w:rsid w:val="003D7AB6"/>
    <w:rsid w:val="003F433F"/>
    <w:rsid w:val="003F47A9"/>
    <w:rsid w:val="003F6360"/>
    <w:rsid w:val="00402DDB"/>
    <w:rsid w:val="0040760F"/>
    <w:rsid w:val="00410A65"/>
    <w:rsid w:val="004172A3"/>
    <w:rsid w:val="00420535"/>
    <w:rsid w:val="00420E04"/>
    <w:rsid w:val="0042284E"/>
    <w:rsid w:val="004269AC"/>
    <w:rsid w:val="00442F4D"/>
    <w:rsid w:val="00444A3C"/>
    <w:rsid w:val="00453374"/>
    <w:rsid w:val="00455D85"/>
    <w:rsid w:val="00463FAD"/>
    <w:rsid w:val="00476138"/>
    <w:rsid w:val="00477025"/>
    <w:rsid w:val="0047729B"/>
    <w:rsid w:val="00482440"/>
    <w:rsid w:val="00482AE4"/>
    <w:rsid w:val="00485943"/>
    <w:rsid w:val="00486338"/>
    <w:rsid w:val="00491B55"/>
    <w:rsid w:val="00495510"/>
    <w:rsid w:val="004A59FB"/>
    <w:rsid w:val="004A6869"/>
    <w:rsid w:val="004B69CB"/>
    <w:rsid w:val="004C51AD"/>
    <w:rsid w:val="004C7E7F"/>
    <w:rsid w:val="004D2361"/>
    <w:rsid w:val="004D7DAE"/>
    <w:rsid w:val="004E0D75"/>
    <w:rsid w:val="00501160"/>
    <w:rsid w:val="00503730"/>
    <w:rsid w:val="0050407D"/>
    <w:rsid w:val="00505D76"/>
    <w:rsid w:val="0050761C"/>
    <w:rsid w:val="00507C57"/>
    <w:rsid w:val="005141B1"/>
    <w:rsid w:val="00517FD9"/>
    <w:rsid w:val="00523081"/>
    <w:rsid w:val="0052681C"/>
    <w:rsid w:val="0053527A"/>
    <w:rsid w:val="00540535"/>
    <w:rsid w:val="005439A7"/>
    <w:rsid w:val="00543AFA"/>
    <w:rsid w:val="00543DDE"/>
    <w:rsid w:val="005473C8"/>
    <w:rsid w:val="005514CE"/>
    <w:rsid w:val="00553EF5"/>
    <w:rsid w:val="00563329"/>
    <w:rsid w:val="0057260F"/>
    <w:rsid w:val="00575EEA"/>
    <w:rsid w:val="0058578B"/>
    <w:rsid w:val="005A16DE"/>
    <w:rsid w:val="005A1852"/>
    <w:rsid w:val="005A48AB"/>
    <w:rsid w:val="005A60BA"/>
    <w:rsid w:val="005A7A6D"/>
    <w:rsid w:val="005B00B2"/>
    <w:rsid w:val="005B29DD"/>
    <w:rsid w:val="005B4B53"/>
    <w:rsid w:val="005B742D"/>
    <w:rsid w:val="005C46AC"/>
    <w:rsid w:val="005C73A3"/>
    <w:rsid w:val="005D159A"/>
    <w:rsid w:val="005D386A"/>
    <w:rsid w:val="005D40E5"/>
    <w:rsid w:val="005D6B7C"/>
    <w:rsid w:val="005D70A6"/>
    <w:rsid w:val="005F564D"/>
    <w:rsid w:val="00606CB9"/>
    <w:rsid w:val="00617646"/>
    <w:rsid w:val="006177BE"/>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86ED4"/>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5734"/>
    <w:rsid w:val="0075789E"/>
    <w:rsid w:val="00762283"/>
    <w:rsid w:val="00765796"/>
    <w:rsid w:val="007701BC"/>
    <w:rsid w:val="00770C2C"/>
    <w:rsid w:val="0077358C"/>
    <w:rsid w:val="0078193C"/>
    <w:rsid w:val="00782A46"/>
    <w:rsid w:val="0078301E"/>
    <w:rsid w:val="007831E9"/>
    <w:rsid w:val="0078644E"/>
    <w:rsid w:val="007875E1"/>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21D"/>
    <w:rsid w:val="00852308"/>
    <w:rsid w:val="00852F20"/>
    <w:rsid w:val="00853C5F"/>
    <w:rsid w:val="00855FA9"/>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41C7"/>
    <w:rsid w:val="008E6C89"/>
    <w:rsid w:val="008F3490"/>
    <w:rsid w:val="008F3DD5"/>
    <w:rsid w:val="0090208E"/>
    <w:rsid w:val="00903D64"/>
    <w:rsid w:val="00904B6A"/>
    <w:rsid w:val="00907332"/>
    <w:rsid w:val="00907AE2"/>
    <w:rsid w:val="009206B1"/>
    <w:rsid w:val="00922281"/>
    <w:rsid w:val="009241CF"/>
    <w:rsid w:val="00926C5A"/>
    <w:rsid w:val="00931216"/>
    <w:rsid w:val="00933F73"/>
    <w:rsid w:val="00954335"/>
    <w:rsid w:val="00972AB3"/>
    <w:rsid w:val="009733A2"/>
    <w:rsid w:val="00974C3F"/>
    <w:rsid w:val="009756F2"/>
    <w:rsid w:val="009763C8"/>
    <w:rsid w:val="009920CC"/>
    <w:rsid w:val="009933B6"/>
    <w:rsid w:val="00994A1F"/>
    <w:rsid w:val="009961E0"/>
    <w:rsid w:val="009A7958"/>
    <w:rsid w:val="009B3F93"/>
    <w:rsid w:val="009B61E9"/>
    <w:rsid w:val="009B7F90"/>
    <w:rsid w:val="009C1AEE"/>
    <w:rsid w:val="009D0918"/>
    <w:rsid w:val="009D5220"/>
    <w:rsid w:val="009D662A"/>
    <w:rsid w:val="009E10C0"/>
    <w:rsid w:val="009E392B"/>
    <w:rsid w:val="009E4A1E"/>
    <w:rsid w:val="009E54E8"/>
    <w:rsid w:val="009F0668"/>
    <w:rsid w:val="009F2921"/>
    <w:rsid w:val="009F30CA"/>
    <w:rsid w:val="00A01D1A"/>
    <w:rsid w:val="00A01EE2"/>
    <w:rsid w:val="00A03940"/>
    <w:rsid w:val="00A04F81"/>
    <w:rsid w:val="00A15CC7"/>
    <w:rsid w:val="00A15E72"/>
    <w:rsid w:val="00A162CC"/>
    <w:rsid w:val="00A2338B"/>
    <w:rsid w:val="00A24B9F"/>
    <w:rsid w:val="00A31E1F"/>
    <w:rsid w:val="00A33140"/>
    <w:rsid w:val="00A504D6"/>
    <w:rsid w:val="00A50F64"/>
    <w:rsid w:val="00A52455"/>
    <w:rsid w:val="00A54CB3"/>
    <w:rsid w:val="00A578ED"/>
    <w:rsid w:val="00A645E2"/>
    <w:rsid w:val="00A64F53"/>
    <w:rsid w:val="00A6545D"/>
    <w:rsid w:val="00A6689A"/>
    <w:rsid w:val="00A72D9D"/>
    <w:rsid w:val="00A736AA"/>
    <w:rsid w:val="00A75660"/>
    <w:rsid w:val="00A762FF"/>
    <w:rsid w:val="00A77067"/>
    <w:rsid w:val="00A813C4"/>
    <w:rsid w:val="00A81BDE"/>
    <w:rsid w:val="00A8431C"/>
    <w:rsid w:val="00A90565"/>
    <w:rsid w:val="00A940BA"/>
    <w:rsid w:val="00A94A5B"/>
    <w:rsid w:val="00AB0F8F"/>
    <w:rsid w:val="00AC4314"/>
    <w:rsid w:val="00AC5F60"/>
    <w:rsid w:val="00AC7B4A"/>
    <w:rsid w:val="00AE0984"/>
    <w:rsid w:val="00AE12DD"/>
    <w:rsid w:val="00AE674E"/>
    <w:rsid w:val="00AF183E"/>
    <w:rsid w:val="00AF2F3E"/>
    <w:rsid w:val="00B00831"/>
    <w:rsid w:val="00B14BFA"/>
    <w:rsid w:val="00B217B8"/>
    <w:rsid w:val="00B238BC"/>
    <w:rsid w:val="00B3470C"/>
    <w:rsid w:val="00B3652A"/>
    <w:rsid w:val="00B36560"/>
    <w:rsid w:val="00B43AFE"/>
    <w:rsid w:val="00B4448C"/>
    <w:rsid w:val="00B4636A"/>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F01BE"/>
    <w:rsid w:val="00BF1B77"/>
    <w:rsid w:val="00BF4A32"/>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3C5D"/>
    <w:rsid w:val="00CC0E1D"/>
    <w:rsid w:val="00CC1F43"/>
    <w:rsid w:val="00CC2B25"/>
    <w:rsid w:val="00CC3668"/>
    <w:rsid w:val="00CC6977"/>
    <w:rsid w:val="00CC7C46"/>
    <w:rsid w:val="00CD0B51"/>
    <w:rsid w:val="00CD15B0"/>
    <w:rsid w:val="00CD3875"/>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637"/>
    <w:rsid w:val="00D14EA9"/>
    <w:rsid w:val="00D152F9"/>
    <w:rsid w:val="00D20358"/>
    <w:rsid w:val="00D20493"/>
    <w:rsid w:val="00D210CA"/>
    <w:rsid w:val="00D23B8A"/>
    <w:rsid w:val="00D378E3"/>
    <w:rsid w:val="00D40009"/>
    <w:rsid w:val="00D41BF4"/>
    <w:rsid w:val="00D527F8"/>
    <w:rsid w:val="00D6234A"/>
    <w:rsid w:val="00D65C5B"/>
    <w:rsid w:val="00D673B7"/>
    <w:rsid w:val="00D80990"/>
    <w:rsid w:val="00D86210"/>
    <w:rsid w:val="00D9320D"/>
    <w:rsid w:val="00D945A4"/>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AFB"/>
    <w:rsid w:val="00E232B1"/>
    <w:rsid w:val="00E24426"/>
    <w:rsid w:val="00E277ED"/>
    <w:rsid w:val="00E30D72"/>
    <w:rsid w:val="00E32DFD"/>
    <w:rsid w:val="00E34753"/>
    <w:rsid w:val="00E35912"/>
    <w:rsid w:val="00E46C94"/>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33C8"/>
    <w:rsid w:val="00EC3ECE"/>
    <w:rsid w:val="00EC5D1B"/>
    <w:rsid w:val="00EC6DF1"/>
    <w:rsid w:val="00ED008A"/>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507"/>
    <w:rsid w:val="00F83BF2"/>
    <w:rsid w:val="00F92AAF"/>
    <w:rsid w:val="00F93CDE"/>
    <w:rsid w:val="00FA5983"/>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389"/>
    <w:rPr>
      <w:sz w:val="28"/>
      <w:szCs w:val="28"/>
    </w:rPr>
  </w:style>
  <w:style w:type="paragraph" w:styleId="1">
    <w:name w:val="heading 1"/>
    <w:basedOn w:val="a"/>
    <w:next w:val="a"/>
    <w:qFormat/>
    <w:rsid w:val="001A6389"/>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1A6389"/>
    <w:pPr>
      <w:keepNext/>
      <w:spacing w:before="240" w:after="60"/>
      <w:outlineLvl w:val="1"/>
    </w:pPr>
    <w:rPr>
      <w:rFonts w:ascii="Arial" w:hAnsi="Arial" w:cs="Arial"/>
      <w:b/>
      <w:bCs/>
      <w:i/>
      <w:iCs/>
    </w:rPr>
  </w:style>
  <w:style w:type="paragraph" w:styleId="3">
    <w:name w:val="heading 3"/>
    <w:basedOn w:val="a"/>
    <w:next w:val="a"/>
    <w:qFormat/>
    <w:rsid w:val="001A6389"/>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1A6389"/>
    <w:pPr>
      <w:jc w:val="both"/>
    </w:pPr>
  </w:style>
  <w:style w:type="paragraph" w:styleId="20">
    <w:name w:val="Body Text 2"/>
    <w:basedOn w:val="a"/>
    <w:link w:val="21"/>
    <w:rsid w:val="001A6389"/>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character" w:customStyle="1" w:styleId="affff1">
    <w:name w:val="Основной текст_"/>
    <w:basedOn w:val="a0"/>
    <w:link w:val="17"/>
    <w:locked/>
    <w:rsid w:val="007875E1"/>
    <w:rPr>
      <w:sz w:val="27"/>
      <w:szCs w:val="27"/>
      <w:shd w:val="clear" w:color="auto" w:fill="FFFFFF"/>
    </w:rPr>
  </w:style>
  <w:style w:type="paragraph" w:customStyle="1" w:styleId="17">
    <w:name w:val="Основной текст17"/>
    <w:basedOn w:val="a"/>
    <w:link w:val="affff1"/>
    <w:rsid w:val="007875E1"/>
    <w:pPr>
      <w:shd w:val="clear" w:color="auto" w:fill="FFFFFF"/>
      <w:spacing w:before="480" w:line="322" w:lineRule="exact"/>
      <w:jc w:val="both"/>
    </w:pPr>
    <w:rPr>
      <w:sz w:val="27"/>
      <w:szCs w:val="27"/>
    </w:rPr>
  </w:style>
  <w:style w:type="paragraph" w:customStyle="1" w:styleId="3d">
    <w:name w:val="Основной текст3"/>
    <w:basedOn w:val="a"/>
    <w:rsid w:val="00236F39"/>
    <w:pPr>
      <w:widowControl w:val="0"/>
      <w:shd w:val="clear" w:color="auto" w:fill="FFFFFF"/>
      <w:spacing w:before="240" w:after="240" w:line="322"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FD10B-C385-4E33-9DF5-7DDE68D8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3314</CharactersWithSpaces>
  <SharedDoc>false</SharedDoc>
  <HLinks>
    <vt:vector size="42" baseType="variant">
      <vt:variant>
        <vt:i4>3473456</vt:i4>
      </vt:variant>
      <vt:variant>
        <vt:i4>18</vt:i4>
      </vt:variant>
      <vt:variant>
        <vt:i4>0</vt:i4>
      </vt:variant>
      <vt:variant>
        <vt:i4>5</vt:i4>
      </vt:variant>
      <vt:variant>
        <vt:lpwstr>consultantplus://offline/ref=00D6EC18DABF5029347353FB8DDF8ECFD7766E63E0942AAE9BAF85E9E41F6F40716160DEC89B51F04CAFFDD58E3D0E7FFFED4AF62B80EA30340C4A28y648K</vt:lpwstr>
      </vt:variant>
      <vt:variant>
        <vt:lpwstr/>
      </vt:variant>
      <vt:variant>
        <vt:i4>3473516</vt:i4>
      </vt:variant>
      <vt:variant>
        <vt:i4>15</vt:i4>
      </vt:variant>
      <vt:variant>
        <vt:i4>0</vt:i4>
      </vt:variant>
      <vt:variant>
        <vt:i4>5</vt:i4>
      </vt:variant>
      <vt:variant>
        <vt:lpwstr>consultantplus://offline/ref=00D6EC18DABF5029347353FB8DDF8ECFD7766E63E0942AAE9BAF85E9E41F6F40716160DEC89B51F04CAFFED5883D0E7FFFED4AF62B80EA30340C4A28y648K</vt:lpwstr>
      </vt:variant>
      <vt:variant>
        <vt:lpwstr/>
      </vt:variant>
      <vt:variant>
        <vt:i4>3080289</vt:i4>
      </vt:variant>
      <vt:variant>
        <vt:i4>12</vt:i4>
      </vt:variant>
      <vt:variant>
        <vt:i4>0</vt:i4>
      </vt:variant>
      <vt:variant>
        <vt:i4>5</vt:i4>
      </vt:variant>
      <vt:variant>
        <vt:lpwstr>consultantplus://offline/ref=99946112BE097080794A75DA982A92CCF27D8BBC1726BCD8B12B82C03BA397422C1B44DEF88E5FBFA537F2532AF49B87541156F63E09A57D4238269FmFkDL</vt:lpwstr>
      </vt:variant>
      <vt:variant>
        <vt:lpwstr/>
      </vt:variant>
      <vt:variant>
        <vt:i4>3080295</vt:i4>
      </vt:variant>
      <vt:variant>
        <vt:i4>9</vt:i4>
      </vt:variant>
      <vt:variant>
        <vt:i4>0</vt:i4>
      </vt:variant>
      <vt:variant>
        <vt:i4>5</vt:i4>
      </vt:variant>
      <vt:variant>
        <vt:lpwstr>consultantplus://offline/ref=99946112BE097080794A75DA982A92CCF27D8BBC1726BCD8B12B82C03BA397422C1B44DEF88E5FBFA537F2572CF49B87541156F63E09A57D4238269FmFkDL</vt:lpwstr>
      </vt:variant>
      <vt:variant>
        <vt:lpwstr/>
      </vt:variant>
      <vt:variant>
        <vt:i4>3670128</vt:i4>
      </vt:variant>
      <vt:variant>
        <vt:i4>6</vt:i4>
      </vt:variant>
      <vt:variant>
        <vt:i4>0</vt:i4>
      </vt:variant>
      <vt:variant>
        <vt:i4>5</vt:i4>
      </vt:variant>
      <vt:variant>
        <vt:lpwstr/>
      </vt:variant>
      <vt:variant>
        <vt:lpwstr>P84</vt:lpwstr>
      </vt:variant>
      <vt:variant>
        <vt:i4>3604592</vt:i4>
      </vt:variant>
      <vt:variant>
        <vt:i4>3</vt:i4>
      </vt:variant>
      <vt:variant>
        <vt:i4>0</vt:i4>
      </vt:variant>
      <vt:variant>
        <vt:i4>5</vt:i4>
      </vt:variant>
      <vt:variant>
        <vt:lpwstr/>
      </vt:variant>
      <vt:variant>
        <vt:lpwstr>P73</vt:lpwstr>
      </vt:variant>
      <vt:variant>
        <vt:i4>3211317</vt:i4>
      </vt:variant>
      <vt:variant>
        <vt:i4>0</vt:i4>
      </vt:variant>
      <vt:variant>
        <vt:i4>0</vt:i4>
      </vt:variant>
      <vt:variant>
        <vt:i4>5</vt:i4>
      </vt:variant>
      <vt:variant>
        <vt:lpwstr>consultantplus://offline/ref=BD56334321A853F9F71AD199015AF234622500381E058B0E8071148FA4AD35EFA84416A9C34B77B05BD1546AD714777591C5FE07E849E9D3D2R8K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1</cp:lastModifiedBy>
  <cp:revision>5</cp:revision>
  <cp:lastPrinted>2021-07-28T08:13:00Z</cp:lastPrinted>
  <dcterms:created xsi:type="dcterms:W3CDTF">2021-07-20T11:06:00Z</dcterms:created>
  <dcterms:modified xsi:type="dcterms:W3CDTF">2021-07-28T08:13:00Z</dcterms:modified>
</cp:coreProperties>
</file>