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AC0A4D">
            <w:pPr>
              <w:spacing w:line="400" w:lineRule="exact"/>
              <w:jc w:val="center"/>
              <w:rPr>
                <w:rFonts w:ascii="Arial" w:hAnsi="Arial" w:cs="Arial"/>
                <w:b/>
                <w:bCs/>
              </w:rPr>
            </w:pPr>
            <w:r>
              <w:rPr>
                <w:rFonts w:ascii="Arial" w:hAnsi="Arial" w:cs="Arial"/>
                <w:b/>
                <w:bCs/>
              </w:rPr>
              <w:t xml:space="preserve">         </w:t>
            </w:r>
            <w:r w:rsidR="00480218"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r w:rsidR="00940E85">
              <w:rPr>
                <w:b w:val="0"/>
                <w:bCs w:val="0"/>
                <w:sz w:val="24"/>
                <w:szCs w:val="24"/>
              </w:rPr>
              <w:t>12.09.2022</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r w:rsidR="00940E85">
              <w:rPr>
                <w:b w:val="0"/>
                <w:bCs w:val="0"/>
                <w:sz w:val="24"/>
                <w:szCs w:val="24"/>
              </w:rPr>
              <w:t>294</w:t>
            </w:r>
          </w:p>
          <w:p w:rsidR="005D120F" w:rsidRPr="00053DC6" w:rsidRDefault="005D120F" w:rsidP="005D120F"/>
        </w:tc>
      </w:tr>
    </w:tbl>
    <w:p w:rsidR="005D120F" w:rsidRPr="00BF3682" w:rsidRDefault="001D1140"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1D1140" w:rsidRDefault="005D120F" w:rsidP="0022005B">
      <w:pPr>
        <w:rPr>
          <w:i/>
          <w:sz w:val="24"/>
          <w:szCs w:val="24"/>
        </w:rPr>
      </w:pPr>
      <w:r w:rsidRPr="00BF3682">
        <w:rPr>
          <w:i/>
          <w:sz w:val="24"/>
          <w:szCs w:val="24"/>
        </w:rPr>
        <w:t>администрации п</w:t>
      </w:r>
      <w:r w:rsidR="00CD4B99">
        <w:rPr>
          <w:i/>
          <w:sz w:val="24"/>
          <w:szCs w:val="24"/>
        </w:rPr>
        <w:t xml:space="preserve">оселка </w:t>
      </w:r>
      <w:r w:rsidRPr="00BF3682">
        <w:rPr>
          <w:i/>
          <w:sz w:val="24"/>
          <w:szCs w:val="24"/>
        </w:rPr>
        <w:t xml:space="preserve">Балакирево </w:t>
      </w:r>
      <w:r w:rsidRPr="005D120F">
        <w:rPr>
          <w:i/>
          <w:sz w:val="24"/>
          <w:szCs w:val="24"/>
        </w:rPr>
        <w:t xml:space="preserve">от </w:t>
      </w:r>
      <w:r w:rsidR="00CD4B99">
        <w:rPr>
          <w:i/>
          <w:sz w:val="24"/>
          <w:szCs w:val="24"/>
        </w:rPr>
        <w:t>26</w:t>
      </w:r>
      <w:r w:rsidRPr="005D120F">
        <w:rPr>
          <w:i/>
          <w:sz w:val="24"/>
          <w:szCs w:val="24"/>
        </w:rPr>
        <w:t>.</w:t>
      </w:r>
      <w:r w:rsidR="005360B3">
        <w:rPr>
          <w:i/>
          <w:sz w:val="24"/>
          <w:szCs w:val="24"/>
        </w:rPr>
        <w:t>1</w:t>
      </w:r>
      <w:r w:rsidR="00751990">
        <w:rPr>
          <w:i/>
          <w:sz w:val="24"/>
          <w:szCs w:val="24"/>
        </w:rPr>
        <w:t>0</w:t>
      </w:r>
      <w:r w:rsidRPr="005D120F">
        <w:rPr>
          <w:i/>
          <w:sz w:val="24"/>
          <w:szCs w:val="24"/>
        </w:rPr>
        <w:t>.20</w:t>
      </w:r>
      <w:r w:rsidR="005360B3">
        <w:rPr>
          <w:i/>
          <w:sz w:val="24"/>
          <w:szCs w:val="24"/>
        </w:rPr>
        <w:t>21</w:t>
      </w:r>
      <w:r w:rsidR="001D1140">
        <w:rPr>
          <w:i/>
          <w:sz w:val="24"/>
          <w:szCs w:val="24"/>
        </w:rPr>
        <w:t xml:space="preserve"> </w:t>
      </w:r>
      <w:r w:rsidRPr="005D120F">
        <w:rPr>
          <w:i/>
          <w:sz w:val="24"/>
          <w:szCs w:val="24"/>
        </w:rPr>
        <w:t xml:space="preserve"> №</w:t>
      </w:r>
      <w:r w:rsidR="00751990">
        <w:rPr>
          <w:i/>
          <w:sz w:val="24"/>
          <w:szCs w:val="24"/>
        </w:rPr>
        <w:t>267</w:t>
      </w:r>
      <w:r>
        <w:rPr>
          <w:i/>
          <w:sz w:val="24"/>
          <w:szCs w:val="24"/>
        </w:rPr>
        <w:t xml:space="preserve"> </w:t>
      </w:r>
    </w:p>
    <w:p w:rsidR="0022005B" w:rsidRPr="0022005B" w:rsidRDefault="005D120F" w:rsidP="0022005B">
      <w:pPr>
        <w:rPr>
          <w:i/>
          <w:color w:val="000000" w:themeColor="text1"/>
          <w:sz w:val="24"/>
          <w:szCs w:val="24"/>
        </w:rPr>
      </w:pPr>
      <w:r>
        <w:rPr>
          <w:i/>
          <w:sz w:val="24"/>
          <w:szCs w:val="24"/>
        </w:rPr>
        <w:t xml:space="preserve"> </w:t>
      </w:r>
      <w:r w:rsidR="0022005B">
        <w:rPr>
          <w:i/>
          <w:sz w:val="24"/>
          <w:szCs w:val="24"/>
        </w:rPr>
        <w:t>«</w:t>
      </w:r>
      <w:r w:rsidR="0022005B" w:rsidRPr="0022005B">
        <w:rPr>
          <w:i/>
          <w:color w:val="000000" w:themeColor="text1"/>
          <w:sz w:val="24"/>
          <w:szCs w:val="24"/>
        </w:rPr>
        <w:t>Об утверждении административного регламента</w:t>
      </w:r>
    </w:p>
    <w:p w:rsidR="0022005B" w:rsidRPr="0022005B" w:rsidRDefault="0022005B" w:rsidP="0022005B">
      <w:pPr>
        <w:rPr>
          <w:i/>
          <w:color w:val="000000" w:themeColor="text1"/>
          <w:sz w:val="24"/>
          <w:szCs w:val="24"/>
        </w:rPr>
      </w:pPr>
      <w:r w:rsidRPr="0022005B">
        <w:rPr>
          <w:i/>
          <w:color w:val="000000" w:themeColor="text1"/>
          <w:sz w:val="24"/>
          <w:szCs w:val="24"/>
        </w:rPr>
        <w:t xml:space="preserve"> предоставления </w:t>
      </w:r>
      <w:r w:rsidR="00CD4B99">
        <w:rPr>
          <w:i/>
          <w:color w:val="000000" w:themeColor="text1"/>
          <w:sz w:val="24"/>
          <w:szCs w:val="24"/>
        </w:rPr>
        <w:t xml:space="preserve"> </w:t>
      </w:r>
      <w:r w:rsidRPr="0022005B">
        <w:rPr>
          <w:i/>
          <w:color w:val="000000" w:themeColor="text1"/>
          <w:sz w:val="24"/>
          <w:szCs w:val="24"/>
        </w:rPr>
        <w:t xml:space="preserve">администрацией </w:t>
      </w:r>
      <w:r w:rsidR="00CD4B99">
        <w:rPr>
          <w:i/>
          <w:color w:val="000000" w:themeColor="text1"/>
          <w:sz w:val="24"/>
          <w:szCs w:val="24"/>
        </w:rPr>
        <w:t xml:space="preserve"> </w:t>
      </w:r>
      <w:r w:rsidRPr="0022005B">
        <w:rPr>
          <w:i/>
          <w:color w:val="000000" w:themeColor="text1"/>
          <w:sz w:val="24"/>
          <w:szCs w:val="24"/>
        </w:rPr>
        <w:t xml:space="preserve">пос.Балакирево </w:t>
      </w:r>
    </w:p>
    <w:p w:rsidR="00EF33FF" w:rsidRDefault="0022005B" w:rsidP="00EF33FF">
      <w:pPr>
        <w:rPr>
          <w:i/>
          <w:color w:val="000000" w:themeColor="text1"/>
          <w:sz w:val="24"/>
          <w:szCs w:val="24"/>
        </w:rPr>
      </w:pPr>
      <w:r w:rsidRPr="0022005B">
        <w:rPr>
          <w:i/>
          <w:color w:val="000000" w:themeColor="text1"/>
          <w:sz w:val="24"/>
          <w:szCs w:val="24"/>
        </w:rPr>
        <w:t>муниципальной услуги «</w:t>
      </w:r>
      <w:r w:rsidR="00EE4093">
        <w:rPr>
          <w:i/>
          <w:color w:val="000000" w:themeColor="text1"/>
          <w:sz w:val="24"/>
          <w:szCs w:val="24"/>
        </w:rPr>
        <w:t xml:space="preserve">Выдача </w:t>
      </w:r>
      <w:r w:rsidR="00CD4B99">
        <w:rPr>
          <w:i/>
          <w:color w:val="000000" w:themeColor="text1"/>
          <w:sz w:val="24"/>
          <w:szCs w:val="24"/>
        </w:rPr>
        <w:t>разрешения</w:t>
      </w:r>
      <w:r w:rsidR="00EF33FF">
        <w:rPr>
          <w:i/>
          <w:color w:val="000000" w:themeColor="text1"/>
          <w:sz w:val="24"/>
          <w:szCs w:val="24"/>
        </w:rPr>
        <w:t xml:space="preserve"> на строительство </w:t>
      </w:r>
    </w:p>
    <w:p w:rsidR="00EF33FF" w:rsidRDefault="00EF33FF" w:rsidP="00EF33FF">
      <w:pPr>
        <w:rPr>
          <w:i/>
          <w:color w:val="000000" w:themeColor="text1"/>
          <w:sz w:val="24"/>
          <w:szCs w:val="24"/>
        </w:rPr>
      </w:pPr>
      <w:r>
        <w:rPr>
          <w:i/>
          <w:color w:val="000000" w:themeColor="text1"/>
          <w:sz w:val="24"/>
          <w:szCs w:val="24"/>
        </w:rPr>
        <w:t>объекта капитального строительства ( в том числе внесение</w:t>
      </w:r>
    </w:p>
    <w:p w:rsidR="00EF33FF" w:rsidRDefault="00EF33FF" w:rsidP="00EF33FF">
      <w:pPr>
        <w:rPr>
          <w:i/>
          <w:color w:val="000000" w:themeColor="text1"/>
          <w:sz w:val="24"/>
          <w:szCs w:val="24"/>
        </w:rPr>
      </w:pPr>
      <w:r>
        <w:rPr>
          <w:i/>
          <w:color w:val="000000" w:themeColor="text1"/>
          <w:sz w:val="24"/>
          <w:szCs w:val="24"/>
        </w:rPr>
        <w:t xml:space="preserve"> изменений в разрешение на строительство объекта </w:t>
      </w:r>
    </w:p>
    <w:p w:rsidR="00EF33FF" w:rsidRDefault="00EF33FF" w:rsidP="00EF33FF">
      <w:pPr>
        <w:rPr>
          <w:i/>
          <w:color w:val="000000" w:themeColor="text1"/>
          <w:sz w:val="24"/>
          <w:szCs w:val="24"/>
        </w:rPr>
      </w:pPr>
      <w:r>
        <w:rPr>
          <w:i/>
          <w:color w:val="000000" w:themeColor="text1"/>
          <w:sz w:val="24"/>
          <w:szCs w:val="24"/>
        </w:rPr>
        <w:t>капитального строительства в связи с продлением</w:t>
      </w:r>
    </w:p>
    <w:p w:rsidR="0022005B" w:rsidRPr="0022005B" w:rsidRDefault="00EF33FF" w:rsidP="00EF33FF">
      <w:pPr>
        <w:rPr>
          <w:i/>
          <w:color w:val="000000" w:themeColor="text1"/>
          <w:sz w:val="24"/>
          <w:szCs w:val="24"/>
        </w:rPr>
      </w:pPr>
      <w:r>
        <w:rPr>
          <w:i/>
          <w:color w:val="000000" w:themeColor="text1"/>
          <w:sz w:val="24"/>
          <w:szCs w:val="24"/>
        </w:rPr>
        <w:t>срока действия такого разрешения)»</w:t>
      </w:r>
      <w:r>
        <w:rPr>
          <w:i/>
          <w:color w:val="000000" w:themeColor="text1"/>
          <w:sz w:val="24"/>
          <w:szCs w:val="24"/>
        </w:rPr>
        <w:tab/>
      </w:r>
    </w:p>
    <w:p w:rsidR="008D19C1" w:rsidRDefault="008D19C1" w:rsidP="0022005B">
      <w:pPr>
        <w:rPr>
          <w:i/>
          <w:sz w:val="24"/>
          <w:szCs w:val="24"/>
        </w:rPr>
      </w:pPr>
    </w:p>
    <w:p w:rsidR="006361D9" w:rsidRPr="00BF3682" w:rsidRDefault="006361D9" w:rsidP="006361D9">
      <w:pPr>
        <w:rPr>
          <w:i/>
          <w:sz w:val="24"/>
          <w:szCs w:val="24"/>
        </w:rPr>
      </w:pPr>
    </w:p>
    <w:p w:rsidR="00C73821" w:rsidRDefault="00847458" w:rsidP="005424F8">
      <w:pPr>
        <w:jc w:val="both"/>
        <w:rPr>
          <w:bCs/>
        </w:rPr>
      </w:pPr>
      <w:r w:rsidRPr="00BF3682">
        <w:rPr>
          <w:b/>
        </w:rPr>
        <w:tab/>
      </w:r>
      <w:r w:rsidR="00EE4093">
        <w:rPr>
          <w:bCs/>
        </w:rPr>
        <w:t>Руководствуясь протестом прокуратуры №2-2-2022 от 20.06.2022</w:t>
      </w:r>
      <w:r w:rsidR="00E922E8">
        <w:rPr>
          <w:bCs/>
        </w:rPr>
        <w:t>,</w:t>
      </w:r>
      <w:r w:rsidR="00EE4093">
        <w:rPr>
          <w:bCs/>
        </w:rPr>
        <w:t xml:space="preserve"> с целью приведения административного регламента предоставления муниципальной услуги </w:t>
      </w:r>
      <w:r w:rsidR="005424F8">
        <w:rPr>
          <w:bCs/>
        </w:rPr>
        <w:t xml:space="preserve"> </w:t>
      </w:r>
      <w:r w:rsidR="00EE4093">
        <w:rPr>
          <w:bCs/>
        </w:rPr>
        <w:t>«</w:t>
      </w:r>
      <w:r w:rsidR="005424F8" w:rsidRPr="005424F8">
        <w:rPr>
          <w:color w:val="000000" w:themeColor="text1"/>
        </w:rPr>
        <w:t>Выдача разрешения на строительство объекта капитального строительства ( в том числе внесение изменений в разрешение на строительство объекта капитального строительства в связи с продлением</w:t>
      </w:r>
      <w:r w:rsidR="00C1278E">
        <w:rPr>
          <w:color w:val="000000" w:themeColor="text1"/>
        </w:rPr>
        <w:t xml:space="preserve"> </w:t>
      </w:r>
      <w:r w:rsidR="005424F8" w:rsidRPr="005424F8">
        <w:rPr>
          <w:color w:val="000000" w:themeColor="text1"/>
        </w:rPr>
        <w:t>срока действия такого разрешения</w:t>
      </w:r>
      <w:r w:rsidR="005424F8">
        <w:rPr>
          <w:i/>
          <w:color w:val="000000" w:themeColor="text1"/>
          <w:sz w:val="24"/>
          <w:szCs w:val="24"/>
        </w:rPr>
        <w:t>)</w:t>
      </w:r>
      <w:r w:rsidR="00EE4093">
        <w:rPr>
          <w:bCs/>
        </w:rPr>
        <w:t>»,</w:t>
      </w:r>
      <w:r w:rsidR="00312D17">
        <w:rPr>
          <w:bCs/>
        </w:rPr>
        <w:t xml:space="preserve"> в соответствие с требованиями действующего законодательства</w:t>
      </w:r>
    </w:p>
    <w:p w:rsidR="00EE4093" w:rsidRPr="00097A42" w:rsidRDefault="00EE4093" w:rsidP="0072785F">
      <w:pPr>
        <w:widowControl w:val="0"/>
        <w:tabs>
          <w:tab w:val="left" w:pos="709"/>
        </w:tabs>
        <w:autoSpaceDE w:val="0"/>
        <w:autoSpaceDN w:val="0"/>
        <w:adjustRightInd w:val="0"/>
        <w:jc w:val="both"/>
        <w:rPr>
          <w:bCs/>
        </w:rPr>
      </w:pPr>
    </w:p>
    <w:p w:rsidR="00847458" w:rsidRDefault="00847458" w:rsidP="00847458">
      <w:pPr>
        <w:jc w:val="center"/>
        <w:rPr>
          <w:b/>
        </w:rPr>
      </w:pPr>
      <w:r w:rsidRPr="00BF3682">
        <w:rPr>
          <w:b/>
        </w:rPr>
        <w:t>ПОСТАНОВЛЯЮ:</w:t>
      </w:r>
    </w:p>
    <w:p w:rsidR="0072785F" w:rsidRDefault="0072785F" w:rsidP="0072785F">
      <w:pPr>
        <w:jc w:val="both"/>
      </w:pPr>
    </w:p>
    <w:p w:rsidR="00C1278E" w:rsidRPr="00C1278E" w:rsidRDefault="00031170" w:rsidP="00224AD5">
      <w:pPr>
        <w:jc w:val="both"/>
        <w:rPr>
          <w:color w:val="000000" w:themeColor="text1"/>
        </w:rPr>
      </w:pPr>
      <w:r w:rsidRPr="00F82D04">
        <w:rPr>
          <w:color w:val="FF0000"/>
        </w:rPr>
        <w:t xml:space="preserve">            </w:t>
      </w:r>
      <w:r w:rsidR="0072785F" w:rsidRPr="00C1278E">
        <w:t xml:space="preserve">1. </w:t>
      </w:r>
      <w:r w:rsidR="001E1DF3" w:rsidRPr="00C1278E">
        <w:t xml:space="preserve">Внести в постановление администрации от </w:t>
      </w:r>
      <w:r w:rsidR="008D5A01" w:rsidRPr="00C1278E">
        <w:t>26</w:t>
      </w:r>
      <w:r w:rsidR="00EE4093" w:rsidRPr="00C1278E">
        <w:t>.1</w:t>
      </w:r>
      <w:r w:rsidR="00C1278E">
        <w:t>0</w:t>
      </w:r>
      <w:r w:rsidR="007F3038" w:rsidRPr="00C1278E">
        <w:t>.20</w:t>
      </w:r>
      <w:r w:rsidR="00803631" w:rsidRPr="00C1278E">
        <w:t>2</w:t>
      </w:r>
      <w:r w:rsidR="00EE4093" w:rsidRPr="00C1278E">
        <w:t>1</w:t>
      </w:r>
      <w:r w:rsidRPr="00C1278E">
        <w:t xml:space="preserve"> </w:t>
      </w:r>
      <w:r w:rsidR="008D19C1" w:rsidRPr="00C1278E">
        <w:t xml:space="preserve"> №</w:t>
      </w:r>
      <w:r w:rsidR="00C1278E">
        <w:t>267</w:t>
      </w:r>
      <w:r w:rsidR="00192D20" w:rsidRPr="00C1278E">
        <w:t xml:space="preserve"> </w:t>
      </w:r>
      <w:r w:rsidR="00EE4093" w:rsidRPr="00C1278E">
        <w:t>«Об утверждении административного регламента  предоставления администрацией пос.Балакирево муниципальной услуги «</w:t>
      </w:r>
      <w:r w:rsidR="00C1278E" w:rsidRPr="00C1278E">
        <w:rPr>
          <w:color w:val="000000" w:themeColor="text1"/>
        </w:rPr>
        <w:t xml:space="preserve">Выдача разрешения на строительство </w:t>
      </w:r>
    </w:p>
    <w:p w:rsidR="001E1DF3" w:rsidRPr="00C1278E" w:rsidRDefault="00C1278E" w:rsidP="00224AD5">
      <w:pPr>
        <w:jc w:val="both"/>
      </w:pPr>
      <w:r w:rsidRPr="00C1278E">
        <w:rPr>
          <w:color w:val="000000" w:themeColor="text1"/>
        </w:rPr>
        <w:t>объек</w:t>
      </w:r>
      <w:r w:rsidR="007135E4">
        <w:rPr>
          <w:color w:val="000000" w:themeColor="text1"/>
        </w:rPr>
        <w:t>та капитального строительства (</w:t>
      </w:r>
      <w:r w:rsidRPr="00C1278E">
        <w:rPr>
          <w:color w:val="000000" w:themeColor="text1"/>
        </w:rPr>
        <w:t>в том числе внесение</w:t>
      </w:r>
      <w:r w:rsidR="006710B3">
        <w:rPr>
          <w:color w:val="000000" w:themeColor="text1"/>
        </w:rPr>
        <w:t xml:space="preserve"> </w:t>
      </w:r>
      <w:r w:rsidRPr="00C1278E">
        <w:rPr>
          <w:color w:val="000000" w:themeColor="text1"/>
        </w:rPr>
        <w:t xml:space="preserve"> изменений в разрешение на строительство объекта капитального строительства в связи с продлением</w:t>
      </w:r>
      <w:r w:rsidR="006710B3">
        <w:rPr>
          <w:color w:val="000000" w:themeColor="text1"/>
        </w:rPr>
        <w:t xml:space="preserve"> </w:t>
      </w:r>
      <w:r w:rsidRPr="00C1278E">
        <w:rPr>
          <w:color w:val="000000" w:themeColor="text1"/>
        </w:rPr>
        <w:t>срока действия такого разрешения)</w:t>
      </w:r>
      <w:r w:rsidR="00EE4093" w:rsidRPr="00C1278E">
        <w:t xml:space="preserve">» </w:t>
      </w:r>
      <w:r w:rsidR="001E1DF3" w:rsidRPr="00C1278E">
        <w:t>следующие изменения:</w:t>
      </w:r>
    </w:p>
    <w:p w:rsidR="000009A1" w:rsidRPr="006710B3" w:rsidRDefault="00E922E8" w:rsidP="00E922E8">
      <w:pPr>
        <w:jc w:val="both"/>
      </w:pPr>
      <w:r w:rsidRPr="00F82D04">
        <w:rPr>
          <w:color w:val="FF0000"/>
        </w:rPr>
        <w:t xml:space="preserve"> </w:t>
      </w:r>
      <w:r w:rsidR="0072785F" w:rsidRPr="00F82D04">
        <w:rPr>
          <w:color w:val="FF0000"/>
        </w:rPr>
        <w:t xml:space="preserve">        </w:t>
      </w:r>
      <w:r w:rsidR="00D51FBD" w:rsidRPr="006710B3">
        <w:t>1.1.</w:t>
      </w:r>
      <w:r w:rsidR="00C6617A" w:rsidRPr="006710B3">
        <w:t xml:space="preserve"> </w:t>
      </w:r>
      <w:r w:rsidR="0018026A" w:rsidRPr="006710B3">
        <w:t xml:space="preserve"> </w:t>
      </w:r>
      <w:r w:rsidR="006710B3">
        <w:t>В раздел</w:t>
      </w:r>
      <w:r w:rsidR="00AB2D15" w:rsidRPr="006710B3">
        <w:t xml:space="preserve"> </w:t>
      </w:r>
      <w:r w:rsidR="00EE4093" w:rsidRPr="006710B3">
        <w:rPr>
          <w:lang w:val="en-US"/>
        </w:rPr>
        <w:t>II</w:t>
      </w:r>
      <w:r w:rsidR="00C6617A" w:rsidRPr="006710B3">
        <w:t xml:space="preserve">, </w:t>
      </w:r>
      <w:r w:rsidR="00A909D8" w:rsidRPr="006710B3">
        <w:t>в пункт 2.</w:t>
      </w:r>
      <w:r w:rsidR="00EE4093" w:rsidRPr="006710B3">
        <w:t>3</w:t>
      </w:r>
      <w:r w:rsidR="00A909D8" w:rsidRPr="006710B3">
        <w:t xml:space="preserve">., </w:t>
      </w:r>
      <w:r w:rsidR="00F27D1B" w:rsidRPr="006710B3">
        <w:t>внести дополнения:</w:t>
      </w:r>
    </w:p>
    <w:p w:rsidR="00F27D1B" w:rsidRDefault="00F27D1B" w:rsidP="00E922E8">
      <w:pPr>
        <w:jc w:val="both"/>
      </w:pPr>
      <w:r w:rsidRPr="006710B3">
        <w:t xml:space="preserve">- </w:t>
      </w:r>
      <w:r w:rsidR="00E61070" w:rsidRPr="006710B3">
        <w:t>выдачу</w:t>
      </w:r>
      <w:r w:rsidRPr="006710B3">
        <w:t xml:space="preserve"> </w:t>
      </w:r>
      <w:r w:rsidR="006710B3">
        <w:t xml:space="preserve">разрешений на строительство </w:t>
      </w:r>
      <w:r w:rsidR="00E61070" w:rsidRPr="006710B3">
        <w:t xml:space="preserve"> объектов </w:t>
      </w:r>
      <w:r w:rsidR="00356894" w:rsidRPr="006710B3">
        <w:t>капитального строительства, не являющихся линейными объектами, на двух и более земельных участках</w:t>
      </w:r>
      <w:r w:rsidR="00D33E74" w:rsidRPr="006710B3">
        <w:t xml:space="preserve"> </w:t>
      </w:r>
      <w:r w:rsidR="00E61070" w:rsidRPr="006710B3">
        <w:t xml:space="preserve">осуществлять </w:t>
      </w:r>
      <w:r w:rsidR="00D33E74" w:rsidRPr="006710B3">
        <w:t xml:space="preserve">в соответствии с </w:t>
      </w:r>
      <w:r w:rsidR="00FB6D2B">
        <w:t>п. 1 Правил</w:t>
      </w:r>
      <w:r w:rsidR="00D33E74" w:rsidRPr="006710B3">
        <w:t xml:space="preserve">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FF0ED5" w:rsidRPr="006710B3">
        <w:t xml:space="preserve"> (далее Правила)</w:t>
      </w:r>
      <w:r w:rsidR="009072CB" w:rsidRPr="006710B3">
        <w:t xml:space="preserve"> </w:t>
      </w:r>
      <w:r w:rsidR="006710B3">
        <w:t xml:space="preserve">согласно </w:t>
      </w:r>
      <w:r w:rsidR="00E61070" w:rsidRPr="006710B3">
        <w:t xml:space="preserve"> </w:t>
      </w:r>
      <w:r w:rsidR="006710B3">
        <w:t>постановлению</w:t>
      </w:r>
      <w:r w:rsidR="009072CB" w:rsidRPr="006710B3">
        <w:t xml:space="preserve"> Правительства РФ от 06.04.2022 №603 (в редакции Постановления Правительства РФ от 10.06.2022 №1062).</w:t>
      </w:r>
    </w:p>
    <w:p w:rsidR="00345942" w:rsidRDefault="00345942" w:rsidP="00E922E8">
      <w:pPr>
        <w:jc w:val="both"/>
      </w:pPr>
      <w:r>
        <w:t xml:space="preserve">         В силу п.2 Правил разрешение на строительство объекта капитального строительства, не являющегося линейным объектом, на смежных земельных </w:t>
      </w:r>
      <w:r>
        <w:lastRenderedPageBreak/>
        <w:t>участках выдается уполномоченным на выдачу разрешений на строительство сотрудником МКУ «ДЖН».</w:t>
      </w:r>
    </w:p>
    <w:p w:rsidR="00FB6D2B" w:rsidRDefault="00345942" w:rsidP="00E922E8">
      <w:pPr>
        <w:jc w:val="both"/>
      </w:pPr>
      <w:r>
        <w:t xml:space="preserve">         Согласно п.3 Правил лицо, обладающее указанными в подпункте</w:t>
      </w:r>
      <w:r w:rsidR="00FB6D2B">
        <w:t xml:space="preserve"> </w:t>
      </w:r>
      <w:r>
        <w:t xml:space="preserve"> «а» пункта 2 постановления Правительства Российской Федерации от 06.04.2022г. №603 правами на смежные земельные участки, на которых планируется строительство, реконструкция объекта капитального строительства, не являющегося линейным объектом, направляет в </w:t>
      </w:r>
      <w:r w:rsidR="008D1749">
        <w:t>МКУ «ДЖН»</w:t>
      </w:r>
      <w:r>
        <w:t xml:space="preserve"> заявление о выдаче разрешения на строительство.</w:t>
      </w:r>
    </w:p>
    <w:p w:rsidR="00345942" w:rsidRDefault="00345942" w:rsidP="00E922E8">
      <w:pPr>
        <w:jc w:val="both"/>
      </w:pPr>
      <w:r>
        <w:t xml:space="preserve">         В соответствии с п.4 Правил к заявлению о выдаче разрешения на строительство прилагаются документы, указанные в пунктах 1.1, 3-5 и 7-10 части 7 статьи 51 Градостроительного кодекса Российской </w:t>
      </w:r>
      <w:r w:rsidR="0003577C">
        <w:t>Федерации, а также</w:t>
      </w:r>
      <w:r>
        <w:t>:</w:t>
      </w:r>
    </w:p>
    <w:p w:rsidR="00345942" w:rsidRDefault="00345942" w:rsidP="00E922E8">
      <w:pPr>
        <w:jc w:val="both"/>
      </w:pPr>
      <w:r>
        <w:t xml:space="preserve">          а) правоустанавливающие документы на смежные земельные участки</w:t>
      </w:r>
      <w:r w:rsidR="00D24871">
        <w:t>;</w:t>
      </w:r>
    </w:p>
    <w:p w:rsidR="00D24871" w:rsidRDefault="00D24871" w:rsidP="00E922E8">
      <w:pPr>
        <w:jc w:val="both"/>
      </w:pPr>
      <w:r>
        <w:t xml:space="preserve">          </w:t>
      </w:r>
      <w:r w:rsidR="00EF1E63">
        <w:t xml:space="preserve"> </w:t>
      </w:r>
      <w:r>
        <w:t>б) выдаваемые в соответствии с положениями пункта 5 настоящих Правил</w:t>
      </w:r>
    </w:p>
    <w:p w:rsidR="001B5174" w:rsidRDefault="001B5174" w:rsidP="00E922E8">
      <w:pPr>
        <w:jc w:val="both"/>
      </w:pPr>
      <w:r>
        <w:t>градостроительные планы земельных участков в отношении каждого их смежных земельных участков или градостроительный план земельного участка, единый для всех смежных участков.</w:t>
      </w:r>
    </w:p>
    <w:p w:rsidR="00C6617A" w:rsidRPr="006710B3" w:rsidRDefault="001B5174" w:rsidP="00A865A4">
      <w:pPr>
        <w:jc w:val="both"/>
      </w:pPr>
      <w:r>
        <w:t xml:space="preserve">          Порядок рассмотрения таких заявлений установлен в п.9 Правил.</w:t>
      </w:r>
      <w:r w:rsidR="00D55E89" w:rsidRPr="006710B3">
        <w:t xml:space="preserve">    </w:t>
      </w:r>
      <w:r w:rsidR="003070AF" w:rsidRPr="006710B3">
        <w:t xml:space="preserve">        </w:t>
      </w:r>
      <w:r w:rsidR="00FF0ED5" w:rsidRPr="006710B3">
        <w:t xml:space="preserve">    </w:t>
      </w:r>
      <w:r w:rsidR="00E922E8" w:rsidRPr="006710B3">
        <w:t xml:space="preserve"> </w:t>
      </w:r>
      <w:r w:rsidR="0072785F" w:rsidRPr="006710B3">
        <w:t xml:space="preserve">    </w:t>
      </w:r>
      <w:r w:rsidR="00AB2D15" w:rsidRPr="006710B3">
        <w:t xml:space="preserve"> </w:t>
      </w:r>
      <w:r w:rsidR="0072785F" w:rsidRPr="006710B3">
        <w:t xml:space="preserve">  </w:t>
      </w:r>
    </w:p>
    <w:p w:rsidR="00536CC1" w:rsidRPr="006710B3" w:rsidRDefault="00536CC1" w:rsidP="0072785F">
      <w:pPr>
        <w:pStyle w:val="affff1"/>
        <w:numPr>
          <w:ilvl w:val="0"/>
          <w:numId w:val="35"/>
        </w:numPr>
        <w:tabs>
          <w:tab w:val="left" w:pos="993"/>
          <w:tab w:val="center" w:pos="1134"/>
          <w:tab w:val="left" w:pos="6999"/>
          <w:tab w:val="left" w:pos="8364"/>
        </w:tabs>
        <w:ind w:left="0" w:firstLine="709"/>
        <w:jc w:val="both"/>
        <w:rPr>
          <w:bCs/>
        </w:rPr>
      </w:pPr>
      <w:r w:rsidRPr="006710B3">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6710B3" w:rsidRDefault="0072785F" w:rsidP="0072785F">
      <w:pPr>
        <w:pStyle w:val="affff1"/>
        <w:numPr>
          <w:ilvl w:val="0"/>
          <w:numId w:val="35"/>
        </w:numPr>
        <w:tabs>
          <w:tab w:val="left" w:pos="993"/>
          <w:tab w:val="center" w:pos="1134"/>
          <w:tab w:val="left" w:pos="6999"/>
          <w:tab w:val="left" w:pos="8364"/>
        </w:tabs>
        <w:ind w:hanging="227"/>
        <w:jc w:val="both"/>
        <w:rPr>
          <w:bCs/>
        </w:rPr>
      </w:pPr>
      <w:r w:rsidRPr="006710B3">
        <w:t xml:space="preserve"> </w:t>
      </w:r>
      <w:r w:rsidR="00536CC1" w:rsidRPr="006710B3">
        <w:t xml:space="preserve">Контроль </w:t>
      </w:r>
      <w:r w:rsidR="00D55E89" w:rsidRPr="006710B3">
        <w:t xml:space="preserve"> </w:t>
      </w:r>
      <w:r w:rsidR="00536CC1" w:rsidRPr="006710B3">
        <w:t>за исполнением настоящего постановления оставляю за собой.</w:t>
      </w:r>
    </w:p>
    <w:p w:rsidR="00536CC1" w:rsidRPr="006710B3" w:rsidRDefault="00536CC1" w:rsidP="00441EDF">
      <w:pPr>
        <w:pStyle w:val="affff1"/>
        <w:keepLines/>
        <w:tabs>
          <w:tab w:val="left" w:pos="709"/>
        </w:tabs>
        <w:spacing w:line="276" w:lineRule="auto"/>
        <w:ind w:left="0" w:right="141" w:firstLine="709"/>
        <w:contextualSpacing/>
        <w:jc w:val="both"/>
        <w:rPr>
          <w:bCs/>
        </w:rPr>
      </w:pPr>
    </w:p>
    <w:p w:rsidR="00A05A27" w:rsidRPr="00F82D04" w:rsidRDefault="00A05A27" w:rsidP="000C2E64">
      <w:pPr>
        <w:rPr>
          <w:color w:val="FF0000"/>
        </w:rPr>
      </w:pPr>
    </w:p>
    <w:p w:rsidR="00A865A4" w:rsidRPr="00F82D04" w:rsidRDefault="00031170" w:rsidP="00204423">
      <w:pPr>
        <w:rPr>
          <w:color w:val="FF0000"/>
        </w:rPr>
      </w:pPr>
      <w:r w:rsidRPr="00F82D04">
        <w:rPr>
          <w:color w:val="FF0000"/>
        </w:rPr>
        <w:t xml:space="preserve">  </w:t>
      </w:r>
      <w:r w:rsidR="000C2E64" w:rsidRPr="006710B3">
        <w:t>Глав</w:t>
      </w:r>
      <w:r w:rsidR="00DB45BE">
        <w:t>а</w:t>
      </w:r>
      <w:r w:rsidR="001B2D8A" w:rsidRPr="006710B3">
        <w:t xml:space="preserve"> </w:t>
      </w:r>
      <w:r w:rsidR="000C2E64" w:rsidRPr="006710B3">
        <w:t xml:space="preserve"> администрации                                                                     </w:t>
      </w:r>
      <w:r w:rsidR="00DB45BE">
        <w:t>В.А.Барсков</w:t>
      </w:r>
    </w:p>
    <w:p w:rsidR="00A865A4" w:rsidRPr="00F82D04" w:rsidRDefault="00A865A4" w:rsidP="00204423">
      <w:pPr>
        <w:rPr>
          <w:color w:val="FF0000"/>
        </w:rPr>
      </w:pPr>
    </w:p>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sectPr w:rsidR="00A865A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44F" w:rsidRDefault="0081044F">
      <w:r>
        <w:separator/>
      </w:r>
    </w:p>
  </w:endnote>
  <w:endnote w:type="continuationSeparator" w:id="0">
    <w:p w:rsidR="0081044F" w:rsidRDefault="00810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44F" w:rsidRDefault="0081044F">
      <w:r>
        <w:separator/>
      </w:r>
    </w:p>
  </w:footnote>
  <w:footnote w:type="continuationSeparator" w:id="0">
    <w:p w:rsidR="0081044F" w:rsidRDefault="00810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1170"/>
    <w:rsid w:val="0003208B"/>
    <w:rsid w:val="0003577C"/>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0391"/>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0F7DF1"/>
    <w:rsid w:val="0010387C"/>
    <w:rsid w:val="0010710F"/>
    <w:rsid w:val="0011611A"/>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2D8A"/>
    <w:rsid w:val="001B4618"/>
    <w:rsid w:val="001B5174"/>
    <w:rsid w:val="001B78D2"/>
    <w:rsid w:val="001C3CD3"/>
    <w:rsid w:val="001C4DC9"/>
    <w:rsid w:val="001C6509"/>
    <w:rsid w:val="001C7207"/>
    <w:rsid w:val="001D1140"/>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005B"/>
    <w:rsid w:val="00224AD5"/>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0AF"/>
    <w:rsid w:val="0030715D"/>
    <w:rsid w:val="00310A9E"/>
    <w:rsid w:val="00312D17"/>
    <w:rsid w:val="00315A2E"/>
    <w:rsid w:val="00316334"/>
    <w:rsid w:val="00326F1C"/>
    <w:rsid w:val="00332EC3"/>
    <w:rsid w:val="00335808"/>
    <w:rsid w:val="00336CE1"/>
    <w:rsid w:val="00345942"/>
    <w:rsid w:val="003474F3"/>
    <w:rsid w:val="00356894"/>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C77DA"/>
    <w:rsid w:val="003D21E7"/>
    <w:rsid w:val="003D7AB6"/>
    <w:rsid w:val="003F433F"/>
    <w:rsid w:val="003F47A9"/>
    <w:rsid w:val="003F6360"/>
    <w:rsid w:val="003F6452"/>
    <w:rsid w:val="00402DDB"/>
    <w:rsid w:val="0040760F"/>
    <w:rsid w:val="00410A65"/>
    <w:rsid w:val="0041452D"/>
    <w:rsid w:val="004172A3"/>
    <w:rsid w:val="00420535"/>
    <w:rsid w:val="00420E04"/>
    <w:rsid w:val="0042284E"/>
    <w:rsid w:val="004269AC"/>
    <w:rsid w:val="00441EDF"/>
    <w:rsid w:val="00442F4D"/>
    <w:rsid w:val="00444A3C"/>
    <w:rsid w:val="0045024A"/>
    <w:rsid w:val="00453374"/>
    <w:rsid w:val="00453E2F"/>
    <w:rsid w:val="004551FA"/>
    <w:rsid w:val="00455D85"/>
    <w:rsid w:val="00461FED"/>
    <w:rsid w:val="00463FAD"/>
    <w:rsid w:val="00476138"/>
    <w:rsid w:val="00477025"/>
    <w:rsid w:val="0047729B"/>
    <w:rsid w:val="00477368"/>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1723"/>
    <w:rsid w:val="004E2B89"/>
    <w:rsid w:val="004E3BE1"/>
    <w:rsid w:val="00501160"/>
    <w:rsid w:val="00503730"/>
    <w:rsid w:val="0050407D"/>
    <w:rsid w:val="00505D76"/>
    <w:rsid w:val="0050761C"/>
    <w:rsid w:val="00507C57"/>
    <w:rsid w:val="005141B1"/>
    <w:rsid w:val="00517FD9"/>
    <w:rsid w:val="00523081"/>
    <w:rsid w:val="0052681C"/>
    <w:rsid w:val="0053527A"/>
    <w:rsid w:val="005360B3"/>
    <w:rsid w:val="00536CC1"/>
    <w:rsid w:val="00540535"/>
    <w:rsid w:val="005424F8"/>
    <w:rsid w:val="00542A36"/>
    <w:rsid w:val="00543814"/>
    <w:rsid w:val="00543AFA"/>
    <w:rsid w:val="00543DDE"/>
    <w:rsid w:val="005454A5"/>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10B3"/>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35E4"/>
    <w:rsid w:val="00714A36"/>
    <w:rsid w:val="0071672A"/>
    <w:rsid w:val="00716A7F"/>
    <w:rsid w:val="00717B4A"/>
    <w:rsid w:val="00722E14"/>
    <w:rsid w:val="007240C6"/>
    <w:rsid w:val="00726900"/>
    <w:rsid w:val="0072785F"/>
    <w:rsid w:val="00736E5F"/>
    <w:rsid w:val="00741AC5"/>
    <w:rsid w:val="00744725"/>
    <w:rsid w:val="00751990"/>
    <w:rsid w:val="00753462"/>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3631"/>
    <w:rsid w:val="00806888"/>
    <w:rsid w:val="0081044F"/>
    <w:rsid w:val="00810662"/>
    <w:rsid w:val="00811F2D"/>
    <w:rsid w:val="0081222C"/>
    <w:rsid w:val="00816724"/>
    <w:rsid w:val="008219A1"/>
    <w:rsid w:val="00824ECE"/>
    <w:rsid w:val="008276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749"/>
    <w:rsid w:val="008D19C1"/>
    <w:rsid w:val="008D5A01"/>
    <w:rsid w:val="008E2C78"/>
    <w:rsid w:val="008E6C89"/>
    <w:rsid w:val="008E750D"/>
    <w:rsid w:val="008F3490"/>
    <w:rsid w:val="008F3DD5"/>
    <w:rsid w:val="0090208E"/>
    <w:rsid w:val="00903D64"/>
    <w:rsid w:val="00904B6A"/>
    <w:rsid w:val="009072CB"/>
    <w:rsid w:val="00907332"/>
    <w:rsid w:val="00911D0B"/>
    <w:rsid w:val="00922281"/>
    <w:rsid w:val="00922305"/>
    <w:rsid w:val="009241CF"/>
    <w:rsid w:val="00931216"/>
    <w:rsid w:val="00933F73"/>
    <w:rsid w:val="00940E85"/>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865A4"/>
    <w:rsid w:val="00A90565"/>
    <w:rsid w:val="00A909D8"/>
    <w:rsid w:val="00A940BA"/>
    <w:rsid w:val="00A94A5B"/>
    <w:rsid w:val="00A9775D"/>
    <w:rsid w:val="00AB0F8F"/>
    <w:rsid w:val="00AB2D15"/>
    <w:rsid w:val="00AB69B7"/>
    <w:rsid w:val="00AC0A4D"/>
    <w:rsid w:val="00AC4314"/>
    <w:rsid w:val="00AC5F60"/>
    <w:rsid w:val="00AC7B4A"/>
    <w:rsid w:val="00AE0984"/>
    <w:rsid w:val="00AE657C"/>
    <w:rsid w:val="00AE674E"/>
    <w:rsid w:val="00AE7EB1"/>
    <w:rsid w:val="00AF183E"/>
    <w:rsid w:val="00AF2F3E"/>
    <w:rsid w:val="00AF7CDD"/>
    <w:rsid w:val="00B00755"/>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278E"/>
    <w:rsid w:val="00C1326B"/>
    <w:rsid w:val="00C13277"/>
    <w:rsid w:val="00C206EB"/>
    <w:rsid w:val="00C21C25"/>
    <w:rsid w:val="00C23F8A"/>
    <w:rsid w:val="00C23FBC"/>
    <w:rsid w:val="00C25266"/>
    <w:rsid w:val="00C2606A"/>
    <w:rsid w:val="00C3189D"/>
    <w:rsid w:val="00C32C2B"/>
    <w:rsid w:val="00C36440"/>
    <w:rsid w:val="00C365A2"/>
    <w:rsid w:val="00C40783"/>
    <w:rsid w:val="00C53F75"/>
    <w:rsid w:val="00C6112D"/>
    <w:rsid w:val="00C62043"/>
    <w:rsid w:val="00C646E4"/>
    <w:rsid w:val="00C65F2C"/>
    <w:rsid w:val="00C6617A"/>
    <w:rsid w:val="00C706B8"/>
    <w:rsid w:val="00C72171"/>
    <w:rsid w:val="00C73821"/>
    <w:rsid w:val="00C83112"/>
    <w:rsid w:val="00C84760"/>
    <w:rsid w:val="00C866C4"/>
    <w:rsid w:val="00C9518F"/>
    <w:rsid w:val="00C95A97"/>
    <w:rsid w:val="00CA1C96"/>
    <w:rsid w:val="00CA2992"/>
    <w:rsid w:val="00CA54DD"/>
    <w:rsid w:val="00CA6648"/>
    <w:rsid w:val="00CA70AB"/>
    <w:rsid w:val="00CB1285"/>
    <w:rsid w:val="00CB3C5D"/>
    <w:rsid w:val="00CC0E1D"/>
    <w:rsid w:val="00CC1F43"/>
    <w:rsid w:val="00CC2570"/>
    <w:rsid w:val="00CC2B25"/>
    <w:rsid w:val="00CC3668"/>
    <w:rsid w:val="00CC6977"/>
    <w:rsid w:val="00CC7C46"/>
    <w:rsid w:val="00CD15B0"/>
    <w:rsid w:val="00CD39B1"/>
    <w:rsid w:val="00CD4B99"/>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841"/>
    <w:rsid w:val="00D14EA9"/>
    <w:rsid w:val="00D152F9"/>
    <w:rsid w:val="00D20358"/>
    <w:rsid w:val="00D20493"/>
    <w:rsid w:val="00D210CA"/>
    <w:rsid w:val="00D23B8A"/>
    <w:rsid w:val="00D24871"/>
    <w:rsid w:val="00D33E74"/>
    <w:rsid w:val="00D378E3"/>
    <w:rsid w:val="00D40009"/>
    <w:rsid w:val="00D41BF4"/>
    <w:rsid w:val="00D51FBD"/>
    <w:rsid w:val="00D527F8"/>
    <w:rsid w:val="00D55E89"/>
    <w:rsid w:val="00D6234A"/>
    <w:rsid w:val="00D635C3"/>
    <w:rsid w:val="00D65C5B"/>
    <w:rsid w:val="00D673B7"/>
    <w:rsid w:val="00D7007C"/>
    <w:rsid w:val="00D802B8"/>
    <w:rsid w:val="00D80990"/>
    <w:rsid w:val="00D86210"/>
    <w:rsid w:val="00D9320D"/>
    <w:rsid w:val="00DA4815"/>
    <w:rsid w:val="00DA6C01"/>
    <w:rsid w:val="00DB19CE"/>
    <w:rsid w:val="00DB4217"/>
    <w:rsid w:val="00DB45BE"/>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277F7"/>
    <w:rsid w:val="00E30D72"/>
    <w:rsid w:val="00E32DFD"/>
    <w:rsid w:val="00E33D6D"/>
    <w:rsid w:val="00E34753"/>
    <w:rsid w:val="00E35912"/>
    <w:rsid w:val="00E46C94"/>
    <w:rsid w:val="00E551A8"/>
    <w:rsid w:val="00E55ADE"/>
    <w:rsid w:val="00E56425"/>
    <w:rsid w:val="00E570FF"/>
    <w:rsid w:val="00E60C34"/>
    <w:rsid w:val="00E61070"/>
    <w:rsid w:val="00E61863"/>
    <w:rsid w:val="00E61BD2"/>
    <w:rsid w:val="00E6288D"/>
    <w:rsid w:val="00E646AE"/>
    <w:rsid w:val="00E72F51"/>
    <w:rsid w:val="00E74308"/>
    <w:rsid w:val="00E8288A"/>
    <w:rsid w:val="00E8342E"/>
    <w:rsid w:val="00E85020"/>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E212F"/>
    <w:rsid w:val="00EE4093"/>
    <w:rsid w:val="00EF1E63"/>
    <w:rsid w:val="00EF33FF"/>
    <w:rsid w:val="00EF3CEC"/>
    <w:rsid w:val="00EF5533"/>
    <w:rsid w:val="00F0003F"/>
    <w:rsid w:val="00F031B2"/>
    <w:rsid w:val="00F14B16"/>
    <w:rsid w:val="00F17EC9"/>
    <w:rsid w:val="00F20071"/>
    <w:rsid w:val="00F20E30"/>
    <w:rsid w:val="00F219F5"/>
    <w:rsid w:val="00F25F5D"/>
    <w:rsid w:val="00F276C4"/>
    <w:rsid w:val="00F27D1B"/>
    <w:rsid w:val="00F308DC"/>
    <w:rsid w:val="00F334EB"/>
    <w:rsid w:val="00F34CF3"/>
    <w:rsid w:val="00F3532E"/>
    <w:rsid w:val="00F43C72"/>
    <w:rsid w:val="00F558C5"/>
    <w:rsid w:val="00F56337"/>
    <w:rsid w:val="00F56C28"/>
    <w:rsid w:val="00F56D7A"/>
    <w:rsid w:val="00F6358F"/>
    <w:rsid w:val="00F70A44"/>
    <w:rsid w:val="00F7445A"/>
    <w:rsid w:val="00F775A7"/>
    <w:rsid w:val="00F82D04"/>
    <w:rsid w:val="00F83507"/>
    <w:rsid w:val="00F92AAF"/>
    <w:rsid w:val="00FA3403"/>
    <w:rsid w:val="00FA6A95"/>
    <w:rsid w:val="00FB20DC"/>
    <w:rsid w:val="00FB3EA6"/>
    <w:rsid w:val="00FB4CFB"/>
    <w:rsid w:val="00FB6D2B"/>
    <w:rsid w:val="00FD055F"/>
    <w:rsid w:val="00FD11CF"/>
    <w:rsid w:val="00FD2DBA"/>
    <w:rsid w:val="00FD4EAB"/>
    <w:rsid w:val="00FE017E"/>
    <w:rsid w:val="00FE36C9"/>
    <w:rsid w:val="00FE5427"/>
    <w:rsid w:val="00FE5A5F"/>
    <w:rsid w:val="00FE78F4"/>
    <w:rsid w:val="00FF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3870-34DB-4BCE-8BE3-A9F9A4C0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2022-09-14T06:21:00Z</cp:lastPrinted>
  <dcterms:created xsi:type="dcterms:W3CDTF">2022-09-14T06:24:00Z</dcterms:created>
  <dcterms:modified xsi:type="dcterms:W3CDTF">2022-09-14T06:24:00Z</dcterms:modified>
</cp:coreProperties>
</file>