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Ind w:w="108" w:type="dxa"/>
        <w:tblLayout w:type="fixed"/>
        <w:tblLook w:val="0000"/>
      </w:tblPr>
      <w:tblGrid>
        <w:gridCol w:w="4865"/>
        <w:gridCol w:w="4987"/>
      </w:tblGrid>
      <w:tr w:rsidR="00B3678E" w:rsidTr="00B3678E">
        <w:trPr>
          <w:cantSplit/>
          <w:trHeight w:hRule="exact" w:val="2694"/>
        </w:trPr>
        <w:tc>
          <w:tcPr>
            <w:tcW w:w="9852" w:type="dxa"/>
            <w:gridSpan w:val="2"/>
            <w:shd w:val="clear" w:color="auto" w:fill="auto"/>
            <w:vAlign w:val="center"/>
          </w:tcPr>
          <w:tbl>
            <w:tblPr>
              <w:tblW w:w="9852" w:type="dxa"/>
              <w:tblInd w:w="864" w:type="dxa"/>
              <w:tblLayout w:type="fixed"/>
              <w:tblLook w:val="0000"/>
            </w:tblPr>
            <w:tblGrid>
              <w:gridCol w:w="9852"/>
            </w:tblGrid>
            <w:tr w:rsidR="00B3678E" w:rsidTr="00B3678E">
              <w:trPr>
                <w:cantSplit/>
              </w:trPr>
              <w:tc>
                <w:tcPr>
                  <w:tcW w:w="9852" w:type="dxa"/>
                  <w:shd w:val="clear" w:color="auto" w:fill="auto"/>
                  <w:vAlign w:val="center"/>
                </w:tcPr>
                <w:p w:rsidR="00B3678E" w:rsidRPr="001B10A6" w:rsidRDefault="00B3678E" w:rsidP="00B3678E">
                  <w:pPr>
                    <w:framePr w:hSpace="180" w:wrap="around" w:vAnchor="page" w:hAnchor="margin" w:y="285"/>
                    <w:ind w:left="318" w:hanging="318"/>
                    <w:jc w:val="center"/>
                    <w:rPr>
                      <w:b/>
                      <w:sz w:val="24"/>
                    </w:rPr>
                  </w:pPr>
                  <w:r>
                    <w:rPr>
                      <w:sz w:val="24"/>
                    </w:rPr>
                    <w:t xml:space="preserve">                                                                                                                                 </w:t>
                  </w:r>
                </w:p>
                <w:p w:rsidR="00B3678E" w:rsidRDefault="00B3678E" w:rsidP="00B3678E">
                  <w:pPr>
                    <w:framePr w:hSpace="180" w:wrap="around" w:vAnchor="page" w:hAnchor="margin" w:y="285"/>
                    <w:spacing w:line="400" w:lineRule="exact"/>
                    <w:ind w:left="-405" w:right="1110" w:firstLine="405"/>
                    <w:jc w:val="center"/>
                    <w:rPr>
                      <w:b/>
                    </w:rPr>
                  </w:pPr>
                  <w:r>
                    <w:rPr>
                      <w:b/>
                    </w:rPr>
                    <w:t>АДМИНИСТРАЦИЯ  ПОСЕЛКА БАЛАКИРЕВО</w:t>
                  </w:r>
                </w:p>
                <w:p w:rsidR="00B3678E" w:rsidRDefault="00B3678E" w:rsidP="00B3678E">
                  <w:pPr>
                    <w:framePr w:hSpace="180" w:wrap="around" w:vAnchor="page" w:hAnchor="margin" w:y="285"/>
                    <w:spacing w:line="400" w:lineRule="exact"/>
                    <w:rPr>
                      <w:b/>
                    </w:rPr>
                  </w:pPr>
                  <w:r>
                    <w:rPr>
                      <w:b/>
                    </w:rPr>
                    <w:t xml:space="preserve">                            АЛЕКСАНДРОВСКОГО РАЙОНА</w:t>
                  </w:r>
                </w:p>
                <w:p w:rsidR="00B3678E" w:rsidRDefault="00B3678E" w:rsidP="00B3678E">
                  <w:pPr>
                    <w:framePr w:hSpace="180" w:wrap="around" w:vAnchor="page" w:hAnchor="margin" w:y="285"/>
                    <w:spacing w:line="400" w:lineRule="exact"/>
                    <w:rPr>
                      <w:b/>
                      <w:bCs/>
                    </w:rPr>
                  </w:pPr>
                  <w:r>
                    <w:rPr>
                      <w:b/>
                      <w:bCs/>
                    </w:rPr>
                    <w:t xml:space="preserve">                                ВЛАДИМИРСКОЙ ОБЛАСТИ</w:t>
                  </w:r>
                </w:p>
                <w:p w:rsidR="00B3678E" w:rsidRDefault="00B3678E" w:rsidP="00B3678E">
                  <w:pPr>
                    <w:framePr w:hSpace="180" w:wrap="around" w:vAnchor="page" w:hAnchor="margin" w:y="285"/>
                    <w:spacing w:line="400" w:lineRule="exact"/>
                    <w:jc w:val="center"/>
                    <w:rPr>
                      <w:b/>
                      <w:bCs/>
                    </w:rPr>
                  </w:pPr>
                </w:p>
                <w:p w:rsidR="00B3678E" w:rsidRDefault="00B3678E" w:rsidP="00B3678E">
                  <w:pPr>
                    <w:pStyle w:val="3"/>
                    <w:framePr w:hSpace="180" w:wrap="around" w:vAnchor="page" w:hAnchor="margin" w:y="285"/>
                    <w:spacing w:line="400" w:lineRule="exact"/>
                    <w:jc w:val="left"/>
                    <w:rPr>
                      <w:sz w:val="36"/>
                    </w:rPr>
                  </w:pPr>
                  <w:r>
                    <w:rPr>
                      <w:sz w:val="36"/>
                    </w:rPr>
                    <w:t xml:space="preserve">                      </w:t>
                  </w:r>
                  <w:proofErr w:type="gramStart"/>
                  <w:r>
                    <w:rPr>
                      <w:sz w:val="36"/>
                    </w:rPr>
                    <w:t>П</w:t>
                  </w:r>
                  <w:proofErr w:type="gramEnd"/>
                  <w:r>
                    <w:rPr>
                      <w:sz w:val="36"/>
                    </w:rPr>
                    <w:t xml:space="preserve"> О С Т А Н О В Л Е Н И Е</w:t>
                  </w:r>
                </w:p>
                <w:p w:rsidR="00B3678E" w:rsidRDefault="00B3678E" w:rsidP="00B3678E">
                  <w:pPr>
                    <w:pStyle w:val="3"/>
                    <w:framePr w:hSpace="180" w:wrap="around" w:vAnchor="page" w:hAnchor="margin" w:y="285"/>
                    <w:spacing w:line="400" w:lineRule="exact"/>
                    <w:rPr>
                      <w:sz w:val="30"/>
                    </w:rPr>
                  </w:pPr>
                </w:p>
              </w:tc>
            </w:tr>
            <w:tr w:rsidR="00B3678E" w:rsidTr="00B3678E">
              <w:trPr>
                <w:cantSplit/>
                <w:trHeight w:val="1317"/>
              </w:trPr>
              <w:tc>
                <w:tcPr>
                  <w:tcW w:w="9852" w:type="dxa"/>
                  <w:shd w:val="clear" w:color="auto" w:fill="auto"/>
                  <w:vAlign w:val="center"/>
                </w:tcPr>
                <w:p w:rsidR="00B3678E" w:rsidRDefault="00B3678E" w:rsidP="00B3678E">
                  <w:pPr>
                    <w:pStyle w:val="1"/>
                    <w:framePr w:hSpace="180" w:wrap="around" w:vAnchor="page" w:hAnchor="margin" w:y="285"/>
                    <w:jc w:val="left"/>
                    <w:rPr>
                      <w:b w:val="0"/>
                      <w:bCs/>
                      <w:sz w:val="24"/>
                    </w:rPr>
                  </w:pPr>
                </w:p>
              </w:tc>
            </w:tr>
          </w:tbl>
          <w:p w:rsidR="00B3678E" w:rsidRDefault="00B3678E" w:rsidP="00B3678E">
            <w:pPr>
              <w:spacing w:line="400" w:lineRule="exact"/>
              <w:jc w:val="center"/>
              <w:rPr>
                <w:b/>
              </w:rPr>
            </w:pPr>
            <w:r>
              <w:rPr>
                <w:b/>
              </w:rPr>
              <w:t>АДМИНИСТРАЦИЯ АЛЕКСАНДРОВСКОГО РАЙОНА</w:t>
            </w:r>
          </w:p>
          <w:p w:rsidR="00B3678E" w:rsidRDefault="00B3678E" w:rsidP="00B3678E">
            <w:pPr>
              <w:spacing w:line="400" w:lineRule="exact"/>
              <w:jc w:val="center"/>
              <w:rPr>
                <w:b/>
              </w:rPr>
            </w:pPr>
            <w:r>
              <w:rPr>
                <w:b/>
              </w:rPr>
              <w:t>ВЛАДИМИРСКОЙ ОБЛАСТИ</w:t>
            </w:r>
          </w:p>
          <w:p w:rsidR="00B3678E" w:rsidRDefault="00B3678E" w:rsidP="00B3678E">
            <w:pPr>
              <w:spacing w:line="400" w:lineRule="exact"/>
              <w:jc w:val="center"/>
              <w:rPr>
                <w:sz w:val="30"/>
              </w:rPr>
            </w:pPr>
            <w:r>
              <w:rPr>
                <w:b/>
                <w:sz w:val="32"/>
                <w:szCs w:val="32"/>
              </w:rPr>
              <w:t>ПОСТАНОВЛЕНИЕ</w:t>
            </w:r>
          </w:p>
        </w:tc>
      </w:tr>
      <w:tr w:rsidR="00B3678E" w:rsidTr="00B3678E">
        <w:trPr>
          <w:cantSplit/>
          <w:trHeight w:hRule="exact" w:val="1134"/>
        </w:trPr>
        <w:tc>
          <w:tcPr>
            <w:tcW w:w="4865" w:type="dxa"/>
            <w:shd w:val="clear" w:color="auto" w:fill="auto"/>
            <w:vAlign w:val="center"/>
          </w:tcPr>
          <w:p w:rsidR="00B3678E" w:rsidRDefault="00B3678E" w:rsidP="00B3678E">
            <w:pPr>
              <w:pStyle w:val="1"/>
              <w:rPr>
                <w:b w:val="0"/>
                <w:bCs/>
                <w:sz w:val="24"/>
              </w:rPr>
            </w:pPr>
          </w:p>
          <w:p w:rsidR="00B3678E" w:rsidRPr="005818FA" w:rsidRDefault="00B3678E" w:rsidP="00B3678E">
            <w:pPr>
              <w:pStyle w:val="1"/>
              <w:jc w:val="left"/>
              <w:rPr>
                <w:lang w:val="en-US"/>
              </w:rPr>
            </w:pPr>
            <w:r>
              <w:rPr>
                <w:b w:val="0"/>
                <w:bCs/>
                <w:sz w:val="24"/>
              </w:rPr>
              <w:t xml:space="preserve">        от  21.06.2024</w:t>
            </w:r>
          </w:p>
        </w:tc>
        <w:tc>
          <w:tcPr>
            <w:tcW w:w="4987" w:type="dxa"/>
            <w:shd w:val="clear" w:color="auto" w:fill="auto"/>
            <w:vAlign w:val="center"/>
          </w:tcPr>
          <w:p w:rsidR="00B3678E" w:rsidRDefault="00B3678E" w:rsidP="00B3678E">
            <w:pPr>
              <w:pStyle w:val="1"/>
              <w:rPr>
                <w:b w:val="0"/>
                <w:bCs/>
                <w:sz w:val="24"/>
              </w:rPr>
            </w:pPr>
          </w:p>
          <w:p w:rsidR="00B3678E" w:rsidRPr="005818FA" w:rsidRDefault="00B3678E" w:rsidP="00B3678E">
            <w:pPr>
              <w:pStyle w:val="1"/>
              <w:jc w:val="left"/>
              <w:rPr>
                <w:lang w:val="en-US"/>
              </w:rPr>
            </w:pPr>
            <w:r>
              <w:rPr>
                <w:b w:val="0"/>
                <w:bCs/>
                <w:sz w:val="24"/>
              </w:rPr>
              <w:t xml:space="preserve">                                          № 152</w:t>
            </w:r>
          </w:p>
        </w:tc>
      </w:tr>
    </w:tbl>
    <w:p w:rsidR="00276552" w:rsidRDefault="00276552">
      <w:pPr>
        <w:tabs>
          <w:tab w:val="left" w:pos="8364"/>
        </w:tabs>
      </w:pPr>
    </w:p>
    <w:p w:rsidR="00276552" w:rsidRDefault="008C0E99">
      <w:pPr>
        <w:tabs>
          <w:tab w:val="left" w:pos="8120"/>
        </w:tabs>
        <w:jc w:val="both"/>
        <w:rPr>
          <w:i/>
          <w:sz w:val="24"/>
          <w:szCs w:val="24"/>
        </w:rPr>
      </w:pPr>
      <w:r>
        <w:rPr>
          <w:i/>
          <w:sz w:val="24"/>
          <w:szCs w:val="24"/>
        </w:rPr>
        <w:t xml:space="preserve">       Об утверждении Порядка предоставления</w:t>
      </w:r>
    </w:p>
    <w:p w:rsidR="00276552" w:rsidRDefault="008C0E99">
      <w:pPr>
        <w:tabs>
          <w:tab w:val="left" w:pos="8120"/>
        </w:tabs>
        <w:jc w:val="both"/>
        <w:rPr>
          <w:i/>
          <w:sz w:val="24"/>
          <w:szCs w:val="24"/>
        </w:rPr>
      </w:pPr>
      <w:r>
        <w:rPr>
          <w:i/>
          <w:sz w:val="24"/>
          <w:szCs w:val="24"/>
        </w:rPr>
        <w:t xml:space="preserve">       дополнительных мер социальной поддержки </w:t>
      </w:r>
    </w:p>
    <w:p w:rsidR="00276552" w:rsidRDefault="008C0E99">
      <w:pPr>
        <w:tabs>
          <w:tab w:val="left" w:pos="8120"/>
        </w:tabs>
        <w:jc w:val="both"/>
      </w:pPr>
      <w:r>
        <w:rPr>
          <w:i/>
          <w:sz w:val="24"/>
          <w:szCs w:val="24"/>
        </w:rPr>
        <w:t xml:space="preserve">       гражданам, проживающим в </w:t>
      </w:r>
      <w:r w:rsidR="00B3678E">
        <w:rPr>
          <w:i/>
          <w:sz w:val="24"/>
          <w:szCs w:val="24"/>
        </w:rPr>
        <w:t xml:space="preserve">п. </w:t>
      </w:r>
      <w:proofErr w:type="spellStart"/>
      <w:r w:rsidR="00B3678E">
        <w:rPr>
          <w:i/>
          <w:sz w:val="24"/>
          <w:szCs w:val="24"/>
        </w:rPr>
        <w:t>Балакирево</w:t>
      </w:r>
      <w:proofErr w:type="spellEnd"/>
      <w:r>
        <w:rPr>
          <w:i/>
          <w:sz w:val="24"/>
          <w:szCs w:val="24"/>
        </w:rPr>
        <w:t>,</w:t>
      </w:r>
    </w:p>
    <w:p w:rsidR="00276552" w:rsidRDefault="008C0E99">
      <w:pPr>
        <w:tabs>
          <w:tab w:val="left" w:pos="8120"/>
        </w:tabs>
        <w:jc w:val="both"/>
      </w:pPr>
      <w:r>
        <w:rPr>
          <w:i/>
          <w:sz w:val="24"/>
          <w:szCs w:val="24"/>
        </w:rPr>
        <w:t xml:space="preserve">       рост размера вносимой платы </w:t>
      </w:r>
      <w:proofErr w:type="gramStart"/>
      <w:r>
        <w:rPr>
          <w:i/>
          <w:sz w:val="24"/>
          <w:szCs w:val="24"/>
        </w:rPr>
        <w:t>за</w:t>
      </w:r>
      <w:proofErr w:type="gramEnd"/>
      <w:r>
        <w:rPr>
          <w:i/>
          <w:sz w:val="24"/>
          <w:szCs w:val="24"/>
        </w:rPr>
        <w:t xml:space="preserve"> коммунальные</w:t>
      </w:r>
    </w:p>
    <w:p w:rsidR="00276552" w:rsidRDefault="00B3678E">
      <w:pPr>
        <w:tabs>
          <w:tab w:val="left" w:pos="8120"/>
        </w:tabs>
        <w:jc w:val="both"/>
      </w:pPr>
      <w:r>
        <w:rPr>
          <w:i/>
          <w:sz w:val="24"/>
          <w:szCs w:val="24"/>
        </w:rPr>
        <w:t xml:space="preserve">      </w:t>
      </w:r>
      <w:proofErr w:type="gramStart"/>
      <w:r w:rsidR="008C0E99">
        <w:rPr>
          <w:i/>
          <w:sz w:val="24"/>
          <w:szCs w:val="24"/>
        </w:rPr>
        <w:t>услуги</w:t>
      </w:r>
      <w:proofErr w:type="gramEnd"/>
      <w:r w:rsidR="008C0E99">
        <w:rPr>
          <w:i/>
          <w:sz w:val="24"/>
          <w:szCs w:val="24"/>
        </w:rPr>
        <w:t xml:space="preserve"> которых с 01.07.2024 превысит 14%   </w:t>
      </w:r>
    </w:p>
    <w:p w:rsidR="00276552" w:rsidRDefault="00276552">
      <w:pPr>
        <w:tabs>
          <w:tab w:val="left" w:pos="8120"/>
        </w:tabs>
        <w:rPr>
          <w:i/>
          <w:sz w:val="24"/>
          <w:szCs w:val="24"/>
        </w:rPr>
      </w:pPr>
    </w:p>
    <w:p w:rsidR="003F3857" w:rsidRDefault="003F3857">
      <w:pPr>
        <w:tabs>
          <w:tab w:val="left" w:pos="8120"/>
        </w:tabs>
        <w:rPr>
          <w:i/>
          <w:sz w:val="24"/>
          <w:szCs w:val="24"/>
        </w:rPr>
      </w:pPr>
    </w:p>
    <w:p w:rsidR="00276552" w:rsidRDefault="00276552">
      <w:pPr>
        <w:tabs>
          <w:tab w:val="left" w:pos="8120"/>
        </w:tabs>
        <w:rPr>
          <w:i/>
          <w:sz w:val="24"/>
          <w:szCs w:val="24"/>
        </w:rPr>
      </w:pPr>
    </w:p>
    <w:p w:rsidR="00276552" w:rsidRDefault="008C0E99">
      <w:pPr>
        <w:tabs>
          <w:tab w:val="left" w:pos="8120"/>
        </w:tabs>
        <w:jc w:val="both"/>
      </w:pPr>
      <w:r>
        <w:t xml:space="preserve">      Во исполнение статьи 159 Жилищного кодекса Российской Федерации, в соответствии с постановлением Правительства Российской Федерации от 30.04.2014 №400 «О формировании индексов изменения размера платы граждан за коммунальные услуги в Российской Федерации», в соответствии с Указом Губернатора Владимирской области от 13.12.2023 №293 «О предельных (максимальных) индексах изменения размера вносимой гражданами платы за коммунальные услуги», с целью ограничения роста платежей граждан за коммунальные услуги с 01.07.2024,</w:t>
      </w:r>
    </w:p>
    <w:p w:rsidR="00276552" w:rsidRDefault="00276552">
      <w:pPr>
        <w:tabs>
          <w:tab w:val="left" w:pos="8120"/>
        </w:tabs>
      </w:pPr>
    </w:p>
    <w:p w:rsidR="00276552" w:rsidRDefault="008C0E99">
      <w:pPr>
        <w:tabs>
          <w:tab w:val="left" w:pos="8120"/>
        </w:tabs>
        <w:jc w:val="center"/>
        <w:rPr>
          <w:b/>
        </w:rPr>
      </w:pPr>
      <w:r>
        <w:rPr>
          <w:b/>
        </w:rPr>
        <w:t>ПОСТАНОВЛЯЮ:</w:t>
      </w:r>
    </w:p>
    <w:p w:rsidR="00276552" w:rsidRDefault="00276552">
      <w:pPr>
        <w:tabs>
          <w:tab w:val="left" w:pos="8120"/>
        </w:tabs>
      </w:pPr>
    </w:p>
    <w:p w:rsidR="00276552" w:rsidRDefault="008C0E99">
      <w:pPr>
        <w:tabs>
          <w:tab w:val="left" w:pos="8120"/>
        </w:tabs>
        <w:jc w:val="both"/>
      </w:pPr>
      <w:r>
        <w:t xml:space="preserve">  1. Утвердить Порядок предоставления дополнительных мер социальной поддержки гражданам, проживающим в </w:t>
      </w:r>
      <w:r w:rsidR="00B3678E">
        <w:t xml:space="preserve">п. </w:t>
      </w:r>
      <w:proofErr w:type="spellStart"/>
      <w:r w:rsidR="00B3678E">
        <w:t>Балакирево</w:t>
      </w:r>
      <w:proofErr w:type="spellEnd"/>
      <w:r>
        <w:t xml:space="preserve">, рост размера вносимой </w:t>
      </w:r>
      <w:proofErr w:type="gramStart"/>
      <w:r>
        <w:t>платы</w:t>
      </w:r>
      <w:proofErr w:type="gramEnd"/>
      <w:r>
        <w:t xml:space="preserve"> за коммунальные</w:t>
      </w:r>
      <w:r w:rsidR="00B3678E">
        <w:t xml:space="preserve"> </w:t>
      </w:r>
      <w:r>
        <w:t>услуги</w:t>
      </w:r>
      <w:r w:rsidR="00B3678E">
        <w:t xml:space="preserve"> </w:t>
      </w:r>
      <w:r>
        <w:t>которых с 01.07.2024 года превысит 14%, согласно   приложению.</w:t>
      </w:r>
    </w:p>
    <w:p w:rsidR="00B3678E" w:rsidRDefault="00B3678E" w:rsidP="00B3678E">
      <w:pPr>
        <w:tabs>
          <w:tab w:val="left" w:pos="8120"/>
        </w:tabs>
        <w:ind w:firstLine="284"/>
        <w:jc w:val="both"/>
      </w:pPr>
      <w:r>
        <w:t xml:space="preserve">2.   </w:t>
      </w:r>
      <w:proofErr w:type="gramStart"/>
      <w:r>
        <w:t>Контроль за</w:t>
      </w:r>
      <w:proofErr w:type="gramEnd"/>
      <w:r>
        <w:t xml:space="preserve"> исполнением постановления возложить на  директора МКУ «ДЖН».</w:t>
      </w:r>
    </w:p>
    <w:p w:rsidR="00B3678E" w:rsidRDefault="00B3678E" w:rsidP="00B3678E">
      <w:pPr>
        <w:tabs>
          <w:tab w:val="left" w:pos="851"/>
          <w:tab w:val="left" w:pos="8120"/>
        </w:tabs>
        <w:ind w:firstLine="284"/>
        <w:jc w:val="both"/>
      </w:pPr>
      <w:r>
        <w:t xml:space="preserve"> 3. Настоящее постановление вступает в силу после его официального опубликования, но не ранее  1 июля 2024 года.</w:t>
      </w:r>
    </w:p>
    <w:p w:rsidR="00276552" w:rsidRDefault="00276552">
      <w:pPr>
        <w:tabs>
          <w:tab w:val="left" w:pos="8120"/>
        </w:tabs>
        <w:ind w:firstLine="284"/>
        <w:jc w:val="both"/>
      </w:pPr>
    </w:p>
    <w:p w:rsidR="00276552" w:rsidRDefault="00276552">
      <w:pPr>
        <w:tabs>
          <w:tab w:val="left" w:pos="8120"/>
        </w:tabs>
        <w:ind w:firstLine="284"/>
        <w:jc w:val="both"/>
        <w:rPr>
          <w:sz w:val="24"/>
          <w:szCs w:val="24"/>
        </w:rPr>
      </w:pPr>
    </w:p>
    <w:p w:rsidR="00276552" w:rsidRDefault="00276552">
      <w:pPr>
        <w:tabs>
          <w:tab w:val="left" w:pos="8120"/>
        </w:tabs>
        <w:ind w:firstLine="284"/>
        <w:jc w:val="both"/>
        <w:rPr>
          <w:sz w:val="24"/>
          <w:szCs w:val="24"/>
        </w:rPr>
      </w:pPr>
    </w:p>
    <w:p w:rsidR="00276552" w:rsidRDefault="008C0E99">
      <w:pPr>
        <w:tabs>
          <w:tab w:val="left" w:pos="8120"/>
        </w:tabs>
        <w:jc w:val="both"/>
      </w:pPr>
      <w:r>
        <w:t xml:space="preserve">Глава администрации                                                                                  </w:t>
      </w:r>
      <w:r w:rsidR="00B3678E">
        <w:t xml:space="preserve">В.А. </w:t>
      </w:r>
      <w:proofErr w:type="spellStart"/>
      <w:r w:rsidR="00B3678E">
        <w:t>Барсков</w:t>
      </w:r>
      <w:proofErr w:type="spellEnd"/>
    </w:p>
    <w:p w:rsidR="00276552" w:rsidRDefault="00276552">
      <w:pPr>
        <w:tabs>
          <w:tab w:val="left" w:pos="8120"/>
        </w:tabs>
        <w:jc w:val="both"/>
      </w:pPr>
    </w:p>
    <w:p w:rsidR="00276552" w:rsidRDefault="00276552">
      <w:pPr>
        <w:tabs>
          <w:tab w:val="left" w:pos="8120"/>
        </w:tabs>
        <w:jc w:val="both"/>
      </w:pPr>
    </w:p>
    <w:p w:rsidR="00276552" w:rsidRDefault="00276552">
      <w:pPr>
        <w:tabs>
          <w:tab w:val="left" w:pos="8120"/>
        </w:tabs>
        <w:ind w:left="5812"/>
        <w:jc w:val="both"/>
        <w:rPr>
          <w:sz w:val="24"/>
          <w:szCs w:val="24"/>
        </w:rPr>
      </w:pPr>
    </w:p>
    <w:p w:rsidR="00B3678E" w:rsidRDefault="008C0E99">
      <w:pPr>
        <w:tabs>
          <w:tab w:val="left" w:pos="8120"/>
        </w:tabs>
        <w:ind w:left="5812"/>
        <w:jc w:val="both"/>
      </w:pPr>
      <w:r w:rsidRPr="00B23450">
        <w:t xml:space="preserve"> </w:t>
      </w:r>
    </w:p>
    <w:p w:rsidR="00B3678E" w:rsidRDefault="00B3678E">
      <w:pPr>
        <w:tabs>
          <w:tab w:val="left" w:pos="8120"/>
        </w:tabs>
        <w:ind w:left="5812"/>
        <w:jc w:val="both"/>
      </w:pPr>
    </w:p>
    <w:p w:rsidR="00B3678E" w:rsidRDefault="00B3678E">
      <w:pPr>
        <w:tabs>
          <w:tab w:val="left" w:pos="8120"/>
        </w:tabs>
        <w:ind w:left="5812"/>
        <w:jc w:val="both"/>
      </w:pPr>
    </w:p>
    <w:p w:rsidR="00B3678E" w:rsidRDefault="00B3678E">
      <w:pPr>
        <w:tabs>
          <w:tab w:val="left" w:pos="8120"/>
        </w:tabs>
        <w:ind w:left="5812"/>
        <w:jc w:val="both"/>
      </w:pPr>
    </w:p>
    <w:p w:rsidR="00B3678E" w:rsidRDefault="00B3678E" w:rsidP="00B3678E">
      <w:pPr>
        <w:tabs>
          <w:tab w:val="left" w:pos="8120"/>
        </w:tabs>
        <w:ind w:left="5812"/>
        <w:jc w:val="right"/>
      </w:pPr>
      <w:r>
        <w:rPr>
          <w:sz w:val="24"/>
          <w:szCs w:val="24"/>
        </w:rPr>
        <w:lastRenderedPageBreak/>
        <w:t>Приложение</w:t>
      </w:r>
    </w:p>
    <w:p w:rsidR="00B3678E" w:rsidRDefault="00B3678E" w:rsidP="00B3678E">
      <w:pPr>
        <w:tabs>
          <w:tab w:val="left" w:pos="8120"/>
        </w:tabs>
        <w:ind w:left="5812"/>
        <w:jc w:val="right"/>
        <w:rPr>
          <w:sz w:val="24"/>
          <w:szCs w:val="24"/>
        </w:rPr>
      </w:pPr>
      <w:r>
        <w:rPr>
          <w:sz w:val="24"/>
          <w:szCs w:val="24"/>
        </w:rPr>
        <w:t xml:space="preserve">к постановлению </w:t>
      </w:r>
    </w:p>
    <w:p w:rsidR="00B3678E" w:rsidRDefault="00B3678E" w:rsidP="00B3678E">
      <w:pPr>
        <w:tabs>
          <w:tab w:val="left" w:pos="8120"/>
        </w:tabs>
        <w:ind w:left="5812"/>
        <w:jc w:val="right"/>
        <w:rPr>
          <w:sz w:val="24"/>
          <w:szCs w:val="24"/>
        </w:rPr>
      </w:pPr>
      <w:r>
        <w:rPr>
          <w:sz w:val="24"/>
          <w:szCs w:val="24"/>
        </w:rPr>
        <w:t xml:space="preserve">администрации поселка </w:t>
      </w:r>
      <w:proofErr w:type="spellStart"/>
      <w:r>
        <w:rPr>
          <w:sz w:val="24"/>
          <w:szCs w:val="24"/>
        </w:rPr>
        <w:t>Балакирево</w:t>
      </w:r>
      <w:proofErr w:type="spellEnd"/>
    </w:p>
    <w:p w:rsidR="00B3678E" w:rsidRDefault="00B3678E" w:rsidP="00B3678E">
      <w:pPr>
        <w:tabs>
          <w:tab w:val="left" w:pos="8120"/>
        </w:tabs>
        <w:ind w:left="5812"/>
        <w:jc w:val="right"/>
      </w:pPr>
      <w:r>
        <w:rPr>
          <w:sz w:val="24"/>
          <w:szCs w:val="24"/>
        </w:rPr>
        <w:t>от 21.06.2024 № 152</w:t>
      </w:r>
    </w:p>
    <w:p w:rsidR="00276552" w:rsidRDefault="00276552">
      <w:pPr>
        <w:pStyle w:val="ConsPlusTitle"/>
        <w:jc w:val="center"/>
        <w:rPr>
          <w:rFonts w:ascii="Times New Roman" w:hAnsi="Times New Roman" w:cs="Times New Roman"/>
          <w:sz w:val="24"/>
          <w:szCs w:val="24"/>
        </w:rPr>
      </w:pPr>
    </w:p>
    <w:p w:rsidR="00276552" w:rsidRDefault="00276552">
      <w:pPr>
        <w:pStyle w:val="ConsPlusTitle"/>
        <w:jc w:val="center"/>
        <w:rPr>
          <w:rFonts w:ascii="Times New Roman" w:hAnsi="Times New Roman" w:cs="Times New Roman"/>
          <w:sz w:val="24"/>
          <w:szCs w:val="24"/>
        </w:rPr>
      </w:pPr>
    </w:p>
    <w:p w:rsidR="00276552" w:rsidRDefault="008C0E99">
      <w:pPr>
        <w:pStyle w:val="ConsPlusTitle"/>
        <w:jc w:val="center"/>
      </w:pPr>
      <w:r>
        <w:rPr>
          <w:rFonts w:ascii="Times New Roman" w:hAnsi="Times New Roman" w:cs="Times New Roman"/>
          <w:b w:val="0"/>
          <w:sz w:val="28"/>
          <w:szCs w:val="28"/>
        </w:rPr>
        <w:t>Порядок предоставления</w:t>
      </w:r>
      <w:r w:rsidR="00B3678E">
        <w:rPr>
          <w:rFonts w:ascii="Times New Roman" w:hAnsi="Times New Roman" w:cs="Times New Roman"/>
          <w:b w:val="0"/>
          <w:sz w:val="28"/>
          <w:szCs w:val="28"/>
        </w:rPr>
        <w:t xml:space="preserve"> </w:t>
      </w:r>
      <w:r>
        <w:rPr>
          <w:rFonts w:ascii="Times New Roman" w:hAnsi="Times New Roman" w:cs="Times New Roman"/>
          <w:b w:val="0"/>
          <w:sz w:val="28"/>
          <w:szCs w:val="28"/>
        </w:rPr>
        <w:t>дополнительных мер социальной поддержки</w:t>
      </w:r>
      <w:r w:rsidR="00B3678E">
        <w:rPr>
          <w:rFonts w:ascii="Times New Roman" w:hAnsi="Times New Roman" w:cs="Times New Roman"/>
          <w:b w:val="0"/>
          <w:sz w:val="28"/>
          <w:szCs w:val="28"/>
        </w:rPr>
        <w:t xml:space="preserve"> </w:t>
      </w:r>
      <w:r>
        <w:rPr>
          <w:rFonts w:ascii="Times New Roman" w:hAnsi="Times New Roman" w:cs="Times New Roman"/>
          <w:b w:val="0"/>
          <w:sz w:val="28"/>
          <w:szCs w:val="28"/>
        </w:rPr>
        <w:t xml:space="preserve">гражданам, проживающим в </w:t>
      </w:r>
      <w:r w:rsidR="00B3678E">
        <w:rPr>
          <w:rFonts w:ascii="Times New Roman" w:hAnsi="Times New Roman" w:cs="Times New Roman"/>
          <w:b w:val="0"/>
          <w:sz w:val="28"/>
          <w:szCs w:val="28"/>
        </w:rPr>
        <w:t xml:space="preserve">п. </w:t>
      </w:r>
      <w:proofErr w:type="spellStart"/>
      <w:r w:rsidR="00B3678E">
        <w:rPr>
          <w:rFonts w:ascii="Times New Roman" w:hAnsi="Times New Roman" w:cs="Times New Roman"/>
          <w:b w:val="0"/>
          <w:sz w:val="28"/>
          <w:szCs w:val="28"/>
        </w:rPr>
        <w:t>Балакирево</w:t>
      </w:r>
      <w:proofErr w:type="spellEnd"/>
      <w:r>
        <w:rPr>
          <w:rFonts w:ascii="Times New Roman" w:hAnsi="Times New Roman" w:cs="Times New Roman"/>
          <w:b w:val="0"/>
          <w:sz w:val="28"/>
          <w:szCs w:val="28"/>
        </w:rPr>
        <w:t>, рост размера</w:t>
      </w:r>
      <w:r w:rsidR="00CC253A">
        <w:rPr>
          <w:rFonts w:ascii="Times New Roman" w:hAnsi="Times New Roman" w:cs="Times New Roman"/>
          <w:b w:val="0"/>
          <w:sz w:val="28"/>
          <w:szCs w:val="28"/>
        </w:rPr>
        <w:t xml:space="preserve"> вносимой </w:t>
      </w:r>
      <w:proofErr w:type="gramStart"/>
      <w:r w:rsidR="00CC253A">
        <w:rPr>
          <w:rFonts w:ascii="Times New Roman" w:hAnsi="Times New Roman" w:cs="Times New Roman"/>
          <w:b w:val="0"/>
          <w:sz w:val="28"/>
          <w:szCs w:val="28"/>
        </w:rPr>
        <w:t>платы</w:t>
      </w:r>
      <w:proofErr w:type="gramEnd"/>
      <w:r w:rsidR="00CC253A">
        <w:rPr>
          <w:rFonts w:ascii="Times New Roman" w:hAnsi="Times New Roman" w:cs="Times New Roman"/>
          <w:b w:val="0"/>
          <w:sz w:val="28"/>
          <w:szCs w:val="28"/>
        </w:rPr>
        <w:t xml:space="preserve"> за коммунальные</w:t>
      </w:r>
      <w:r>
        <w:rPr>
          <w:rFonts w:ascii="Times New Roman" w:hAnsi="Times New Roman" w:cs="Times New Roman"/>
          <w:b w:val="0"/>
          <w:sz w:val="28"/>
          <w:szCs w:val="28"/>
        </w:rPr>
        <w:t xml:space="preserve"> услуги которых с 01.07.2024 превысит 14%</w:t>
      </w:r>
    </w:p>
    <w:p w:rsidR="00276552" w:rsidRDefault="00276552">
      <w:pPr>
        <w:pStyle w:val="ConsPlusTitle"/>
        <w:jc w:val="center"/>
        <w:rPr>
          <w:rFonts w:ascii="Times New Roman" w:hAnsi="Times New Roman" w:cs="Times New Roman"/>
          <w:b w:val="0"/>
          <w:sz w:val="24"/>
          <w:szCs w:val="24"/>
        </w:rPr>
      </w:pPr>
    </w:p>
    <w:p w:rsidR="00276552" w:rsidRDefault="008C0E99">
      <w:pPr>
        <w:pStyle w:val="ConsPlusNormal"/>
        <w:numPr>
          <w:ilvl w:val="0"/>
          <w:numId w:val="1"/>
        </w:numPr>
        <w:jc w:val="center"/>
      </w:pPr>
      <w:bookmarkStart w:id="0" w:name="P10"/>
      <w:bookmarkEnd w:id="0"/>
      <w:r>
        <w:rPr>
          <w:rFonts w:ascii="Times New Roman" w:hAnsi="Times New Roman" w:cs="Times New Roman"/>
          <w:sz w:val="28"/>
          <w:szCs w:val="28"/>
        </w:rPr>
        <w:t>Общие положения</w:t>
      </w:r>
    </w:p>
    <w:p w:rsidR="00276552" w:rsidRDefault="00276552">
      <w:pPr>
        <w:pStyle w:val="ConsPlusNormal"/>
        <w:ind w:left="540"/>
        <w:jc w:val="both"/>
      </w:pPr>
    </w:p>
    <w:p w:rsidR="00276552" w:rsidRDefault="008C0E99">
      <w:pPr>
        <w:pStyle w:val="ConsPlusNormal"/>
        <w:numPr>
          <w:ilvl w:val="1"/>
          <w:numId w:val="1"/>
        </w:numPr>
        <w:ind w:left="0" w:firstLine="0"/>
        <w:jc w:val="both"/>
      </w:pPr>
      <w:r>
        <w:rPr>
          <w:rFonts w:ascii="Times New Roman" w:hAnsi="Times New Roman" w:cs="Times New Roman"/>
          <w:sz w:val="28"/>
          <w:szCs w:val="28"/>
        </w:rPr>
        <w:t xml:space="preserve">Порядок предоставления дополнительных мер социальной поддержи гражданам, проживающим в </w:t>
      </w:r>
      <w:r w:rsidR="00B3678E">
        <w:rPr>
          <w:rFonts w:ascii="Times New Roman" w:hAnsi="Times New Roman" w:cs="Times New Roman"/>
          <w:sz w:val="28"/>
          <w:szCs w:val="28"/>
        </w:rPr>
        <w:t xml:space="preserve">п. </w:t>
      </w:r>
      <w:proofErr w:type="spellStart"/>
      <w:r w:rsidR="00B3678E">
        <w:rPr>
          <w:rFonts w:ascii="Times New Roman" w:hAnsi="Times New Roman" w:cs="Times New Roman"/>
          <w:sz w:val="28"/>
          <w:szCs w:val="28"/>
        </w:rPr>
        <w:t>Балакирево</w:t>
      </w:r>
      <w:proofErr w:type="spellEnd"/>
      <w:r>
        <w:rPr>
          <w:rFonts w:ascii="Times New Roman" w:hAnsi="Times New Roman" w:cs="Times New Roman"/>
          <w:sz w:val="28"/>
          <w:szCs w:val="28"/>
        </w:rPr>
        <w:t xml:space="preserve">, рост размера платы за коммунальные услуги которых с 01.07.2024 превысит 14%  (далее – Порядок),  регламентирует условия, порядок предоставления и определения </w:t>
      </w:r>
      <w:proofErr w:type="gramStart"/>
      <w:r>
        <w:rPr>
          <w:rFonts w:ascii="Times New Roman" w:hAnsi="Times New Roman" w:cs="Times New Roman"/>
          <w:sz w:val="28"/>
          <w:szCs w:val="28"/>
        </w:rPr>
        <w:t>размера</w:t>
      </w:r>
      <w:proofErr w:type="gramEnd"/>
      <w:r>
        <w:rPr>
          <w:rFonts w:ascii="Times New Roman" w:hAnsi="Times New Roman" w:cs="Times New Roman"/>
          <w:sz w:val="28"/>
          <w:szCs w:val="28"/>
        </w:rPr>
        <w:t xml:space="preserve"> дополнительных мер социальной поддержки в виде </w:t>
      </w:r>
      <w:r w:rsidR="00C4720A">
        <w:rPr>
          <w:rFonts w:ascii="Times New Roman" w:hAnsi="Times New Roman" w:cs="Times New Roman"/>
          <w:sz w:val="28"/>
          <w:szCs w:val="28"/>
        </w:rPr>
        <w:t>муниципальной</w:t>
      </w:r>
      <w:r>
        <w:rPr>
          <w:rFonts w:ascii="Times New Roman" w:hAnsi="Times New Roman" w:cs="Times New Roman"/>
          <w:sz w:val="28"/>
          <w:szCs w:val="28"/>
        </w:rPr>
        <w:t xml:space="preserve"> субсидии (далее – субсидия).</w:t>
      </w:r>
    </w:p>
    <w:p w:rsidR="007F43A1" w:rsidRPr="00A66344" w:rsidRDefault="007F43A1" w:rsidP="007F43A1">
      <w:pPr>
        <w:pStyle w:val="ConsPlusNormal"/>
        <w:numPr>
          <w:ilvl w:val="1"/>
          <w:numId w:val="1"/>
        </w:numPr>
        <w:ind w:left="0" w:firstLine="0"/>
        <w:jc w:val="both"/>
        <w:rPr>
          <w:rFonts w:ascii="Times New Roman" w:hAnsi="Times New Roman" w:cs="Times New Roman"/>
          <w:sz w:val="28"/>
          <w:szCs w:val="28"/>
        </w:rPr>
      </w:pPr>
      <w:r w:rsidRPr="00A66344">
        <w:rPr>
          <w:rFonts w:ascii="Times New Roman" w:hAnsi="Times New Roman" w:cs="Times New Roman"/>
          <w:sz w:val="28"/>
          <w:szCs w:val="28"/>
        </w:rPr>
        <w:t xml:space="preserve">Субсидия выплачивается гражданам (гражданину), у которых рост совокупной </w:t>
      </w:r>
      <w:proofErr w:type="gramStart"/>
      <w:r w:rsidRPr="00A66344">
        <w:rPr>
          <w:rFonts w:ascii="Times New Roman" w:hAnsi="Times New Roman" w:cs="Times New Roman"/>
          <w:sz w:val="28"/>
          <w:szCs w:val="28"/>
        </w:rPr>
        <w:t>платы</w:t>
      </w:r>
      <w:proofErr w:type="gramEnd"/>
      <w:r w:rsidRPr="00A66344">
        <w:rPr>
          <w:rFonts w:ascii="Times New Roman" w:hAnsi="Times New Roman" w:cs="Times New Roman"/>
          <w:sz w:val="28"/>
          <w:szCs w:val="28"/>
        </w:rPr>
        <w:t xml:space="preserve"> за коммунальные услуги начиная с 01.07.2024 года за каждый расчетный месяц составил более чем 14 процентов по сравнению с совокупным платежом за коммунальные услуги в декабре</w:t>
      </w:r>
      <w:r w:rsidR="00B3678E">
        <w:rPr>
          <w:rFonts w:ascii="Times New Roman" w:hAnsi="Times New Roman" w:cs="Times New Roman"/>
          <w:sz w:val="28"/>
          <w:szCs w:val="28"/>
        </w:rPr>
        <w:t xml:space="preserve"> </w:t>
      </w:r>
      <w:r w:rsidRPr="00A66344">
        <w:rPr>
          <w:rFonts w:ascii="Times New Roman" w:hAnsi="Times New Roman" w:cs="Times New Roman"/>
          <w:sz w:val="28"/>
          <w:szCs w:val="28"/>
        </w:rPr>
        <w:t>2023 года, за вычетом суммы региональной субсидии.</w:t>
      </w:r>
    </w:p>
    <w:p w:rsidR="007F43A1" w:rsidRPr="007F43A1" w:rsidRDefault="007F43A1" w:rsidP="007F43A1">
      <w:pPr>
        <w:pStyle w:val="ConsPlusNormal"/>
        <w:shd w:val="clear" w:color="auto" w:fill="FFFFFF" w:themeFill="background1"/>
        <w:jc w:val="both"/>
        <w:rPr>
          <w:rFonts w:ascii="Times New Roman" w:hAnsi="Times New Roman" w:cs="Times New Roman"/>
          <w:sz w:val="28"/>
          <w:szCs w:val="28"/>
        </w:rPr>
      </w:pPr>
      <w:r w:rsidRPr="00B75D52">
        <w:rPr>
          <w:rFonts w:ascii="Times New Roman" w:hAnsi="Times New Roman" w:cs="Times New Roman"/>
          <w:sz w:val="28"/>
          <w:szCs w:val="28"/>
        </w:rPr>
        <w:t>К совокупной плате за коммунальные услуги относится плата за отопление, холодное водоснабжение, горячее водоснабжение, водоотведение, электроснабжение, газоснабжение, услуга по обращению с ТКО.</w:t>
      </w:r>
    </w:p>
    <w:p w:rsidR="00276552" w:rsidRDefault="008C0E99">
      <w:pPr>
        <w:pStyle w:val="ConsPlusNormal"/>
        <w:numPr>
          <w:ilvl w:val="1"/>
          <w:numId w:val="1"/>
        </w:numPr>
        <w:ind w:left="0" w:firstLine="0"/>
        <w:jc w:val="both"/>
      </w:pPr>
      <w:r>
        <w:rPr>
          <w:rFonts w:ascii="Times New Roman" w:hAnsi="Times New Roman" w:cs="Times New Roman"/>
          <w:sz w:val="28"/>
          <w:szCs w:val="28"/>
        </w:rPr>
        <w:t>Изменение размера вносимой гражданами платы за коммунальные услуги оценивается при сопоставимых условиях предоставления коммунальных услуг за каждый расчетный месяц, начиная с 01.07.2024 года (далее - расчетный месяц</w:t>
      </w:r>
      <w:r w:rsidRPr="00CC253A">
        <w:rPr>
          <w:rFonts w:ascii="Times New Roman" w:hAnsi="Times New Roman" w:cs="Times New Roman"/>
          <w:sz w:val="28"/>
          <w:szCs w:val="28"/>
        </w:rPr>
        <w:t>), и декабрь</w:t>
      </w:r>
      <w:r>
        <w:rPr>
          <w:rFonts w:ascii="Times New Roman" w:hAnsi="Times New Roman" w:cs="Times New Roman"/>
          <w:sz w:val="28"/>
          <w:szCs w:val="28"/>
        </w:rPr>
        <w:t xml:space="preserve"> 2023 года (далее – базовый месяц), к которым относятся:</w:t>
      </w:r>
    </w:p>
    <w:p w:rsidR="007F43A1" w:rsidRPr="00B75D52" w:rsidRDefault="007F43A1" w:rsidP="007F43A1">
      <w:pPr>
        <w:pStyle w:val="ConsPlusNormal"/>
        <w:numPr>
          <w:ilvl w:val="2"/>
          <w:numId w:val="1"/>
        </w:numPr>
        <w:jc w:val="both"/>
        <w:rPr>
          <w:rFonts w:ascii="Times New Roman" w:hAnsi="Times New Roman" w:cs="Times New Roman"/>
          <w:sz w:val="28"/>
          <w:szCs w:val="28"/>
        </w:rPr>
      </w:pPr>
      <w:r w:rsidRPr="00B75D52">
        <w:rPr>
          <w:rFonts w:ascii="Times New Roman" w:hAnsi="Times New Roman" w:cs="Times New Roman"/>
          <w:sz w:val="28"/>
          <w:szCs w:val="28"/>
        </w:rPr>
        <w:t xml:space="preserve">Отсутствие изменения набора и объема потребления </w:t>
      </w:r>
      <w:r w:rsidRPr="003D6A10">
        <w:rPr>
          <w:rFonts w:ascii="Times New Roman" w:hAnsi="Times New Roman" w:cs="Times New Roman"/>
          <w:sz w:val="28"/>
          <w:szCs w:val="28"/>
        </w:rPr>
        <w:t>коммунальных услуг, определяемого показаниями приборов учета коммунальных услуг (при наличии)</w:t>
      </w:r>
      <w:r w:rsidR="00F31629">
        <w:rPr>
          <w:rFonts w:ascii="Times New Roman" w:hAnsi="Times New Roman" w:cs="Times New Roman"/>
          <w:sz w:val="28"/>
          <w:szCs w:val="28"/>
        </w:rPr>
        <w:t>,</w:t>
      </w:r>
      <w:r w:rsidRPr="00B75D52">
        <w:rPr>
          <w:rFonts w:ascii="Times New Roman" w:hAnsi="Times New Roman" w:cs="Times New Roman"/>
          <w:sz w:val="28"/>
          <w:szCs w:val="28"/>
        </w:rPr>
        <w:t xml:space="preserve"> в сравнительных периодах;</w:t>
      </w:r>
    </w:p>
    <w:p w:rsidR="007F43A1" w:rsidRPr="00B75D52" w:rsidRDefault="007F43A1" w:rsidP="007F43A1">
      <w:pPr>
        <w:pStyle w:val="ConsPlusNormal"/>
        <w:numPr>
          <w:ilvl w:val="2"/>
          <w:numId w:val="1"/>
        </w:numPr>
        <w:jc w:val="both"/>
        <w:rPr>
          <w:rFonts w:ascii="Times New Roman" w:hAnsi="Times New Roman" w:cs="Times New Roman"/>
          <w:sz w:val="28"/>
          <w:szCs w:val="28"/>
        </w:rPr>
      </w:pPr>
      <w:r w:rsidRPr="00B75D52">
        <w:rPr>
          <w:rFonts w:ascii="Times New Roman" w:hAnsi="Times New Roman" w:cs="Times New Roman"/>
          <w:sz w:val="28"/>
          <w:szCs w:val="28"/>
        </w:rPr>
        <w:t>Отсутствие изменения численности населения (граждан)</w:t>
      </w:r>
      <w:r>
        <w:rPr>
          <w:rFonts w:ascii="Times New Roman" w:hAnsi="Times New Roman" w:cs="Times New Roman"/>
          <w:sz w:val="28"/>
          <w:szCs w:val="28"/>
        </w:rPr>
        <w:t xml:space="preserve">, </w:t>
      </w:r>
      <w:r w:rsidRPr="00B75D52">
        <w:rPr>
          <w:rFonts w:ascii="Times New Roman" w:hAnsi="Times New Roman" w:cs="Times New Roman"/>
          <w:sz w:val="28"/>
          <w:szCs w:val="28"/>
        </w:rPr>
        <w:t xml:space="preserve"> общей площади жилого помещения и (или) жилого дома в сравнительных периодах;</w:t>
      </w:r>
    </w:p>
    <w:p w:rsidR="007F43A1" w:rsidRPr="00B75D52" w:rsidRDefault="007F43A1" w:rsidP="007F43A1">
      <w:pPr>
        <w:pStyle w:val="ConsPlusNormal"/>
        <w:numPr>
          <w:ilvl w:val="2"/>
          <w:numId w:val="1"/>
        </w:numPr>
        <w:jc w:val="both"/>
        <w:rPr>
          <w:rFonts w:ascii="Times New Roman" w:hAnsi="Times New Roman" w:cs="Times New Roman"/>
          <w:sz w:val="28"/>
          <w:szCs w:val="28"/>
        </w:rPr>
      </w:pPr>
      <w:r w:rsidRPr="00B75D52">
        <w:rPr>
          <w:rFonts w:ascii="Times New Roman" w:hAnsi="Times New Roman" w:cs="Times New Roman"/>
          <w:sz w:val="28"/>
          <w:szCs w:val="28"/>
        </w:rPr>
        <w:t>Отсутствие изменения фактических объемов потребления коммунальных услуг в результате проведения перерасчета размера платы за коммунальные услуги за прошедшие месяцы;</w:t>
      </w:r>
    </w:p>
    <w:p w:rsidR="007F43A1" w:rsidRPr="00B75D52" w:rsidRDefault="007F43A1" w:rsidP="007F43A1">
      <w:pPr>
        <w:pStyle w:val="ConsPlusNormal"/>
        <w:numPr>
          <w:ilvl w:val="2"/>
          <w:numId w:val="1"/>
        </w:numPr>
        <w:jc w:val="both"/>
        <w:rPr>
          <w:rFonts w:ascii="Times New Roman" w:hAnsi="Times New Roman" w:cs="Times New Roman"/>
          <w:sz w:val="28"/>
          <w:szCs w:val="28"/>
        </w:rPr>
      </w:pPr>
      <w:r w:rsidRPr="00B75D52">
        <w:rPr>
          <w:rFonts w:ascii="Times New Roman" w:hAnsi="Times New Roman" w:cs="Times New Roman"/>
          <w:sz w:val="28"/>
          <w:szCs w:val="28"/>
        </w:rPr>
        <w:t>Отсутствие перехода к расчетам за коммунальные услуги с применением дифференцируемых по времени суток (установленным периодам времени) тарифов на коммунальные услуги;</w:t>
      </w:r>
    </w:p>
    <w:p w:rsidR="007F43A1" w:rsidRDefault="007F43A1" w:rsidP="007F43A1">
      <w:pPr>
        <w:pStyle w:val="ConsPlusNormal"/>
        <w:numPr>
          <w:ilvl w:val="2"/>
          <w:numId w:val="1"/>
        </w:numPr>
        <w:tabs>
          <w:tab w:val="left" w:pos="709"/>
        </w:tabs>
        <w:jc w:val="both"/>
        <w:rPr>
          <w:rFonts w:ascii="Times New Roman" w:hAnsi="Times New Roman" w:cs="Times New Roman"/>
          <w:sz w:val="28"/>
          <w:szCs w:val="28"/>
        </w:rPr>
      </w:pPr>
      <w:r w:rsidRPr="00B75D52">
        <w:rPr>
          <w:rFonts w:ascii="Times New Roman" w:hAnsi="Times New Roman" w:cs="Times New Roman"/>
          <w:sz w:val="28"/>
          <w:szCs w:val="28"/>
        </w:rPr>
        <w:t>Отсутствие применения в соответствии с действующим законодательством Российской Федерации штрафных санкций, повышающих коэффициентов к нормативам потребления коммунальных услуг.</w:t>
      </w:r>
    </w:p>
    <w:p w:rsidR="007F43A1" w:rsidRPr="00B75D52" w:rsidRDefault="007F43A1" w:rsidP="007F43A1">
      <w:pPr>
        <w:pStyle w:val="ConsPlusNormal"/>
        <w:ind w:firstLine="851"/>
        <w:jc w:val="both"/>
        <w:rPr>
          <w:rFonts w:ascii="Times New Roman" w:hAnsi="Times New Roman" w:cs="Times New Roman"/>
          <w:sz w:val="28"/>
          <w:szCs w:val="28"/>
        </w:rPr>
      </w:pPr>
      <w:r w:rsidRPr="00B75D52">
        <w:rPr>
          <w:rFonts w:ascii="Times New Roman" w:hAnsi="Times New Roman" w:cs="Times New Roman"/>
          <w:sz w:val="28"/>
          <w:szCs w:val="28"/>
        </w:rPr>
        <w:t>Сопоставимыми условиями являются объемы коммунальных услуг, численность населения (граждан) и общая площадь жилого помещения и (или) жилого дома, приводимые к единому значению декабря базов</w:t>
      </w:r>
      <w:r>
        <w:rPr>
          <w:rFonts w:ascii="Times New Roman" w:hAnsi="Times New Roman" w:cs="Times New Roman"/>
          <w:sz w:val="28"/>
          <w:szCs w:val="28"/>
        </w:rPr>
        <w:t>ого</w:t>
      </w:r>
      <w:r w:rsidRPr="00B75D52">
        <w:rPr>
          <w:rFonts w:ascii="Times New Roman" w:hAnsi="Times New Roman" w:cs="Times New Roman"/>
          <w:sz w:val="28"/>
          <w:szCs w:val="28"/>
        </w:rPr>
        <w:t xml:space="preserve"> месяц</w:t>
      </w:r>
      <w:r>
        <w:rPr>
          <w:rFonts w:ascii="Times New Roman" w:hAnsi="Times New Roman" w:cs="Times New Roman"/>
          <w:sz w:val="28"/>
          <w:szCs w:val="28"/>
        </w:rPr>
        <w:t>а</w:t>
      </w:r>
      <w:r w:rsidRPr="00B75D52">
        <w:rPr>
          <w:rFonts w:ascii="Times New Roman" w:hAnsi="Times New Roman" w:cs="Times New Roman"/>
          <w:sz w:val="28"/>
          <w:szCs w:val="28"/>
        </w:rPr>
        <w:t>, на момент обнаружения факта превышения предельного индекса.</w:t>
      </w:r>
    </w:p>
    <w:p w:rsidR="00276552" w:rsidRDefault="008C0E99">
      <w:pPr>
        <w:pStyle w:val="ConsPlusNormal"/>
        <w:tabs>
          <w:tab w:val="left" w:pos="709"/>
        </w:tabs>
        <w:jc w:val="both"/>
      </w:pPr>
      <w:r>
        <w:rPr>
          <w:rFonts w:ascii="Times New Roman" w:hAnsi="Times New Roman" w:cs="Times New Roman"/>
          <w:sz w:val="28"/>
          <w:szCs w:val="28"/>
        </w:rPr>
        <w:t xml:space="preserve">1.4. Объемы коммунальных услуг, численность населения (граждан) и общая </w:t>
      </w:r>
      <w:r>
        <w:rPr>
          <w:rFonts w:ascii="Times New Roman" w:hAnsi="Times New Roman" w:cs="Times New Roman"/>
          <w:sz w:val="28"/>
          <w:szCs w:val="28"/>
        </w:rPr>
        <w:lastRenderedPageBreak/>
        <w:t>площадь жилого помещения в сравниваемых месяцах приводятся к единому значению базового месяца, за исключением изменения объема потребляемых коммунальных услуг, которое обусловлено изменением нормативов потребления коммунальных услуг.</w:t>
      </w:r>
    </w:p>
    <w:p w:rsidR="00276552" w:rsidRDefault="008C0E99">
      <w:pPr>
        <w:pStyle w:val="western"/>
        <w:spacing w:beforeAutospacing="0" w:after="0" w:line="100" w:lineRule="atLeast"/>
        <w:jc w:val="both"/>
      </w:pPr>
      <w:r>
        <w:rPr>
          <w:sz w:val="28"/>
          <w:szCs w:val="28"/>
        </w:rPr>
        <w:t>1.5.  Субсидии предоставляются гражданам, указанным в платежных документах</w:t>
      </w:r>
    </w:p>
    <w:p w:rsidR="00276552" w:rsidRDefault="008C0E99">
      <w:pPr>
        <w:pStyle w:val="western"/>
        <w:spacing w:beforeAutospacing="0" w:after="0" w:line="100" w:lineRule="atLeast"/>
        <w:jc w:val="both"/>
        <w:rPr>
          <w:sz w:val="28"/>
          <w:szCs w:val="28"/>
        </w:rPr>
      </w:pPr>
      <w:r>
        <w:rPr>
          <w:sz w:val="28"/>
          <w:szCs w:val="28"/>
        </w:rPr>
        <w:t>по начислению платы за предоставленные коммунальные услуги (далее – плательщики), в том числе:</w:t>
      </w:r>
    </w:p>
    <w:p w:rsidR="00276552" w:rsidRDefault="008C0E99">
      <w:pPr>
        <w:pStyle w:val="western"/>
        <w:tabs>
          <w:tab w:val="left" w:pos="567"/>
        </w:tabs>
        <w:spacing w:beforeAutospacing="0" w:after="0" w:line="100" w:lineRule="atLeast"/>
        <w:jc w:val="both"/>
      </w:pPr>
      <w:r>
        <w:rPr>
          <w:sz w:val="28"/>
          <w:szCs w:val="28"/>
        </w:rPr>
        <w:t xml:space="preserve">      1.5.1. нанимателям жилых помещений по договорам социального найма и договорам найма жилых помещений муниципального жилищного фонда;</w:t>
      </w:r>
    </w:p>
    <w:p w:rsidR="00276552" w:rsidRDefault="008C0E99" w:rsidP="002A7E7B">
      <w:pPr>
        <w:pStyle w:val="western"/>
        <w:spacing w:beforeAutospacing="0" w:after="0"/>
        <w:jc w:val="both"/>
      </w:pPr>
      <w:r>
        <w:rPr>
          <w:sz w:val="28"/>
          <w:szCs w:val="28"/>
        </w:rPr>
        <w:t xml:space="preserve">      1.5.2. собственникам жилых помещений (квартиры, жилого дома, части квартиры или жилого дома);</w:t>
      </w:r>
    </w:p>
    <w:p w:rsidR="00276552" w:rsidRDefault="008C0E99" w:rsidP="002A7E7B">
      <w:pPr>
        <w:pStyle w:val="western"/>
        <w:tabs>
          <w:tab w:val="left" w:pos="142"/>
          <w:tab w:val="left" w:pos="426"/>
        </w:tabs>
        <w:spacing w:beforeAutospacing="0" w:after="0"/>
        <w:jc w:val="both"/>
      </w:pPr>
      <w:r>
        <w:rPr>
          <w:sz w:val="28"/>
          <w:szCs w:val="28"/>
        </w:rPr>
        <w:t xml:space="preserve">      1.5.3. </w:t>
      </w:r>
      <w:proofErr w:type="gramStart"/>
      <w:r>
        <w:rPr>
          <w:sz w:val="28"/>
          <w:szCs w:val="28"/>
        </w:rPr>
        <w:t>В случае если наниматели жилого помещения по договору социального найма и договорам найма жилых помещений,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w:t>
      </w:r>
      <w:proofErr w:type="gramEnd"/>
      <w:r>
        <w:rPr>
          <w:sz w:val="28"/>
          <w:szCs w:val="28"/>
        </w:rPr>
        <w:t xml:space="preserve"> по решению суда, дополнительные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 </w:t>
      </w:r>
    </w:p>
    <w:p w:rsidR="00276552" w:rsidRDefault="008C0E99">
      <w:pPr>
        <w:pStyle w:val="ConsPlusNormal"/>
        <w:tabs>
          <w:tab w:val="left" w:pos="567"/>
          <w:tab w:val="left" w:pos="709"/>
        </w:tabs>
        <w:jc w:val="both"/>
      </w:pPr>
      <w:r>
        <w:rPr>
          <w:rFonts w:ascii="Times New Roman" w:hAnsi="Times New Roman" w:cs="Times New Roman"/>
          <w:sz w:val="28"/>
          <w:szCs w:val="28"/>
        </w:rPr>
        <w:t>1.6. Субсидии предоставляются гражданам при условии:</w:t>
      </w:r>
    </w:p>
    <w:p w:rsidR="007F43A1" w:rsidRPr="007F43A1" w:rsidRDefault="008C0E99" w:rsidP="007F43A1">
      <w:pPr>
        <w:pStyle w:val="ConsPlusNormal"/>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B3678E">
        <w:rPr>
          <w:rFonts w:ascii="Times New Roman" w:hAnsi="Times New Roman" w:cs="Times New Roman"/>
          <w:sz w:val="28"/>
          <w:szCs w:val="28"/>
        </w:rPr>
        <w:t>1.6.1. Превышения разницы более</w:t>
      </w:r>
      <w:proofErr w:type="gramStart"/>
      <w:r w:rsidR="00B3678E">
        <w:rPr>
          <w:rFonts w:ascii="Times New Roman" w:hAnsi="Times New Roman" w:cs="Times New Roman"/>
          <w:sz w:val="28"/>
          <w:szCs w:val="28"/>
        </w:rPr>
        <w:t>,</w:t>
      </w:r>
      <w:proofErr w:type="gramEnd"/>
      <w:r>
        <w:rPr>
          <w:rFonts w:ascii="Times New Roman" w:hAnsi="Times New Roman" w:cs="Times New Roman"/>
          <w:sz w:val="28"/>
          <w:szCs w:val="28"/>
        </w:rPr>
        <w:t xml:space="preserve"> чем на 14% между размером совокупной платы за коммунальные услуги за расчетный месяц и размером внесенной совокупной платы за коммунальные услуги за базовый </w:t>
      </w:r>
      <w:r w:rsidRPr="007F43A1">
        <w:rPr>
          <w:rFonts w:ascii="Times New Roman" w:hAnsi="Times New Roman" w:cs="Times New Roman"/>
          <w:sz w:val="28"/>
          <w:szCs w:val="28"/>
        </w:rPr>
        <w:t xml:space="preserve">месяц </w:t>
      </w:r>
      <w:r w:rsidR="007F43A1" w:rsidRPr="007F43A1">
        <w:rPr>
          <w:rFonts w:ascii="Times New Roman" w:hAnsi="Times New Roman" w:cs="Times New Roman"/>
          <w:sz w:val="28"/>
          <w:szCs w:val="28"/>
        </w:rPr>
        <w:t>за минусом региональной субсидии (при наличии) при сопоставимых условиях предоставления коммунальных услуг;</w:t>
      </w:r>
    </w:p>
    <w:p w:rsidR="00276552" w:rsidRPr="007F43A1" w:rsidRDefault="008C0E99">
      <w:pPr>
        <w:pStyle w:val="ConsPlusNormal"/>
        <w:tabs>
          <w:tab w:val="left" w:pos="426"/>
        </w:tabs>
        <w:jc w:val="both"/>
        <w:rPr>
          <w:rFonts w:ascii="Times New Roman" w:hAnsi="Times New Roman" w:cs="Times New Roman"/>
          <w:sz w:val="28"/>
          <w:szCs w:val="28"/>
        </w:rPr>
      </w:pPr>
      <w:r w:rsidRPr="007F43A1">
        <w:rPr>
          <w:rFonts w:ascii="Times New Roman" w:hAnsi="Times New Roman" w:cs="Times New Roman"/>
          <w:sz w:val="28"/>
          <w:szCs w:val="28"/>
        </w:rPr>
        <w:t xml:space="preserve">      1.6.2.  Отсутствия задолженности по оплате коммунальных услуг</w:t>
      </w:r>
      <w:r w:rsidR="00B3678E">
        <w:rPr>
          <w:rFonts w:ascii="Times New Roman" w:hAnsi="Times New Roman" w:cs="Times New Roman"/>
          <w:sz w:val="28"/>
          <w:szCs w:val="28"/>
        </w:rPr>
        <w:t xml:space="preserve"> </w:t>
      </w:r>
      <w:r w:rsidR="007F43A1" w:rsidRPr="00D16DB5">
        <w:rPr>
          <w:rFonts w:ascii="Times New Roman" w:hAnsi="Times New Roman" w:cs="Times New Roman"/>
          <w:sz w:val="28"/>
          <w:szCs w:val="28"/>
        </w:rPr>
        <w:t>на день подачи документов.</w:t>
      </w:r>
    </w:p>
    <w:p w:rsidR="00276552" w:rsidRDefault="008C0E99">
      <w:pPr>
        <w:pStyle w:val="ConsPlusNormal"/>
        <w:tabs>
          <w:tab w:val="left" w:pos="426"/>
        </w:tabs>
        <w:jc w:val="both"/>
      </w:pPr>
      <w:r>
        <w:rPr>
          <w:rFonts w:ascii="Times New Roman" w:hAnsi="Times New Roman" w:cs="Times New Roman"/>
          <w:sz w:val="28"/>
          <w:szCs w:val="28"/>
        </w:rPr>
        <w:t>1.7.    Субсидия предоставляется в заявительном порядке.</w:t>
      </w:r>
    </w:p>
    <w:p w:rsidR="00276552" w:rsidRDefault="008C0E99">
      <w:pPr>
        <w:pStyle w:val="ConsPlusNormal"/>
        <w:tabs>
          <w:tab w:val="left" w:pos="426"/>
        </w:tabs>
        <w:jc w:val="both"/>
        <w:rPr>
          <w:rFonts w:ascii="Times New Roman" w:hAnsi="Times New Roman" w:cs="Times New Roman"/>
          <w:sz w:val="28"/>
          <w:szCs w:val="28"/>
        </w:rPr>
      </w:pPr>
      <w:r>
        <w:rPr>
          <w:rFonts w:ascii="Times New Roman" w:hAnsi="Times New Roman" w:cs="Times New Roman"/>
          <w:sz w:val="28"/>
          <w:szCs w:val="28"/>
        </w:rPr>
        <w:t>1.8.   Субсидия предоставляется не более чем за 6 месяцев, предшествующих месяцу обращения за предоставлением субсидии.</w:t>
      </w:r>
    </w:p>
    <w:p w:rsidR="00B3678E" w:rsidRPr="00DD13CD" w:rsidRDefault="00B3678E" w:rsidP="00B3678E">
      <w:pPr>
        <w:pStyle w:val="2"/>
        <w:shd w:val="clear" w:color="auto" w:fill="auto"/>
        <w:spacing w:after="0" w:line="322" w:lineRule="exact"/>
        <w:ind w:left="20" w:right="20" w:firstLine="0"/>
        <w:rPr>
          <w:sz w:val="28"/>
          <w:szCs w:val="28"/>
        </w:rPr>
      </w:pPr>
      <w:r w:rsidRPr="00DD13CD">
        <w:rPr>
          <w:sz w:val="28"/>
          <w:szCs w:val="28"/>
        </w:rPr>
        <w:t>1.9.</w:t>
      </w:r>
      <w:r w:rsidRPr="00DD13CD">
        <w:rPr>
          <w:color w:val="000000"/>
          <w:sz w:val="28"/>
          <w:szCs w:val="28"/>
          <w:lang w:bidi="ru-RU"/>
        </w:rPr>
        <w:t xml:space="preserve"> Начисление субсидии осуществляет </w:t>
      </w:r>
      <w:r>
        <w:rPr>
          <w:color w:val="000000"/>
          <w:sz w:val="28"/>
          <w:szCs w:val="28"/>
          <w:lang w:bidi="ru-RU"/>
        </w:rPr>
        <w:t>бюджетный отдел и отдел бухгалтерского учета и отчетности МКУ «ДЖН» под контролем финансового отдела администр</w:t>
      </w:r>
      <w:r>
        <w:rPr>
          <w:color w:val="000000"/>
          <w:sz w:val="28"/>
          <w:szCs w:val="28"/>
          <w:lang w:bidi="ru-RU"/>
        </w:rPr>
        <w:t>а</w:t>
      </w:r>
      <w:r>
        <w:rPr>
          <w:color w:val="000000"/>
          <w:sz w:val="28"/>
          <w:szCs w:val="28"/>
          <w:lang w:bidi="ru-RU"/>
        </w:rPr>
        <w:t>ции поселка</w:t>
      </w:r>
      <w:r w:rsidRPr="00DD13CD">
        <w:rPr>
          <w:color w:val="000000"/>
          <w:sz w:val="28"/>
          <w:szCs w:val="28"/>
          <w:lang w:bidi="ru-RU"/>
        </w:rPr>
        <w:t>,</w:t>
      </w:r>
      <w:r>
        <w:rPr>
          <w:color w:val="000000"/>
          <w:sz w:val="28"/>
          <w:szCs w:val="28"/>
          <w:lang w:bidi="ru-RU"/>
        </w:rPr>
        <w:t xml:space="preserve"> на основании документов</w:t>
      </w:r>
      <w:r w:rsidRPr="00DD13CD">
        <w:rPr>
          <w:color w:val="000000"/>
          <w:sz w:val="28"/>
          <w:szCs w:val="28"/>
          <w:lang w:bidi="ru-RU"/>
        </w:rPr>
        <w:t xml:space="preserve"> предоставляемых в соответствии с разделом 2 настоящего Порядка.</w:t>
      </w:r>
    </w:p>
    <w:p w:rsidR="002A7E7B" w:rsidRPr="007F43A1" w:rsidRDefault="00B3678E" w:rsidP="00B3678E">
      <w:pPr>
        <w:widowControl w:val="0"/>
        <w:jc w:val="both"/>
      </w:pPr>
      <w:r>
        <w:t xml:space="preserve">1.10.  Субсидия предоставляется из бюджета  муниципального образования поселок </w:t>
      </w:r>
      <w:proofErr w:type="spellStart"/>
      <w:r>
        <w:t>Балакирево</w:t>
      </w:r>
      <w:proofErr w:type="spellEnd"/>
      <w:r>
        <w:t>.</w:t>
      </w:r>
    </w:p>
    <w:p w:rsidR="00276552" w:rsidRDefault="002A7E7B" w:rsidP="002A7E7B">
      <w:pPr>
        <w:pStyle w:val="ConsPlusNormal"/>
        <w:jc w:val="center"/>
      </w:pPr>
      <w:r w:rsidRPr="007F43A1">
        <w:rPr>
          <w:rFonts w:ascii="Times New Roman" w:hAnsi="Times New Roman" w:cs="Times New Roman"/>
          <w:sz w:val="28"/>
          <w:szCs w:val="28"/>
        </w:rPr>
        <w:t>2.</w:t>
      </w:r>
      <w:r w:rsidR="00B65C3D">
        <w:rPr>
          <w:rFonts w:ascii="Times New Roman" w:hAnsi="Times New Roman" w:cs="Times New Roman"/>
          <w:sz w:val="28"/>
          <w:szCs w:val="28"/>
        </w:rPr>
        <w:t xml:space="preserve"> </w:t>
      </w:r>
      <w:r w:rsidR="008C0E99" w:rsidRPr="007F43A1">
        <w:rPr>
          <w:rFonts w:ascii="Times New Roman" w:hAnsi="Times New Roman" w:cs="Times New Roman"/>
          <w:sz w:val="28"/>
          <w:szCs w:val="28"/>
        </w:rPr>
        <w:t>Порядок обращения за</w:t>
      </w:r>
      <w:r w:rsidR="008C0E99">
        <w:rPr>
          <w:rFonts w:ascii="Times New Roman" w:hAnsi="Times New Roman" w:cs="Times New Roman"/>
          <w:sz w:val="28"/>
          <w:szCs w:val="28"/>
        </w:rPr>
        <w:t xml:space="preserve"> предоставлением субсидии.</w:t>
      </w:r>
    </w:p>
    <w:p w:rsidR="00276552" w:rsidRDefault="00276552">
      <w:pPr>
        <w:pStyle w:val="ConsPlusNormal"/>
        <w:ind w:left="540"/>
      </w:pPr>
    </w:p>
    <w:p w:rsidR="00276552" w:rsidRDefault="001037D5" w:rsidP="00B3678E">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2.1.</w:t>
      </w:r>
      <w:r w:rsidR="008C0E99">
        <w:rPr>
          <w:rFonts w:ascii="Times New Roman" w:hAnsi="Times New Roman" w:cs="Times New Roman"/>
          <w:sz w:val="28"/>
          <w:szCs w:val="28"/>
        </w:rPr>
        <w:t>Для получения субсидии граждане, указанные в пункте 1.</w:t>
      </w:r>
      <w:r w:rsidR="009533E6">
        <w:rPr>
          <w:rFonts w:ascii="Times New Roman" w:hAnsi="Times New Roman" w:cs="Times New Roman"/>
          <w:sz w:val="28"/>
          <w:szCs w:val="28"/>
        </w:rPr>
        <w:t>5</w:t>
      </w:r>
      <w:r w:rsidR="008C0E99">
        <w:rPr>
          <w:rFonts w:ascii="Times New Roman" w:hAnsi="Times New Roman" w:cs="Times New Roman"/>
          <w:sz w:val="28"/>
          <w:szCs w:val="28"/>
        </w:rPr>
        <w:t xml:space="preserve">. или лица, уполномоченные ими на основании доверенности, оформленной в соответствии с законодательством Российской Федерации, предоставляют в </w:t>
      </w:r>
      <w:r w:rsidR="00B3678E">
        <w:rPr>
          <w:rFonts w:ascii="Times New Roman" w:hAnsi="Times New Roman" w:cs="Times New Roman"/>
          <w:sz w:val="28"/>
          <w:szCs w:val="28"/>
        </w:rPr>
        <w:t xml:space="preserve">администрацию п. </w:t>
      </w:r>
      <w:proofErr w:type="spellStart"/>
      <w:r w:rsidR="00B3678E">
        <w:rPr>
          <w:rFonts w:ascii="Times New Roman" w:hAnsi="Times New Roman" w:cs="Times New Roman"/>
          <w:sz w:val="28"/>
          <w:szCs w:val="28"/>
        </w:rPr>
        <w:t>Балакирево</w:t>
      </w:r>
      <w:proofErr w:type="spellEnd"/>
      <w:r w:rsidR="008C0E99">
        <w:rPr>
          <w:rFonts w:ascii="Times New Roman" w:hAnsi="Times New Roman" w:cs="Times New Roman"/>
          <w:sz w:val="28"/>
          <w:szCs w:val="28"/>
        </w:rPr>
        <w:t xml:space="preserve"> следующие документы:</w:t>
      </w:r>
    </w:p>
    <w:p w:rsidR="00276552" w:rsidRDefault="008C0E99">
      <w:pPr>
        <w:pStyle w:val="ConsPlusNormal"/>
        <w:jc w:val="both"/>
      </w:pPr>
      <w:r>
        <w:rPr>
          <w:rFonts w:ascii="Times New Roman" w:hAnsi="Times New Roman" w:cs="Times New Roman"/>
          <w:sz w:val="28"/>
          <w:szCs w:val="28"/>
        </w:rPr>
        <w:t xml:space="preserve">       - заявление о предоставлении субсидии согласно приложению №1 к настоящему Порядку;</w:t>
      </w:r>
    </w:p>
    <w:p w:rsidR="00276552" w:rsidRDefault="008C0E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документ, удостоверяющий личность плательщика;</w:t>
      </w:r>
    </w:p>
    <w:p w:rsidR="009533E6" w:rsidRDefault="009533E6">
      <w:pPr>
        <w:pStyle w:val="western"/>
        <w:spacing w:before="119" w:beforeAutospacing="0"/>
        <w:jc w:val="both"/>
        <w:rPr>
          <w:sz w:val="28"/>
          <w:szCs w:val="28"/>
        </w:rPr>
      </w:pPr>
      <w:r w:rsidRPr="00B75D52">
        <w:rPr>
          <w:sz w:val="28"/>
          <w:szCs w:val="28"/>
        </w:rPr>
        <w:lastRenderedPageBreak/>
        <w:t xml:space="preserve"> -  документы, содержащие сведения о платежах гражданина и (или) членов его семьи за коммунальные услуги, начисленные за </w:t>
      </w:r>
      <w:r>
        <w:rPr>
          <w:sz w:val="28"/>
          <w:szCs w:val="28"/>
        </w:rPr>
        <w:t>базовый месяц</w:t>
      </w:r>
      <w:r w:rsidRPr="00B75D52">
        <w:rPr>
          <w:sz w:val="28"/>
          <w:szCs w:val="28"/>
        </w:rPr>
        <w:t>, и месяцы, начиная с 01.07.2024 года (квитанции об оплате);</w:t>
      </w:r>
    </w:p>
    <w:p w:rsidR="00276552" w:rsidRDefault="008C0E99">
      <w:pPr>
        <w:pStyle w:val="western"/>
        <w:spacing w:before="119" w:beforeAutospacing="0"/>
        <w:jc w:val="both"/>
        <w:rPr>
          <w:sz w:val="28"/>
          <w:szCs w:val="28"/>
        </w:rPr>
      </w:pPr>
      <w:r>
        <w:rPr>
          <w:sz w:val="28"/>
          <w:szCs w:val="28"/>
        </w:rPr>
        <w:t xml:space="preserve">       -  справку с места жительства;</w:t>
      </w:r>
    </w:p>
    <w:p w:rsidR="00565425" w:rsidRDefault="00565425">
      <w:pPr>
        <w:pStyle w:val="western"/>
        <w:spacing w:before="119" w:beforeAutospacing="0"/>
        <w:jc w:val="both"/>
      </w:pPr>
      <w:r>
        <w:rPr>
          <w:sz w:val="28"/>
          <w:szCs w:val="28"/>
        </w:rPr>
        <w:t xml:space="preserve">       - сведения об объемах мер социальной поддержки (льгот), предоставленных по оплате коммунальных услуг (за исключением случаев, когда меры социальной поддержки по оплате коммунальных услуг предоставляются в форме компенсационных выплат);</w:t>
      </w:r>
    </w:p>
    <w:p w:rsidR="00276552" w:rsidRDefault="008C0E99">
      <w:pPr>
        <w:pStyle w:val="western"/>
        <w:spacing w:before="119" w:beforeAutospacing="0"/>
        <w:jc w:val="both"/>
      </w:pPr>
      <w:r>
        <w:rPr>
          <w:sz w:val="28"/>
          <w:szCs w:val="28"/>
        </w:rPr>
        <w:t xml:space="preserve">       -  реквизиты кредитной организации для перечисления субсидии. </w:t>
      </w:r>
    </w:p>
    <w:p w:rsidR="00276552" w:rsidRPr="004745AD" w:rsidRDefault="008C0E99">
      <w:pPr>
        <w:pStyle w:val="western"/>
        <w:spacing w:before="119" w:beforeAutospacing="0"/>
        <w:jc w:val="both"/>
        <w:rPr>
          <w:color w:val="auto"/>
        </w:rPr>
      </w:pPr>
      <w:r>
        <w:rPr>
          <w:sz w:val="28"/>
          <w:szCs w:val="28"/>
        </w:rPr>
        <w:t>2.2. Документы, указанные в п.2.1. настоящего порядка, предоставляются в подлинниках или копиях</w:t>
      </w:r>
      <w:r w:rsidRPr="004745AD">
        <w:rPr>
          <w:sz w:val="28"/>
          <w:szCs w:val="28"/>
        </w:rPr>
        <w:t>, зав</w:t>
      </w:r>
      <w:r w:rsidR="004745AD" w:rsidRPr="004745AD">
        <w:rPr>
          <w:sz w:val="28"/>
          <w:szCs w:val="28"/>
        </w:rPr>
        <w:t>еренных в установленном порядке или представленных с предъявлением подлинника.</w:t>
      </w:r>
    </w:p>
    <w:p w:rsidR="00276552" w:rsidRDefault="008C0E99">
      <w:pPr>
        <w:pStyle w:val="western"/>
        <w:tabs>
          <w:tab w:val="left" w:pos="709"/>
        </w:tabs>
        <w:spacing w:before="119" w:beforeAutospacing="0" w:after="0"/>
        <w:jc w:val="both"/>
        <w:rPr>
          <w:sz w:val="28"/>
          <w:szCs w:val="28"/>
        </w:rPr>
      </w:pPr>
      <w:r>
        <w:rPr>
          <w:sz w:val="28"/>
          <w:szCs w:val="28"/>
        </w:rPr>
        <w:t xml:space="preserve">2.3. </w:t>
      </w:r>
      <w:r w:rsidR="000C5B76">
        <w:rPr>
          <w:sz w:val="28"/>
          <w:szCs w:val="28"/>
        </w:rPr>
        <w:t xml:space="preserve">Администрация п. </w:t>
      </w:r>
      <w:proofErr w:type="spellStart"/>
      <w:r w:rsidR="000C5B76">
        <w:rPr>
          <w:sz w:val="28"/>
          <w:szCs w:val="28"/>
        </w:rPr>
        <w:t>Балакирево</w:t>
      </w:r>
      <w:proofErr w:type="spellEnd"/>
      <w:r>
        <w:rPr>
          <w:sz w:val="28"/>
          <w:szCs w:val="28"/>
        </w:rPr>
        <w:t xml:space="preserve"> на основании межведомственных запросов может получать следующие документы, необходимые для принятия решения о предоставлении субсидии:</w:t>
      </w:r>
    </w:p>
    <w:p w:rsidR="00276552" w:rsidRDefault="008C0E99">
      <w:pPr>
        <w:pStyle w:val="western"/>
        <w:spacing w:beforeAutospacing="0" w:after="0"/>
        <w:ind w:firstLine="709"/>
        <w:jc w:val="both"/>
        <w:rPr>
          <w:sz w:val="28"/>
          <w:szCs w:val="28"/>
        </w:rPr>
      </w:pPr>
      <w:r>
        <w:rPr>
          <w:sz w:val="28"/>
          <w:szCs w:val="28"/>
        </w:rPr>
        <w:t>- сведения о размере региональной субсидии на оплату жилья и коммунальных услуг.</w:t>
      </w:r>
    </w:p>
    <w:p w:rsidR="00276552" w:rsidRDefault="008C0E99">
      <w:pPr>
        <w:pStyle w:val="western"/>
        <w:spacing w:beforeAutospacing="0" w:after="0"/>
        <w:jc w:val="both"/>
      </w:pPr>
      <w:r>
        <w:rPr>
          <w:sz w:val="28"/>
          <w:szCs w:val="28"/>
        </w:rPr>
        <w:t xml:space="preserve">2.4. Заявитель вправе представить в </w:t>
      </w:r>
      <w:r w:rsidR="000C5B76">
        <w:rPr>
          <w:sz w:val="28"/>
          <w:szCs w:val="28"/>
        </w:rPr>
        <w:t xml:space="preserve">Администрацию п. </w:t>
      </w:r>
      <w:proofErr w:type="spellStart"/>
      <w:r w:rsidR="000C5B76">
        <w:rPr>
          <w:sz w:val="28"/>
          <w:szCs w:val="28"/>
        </w:rPr>
        <w:t>Балакирево</w:t>
      </w:r>
      <w:proofErr w:type="spellEnd"/>
      <w:r>
        <w:rPr>
          <w:sz w:val="28"/>
          <w:szCs w:val="28"/>
        </w:rPr>
        <w:t xml:space="preserve"> документы, указанные в пункте 2.3.  настоящего Порядка, по собственной инициативе.</w:t>
      </w:r>
    </w:p>
    <w:p w:rsidR="00276552" w:rsidRDefault="008C0E99">
      <w:pPr>
        <w:pStyle w:val="western"/>
        <w:spacing w:beforeAutospacing="0" w:after="0"/>
        <w:jc w:val="both"/>
      </w:pPr>
      <w:r>
        <w:rPr>
          <w:sz w:val="28"/>
          <w:szCs w:val="28"/>
        </w:rPr>
        <w:t>2.5. Заявитель несет ответственность за достоверность предоставляемых сведений и документов, являющихся основанием для предоставления субсидии.</w:t>
      </w:r>
    </w:p>
    <w:p w:rsidR="00276552" w:rsidRDefault="008C0E99">
      <w:pPr>
        <w:pStyle w:val="western"/>
        <w:spacing w:beforeAutospacing="0" w:after="0"/>
        <w:jc w:val="both"/>
        <w:rPr>
          <w:sz w:val="28"/>
          <w:szCs w:val="28"/>
        </w:rPr>
      </w:pPr>
      <w:r>
        <w:rPr>
          <w:sz w:val="28"/>
          <w:szCs w:val="28"/>
        </w:rPr>
        <w:t xml:space="preserve">2.6. </w:t>
      </w:r>
      <w:r w:rsidR="000C5B76">
        <w:rPr>
          <w:sz w:val="28"/>
          <w:szCs w:val="28"/>
        </w:rPr>
        <w:t xml:space="preserve">Администрация п. </w:t>
      </w:r>
      <w:proofErr w:type="spellStart"/>
      <w:r w:rsidR="000C5B76">
        <w:rPr>
          <w:sz w:val="28"/>
          <w:szCs w:val="28"/>
        </w:rPr>
        <w:t>Балакирево</w:t>
      </w:r>
      <w:proofErr w:type="spellEnd"/>
      <w:r>
        <w:rPr>
          <w:sz w:val="28"/>
          <w:szCs w:val="28"/>
        </w:rPr>
        <w:t xml:space="preserve"> рассматривает представленные</w:t>
      </w:r>
      <w:r w:rsidR="000C5B76">
        <w:rPr>
          <w:sz w:val="28"/>
          <w:szCs w:val="28"/>
        </w:rPr>
        <w:t xml:space="preserve"> </w:t>
      </w:r>
      <w:r>
        <w:rPr>
          <w:sz w:val="28"/>
          <w:szCs w:val="28"/>
        </w:rPr>
        <w:t xml:space="preserve">документы и принимает решение о выплате </w:t>
      </w:r>
      <w:r w:rsidR="00920BA6">
        <w:rPr>
          <w:sz w:val="28"/>
          <w:szCs w:val="28"/>
        </w:rPr>
        <w:t>муниципальной</w:t>
      </w:r>
      <w:r>
        <w:rPr>
          <w:sz w:val="28"/>
          <w:szCs w:val="28"/>
        </w:rPr>
        <w:t xml:space="preserve"> субсидии или об отказе в ее выплате в срок до </w:t>
      </w:r>
      <w:r w:rsidR="0059744B">
        <w:rPr>
          <w:sz w:val="28"/>
          <w:szCs w:val="28"/>
        </w:rPr>
        <w:t>15</w:t>
      </w:r>
      <w:r>
        <w:rPr>
          <w:sz w:val="28"/>
          <w:szCs w:val="28"/>
        </w:rPr>
        <w:t xml:space="preserve"> рабочих дней с момента их получения. </w:t>
      </w:r>
    </w:p>
    <w:p w:rsidR="00276552" w:rsidRDefault="008C0E99">
      <w:pPr>
        <w:pStyle w:val="western"/>
        <w:spacing w:beforeAutospacing="0" w:after="0"/>
        <w:jc w:val="both"/>
        <w:rPr>
          <w:sz w:val="28"/>
          <w:szCs w:val="28"/>
        </w:rPr>
      </w:pPr>
      <w:r>
        <w:rPr>
          <w:sz w:val="28"/>
          <w:szCs w:val="28"/>
        </w:rPr>
        <w:t>2.7.   Основаниями для отказа в приеме заявления и документов являются:</w:t>
      </w:r>
    </w:p>
    <w:p w:rsidR="0059744B" w:rsidRPr="0059744B" w:rsidRDefault="0059744B" w:rsidP="0059744B">
      <w:pPr>
        <w:jc w:val="both"/>
        <w:rPr>
          <w:color w:val="000000"/>
        </w:rPr>
      </w:pPr>
      <w:r w:rsidRPr="0059744B">
        <w:rPr>
          <w:color w:val="000000"/>
        </w:rPr>
        <w:t xml:space="preserve">        2.7.1. Не предоставление заявителем документов, указанных в пункте 2.1. настоящего Порядка;</w:t>
      </w:r>
    </w:p>
    <w:p w:rsidR="0059744B" w:rsidRPr="0059744B" w:rsidRDefault="0059744B" w:rsidP="0059744B">
      <w:pPr>
        <w:jc w:val="both"/>
        <w:rPr>
          <w:color w:val="000000"/>
        </w:rPr>
      </w:pPr>
      <w:r w:rsidRPr="0059744B">
        <w:rPr>
          <w:color w:val="000000"/>
        </w:rPr>
        <w:t xml:space="preserve">        2.7.2 Наличие задолженности по оплате коммунальных услуг;</w:t>
      </w:r>
    </w:p>
    <w:p w:rsidR="0059744B" w:rsidRPr="0059744B" w:rsidRDefault="0059744B" w:rsidP="0059744B">
      <w:pPr>
        <w:jc w:val="both"/>
        <w:rPr>
          <w:color w:val="000000"/>
        </w:rPr>
      </w:pPr>
      <w:r w:rsidRPr="0059744B">
        <w:rPr>
          <w:color w:val="000000"/>
        </w:rPr>
        <w:t xml:space="preserve">        2.7.3. Подача заявления от имени плательщика не уполномоченным на то лицом.</w:t>
      </w:r>
    </w:p>
    <w:p w:rsidR="00276552" w:rsidRDefault="00276552">
      <w:pPr>
        <w:pStyle w:val="western"/>
        <w:spacing w:beforeAutospacing="0" w:after="0"/>
        <w:jc w:val="both"/>
      </w:pPr>
    </w:p>
    <w:p w:rsidR="00276552" w:rsidRDefault="008C0E99" w:rsidP="002A7E7B">
      <w:pPr>
        <w:pStyle w:val="western"/>
        <w:spacing w:beforeAutospacing="0" w:after="0"/>
        <w:jc w:val="center"/>
        <w:rPr>
          <w:sz w:val="28"/>
          <w:szCs w:val="28"/>
        </w:rPr>
      </w:pPr>
      <w:r>
        <w:rPr>
          <w:sz w:val="28"/>
          <w:szCs w:val="28"/>
        </w:rPr>
        <w:t>3.Порядок предоставления субсидий</w:t>
      </w:r>
    </w:p>
    <w:p w:rsidR="002A7E7B" w:rsidRDefault="002A7E7B" w:rsidP="002A7E7B">
      <w:pPr>
        <w:pStyle w:val="western"/>
        <w:spacing w:beforeAutospacing="0" w:after="0"/>
        <w:jc w:val="center"/>
      </w:pPr>
    </w:p>
    <w:p w:rsidR="00276552" w:rsidRDefault="008C0E99">
      <w:pPr>
        <w:pStyle w:val="western"/>
        <w:tabs>
          <w:tab w:val="left" w:pos="426"/>
        </w:tabs>
        <w:spacing w:before="119" w:beforeAutospacing="0"/>
        <w:jc w:val="both"/>
        <w:rPr>
          <w:sz w:val="28"/>
          <w:szCs w:val="28"/>
        </w:rPr>
      </w:pPr>
      <w:r>
        <w:rPr>
          <w:sz w:val="28"/>
          <w:szCs w:val="28"/>
        </w:rPr>
        <w:t xml:space="preserve"> 3.1.Размер субсидии определяется по формуле:</w:t>
      </w:r>
    </w:p>
    <w:p w:rsidR="00A12AB1" w:rsidRDefault="008C0E99" w:rsidP="00A12AB1">
      <w:pPr>
        <w:tabs>
          <w:tab w:val="left" w:pos="426"/>
          <w:tab w:val="left" w:pos="7240"/>
        </w:tabs>
        <w:ind w:firstLine="709"/>
        <w:jc w:val="both"/>
      </w:pPr>
      <w:r>
        <w:t>С= ∑</w:t>
      </w:r>
      <w:proofErr w:type="spellStart"/>
      <w:r>
        <w:t>КУр</w:t>
      </w:r>
      <w:proofErr w:type="spellEnd"/>
      <w:r>
        <w:t xml:space="preserve"> – (∑Куб *1</w:t>
      </w:r>
      <w:r w:rsidR="00054622">
        <w:t>4</w:t>
      </w:r>
      <w:r>
        <w:t xml:space="preserve">%) – </w:t>
      </w:r>
      <w:proofErr w:type="spellStart"/>
      <w:r>
        <w:t>Рс</w:t>
      </w:r>
      <w:proofErr w:type="spellEnd"/>
      <w:r>
        <w:t>,</w:t>
      </w:r>
    </w:p>
    <w:p w:rsidR="00276552" w:rsidRDefault="008C0E99" w:rsidP="00A12AB1">
      <w:pPr>
        <w:tabs>
          <w:tab w:val="left" w:pos="426"/>
          <w:tab w:val="left" w:pos="7240"/>
        </w:tabs>
        <w:ind w:firstLine="709"/>
        <w:jc w:val="both"/>
      </w:pPr>
      <w:r>
        <w:t>где:</w:t>
      </w:r>
    </w:p>
    <w:p w:rsidR="0059744B" w:rsidRPr="0059744B" w:rsidRDefault="0059744B" w:rsidP="0059744B">
      <w:pPr>
        <w:tabs>
          <w:tab w:val="left" w:pos="7240"/>
        </w:tabs>
        <w:ind w:firstLine="709"/>
        <w:jc w:val="both"/>
      </w:pPr>
      <w:r w:rsidRPr="0059744B">
        <w:t>С – размер субсидии;</w:t>
      </w:r>
    </w:p>
    <w:p w:rsidR="0059744B" w:rsidRPr="0059744B" w:rsidRDefault="0059744B" w:rsidP="0059744B">
      <w:pPr>
        <w:tabs>
          <w:tab w:val="left" w:pos="7240"/>
        </w:tabs>
        <w:ind w:firstLine="709"/>
        <w:jc w:val="both"/>
      </w:pPr>
      <w:r w:rsidRPr="0059744B">
        <w:t>∑</w:t>
      </w:r>
      <w:proofErr w:type="spellStart"/>
      <w:r w:rsidRPr="0059744B">
        <w:t>КУр</w:t>
      </w:r>
      <w:proofErr w:type="spellEnd"/>
      <w:r w:rsidRPr="0059744B">
        <w:t xml:space="preserve"> – сумма платы за каждую коммунальную услугу расчетного месяца, которая определяется по формуле:  </w:t>
      </w:r>
    </w:p>
    <w:p w:rsidR="0059744B" w:rsidRPr="0059744B" w:rsidRDefault="0059744B" w:rsidP="0059744B">
      <w:pPr>
        <w:tabs>
          <w:tab w:val="left" w:pos="7240"/>
        </w:tabs>
        <w:ind w:firstLine="709"/>
        <w:jc w:val="both"/>
      </w:pPr>
      <w:r w:rsidRPr="0059744B">
        <w:t xml:space="preserve">             ∑</w:t>
      </w:r>
      <w:proofErr w:type="spellStart"/>
      <w:r w:rsidRPr="0059744B">
        <w:t>КУр=∑КУ</w:t>
      </w:r>
      <w:proofErr w:type="gramStart"/>
      <w:r w:rsidRPr="0059744B">
        <w:rPr>
          <w:lang w:val="en-US"/>
        </w:rPr>
        <w:t>i</w:t>
      </w:r>
      <w:proofErr w:type="spellEnd"/>
      <w:proofErr w:type="gramEnd"/>
    </w:p>
    <w:p w:rsidR="0059744B" w:rsidRPr="0059744B" w:rsidRDefault="0059744B" w:rsidP="0059744B">
      <w:pPr>
        <w:tabs>
          <w:tab w:val="left" w:pos="7240"/>
        </w:tabs>
        <w:ind w:firstLine="709"/>
        <w:jc w:val="both"/>
      </w:pPr>
      <w:r w:rsidRPr="0059744B">
        <w:t>где:</w:t>
      </w:r>
    </w:p>
    <w:p w:rsidR="0059744B" w:rsidRPr="0059744B" w:rsidRDefault="0059744B" w:rsidP="0059744B">
      <w:pPr>
        <w:tabs>
          <w:tab w:val="left" w:pos="7240"/>
        </w:tabs>
        <w:spacing w:after="120"/>
        <w:ind w:firstLine="709"/>
        <w:jc w:val="both"/>
      </w:pPr>
      <w:r w:rsidRPr="0059744B">
        <w:t>∑КУ</w:t>
      </w:r>
      <w:proofErr w:type="gramStart"/>
      <w:r w:rsidRPr="0059744B">
        <w:rPr>
          <w:lang w:val="en-US"/>
        </w:rPr>
        <w:t>i</w:t>
      </w:r>
      <w:proofErr w:type="gramEnd"/>
      <w:r w:rsidRPr="0059744B">
        <w:t xml:space="preserve"> – сумма платы за каждую коммунальную услугу расчетного месяца по объемам потребления коммунальных услуг базового месяца (объем потребления коммунальной услуги за базовый месяц умножается на утвержденный тариф за коммунальную услугу за расчетный месяц);</w:t>
      </w:r>
    </w:p>
    <w:p w:rsidR="0059744B" w:rsidRPr="0059744B" w:rsidRDefault="0059744B" w:rsidP="0059744B">
      <w:pPr>
        <w:tabs>
          <w:tab w:val="left" w:pos="7240"/>
        </w:tabs>
        <w:ind w:firstLine="709"/>
        <w:jc w:val="both"/>
      </w:pPr>
      <w:r w:rsidRPr="0059744B">
        <w:t>∑</w:t>
      </w:r>
      <w:proofErr w:type="spellStart"/>
      <w:r w:rsidRPr="0059744B">
        <w:t>КУб</w:t>
      </w:r>
      <w:proofErr w:type="spellEnd"/>
      <w:r w:rsidRPr="0059744B">
        <w:t xml:space="preserve"> – фактическая сумма платы за коммунальные услуги за базовый месяц;</w:t>
      </w:r>
    </w:p>
    <w:p w:rsidR="0059744B" w:rsidRPr="0059744B" w:rsidRDefault="0059744B" w:rsidP="0059744B">
      <w:pPr>
        <w:tabs>
          <w:tab w:val="left" w:pos="7240"/>
        </w:tabs>
        <w:ind w:firstLine="709"/>
        <w:jc w:val="both"/>
      </w:pPr>
      <w:r w:rsidRPr="0059744B">
        <w:lastRenderedPageBreak/>
        <w:t xml:space="preserve">14% - предельный (максимальный) индекс изменения размера вносимой гражданами совокупной платы за коммунальные услуги за расчетный месяц к </w:t>
      </w:r>
      <w:proofErr w:type="gramStart"/>
      <w:r w:rsidRPr="0059744B">
        <w:t>базовому</w:t>
      </w:r>
      <w:proofErr w:type="gramEnd"/>
      <w:r w:rsidRPr="0059744B">
        <w:t>;</w:t>
      </w:r>
    </w:p>
    <w:p w:rsidR="0059744B" w:rsidRPr="0059744B" w:rsidRDefault="0059744B" w:rsidP="0059744B">
      <w:pPr>
        <w:tabs>
          <w:tab w:val="left" w:pos="7240"/>
        </w:tabs>
        <w:ind w:firstLine="709"/>
        <w:jc w:val="both"/>
      </w:pPr>
      <w:proofErr w:type="spellStart"/>
      <w:r w:rsidRPr="0059744B">
        <w:t>Рс</w:t>
      </w:r>
      <w:proofErr w:type="spellEnd"/>
      <w:r w:rsidRPr="0059744B">
        <w:t xml:space="preserve"> – сумма региональной субсидии.</w:t>
      </w:r>
    </w:p>
    <w:p w:rsidR="00276552" w:rsidRDefault="0098422F">
      <w:pPr>
        <w:pStyle w:val="western"/>
        <w:tabs>
          <w:tab w:val="left" w:pos="426"/>
        </w:tabs>
        <w:spacing w:before="119" w:beforeAutospacing="0"/>
        <w:jc w:val="both"/>
        <w:rPr>
          <w:sz w:val="28"/>
          <w:szCs w:val="28"/>
        </w:rPr>
      </w:pPr>
      <w:r>
        <w:rPr>
          <w:sz w:val="28"/>
          <w:szCs w:val="28"/>
        </w:rPr>
        <w:t>3.2.</w:t>
      </w:r>
      <w:r w:rsidR="008C0E99">
        <w:rPr>
          <w:sz w:val="28"/>
          <w:szCs w:val="28"/>
        </w:rPr>
        <w:t xml:space="preserve">  Субсидия перечисляется не позднее месяца, следующего за месяцем,  в  котором принято решение о предоставлении субсидии, на счет плательщика, открытый в кредитной организации и указанный в заявлении.                  </w:t>
      </w:r>
    </w:p>
    <w:p w:rsidR="00276552" w:rsidRDefault="00276552">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CB0153" w:rsidRDefault="00CB0153">
      <w:pPr>
        <w:pStyle w:val="ConsPlusNormal"/>
        <w:ind w:left="7272" w:firstLine="516"/>
        <w:rPr>
          <w:rFonts w:ascii="Times New Roman" w:hAnsi="Times New Roman" w:cs="Times New Roman"/>
          <w:sz w:val="28"/>
          <w:szCs w:val="28"/>
        </w:rPr>
      </w:pPr>
    </w:p>
    <w:p w:rsidR="006479BE" w:rsidRDefault="006479BE">
      <w:pPr>
        <w:pStyle w:val="ConsPlusNormal"/>
        <w:ind w:left="7272" w:firstLine="516"/>
        <w:rPr>
          <w:rFonts w:ascii="Times New Roman" w:hAnsi="Times New Roman" w:cs="Times New Roman"/>
          <w:sz w:val="28"/>
          <w:szCs w:val="28"/>
        </w:rPr>
      </w:pPr>
    </w:p>
    <w:p w:rsidR="006479BE" w:rsidRDefault="006479BE">
      <w:pPr>
        <w:pStyle w:val="ConsPlusNormal"/>
        <w:ind w:left="7272" w:firstLine="516"/>
        <w:rPr>
          <w:rFonts w:ascii="Times New Roman" w:hAnsi="Times New Roman" w:cs="Times New Roman"/>
          <w:sz w:val="28"/>
          <w:szCs w:val="28"/>
        </w:rPr>
      </w:pPr>
    </w:p>
    <w:p w:rsidR="006479BE" w:rsidRDefault="006479BE">
      <w:pPr>
        <w:pStyle w:val="ConsPlusNormal"/>
        <w:ind w:left="7272" w:firstLine="516"/>
        <w:rPr>
          <w:rFonts w:ascii="Times New Roman" w:hAnsi="Times New Roman" w:cs="Times New Roman"/>
          <w:sz w:val="28"/>
          <w:szCs w:val="28"/>
        </w:rPr>
      </w:pPr>
    </w:p>
    <w:p w:rsidR="006479BE" w:rsidRDefault="006479BE">
      <w:pPr>
        <w:pStyle w:val="ConsPlusNormal"/>
        <w:ind w:left="7272" w:firstLine="516"/>
        <w:rPr>
          <w:rFonts w:ascii="Times New Roman" w:hAnsi="Times New Roman" w:cs="Times New Roman"/>
          <w:sz w:val="28"/>
          <w:szCs w:val="28"/>
        </w:rPr>
      </w:pPr>
    </w:p>
    <w:p w:rsidR="000C5B76" w:rsidRDefault="000C5B76">
      <w:pPr>
        <w:pStyle w:val="ConsPlusNormal"/>
        <w:ind w:left="7272" w:firstLine="516"/>
        <w:rPr>
          <w:rFonts w:ascii="Times New Roman" w:hAnsi="Times New Roman" w:cs="Times New Roman"/>
          <w:sz w:val="28"/>
          <w:szCs w:val="28"/>
        </w:rPr>
      </w:pPr>
    </w:p>
    <w:p w:rsidR="00276552" w:rsidRPr="00B23450" w:rsidRDefault="008C0E99">
      <w:pPr>
        <w:pStyle w:val="ConsPlusNormal"/>
        <w:ind w:left="7272" w:firstLine="516"/>
        <w:rPr>
          <w:sz w:val="28"/>
          <w:szCs w:val="28"/>
        </w:rPr>
      </w:pPr>
      <w:r w:rsidRPr="00B23450">
        <w:rPr>
          <w:rFonts w:ascii="Times New Roman" w:hAnsi="Times New Roman" w:cs="Times New Roman"/>
          <w:sz w:val="28"/>
          <w:szCs w:val="28"/>
        </w:rPr>
        <w:t xml:space="preserve">  Приложение №1</w:t>
      </w:r>
    </w:p>
    <w:p w:rsidR="00276552" w:rsidRPr="00B23450" w:rsidRDefault="008C0E99">
      <w:pPr>
        <w:pStyle w:val="ConsPlusNormal"/>
        <w:ind w:left="900"/>
        <w:rPr>
          <w:rFonts w:ascii="Times New Roman" w:hAnsi="Times New Roman" w:cs="Times New Roman"/>
          <w:sz w:val="28"/>
          <w:szCs w:val="28"/>
        </w:rPr>
      </w:pPr>
      <w:r w:rsidRPr="00B23450">
        <w:rPr>
          <w:rFonts w:ascii="Times New Roman" w:hAnsi="Times New Roman" w:cs="Times New Roman"/>
          <w:sz w:val="28"/>
          <w:szCs w:val="28"/>
        </w:rPr>
        <w:t xml:space="preserve">                                                                                                       к Порядку</w:t>
      </w:r>
    </w:p>
    <w:p w:rsidR="00276552" w:rsidRDefault="00276552">
      <w:pPr>
        <w:pStyle w:val="ConsPlusNormal"/>
        <w:ind w:left="900"/>
        <w:rPr>
          <w:rFonts w:ascii="Times New Roman" w:hAnsi="Times New Roman" w:cs="Times New Roman"/>
          <w:sz w:val="28"/>
          <w:szCs w:val="28"/>
        </w:rPr>
      </w:pPr>
    </w:p>
    <w:p w:rsidR="006479BE" w:rsidRDefault="006479BE">
      <w:pPr>
        <w:pStyle w:val="ConsPlusNormal"/>
        <w:ind w:left="900"/>
        <w:rPr>
          <w:rFonts w:ascii="Times New Roman" w:hAnsi="Times New Roman" w:cs="Times New Roman"/>
          <w:sz w:val="28"/>
          <w:szCs w:val="28"/>
        </w:rPr>
      </w:pPr>
    </w:p>
    <w:p w:rsidR="00276552" w:rsidRDefault="00276552">
      <w:pPr>
        <w:pStyle w:val="ConsPlusNormal"/>
        <w:ind w:left="900"/>
        <w:rPr>
          <w:rFonts w:ascii="Times New Roman" w:hAnsi="Times New Roman" w:cs="Times New Roman"/>
          <w:sz w:val="28"/>
          <w:szCs w:val="28"/>
        </w:rPr>
      </w:pPr>
    </w:p>
    <w:p w:rsidR="00276552" w:rsidRDefault="008C0E99">
      <w:pPr>
        <w:pStyle w:val="ConsPlusNormal"/>
        <w:ind w:left="900"/>
        <w:rPr>
          <w:rFonts w:ascii="Times New Roman" w:hAnsi="Times New Roman" w:cs="Times New Roman"/>
          <w:sz w:val="28"/>
          <w:szCs w:val="28"/>
        </w:rPr>
      </w:pPr>
      <w:r>
        <w:rPr>
          <w:rFonts w:ascii="Times New Roman" w:hAnsi="Times New Roman" w:cs="Times New Roman"/>
          <w:sz w:val="28"/>
          <w:szCs w:val="28"/>
        </w:rPr>
        <w:t>Регистрационный номер</w:t>
      </w:r>
      <w:proofErr w:type="gramStart"/>
      <w:r>
        <w:rPr>
          <w:rFonts w:ascii="Times New Roman" w:hAnsi="Times New Roman" w:cs="Times New Roman"/>
          <w:sz w:val="28"/>
          <w:szCs w:val="28"/>
        </w:rPr>
        <w:tab/>
      </w:r>
      <w:r>
        <w:rPr>
          <w:rFonts w:ascii="Times New Roman" w:hAnsi="Times New Roman" w:cs="Times New Roman"/>
          <w:sz w:val="28"/>
          <w:szCs w:val="28"/>
        </w:rPr>
        <w:tab/>
        <w:t xml:space="preserve">                            В</w:t>
      </w:r>
      <w:proofErr w:type="gramEnd"/>
      <w:r>
        <w:rPr>
          <w:rFonts w:ascii="Times New Roman" w:hAnsi="Times New Roman" w:cs="Times New Roman"/>
          <w:sz w:val="28"/>
          <w:szCs w:val="28"/>
        </w:rPr>
        <w:t xml:space="preserve"> администрацию </w:t>
      </w:r>
      <w:r>
        <w:rPr>
          <w:rFonts w:ascii="Times New Roman" w:hAnsi="Times New Roman" w:cs="Times New Roman"/>
          <w:sz w:val="28"/>
          <w:szCs w:val="28"/>
        </w:rPr>
        <w:tab/>
      </w:r>
      <w:r>
        <w:rPr>
          <w:rFonts w:ascii="Times New Roman" w:hAnsi="Times New Roman" w:cs="Times New Roman"/>
          <w:sz w:val="28"/>
          <w:szCs w:val="28"/>
        </w:rPr>
        <w:tab/>
      </w:r>
    </w:p>
    <w:p w:rsidR="00276552" w:rsidRDefault="008C0E99">
      <w:pPr>
        <w:pStyle w:val="ConsPlusNormal"/>
        <w:ind w:left="900"/>
        <w:rPr>
          <w:rFonts w:ascii="Times New Roman" w:hAnsi="Times New Roman" w:cs="Times New Roman"/>
          <w:sz w:val="28"/>
          <w:szCs w:val="28"/>
        </w:rPr>
      </w:pPr>
      <w:r>
        <w:rPr>
          <w:rFonts w:ascii="Times New Roman" w:hAnsi="Times New Roman" w:cs="Times New Roman"/>
          <w:sz w:val="28"/>
          <w:szCs w:val="28"/>
        </w:rPr>
        <w:t>______________________</w:t>
      </w:r>
      <w:r>
        <w:rPr>
          <w:rFonts w:ascii="Times New Roman" w:hAnsi="Times New Roman" w:cs="Times New Roman"/>
          <w:sz w:val="28"/>
          <w:szCs w:val="28"/>
        </w:rPr>
        <w:tab/>
        <w:t xml:space="preserve">                                     </w:t>
      </w:r>
      <w:r w:rsidR="000C5B76">
        <w:rPr>
          <w:rFonts w:ascii="Times New Roman" w:hAnsi="Times New Roman" w:cs="Times New Roman"/>
          <w:sz w:val="28"/>
          <w:szCs w:val="28"/>
        </w:rPr>
        <w:t xml:space="preserve">п. </w:t>
      </w:r>
      <w:proofErr w:type="spellStart"/>
      <w:r w:rsidR="000C5B76">
        <w:rPr>
          <w:rFonts w:ascii="Times New Roman" w:hAnsi="Times New Roman" w:cs="Times New Roman"/>
          <w:sz w:val="28"/>
          <w:szCs w:val="28"/>
        </w:rPr>
        <w:t>Балакирево</w:t>
      </w:r>
      <w:proofErr w:type="spellEnd"/>
    </w:p>
    <w:p w:rsidR="00276552" w:rsidRDefault="00276552">
      <w:pPr>
        <w:pStyle w:val="ConsPlusNormal"/>
        <w:jc w:val="center"/>
        <w:rPr>
          <w:rFonts w:ascii="Times New Roman" w:hAnsi="Times New Roman" w:cs="Times New Roman"/>
          <w:sz w:val="28"/>
          <w:szCs w:val="28"/>
        </w:rPr>
      </w:pPr>
    </w:p>
    <w:p w:rsidR="00276552" w:rsidRDefault="008C0E99">
      <w:pPr>
        <w:pStyle w:val="ConsPlusNormal"/>
        <w:jc w:val="center"/>
        <w:rPr>
          <w:rFonts w:ascii="Times New Roman" w:hAnsi="Times New Roman" w:cs="Times New Roman"/>
          <w:sz w:val="28"/>
          <w:szCs w:val="28"/>
        </w:rPr>
      </w:pPr>
      <w:r>
        <w:rPr>
          <w:rFonts w:ascii="Times New Roman" w:hAnsi="Times New Roman" w:cs="Times New Roman"/>
          <w:sz w:val="28"/>
          <w:szCs w:val="28"/>
        </w:rPr>
        <w:t>Заявление</w:t>
      </w:r>
    </w:p>
    <w:p w:rsidR="00276552" w:rsidRDefault="008C0E99">
      <w:pPr>
        <w:tabs>
          <w:tab w:val="left" w:pos="8120"/>
        </w:tabs>
        <w:jc w:val="both"/>
      </w:pPr>
      <w:r>
        <w:t>Я, _______________________________</w:t>
      </w:r>
      <w:r w:rsidR="000C5B76">
        <w:t>____________________</w:t>
      </w:r>
      <w:r>
        <w:t xml:space="preserve">_________, прошу предоставить мне в соответствии с постановлением от </w:t>
      </w:r>
      <w:r w:rsidR="000C5B76">
        <w:t>21.06.2024 г.</w:t>
      </w:r>
      <w:r>
        <w:t xml:space="preserve">  № </w:t>
      </w:r>
      <w:r w:rsidR="000C5B76">
        <w:t>152</w:t>
      </w:r>
      <w:r w:rsidR="00CB0153">
        <w:t xml:space="preserve"> </w:t>
      </w:r>
      <w:r>
        <w:t xml:space="preserve">    «Об утверждении Порядка предоставления дополнительных мер социальной поддержки граждан</w:t>
      </w:r>
      <w:r w:rsidR="00CB0153">
        <w:t>ам</w:t>
      </w:r>
      <w:r>
        <w:t>, проживающи</w:t>
      </w:r>
      <w:r w:rsidR="00CB0153">
        <w:t>м</w:t>
      </w:r>
      <w:r>
        <w:t xml:space="preserve"> в </w:t>
      </w:r>
      <w:r w:rsidR="000C5B76">
        <w:t xml:space="preserve">п. </w:t>
      </w:r>
      <w:proofErr w:type="spellStart"/>
      <w:r w:rsidR="000C5B76">
        <w:t>Балакирево</w:t>
      </w:r>
      <w:proofErr w:type="spellEnd"/>
      <w:r>
        <w:t xml:space="preserve">, рост размера вносимой платы за коммунальные  услуги которых с 01.07.2024 превысит 14%» субсидию в связи с изменением в </w:t>
      </w:r>
      <w:r w:rsidRPr="00EF38D8">
        <w:rPr>
          <w:shd w:val="clear" w:color="auto" w:fill="FFFFFF" w:themeFill="background1"/>
        </w:rPr>
        <w:t>___</w:t>
      </w:r>
      <w:r w:rsidR="00EF38D8" w:rsidRPr="00EF38D8">
        <w:rPr>
          <w:shd w:val="clear" w:color="auto" w:fill="FFFFFF" w:themeFill="background1"/>
        </w:rPr>
        <w:t>___</w:t>
      </w:r>
      <w:r w:rsidRPr="00EF38D8">
        <w:rPr>
          <w:shd w:val="clear" w:color="auto" w:fill="FFFFFF" w:themeFill="background1"/>
        </w:rPr>
        <w:t>__</w:t>
      </w:r>
      <w:r w:rsidR="00CB0153">
        <w:rPr>
          <w:shd w:val="clear" w:color="auto" w:fill="FFFFFF" w:themeFill="background1"/>
        </w:rPr>
        <w:t>_____________</w:t>
      </w:r>
      <w:r w:rsidRPr="00EF38D8">
        <w:rPr>
          <w:shd w:val="clear" w:color="auto" w:fill="FFFFFF" w:themeFill="background1"/>
        </w:rPr>
        <w:t>(месяц</w:t>
      </w:r>
      <w:proofErr w:type="gramStart"/>
      <w:r w:rsidRPr="00EF38D8">
        <w:rPr>
          <w:shd w:val="clear" w:color="auto" w:fill="FFFFFF" w:themeFill="background1"/>
        </w:rPr>
        <w:t>,г</w:t>
      </w:r>
      <w:proofErr w:type="gramEnd"/>
      <w:r w:rsidRPr="00EF38D8">
        <w:rPr>
          <w:shd w:val="clear" w:color="auto" w:fill="FFFFFF" w:themeFill="background1"/>
        </w:rPr>
        <w:t>од) размера</w:t>
      </w:r>
      <w:r>
        <w:t xml:space="preserve"> начисленной мне платы за коммунальные услуги сверх величины утвержденных предельных (максимальных) индексов изменения размера вносимой гражданами платы за коммунальные услуги в муниципальном образовании </w:t>
      </w:r>
      <w:r w:rsidR="000C5B76">
        <w:t xml:space="preserve">п. </w:t>
      </w:r>
      <w:proofErr w:type="spellStart"/>
      <w:r w:rsidR="000C5B76">
        <w:t>Балакирево</w:t>
      </w:r>
      <w:proofErr w:type="spellEnd"/>
      <w:r>
        <w:t xml:space="preserve"> в жилом помещении по адресу _______________________________</w:t>
      </w:r>
      <w:r w:rsidRPr="000C5B76">
        <w:t>______</w:t>
      </w:r>
      <w:r w:rsidR="000C5B76">
        <w:t>__________________</w:t>
      </w:r>
      <w:r w:rsidRPr="000C5B76">
        <w:t>_______</w:t>
      </w:r>
      <w:r w:rsidR="00CB0153" w:rsidRPr="000C5B76">
        <w:t>____</w:t>
      </w:r>
      <w:r w:rsidRPr="000C5B76">
        <w:t>__</w:t>
      </w:r>
      <w:r>
        <w:t>.</w:t>
      </w:r>
    </w:p>
    <w:p w:rsidR="00276552" w:rsidRDefault="008C0E99">
      <w:pPr>
        <w:tabs>
          <w:tab w:val="left" w:pos="8120"/>
        </w:tabs>
        <w:jc w:val="both"/>
      </w:pPr>
      <w:r>
        <w:t>Выплату субсидии прошу перечислять на лицевой счет</w:t>
      </w:r>
      <w:r w:rsidR="000C5B76">
        <w:t xml:space="preserve"> № ___</w:t>
      </w:r>
      <w:r>
        <w:t>__________________</w:t>
      </w:r>
    </w:p>
    <w:p w:rsidR="00276552" w:rsidRDefault="008C0E99">
      <w:pPr>
        <w:tabs>
          <w:tab w:val="left" w:pos="8120"/>
        </w:tabs>
        <w:jc w:val="both"/>
      </w:pPr>
      <w:r>
        <w:t>в ______________________________________________________________________</w:t>
      </w:r>
    </w:p>
    <w:p w:rsidR="00276552" w:rsidRDefault="008C0E99">
      <w:pPr>
        <w:tabs>
          <w:tab w:val="left" w:pos="8120"/>
        </w:tabs>
        <w:jc w:val="both"/>
      </w:pPr>
      <w:r>
        <w:t xml:space="preserve">                                         (</w:t>
      </w:r>
      <w:r>
        <w:rPr>
          <w:sz w:val="24"/>
          <w:szCs w:val="24"/>
        </w:rPr>
        <w:t>наименование кредитной организации)</w:t>
      </w:r>
    </w:p>
    <w:p w:rsidR="00276552" w:rsidRDefault="008C0E99">
      <w:pPr>
        <w:tabs>
          <w:tab w:val="left" w:pos="8120"/>
        </w:tabs>
        <w:jc w:val="both"/>
      </w:pPr>
      <w:r>
        <w:t>Даю свое согласие на обработку моих персональных данных в целях предоставления мне субсидии.</w:t>
      </w:r>
    </w:p>
    <w:p w:rsidR="00276552" w:rsidRDefault="008C0E99">
      <w:pPr>
        <w:tabs>
          <w:tab w:val="left" w:pos="8120"/>
        </w:tabs>
        <w:jc w:val="both"/>
      </w:pPr>
      <w:r>
        <w:t>Контактная информация:</w:t>
      </w:r>
    </w:p>
    <w:p w:rsidR="00276552" w:rsidRDefault="008C0E99">
      <w:pPr>
        <w:tabs>
          <w:tab w:val="left" w:pos="8120"/>
        </w:tabs>
        <w:jc w:val="both"/>
      </w:pPr>
      <w:r>
        <w:t>Телефон _________________________________</w:t>
      </w:r>
    </w:p>
    <w:p w:rsidR="00276552" w:rsidRDefault="008C0E99">
      <w:pPr>
        <w:tabs>
          <w:tab w:val="left" w:pos="8120"/>
        </w:tabs>
        <w:jc w:val="both"/>
      </w:pPr>
      <w:r>
        <w:t>Адрес электронной почты___________________</w:t>
      </w:r>
    </w:p>
    <w:p w:rsidR="00276552" w:rsidRDefault="008C0E99">
      <w:pPr>
        <w:tabs>
          <w:tab w:val="left" w:pos="8120"/>
        </w:tabs>
        <w:jc w:val="both"/>
      </w:pPr>
      <w:r>
        <w:t>Прилагаю следующие документы:</w:t>
      </w:r>
    </w:p>
    <w:p w:rsidR="00276552" w:rsidRDefault="008C0E99">
      <w:pPr>
        <w:pStyle w:val="a8"/>
        <w:numPr>
          <w:ilvl w:val="0"/>
          <w:numId w:val="2"/>
        </w:numPr>
        <w:tabs>
          <w:tab w:val="left" w:pos="8120"/>
        </w:tabs>
        <w:jc w:val="both"/>
      </w:pPr>
      <w:r>
        <w:t>________________________________________________________________</w:t>
      </w:r>
    </w:p>
    <w:p w:rsidR="00276552" w:rsidRDefault="008C0E99">
      <w:pPr>
        <w:pStyle w:val="a8"/>
        <w:numPr>
          <w:ilvl w:val="0"/>
          <w:numId w:val="2"/>
        </w:numPr>
        <w:tabs>
          <w:tab w:val="left" w:pos="8120"/>
        </w:tabs>
        <w:jc w:val="both"/>
      </w:pPr>
      <w:r>
        <w:t>_________________________________________________________________</w:t>
      </w:r>
    </w:p>
    <w:p w:rsidR="00276552" w:rsidRDefault="008C0E99">
      <w:pPr>
        <w:pStyle w:val="a8"/>
        <w:numPr>
          <w:ilvl w:val="0"/>
          <w:numId w:val="2"/>
        </w:numPr>
        <w:tabs>
          <w:tab w:val="left" w:pos="8120"/>
        </w:tabs>
        <w:jc w:val="both"/>
      </w:pPr>
      <w:r>
        <w:t>___________________________________________________________________</w:t>
      </w:r>
    </w:p>
    <w:p w:rsidR="00276552" w:rsidRDefault="008C0E99">
      <w:pPr>
        <w:pStyle w:val="a8"/>
        <w:numPr>
          <w:ilvl w:val="0"/>
          <w:numId w:val="2"/>
        </w:numPr>
        <w:tabs>
          <w:tab w:val="left" w:pos="8120"/>
        </w:tabs>
        <w:jc w:val="both"/>
      </w:pPr>
      <w:r>
        <w:t>__________________________________________________________________</w:t>
      </w:r>
    </w:p>
    <w:p w:rsidR="00276552" w:rsidRDefault="008C0E99">
      <w:pPr>
        <w:pStyle w:val="a8"/>
        <w:numPr>
          <w:ilvl w:val="0"/>
          <w:numId w:val="2"/>
        </w:numPr>
        <w:tabs>
          <w:tab w:val="left" w:pos="8120"/>
        </w:tabs>
        <w:jc w:val="both"/>
      </w:pPr>
      <w:r>
        <w:t>__________________________________________________________________</w:t>
      </w:r>
    </w:p>
    <w:p w:rsidR="00276552" w:rsidRDefault="00276552">
      <w:pPr>
        <w:tabs>
          <w:tab w:val="left" w:pos="8120"/>
        </w:tabs>
        <w:jc w:val="both"/>
      </w:pPr>
    </w:p>
    <w:p w:rsidR="00276552" w:rsidRDefault="008C0E99">
      <w:pPr>
        <w:tabs>
          <w:tab w:val="left" w:pos="8120"/>
        </w:tabs>
        <w:jc w:val="both"/>
      </w:pPr>
      <w:r>
        <w:t>«______»__________________20______г.       Подпись________________________</w:t>
      </w:r>
    </w:p>
    <w:p w:rsidR="00276552" w:rsidRDefault="00276552">
      <w:pPr>
        <w:tabs>
          <w:tab w:val="left" w:pos="8120"/>
        </w:tabs>
        <w:jc w:val="both"/>
      </w:pPr>
    </w:p>
    <w:p w:rsidR="00276552" w:rsidRDefault="00276552">
      <w:pPr>
        <w:tabs>
          <w:tab w:val="left" w:pos="8120"/>
        </w:tabs>
        <w:jc w:val="center"/>
      </w:pPr>
    </w:p>
    <w:p w:rsidR="00B23450" w:rsidRDefault="00B23450">
      <w:pPr>
        <w:tabs>
          <w:tab w:val="left" w:pos="8120"/>
        </w:tabs>
        <w:jc w:val="center"/>
      </w:pPr>
    </w:p>
    <w:p w:rsidR="00276552" w:rsidRDefault="008C0E99">
      <w:pPr>
        <w:tabs>
          <w:tab w:val="left" w:pos="8120"/>
        </w:tabs>
        <w:jc w:val="center"/>
      </w:pPr>
      <w:r>
        <w:t xml:space="preserve">Расписка </w:t>
      </w:r>
      <w:proofErr w:type="gramStart"/>
      <w:r>
        <w:t>–у</w:t>
      </w:r>
      <w:proofErr w:type="gramEnd"/>
      <w:r>
        <w:t>ведомление</w:t>
      </w:r>
    </w:p>
    <w:p w:rsidR="00276552" w:rsidRDefault="00276552">
      <w:pPr>
        <w:tabs>
          <w:tab w:val="left" w:pos="8120"/>
        </w:tabs>
        <w:jc w:val="center"/>
      </w:pPr>
    </w:p>
    <w:p w:rsidR="00276552" w:rsidRDefault="008C0E99">
      <w:pPr>
        <w:tabs>
          <w:tab w:val="left" w:pos="8120"/>
        </w:tabs>
      </w:pPr>
      <w:r>
        <w:t xml:space="preserve"> Регистрационный номер заявления_____________________________________</w:t>
      </w:r>
    </w:p>
    <w:p w:rsidR="00276552" w:rsidRDefault="008C0E99">
      <w:pPr>
        <w:tabs>
          <w:tab w:val="left" w:pos="8120"/>
        </w:tabs>
      </w:pPr>
      <w:r>
        <w:t xml:space="preserve"> Заявление и документы приняты</w:t>
      </w:r>
    </w:p>
    <w:p w:rsidR="00276552" w:rsidRDefault="00276552">
      <w:pPr>
        <w:tabs>
          <w:tab w:val="left" w:pos="8120"/>
        </w:tabs>
      </w:pPr>
    </w:p>
    <w:p w:rsidR="00276552" w:rsidRDefault="008C0E99">
      <w:pPr>
        <w:tabs>
          <w:tab w:val="left" w:pos="8120"/>
        </w:tabs>
      </w:pPr>
      <w:r>
        <w:t xml:space="preserve">«_____» ______________20____г.                 </w:t>
      </w:r>
      <w:proofErr w:type="spellStart"/>
      <w:r>
        <w:t>Подпись________</w:t>
      </w:r>
      <w:proofErr w:type="spellEnd"/>
      <w:r>
        <w:t>/________________/</w:t>
      </w:r>
    </w:p>
    <w:p w:rsidR="00276552" w:rsidRDefault="00276552">
      <w:pPr>
        <w:tabs>
          <w:tab w:val="left" w:pos="8120"/>
        </w:tabs>
      </w:pPr>
    </w:p>
    <w:p w:rsidR="00276552" w:rsidRDefault="00276552">
      <w:pPr>
        <w:tabs>
          <w:tab w:val="left" w:pos="8120"/>
        </w:tabs>
      </w:pPr>
    </w:p>
    <w:p w:rsidR="003D1856" w:rsidRDefault="003D1856">
      <w:pPr>
        <w:tabs>
          <w:tab w:val="left" w:pos="8120"/>
        </w:tabs>
      </w:pPr>
    </w:p>
    <w:p w:rsidR="00B23450" w:rsidRDefault="00B23450" w:rsidP="00B23450">
      <w:pPr>
        <w:tabs>
          <w:tab w:val="left" w:pos="8120"/>
        </w:tabs>
        <w:jc w:val="center"/>
      </w:pPr>
    </w:p>
    <w:p w:rsidR="00276552" w:rsidRPr="00B23450" w:rsidRDefault="008C0E99" w:rsidP="000C5B76">
      <w:pPr>
        <w:tabs>
          <w:tab w:val="left" w:pos="8120"/>
        </w:tabs>
        <w:jc w:val="right"/>
      </w:pPr>
      <w:r w:rsidRPr="00B23450">
        <w:t xml:space="preserve"> Приложение №2</w:t>
      </w:r>
    </w:p>
    <w:p w:rsidR="00276552" w:rsidRPr="00B23450" w:rsidRDefault="008C0E99" w:rsidP="000C5B76">
      <w:pPr>
        <w:tabs>
          <w:tab w:val="left" w:pos="8120"/>
        </w:tabs>
        <w:jc w:val="right"/>
        <w:rPr>
          <w:sz w:val="24"/>
          <w:szCs w:val="24"/>
        </w:rPr>
      </w:pPr>
      <w:r w:rsidRPr="00B23450">
        <w:t xml:space="preserve">   к Порядку</w:t>
      </w:r>
    </w:p>
    <w:p w:rsidR="00276552" w:rsidRDefault="00276552">
      <w:pPr>
        <w:tabs>
          <w:tab w:val="left" w:pos="8120"/>
        </w:tabs>
      </w:pPr>
    </w:p>
    <w:p w:rsidR="00276552" w:rsidRDefault="00276552">
      <w:pPr>
        <w:tabs>
          <w:tab w:val="left" w:pos="8120"/>
        </w:tabs>
      </w:pPr>
    </w:p>
    <w:p w:rsidR="00276552" w:rsidRDefault="00276552">
      <w:pPr>
        <w:tabs>
          <w:tab w:val="left" w:pos="8120"/>
        </w:tabs>
      </w:pPr>
    </w:p>
    <w:p w:rsidR="00276552" w:rsidRDefault="008C0E99">
      <w:pPr>
        <w:tabs>
          <w:tab w:val="left" w:pos="8120"/>
        </w:tabs>
        <w:jc w:val="center"/>
      </w:pPr>
      <w:r>
        <w:t xml:space="preserve">Форма уведомления о принятом </w:t>
      </w:r>
      <w:proofErr w:type="gramStart"/>
      <w:r>
        <w:t>решении</w:t>
      </w:r>
      <w:proofErr w:type="gramEnd"/>
      <w:r>
        <w:t xml:space="preserve"> о начисленной дополнительной  субсидии</w:t>
      </w:r>
    </w:p>
    <w:p w:rsidR="00276552" w:rsidRDefault="008C0E99">
      <w:pPr>
        <w:tabs>
          <w:tab w:val="left" w:pos="8120"/>
        </w:tabs>
        <w:jc w:val="center"/>
      </w:pPr>
      <w:r>
        <w:t xml:space="preserve">из средств </w:t>
      </w:r>
      <w:r>
        <w:rPr>
          <w:spacing w:val="-7"/>
        </w:rPr>
        <w:t xml:space="preserve">бюджета муниципального </w:t>
      </w:r>
      <w:r>
        <w:rPr>
          <w:bCs/>
        </w:rPr>
        <w:t xml:space="preserve">образования </w:t>
      </w:r>
      <w:r w:rsidR="000C5B76">
        <w:rPr>
          <w:bCs/>
        </w:rPr>
        <w:t xml:space="preserve">п. </w:t>
      </w:r>
      <w:proofErr w:type="spellStart"/>
      <w:r w:rsidR="000C5B76">
        <w:rPr>
          <w:bCs/>
        </w:rPr>
        <w:t>Балакирево</w:t>
      </w:r>
      <w:proofErr w:type="spellEnd"/>
    </w:p>
    <w:p w:rsidR="00276552" w:rsidRDefault="00276552">
      <w:pPr>
        <w:tabs>
          <w:tab w:val="left" w:pos="8120"/>
        </w:tabs>
        <w:jc w:val="center"/>
      </w:pPr>
    </w:p>
    <w:p w:rsidR="00276552" w:rsidRDefault="00276552">
      <w:pPr>
        <w:tabs>
          <w:tab w:val="left" w:pos="8120"/>
        </w:tabs>
        <w:jc w:val="center"/>
      </w:pPr>
    </w:p>
    <w:p w:rsidR="00276552" w:rsidRDefault="008C0E99">
      <w:pPr>
        <w:tabs>
          <w:tab w:val="left" w:pos="8120"/>
        </w:tabs>
        <w:jc w:val="center"/>
      </w:pPr>
      <w:r>
        <w:t>УВЕДОМЛЕНИЕ</w:t>
      </w:r>
    </w:p>
    <w:p w:rsidR="00276552" w:rsidRDefault="008C0E99">
      <w:pPr>
        <w:tabs>
          <w:tab w:val="left" w:pos="8120"/>
        </w:tabs>
        <w:jc w:val="center"/>
      </w:pPr>
      <w:r>
        <w:t xml:space="preserve">о принятом </w:t>
      </w:r>
      <w:proofErr w:type="gramStart"/>
      <w:r>
        <w:t>решении</w:t>
      </w:r>
      <w:proofErr w:type="gramEnd"/>
      <w:r>
        <w:t xml:space="preserve"> о начисленной дополнительной  субсидии на оплату коммунальных услуг</w:t>
      </w:r>
    </w:p>
    <w:p w:rsidR="00276552" w:rsidRDefault="00276552">
      <w:pPr>
        <w:tabs>
          <w:tab w:val="left" w:pos="8120"/>
        </w:tabs>
        <w:jc w:val="center"/>
      </w:pPr>
    </w:p>
    <w:p w:rsidR="00276552" w:rsidRDefault="008C0E99">
      <w:pPr>
        <w:tabs>
          <w:tab w:val="left" w:pos="8120"/>
        </w:tabs>
      </w:pPr>
      <w:r>
        <w:t>Ф.И.О. ______________________________________________________________</w:t>
      </w:r>
    </w:p>
    <w:p w:rsidR="00276552" w:rsidRDefault="00276552">
      <w:pPr>
        <w:tabs>
          <w:tab w:val="left" w:pos="8120"/>
        </w:tabs>
      </w:pPr>
    </w:p>
    <w:p w:rsidR="00276552" w:rsidRDefault="008C0E99">
      <w:pPr>
        <w:tabs>
          <w:tab w:val="left" w:pos="8120"/>
        </w:tabs>
      </w:pPr>
      <w:r>
        <w:t>Адрес: _______________________________________________________________</w:t>
      </w:r>
    </w:p>
    <w:p w:rsidR="00276552" w:rsidRDefault="00276552">
      <w:pPr>
        <w:tabs>
          <w:tab w:val="left" w:pos="8120"/>
        </w:tabs>
      </w:pPr>
    </w:p>
    <w:p w:rsidR="00276552" w:rsidRDefault="00276552">
      <w:pPr>
        <w:tabs>
          <w:tab w:val="left" w:pos="8120"/>
        </w:tabs>
      </w:pPr>
    </w:p>
    <w:p w:rsidR="00276552" w:rsidRDefault="008C0E99">
      <w:pPr>
        <w:tabs>
          <w:tab w:val="left" w:pos="8120"/>
        </w:tabs>
      </w:pPr>
      <w:r>
        <w:t xml:space="preserve">Вашей семье за период с ___________месяца 20___года по ________________месяц 20___года включительно начислена дополнительная  субсидия в размере__________ _____________________ </w:t>
      </w:r>
      <w:r w:rsidR="00CB0153" w:rsidRPr="00D57885">
        <w:t>рублей</w:t>
      </w:r>
      <w:r w:rsidR="00CB0153">
        <w:t xml:space="preserve"> ________копеек.</w:t>
      </w:r>
    </w:p>
    <w:p w:rsidR="00CB0153" w:rsidRDefault="00CB0153">
      <w:pPr>
        <w:tabs>
          <w:tab w:val="left" w:pos="8120"/>
        </w:tabs>
      </w:pPr>
    </w:p>
    <w:p w:rsidR="00276552" w:rsidRDefault="00276552">
      <w:pPr>
        <w:tabs>
          <w:tab w:val="left" w:pos="8120"/>
        </w:tabs>
      </w:pPr>
    </w:p>
    <w:p w:rsidR="00276552" w:rsidRDefault="008C0E99">
      <w:pPr>
        <w:tabs>
          <w:tab w:val="left" w:pos="8120"/>
        </w:tabs>
      </w:pPr>
      <w:r>
        <w:t>Отказано в предоставлении дополнительной субсидии  на основании:</w:t>
      </w:r>
    </w:p>
    <w:p w:rsidR="00276552" w:rsidRDefault="008C0E99">
      <w:pPr>
        <w:tabs>
          <w:tab w:val="left" w:pos="8120"/>
        </w:tabs>
      </w:pPr>
      <w:r>
        <w:t>________________________________________________________________________________________________________________________________________________________________________________________________________________________</w:t>
      </w:r>
    </w:p>
    <w:p w:rsidR="00276552" w:rsidRDefault="00276552">
      <w:pPr>
        <w:tabs>
          <w:tab w:val="left" w:pos="8120"/>
        </w:tabs>
      </w:pPr>
    </w:p>
    <w:p w:rsidR="00276552" w:rsidRDefault="00276552">
      <w:pPr>
        <w:tabs>
          <w:tab w:val="left" w:pos="8120"/>
        </w:tabs>
      </w:pPr>
    </w:p>
    <w:p w:rsidR="00276552" w:rsidRDefault="00276552">
      <w:pPr>
        <w:tabs>
          <w:tab w:val="left" w:pos="8120"/>
        </w:tabs>
      </w:pPr>
    </w:p>
    <w:p w:rsidR="00276552" w:rsidRDefault="00276552">
      <w:pPr>
        <w:tabs>
          <w:tab w:val="left" w:pos="8120"/>
        </w:tabs>
      </w:pPr>
    </w:p>
    <w:p w:rsidR="00276552" w:rsidRDefault="00276552">
      <w:pPr>
        <w:tabs>
          <w:tab w:val="left" w:pos="8120"/>
        </w:tabs>
      </w:pPr>
    </w:p>
    <w:p w:rsidR="00276552" w:rsidRDefault="008C0E99">
      <w:pPr>
        <w:tabs>
          <w:tab w:val="left" w:pos="8120"/>
        </w:tabs>
      </w:pPr>
      <w:r>
        <w:t>Исполнитель _________________________/________________________________</w:t>
      </w:r>
    </w:p>
    <w:p w:rsidR="00276552" w:rsidRDefault="008C0E99">
      <w:pPr>
        <w:tabs>
          <w:tab w:val="left" w:pos="8120"/>
        </w:tabs>
        <w:rPr>
          <w:sz w:val="24"/>
          <w:szCs w:val="24"/>
        </w:rPr>
      </w:pPr>
      <w:r>
        <w:rPr>
          <w:sz w:val="24"/>
          <w:szCs w:val="24"/>
        </w:rPr>
        <w:t>(подпись)                                                   (Ф.И.О.)</w:t>
      </w:r>
    </w:p>
    <w:p w:rsidR="00276552" w:rsidRDefault="00276552">
      <w:pPr>
        <w:tabs>
          <w:tab w:val="left" w:pos="8120"/>
        </w:tabs>
        <w:rPr>
          <w:sz w:val="24"/>
          <w:szCs w:val="24"/>
        </w:rPr>
      </w:pPr>
    </w:p>
    <w:p w:rsidR="00276552" w:rsidRDefault="008C0E99">
      <w:pPr>
        <w:tabs>
          <w:tab w:val="left" w:pos="8120"/>
        </w:tabs>
        <w:rPr>
          <w:sz w:val="24"/>
          <w:szCs w:val="24"/>
        </w:rPr>
      </w:pPr>
      <w:r>
        <w:rPr>
          <w:sz w:val="24"/>
          <w:szCs w:val="24"/>
        </w:rPr>
        <w:t xml:space="preserve">                                                                                    «________»__________________ 20______ г.</w:t>
      </w:r>
    </w:p>
    <w:p w:rsidR="00276552" w:rsidRDefault="00276552">
      <w:pPr>
        <w:tabs>
          <w:tab w:val="left" w:pos="8120"/>
        </w:tabs>
      </w:pPr>
    </w:p>
    <w:p w:rsidR="00276552" w:rsidRDefault="00276552">
      <w:pPr>
        <w:tabs>
          <w:tab w:val="left" w:pos="8120"/>
        </w:tabs>
      </w:pPr>
    </w:p>
    <w:p w:rsidR="00276552" w:rsidRDefault="00276552">
      <w:pPr>
        <w:tabs>
          <w:tab w:val="left" w:pos="8120"/>
        </w:tabs>
        <w:jc w:val="both"/>
      </w:pPr>
    </w:p>
    <w:p w:rsidR="00276552" w:rsidRDefault="00276552">
      <w:pPr>
        <w:tabs>
          <w:tab w:val="left" w:pos="8120"/>
        </w:tabs>
        <w:jc w:val="both"/>
      </w:pPr>
    </w:p>
    <w:p w:rsidR="00276552" w:rsidRDefault="00276552">
      <w:pPr>
        <w:pStyle w:val="ConsPlusNormal"/>
        <w:ind w:left="900"/>
        <w:rPr>
          <w:rFonts w:ascii="Times New Roman" w:hAnsi="Times New Roman" w:cs="Times New Roman"/>
          <w:sz w:val="28"/>
          <w:szCs w:val="28"/>
        </w:rPr>
      </w:pPr>
    </w:p>
    <w:p w:rsidR="00276552" w:rsidRDefault="00276552">
      <w:pPr>
        <w:pStyle w:val="ConsPlusNormal"/>
        <w:ind w:left="900"/>
        <w:rPr>
          <w:rFonts w:ascii="Times New Roman" w:hAnsi="Times New Roman" w:cs="Times New Roman"/>
          <w:sz w:val="28"/>
          <w:szCs w:val="28"/>
        </w:rPr>
      </w:pPr>
    </w:p>
    <w:p w:rsidR="00276552" w:rsidRDefault="00276552">
      <w:pPr>
        <w:pStyle w:val="ConsPlusNormal"/>
        <w:ind w:left="900"/>
        <w:rPr>
          <w:rFonts w:ascii="Times New Roman" w:hAnsi="Times New Roman" w:cs="Times New Roman"/>
          <w:sz w:val="28"/>
          <w:szCs w:val="28"/>
        </w:rPr>
      </w:pPr>
    </w:p>
    <w:p w:rsidR="00276552" w:rsidRDefault="00276552">
      <w:pPr>
        <w:tabs>
          <w:tab w:val="left" w:pos="8120"/>
        </w:tabs>
        <w:ind w:left="5812"/>
        <w:rPr>
          <w:sz w:val="24"/>
          <w:szCs w:val="24"/>
        </w:rPr>
      </w:pPr>
    </w:p>
    <w:p w:rsidR="00276552" w:rsidRDefault="00276552">
      <w:pPr>
        <w:tabs>
          <w:tab w:val="left" w:pos="8120"/>
        </w:tabs>
        <w:ind w:left="5812"/>
        <w:jc w:val="both"/>
        <w:rPr>
          <w:sz w:val="24"/>
          <w:szCs w:val="24"/>
        </w:rPr>
      </w:pPr>
    </w:p>
    <w:p w:rsidR="008C0E99" w:rsidRDefault="008C0E99">
      <w:pPr>
        <w:tabs>
          <w:tab w:val="left" w:pos="8120"/>
        </w:tabs>
        <w:ind w:left="5812"/>
        <w:jc w:val="both"/>
      </w:pPr>
    </w:p>
    <w:p w:rsidR="003F3857" w:rsidRDefault="003F3857">
      <w:pPr>
        <w:tabs>
          <w:tab w:val="left" w:pos="8120"/>
        </w:tabs>
        <w:ind w:left="5812"/>
        <w:jc w:val="both"/>
      </w:pPr>
    </w:p>
    <w:p w:rsidR="004C40E9" w:rsidRDefault="004C40E9">
      <w:pPr>
        <w:tabs>
          <w:tab w:val="left" w:pos="8120"/>
        </w:tabs>
        <w:ind w:left="5812"/>
        <w:jc w:val="both"/>
      </w:pPr>
    </w:p>
    <w:p w:rsidR="00276552" w:rsidRDefault="000C5B76">
      <w:pPr>
        <w:tabs>
          <w:tab w:val="left" w:pos="8120"/>
        </w:tabs>
        <w:ind w:left="5812"/>
        <w:jc w:val="both"/>
      </w:pPr>
      <w:r>
        <w:t xml:space="preserve">                          </w:t>
      </w:r>
      <w:r w:rsidR="008C0E99">
        <w:t xml:space="preserve"> </w:t>
      </w:r>
      <w:r w:rsidR="006827EB">
        <w:t xml:space="preserve"> </w:t>
      </w:r>
      <w:r w:rsidR="008C0E99">
        <w:t>Приложение №3</w:t>
      </w:r>
    </w:p>
    <w:p w:rsidR="00276552" w:rsidRDefault="008C0E99">
      <w:pPr>
        <w:tabs>
          <w:tab w:val="left" w:pos="8120"/>
        </w:tabs>
        <w:ind w:left="5812"/>
        <w:jc w:val="both"/>
      </w:pPr>
      <w:r>
        <w:t xml:space="preserve">                          </w:t>
      </w:r>
      <w:r w:rsidR="000C5B76">
        <w:t xml:space="preserve">           </w:t>
      </w:r>
      <w:r>
        <w:t>к Порядку</w:t>
      </w:r>
    </w:p>
    <w:p w:rsidR="00276552" w:rsidRDefault="00276552">
      <w:pPr>
        <w:tabs>
          <w:tab w:val="left" w:pos="8120"/>
        </w:tabs>
        <w:ind w:left="5812"/>
        <w:jc w:val="both"/>
      </w:pPr>
    </w:p>
    <w:p w:rsidR="00276552" w:rsidRDefault="008C0E99" w:rsidP="000C5B76">
      <w:pPr>
        <w:tabs>
          <w:tab w:val="left" w:pos="8120"/>
        </w:tabs>
        <w:ind w:left="5812"/>
        <w:jc w:val="right"/>
      </w:pPr>
      <w:r>
        <w:t xml:space="preserve">       УТВЕРЖДАЮ</w:t>
      </w:r>
    </w:p>
    <w:p w:rsidR="00276552" w:rsidRDefault="008C0E99" w:rsidP="000C5B76">
      <w:pPr>
        <w:tabs>
          <w:tab w:val="left" w:pos="8120"/>
        </w:tabs>
        <w:jc w:val="right"/>
      </w:pPr>
      <w:r>
        <w:t xml:space="preserve">                                                                                 Глава администрации </w:t>
      </w:r>
    </w:p>
    <w:p w:rsidR="00276552" w:rsidRDefault="008C0E99" w:rsidP="000C5B76">
      <w:pPr>
        <w:tabs>
          <w:tab w:val="left" w:pos="8120"/>
        </w:tabs>
        <w:jc w:val="right"/>
      </w:pPr>
      <w:r>
        <w:t xml:space="preserve">                                                                            </w:t>
      </w:r>
      <w:r w:rsidR="000C5B76">
        <w:t xml:space="preserve">п. </w:t>
      </w:r>
      <w:proofErr w:type="spellStart"/>
      <w:r w:rsidR="000C5B76">
        <w:t>Балакирево</w:t>
      </w:r>
      <w:proofErr w:type="spellEnd"/>
    </w:p>
    <w:p w:rsidR="00276552" w:rsidRDefault="00276552" w:rsidP="000C5B76">
      <w:pPr>
        <w:tabs>
          <w:tab w:val="left" w:pos="8120"/>
        </w:tabs>
        <w:jc w:val="right"/>
      </w:pPr>
    </w:p>
    <w:p w:rsidR="00276552" w:rsidRDefault="008C0E99" w:rsidP="000C5B76">
      <w:pPr>
        <w:tabs>
          <w:tab w:val="left" w:pos="8120"/>
        </w:tabs>
        <w:jc w:val="right"/>
      </w:pPr>
      <w:r>
        <w:t xml:space="preserve">                                                                           ______________________ </w:t>
      </w:r>
    </w:p>
    <w:p w:rsidR="00276552" w:rsidRDefault="00276552">
      <w:pPr>
        <w:tabs>
          <w:tab w:val="left" w:pos="8120"/>
        </w:tabs>
        <w:ind w:left="5812"/>
        <w:jc w:val="both"/>
        <w:rPr>
          <w:sz w:val="24"/>
          <w:szCs w:val="24"/>
        </w:rPr>
      </w:pPr>
    </w:p>
    <w:p w:rsidR="00276552" w:rsidRDefault="00276552">
      <w:pPr>
        <w:tabs>
          <w:tab w:val="left" w:pos="8120"/>
        </w:tabs>
        <w:ind w:left="5812"/>
        <w:jc w:val="both"/>
        <w:rPr>
          <w:sz w:val="24"/>
          <w:szCs w:val="24"/>
        </w:rPr>
      </w:pPr>
    </w:p>
    <w:p w:rsidR="00276552" w:rsidRDefault="00276552">
      <w:pPr>
        <w:tabs>
          <w:tab w:val="left" w:pos="8120"/>
        </w:tabs>
        <w:jc w:val="center"/>
        <w:rPr>
          <w:b/>
        </w:rPr>
      </w:pPr>
    </w:p>
    <w:p w:rsidR="00276552" w:rsidRDefault="008C0E99">
      <w:pPr>
        <w:tabs>
          <w:tab w:val="left" w:pos="8120"/>
        </w:tabs>
        <w:jc w:val="center"/>
        <w:rPr>
          <w:b/>
        </w:rPr>
      </w:pPr>
      <w:r>
        <w:rPr>
          <w:b/>
        </w:rPr>
        <w:t>РЕЕСТР</w:t>
      </w:r>
    </w:p>
    <w:p w:rsidR="00276552" w:rsidRDefault="008C0E99">
      <w:pPr>
        <w:tabs>
          <w:tab w:val="left" w:pos="8120"/>
        </w:tabs>
        <w:jc w:val="center"/>
        <w:rPr>
          <w:b/>
        </w:rPr>
      </w:pPr>
      <w:r>
        <w:rPr>
          <w:b/>
        </w:rPr>
        <w:t>начисленной дополнительной субсидии на оплату коммунальных услуг</w:t>
      </w:r>
    </w:p>
    <w:p w:rsidR="00276552" w:rsidRDefault="00276552">
      <w:pPr>
        <w:tabs>
          <w:tab w:val="left" w:pos="8120"/>
        </w:tabs>
        <w:jc w:val="both"/>
        <w:rPr>
          <w:b/>
        </w:rPr>
      </w:pPr>
    </w:p>
    <w:p w:rsidR="00276552" w:rsidRDefault="008C0E99">
      <w:pPr>
        <w:tabs>
          <w:tab w:val="left" w:pos="8120"/>
        </w:tabs>
        <w:jc w:val="both"/>
        <w:rPr>
          <w:b/>
        </w:rPr>
      </w:pPr>
      <w:r>
        <w:rPr>
          <w:b/>
        </w:rPr>
        <w:t xml:space="preserve">                                          за _______________ 20____ г.</w:t>
      </w:r>
    </w:p>
    <w:p w:rsidR="00276552" w:rsidRDefault="00276552">
      <w:pPr>
        <w:tabs>
          <w:tab w:val="left" w:pos="8120"/>
        </w:tabs>
        <w:ind w:left="5812"/>
        <w:jc w:val="both"/>
        <w:rPr>
          <w:b/>
          <w:sz w:val="24"/>
          <w:szCs w:val="24"/>
        </w:rPr>
      </w:pPr>
    </w:p>
    <w:p w:rsidR="00276552" w:rsidRDefault="00276552">
      <w:pPr>
        <w:tabs>
          <w:tab w:val="left" w:pos="8120"/>
        </w:tabs>
        <w:ind w:left="5812"/>
        <w:jc w:val="both"/>
        <w:rPr>
          <w:b/>
        </w:rPr>
      </w:pPr>
    </w:p>
    <w:tbl>
      <w:tblPr>
        <w:tblStyle w:val="a9"/>
        <w:tblW w:w="10421" w:type="dxa"/>
        <w:tblInd w:w="-35" w:type="dxa"/>
        <w:tblLayout w:type="fixed"/>
        <w:tblCellMar>
          <w:left w:w="73" w:type="dxa"/>
        </w:tblCellMar>
        <w:tblLook w:val="04A0"/>
      </w:tblPr>
      <w:tblGrid>
        <w:gridCol w:w="957"/>
        <w:gridCol w:w="2412"/>
        <w:gridCol w:w="2267"/>
        <w:gridCol w:w="2269"/>
        <w:gridCol w:w="2516"/>
      </w:tblGrid>
      <w:tr w:rsidR="00276552">
        <w:tc>
          <w:tcPr>
            <w:tcW w:w="957" w:type="dxa"/>
            <w:shd w:val="clear" w:color="auto" w:fill="auto"/>
          </w:tcPr>
          <w:p w:rsidR="00276552" w:rsidRDefault="008C0E99">
            <w:pPr>
              <w:tabs>
                <w:tab w:val="left" w:pos="8120"/>
              </w:tabs>
              <w:jc w:val="center"/>
            </w:pPr>
            <w:r>
              <w:t>Рег.</w:t>
            </w:r>
          </w:p>
          <w:p w:rsidR="00276552" w:rsidRDefault="008C0E99">
            <w:pPr>
              <w:tabs>
                <w:tab w:val="left" w:pos="8120"/>
              </w:tabs>
              <w:jc w:val="center"/>
            </w:pPr>
            <w:r>
              <w:t>№</w:t>
            </w:r>
          </w:p>
        </w:tc>
        <w:tc>
          <w:tcPr>
            <w:tcW w:w="2412" w:type="dxa"/>
            <w:shd w:val="clear" w:color="auto" w:fill="auto"/>
          </w:tcPr>
          <w:p w:rsidR="00276552" w:rsidRDefault="008C0E99">
            <w:pPr>
              <w:tabs>
                <w:tab w:val="left" w:pos="8120"/>
              </w:tabs>
              <w:jc w:val="center"/>
            </w:pPr>
            <w:r>
              <w:t>Ф.И.О.</w:t>
            </w:r>
          </w:p>
        </w:tc>
        <w:tc>
          <w:tcPr>
            <w:tcW w:w="2267" w:type="dxa"/>
            <w:shd w:val="clear" w:color="auto" w:fill="auto"/>
          </w:tcPr>
          <w:p w:rsidR="00276552" w:rsidRDefault="008C0E99">
            <w:pPr>
              <w:tabs>
                <w:tab w:val="left" w:pos="8120"/>
              </w:tabs>
              <w:jc w:val="center"/>
            </w:pPr>
            <w:r>
              <w:t>Адрес</w:t>
            </w:r>
          </w:p>
        </w:tc>
        <w:tc>
          <w:tcPr>
            <w:tcW w:w="2269" w:type="dxa"/>
            <w:shd w:val="clear" w:color="auto" w:fill="auto"/>
          </w:tcPr>
          <w:p w:rsidR="00276552" w:rsidRDefault="008C0E99">
            <w:pPr>
              <w:tabs>
                <w:tab w:val="left" w:pos="8120"/>
              </w:tabs>
              <w:jc w:val="center"/>
            </w:pPr>
            <w:r>
              <w:t>Статьи расхода</w:t>
            </w:r>
          </w:p>
        </w:tc>
        <w:tc>
          <w:tcPr>
            <w:tcW w:w="2516" w:type="dxa"/>
            <w:shd w:val="clear" w:color="auto" w:fill="auto"/>
          </w:tcPr>
          <w:p w:rsidR="00276552" w:rsidRDefault="008C0E99">
            <w:pPr>
              <w:tabs>
                <w:tab w:val="left" w:pos="8120"/>
              </w:tabs>
              <w:jc w:val="center"/>
            </w:pPr>
            <w:r>
              <w:t>Сумма начислений (руб.</w:t>
            </w:r>
            <w:r w:rsidR="006827EB">
              <w:t xml:space="preserve"> </w:t>
            </w:r>
            <w:r>
              <w:t>коп.)</w:t>
            </w:r>
          </w:p>
          <w:p w:rsidR="00276552" w:rsidRDefault="00276552">
            <w:pPr>
              <w:tabs>
                <w:tab w:val="left" w:pos="8120"/>
              </w:tabs>
            </w:pPr>
          </w:p>
        </w:tc>
      </w:tr>
      <w:tr w:rsidR="00276552">
        <w:tc>
          <w:tcPr>
            <w:tcW w:w="957" w:type="dxa"/>
            <w:shd w:val="clear" w:color="auto" w:fill="auto"/>
          </w:tcPr>
          <w:p w:rsidR="00276552" w:rsidRDefault="00276552">
            <w:pPr>
              <w:tabs>
                <w:tab w:val="left" w:pos="8120"/>
              </w:tabs>
            </w:pPr>
          </w:p>
        </w:tc>
        <w:tc>
          <w:tcPr>
            <w:tcW w:w="2412" w:type="dxa"/>
            <w:shd w:val="clear" w:color="auto" w:fill="auto"/>
          </w:tcPr>
          <w:p w:rsidR="00276552" w:rsidRDefault="00276552">
            <w:pPr>
              <w:tabs>
                <w:tab w:val="left" w:pos="8120"/>
              </w:tabs>
            </w:pPr>
          </w:p>
        </w:tc>
        <w:tc>
          <w:tcPr>
            <w:tcW w:w="2267" w:type="dxa"/>
            <w:shd w:val="clear" w:color="auto" w:fill="auto"/>
          </w:tcPr>
          <w:p w:rsidR="00276552" w:rsidRDefault="00276552">
            <w:pPr>
              <w:tabs>
                <w:tab w:val="left" w:pos="8120"/>
              </w:tabs>
            </w:pPr>
          </w:p>
        </w:tc>
        <w:tc>
          <w:tcPr>
            <w:tcW w:w="2269" w:type="dxa"/>
            <w:shd w:val="clear" w:color="auto" w:fill="auto"/>
          </w:tcPr>
          <w:p w:rsidR="00276552" w:rsidRDefault="00276552">
            <w:pPr>
              <w:tabs>
                <w:tab w:val="left" w:pos="8120"/>
              </w:tabs>
            </w:pPr>
          </w:p>
        </w:tc>
        <w:tc>
          <w:tcPr>
            <w:tcW w:w="2516" w:type="dxa"/>
            <w:shd w:val="clear" w:color="auto" w:fill="auto"/>
          </w:tcPr>
          <w:p w:rsidR="00276552" w:rsidRDefault="00276552">
            <w:pPr>
              <w:tabs>
                <w:tab w:val="left" w:pos="8120"/>
              </w:tabs>
            </w:pPr>
          </w:p>
        </w:tc>
      </w:tr>
      <w:tr w:rsidR="00276552">
        <w:tc>
          <w:tcPr>
            <w:tcW w:w="957" w:type="dxa"/>
            <w:shd w:val="clear" w:color="auto" w:fill="auto"/>
          </w:tcPr>
          <w:p w:rsidR="00276552" w:rsidRDefault="00276552">
            <w:pPr>
              <w:tabs>
                <w:tab w:val="left" w:pos="8120"/>
              </w:tabs>
            </w:pPr>
          </w:p>
        </w:tc>
        <w:tc>
          <w:tcPr>
            <w:tcW w:w="2412" w:type="dxa"/>
            <w:shd w:val="clear" w:color="auto" w:fill="auto"/>
          </w:tcPr>
          <w:p w:rsidR="00276552" w:rsidRDefault="00276552">
            <w:pPr>
              <w:tabs>
                <w:tab w:val="left" w:pos="8120"/>
              </w:tabs>
            </w:pPr>
          </w:p>
        </w:tc>
        <w:tc>
          <w:tcPr>
            <w:tcW w:w="2267" w:type="dxa"/>
            <w:shd w:val="clear" w:color="auto" w:fill="auto"/>
          </w:tcPr>
          <w:p w:rsidR="00276552" w:rsidRDefault="00276552">
            <w:pPr>
              <w:tabs>
                <w:tab w:val="left" w:pos="8120"/>
              </w:tabs>
            </w:pPr>
          </w:p>
        </w:tc>
        <w:tc>
          <w:tcPr>
            <w:tcW w:w="2269" w:type="dxa"/>
            <w:shd w:val="clear" w:color="auto" w:fill="auto"/>
          </w:tcPr>
          <w:p w:rsidR="00276552" w:rsidRDefault="00276552">
            <w:pPr>
              <w:tabs>
                <w:tab w:val="left" w:pos="8120"/>
              </w:tabs>
            </w:pPr>
          </w:p>
        </w:tc>
        <w:tc>
          <w:tcPr>
            <w:tcW w:w="2516" w:type="dxa"/>
            <w:shd w:val="clear" w:color="auto" w:fill="auto"/>
          </w:tcPr>
          <w:p w:rsidR="00276552" w:rsidRDefault="00276552">
            <w:pPr>
              <w:tabs>
                <w:tab w:val="left" w:pos="8120"/>
              </w:tabs>
            </w:pPr>
          </w:p>
        </w:tc>
      </w:tr>
      <w:tr w:rsidR="00276552">
        <w:tc>
          <w:tcPr>
            <w:tcW w:w="957" w:type="dxa"/>
            <w:shd w:val="clear" w:color="auto" w:fill="auto"/>
          </w:tcPr>
          <w:p w:rsidR="00276552" w:rsidRDefault="00276552">
            <w:pPr>
              <w:tabs>
                <w:tab w:val="left" w:pos="8120"/>
              </w:tabs>
            </w:pPr>
          </w:p>
        </w:tc>
        <w:tc>
          <w:tcPr>
            <w:tcW w:w="2412" w:type="dxa"/>
            <w:shd w:val="clear" w:color="auto" w:fill="auto"/>
          </w:tcPr>
          <w:p w:rsidR="00276552" w:rsidRDefault="00276552">
            <w:pPr>
              <w:tabs>
                <w:tab w:val="left" w:pos="8120"/>
              </w:tabs>
            </w:pPr>
          </w:p>
        </w:tc>
        <w:tc>
          <w:tcPr>
            <w:tcW w:w="2267" w:type="dxa"/>
            <w:shd w:val="clear" w:color="auto" w:fill="auto"/>
          </w:tcPr>
          <w:p w:rsidR="00276552" w:rsidRDefault="00276552">
            <w:pPr>
              <w:tabs>
                <w:tab w:val="left" w:pos="8120"/>
              </w:tabs>
            </w:pPr>
          </w:p>
        </w:tc>
        <w:tc>
          <w:tcPr>
            <w:tcW w:w="2269" w:type="dxa"/>
            <w:shd w:val="clear" w:color="auto" w:fill="auto"/>
          </w:tcPr>
          <w:p w:rsidR="00276552" w:rsidRDefault="00276552">
            <w:pPr>
              <w:tabs>
                <w:tab w:val="left" w:pos="8120"/>
              </w:tabs>
            </w:pPr>
          </w:p>
        </w:tc>
        <w:tc>
          <w:tcPr>
            <w:tcW w:w="2516" w:type="dxa"/>
            <w:shd w:val="clear" w:color="auto" w:fill="auto"/>
          </w:tcPr>
          <w:p w:rsidR="00276552" w:rsidRDefault="00276552">
            <w:pPr>
              <w:tabs>
                <w:tab w:val="left" w:pos="8120"/>
              </w:tabs>
            </w:pPr>
          </w:p>
        </w:tc>
      </w:tr>
      <w:tr w:rsidR="00276552">
        <w:tc>
          <w:tcPr>
            <w:tcW w:w="957" w:type="dxa"/>
            <w:shd w:val="clear" w:color="auto" w:fill="auto"/>
          </w:tcPr>
          <w:p w:rsidR="00276552" w:rsidRDefault="00276552">
            <w:pPr>
              <w:tabs>
                <w:tab w:val="left" w:pos="8120"/>
              </w:tabs>
            </w:pPr>
          </w:p>
        </w:tc>
        <w:tc>
          <w:tcPr>
            <w:tcW w:w="2412" w:type="dxa"/>
            <w:shd w:val="clear" w:color="auto" w:fill="auto"/>
          </w:tcPr>
          <w:p w:rsidR="00276552" w:rsidRDefault="00276552">
            <w:pPr>
              <w:tabs>
                <w:tab w:val="left" w:pos="8120"/>
              </w:tabs>
            </w:pPr>
          </w:p>
        </w:tc>
        <w:tc>
          <w:tcPr>
            <w:tcW w:w="2267" w:type="dxa"/>
            <w:shd w:val="clear" w:color="auto" w:fill="auto"/>
          </w:tcPr>
          <w:p w:rsidR="00276552" w:rsidRDefault="00276552">
            <w:pPr>
              <w:tabs>
                <w:tab w:val="left" w:pos="8120"/>
              </w:tabs>
            </w:pPr>
          </w:p>
        </w:tc>
        <w:tc>
          <w:tcPr>
            <w:tcW w:w="2269" w:type="dxa"/>
            <w:shd w:val="clear" w:color="auto" w:fill="auto"/>
          </w:tcPr>
          <w:p w:rsidR="00276552" w:rsidRDefault="00276552">
            <w:pPr>
              <w:tabs>
                <w:tab w:val="left" w:pos="8120"/>
              </w:tabs>
            </w:pPr>
          </w:p>
        </w:tc>
        <w:tc>
          <w:tcPr>
            <w:tcW w:w="2516" w:type="dxa"/>
            <w:shd w:val="clear" w:color="auto" w:fill="auto"/>
          </w:tcPr>
          <w:p w:rsidR="00276552" w:rsidRDefault="00276552">
            <w:pPr>
              <w:tabs>
                <w:tab w:val="left" w:pos="8120"/>
              </w:tabs>
            </w:pPr>
          </w:p>
        </w:tc>
      </w:tr>
      <w:tr w:rsidR="00276552">
        <w:tc>
          <w:tcPr>
            <w:tcW w:w="957" w:type="dxa"/>
            <w:shd w:val="clear" w:color="auto" w:fill="auto"/>
          </w:tcPr>
          <w:p w:rsidR="00276552" w:rsidRDefault="00276552">
            <w:pPr>
              <w:tabs>
                <w:tab w:val="left" w:pos="8120"/>
              </w:tabs>
            </w:pPr>
          </w:p>
        </w:tc>
        <w:tc>
          <w:tcPr>
            <w:tcW w:w="2412" w:type="dxa"/>
            <w:shd w:val="clear" w:color="auto" w:fill="auto"/>
          </w:tcPr>
          <w:p w:rsidR="00276552" w:rsidRDefault="00276552">
            <w:pPr>
              <w:tabs>
                <w:tab w:val="left" w:pos="8120"/>
              </w:tabs>
            </w:pPr>
          </w:p>
        </w:tc>
        <w:tc>
          <w:tcPr>
            <w:tcW w:w="2267" w:type="dxa"/>
            <w:shd w:val="clear" w:color="auto" w:fill="auto"/>
          </w:tcPr>
          <w:p w:rsidR="00276552" w:rsidRDefault="00276552">
            <w:pPr>
              <w:tabs>
                <w:tab w:val="left" w:pos="8120"/>
              </w:tabs>
            </w:pPr>
          </w:p>
        </w:tc>
        <w:tc>
          <w:tcPr>
            <w:tcW w:w="2269" w:type="dxa"/>
            <w:shd w:val="clear" w:color="auto" w:fill="auto"/>
          </w:tcPr>
          <w:p w:rsidR="00276552" w:rsidRDefault="00276552">
            <w:pPr>
              <w:tabs>
                <w:tab w:val="left" w:pos="8120"/>
              </w:tabs>
            </w:pPr>
          </w:p>
        </w:tc>
        <w:tc>
          <w:tcPr>
            <w:tcW w:w="2516" w:type="dxa"/>
            <w:shd w:val="clear" w:color="auto" w:fill="auto"/>
          </w:tcPr>
          <w:p w:rsidR="00276552" w:rsidRDefault="00276552">
            <w:pPr>
              <w:tabs>
                <w:tab w:val="left" w:pos="8120"/>
              </w:tabs>
            </w:pPr>
          </w:p>
        </w:tc>
      </w:tr>
      <w:tr w:rsidR="00276552">
        <w:tc>
          <w:tcPr>
            <w:tcW w:w="957" w:type="dxa"/>
            <w:shd w:val="clear" w:color="auto" w:fill="auto"/>
          </w:tcPr>
          <w:p w:rsidR="00276552" w:rsidRDefault="00276552">
            <w:pPr>
              <w:tabs>
                <w:tab w:val="left" w:pos="8120"/>
              </w:tabs>
            </w:pPr>
          </w:p>
        </w:tc>
        <w:tc>
          <w:tcPr>
            <w:tcW w:w="2412" w:type="dxa"/>
            <w:shd w:val="clear" w:color="auto" w:fill="auto"/>
          </w:tcPr>
          <w:p w:rsidR="00276552" w:rsidRDefault="00276552">
            <w:pPr>
              <w:tabs>
                <w:tab w:val="left" w:pos="8120"/>
              </w:tabs>
            </w:pPr>
          </w:p>
        </w:tc>
        <w:tc>
          <w:tcPr>
            <w:tcW w:w="2267" w:type="dxa"/>
            <w:shd w:val="clear" w:color="auto" w:fill="auto"/>
          </w:tcPr>
          <w:p w:rsidR="00276552" w:rsidRDefault="00276552">
            <w:pPr>
              <w:tabs>
                <w:tab w:val="left" w:pos="8120"/>
              </w:tabs>
            </w:pPr>
          </w:p>
        </w:tc>
        <w:tc>
          <w:tcPr>
            <w:tcW w:w="2269" w:type="dxa"/>
            <w:shd w:val="clear" w:color="auto" w:fill="auto"/>
          </w:tcPr>
          <w:p w:rsidR="00276552" w:rsidRDefault="00276552">
            <w:pPr>
              <w:tabs>
                <w:tab w:val="left" w:pos="8120"/>
              </w:tabs>
            </w:pPr>
          </w:p>
        </w:tc>
        <w:tc>
          <w:tcPr>
            <w:tcW w:w="2516" w:type="dxa"/>
            <w:shd w:val="clear" w:color="auto" w:fill="auto"/>
          </w:tcPr>
          <w:p w:rsidR="00276552" w:rsidRDefault="00276552">
            <w:pPr>
              <w:tabs>
                <w:tab w:val="left" w:pos="8120"/>
              </w:tabs>
            </w:pPr>
          </w:p>
        </w:tc>
      </w:tr>
      <w:tr w:rsidR="00276552">
        <w:tc>
          <w:tcPr>
            <w:tcW w:w="957" w:type="dxa"/>
            <w:shd w:val="clear" w:color="auto" w:fill="auto"/>
          </w:tcPr>
          <w:p w:rsidR="00276552" w:rsidRDefault="00276552">
            <w:pPr>
              <w:tabs>
                <w:tab w:val="left" w:pos="8120"/>
              </w:tabs>
            </w:pPr>
          </w:p>
        </w:tc>
        <w:tc>
          <w:tcPr>
            <w:tcW w:w="2412" w:type="dxa"/>
            <w:shd w:val="clear" w:color="auto" w:fill="auto"/>
          </w:tcPr>
          <w:p w:rsidR="00276552" w:rsidRDefault="00276552">
            <w:pPr>
              <w:tabs>
                <w:tab w:val="left" w:pos="8120"/>
              </w:tabs>
            </w:pPr>
          </w:p>
        </w:tc>
        <w:tc>
          <w:tcPr>
            <w:tcW w:w="2267" w:type="dxa"/>
            <w:shd w:val="clear" w:color="auto" w:fill="auto"/>
          </w:tcPr>
          <w:p w:rsidR="00276552" w:rsidRDefault="00276552">
            <w:pPr>
              <w:tabs>
                <w:tab w:val="left" w:pos="8120"/>
              </w:tabs>
            </w:pPr>
          </w:p>
        </w:tc>
        <w:tc>
          <w:tcPr>
            <w:tcW w:w="2269" w:type="dxa"/>
            <w:shd w:val="clear" w:color="auto" w:fill="auto"/>
          </w:tcPr>
          <w:p w:rsidR="00276552" w:rsidRDefault="00276552">
            <w:pPr>
              <w:tabs>
                <w:tab w:val="left" w:pos="8120"/>
              </w:tabs>
            </w:pPr>
          </w:p>
        </w:tc>
        <w:tc>
          <w:tcPr>
            <w:tcW w:w="2516" w:type="dxa"/>
            <w:shd w:val="clear" w:color="auto" w:fill="auto"/>
          </w:tcPr>
          <w:p w:rsidR="00276552" w:rsidRDefault="00276552">
            <w:pPr>
              <w:tabs>
                <w:tab w:val="left" w:pos="8120"/>
              </w:tabs>
            </w:pPr>
          </w:p>
        </w:tc>
      </w:tr>
      <w:tr w:rsidR="00276552">
        <w:tc>
          <w:tcPr>
            <w:tcW w:w="957" w:type="dxa"/>
            <w:shd w:val="clear" w:color="auto" w:fill="auto"/>
          </w:tcPr>
          <w:p w:rsidR="00276552" w:rsidRDefault="00276552">
            <w:pPr>
              <w:tabs>
                <w:tab w:val="left" w:pos="8120"/>
              </w:tabs>
            </w:pPr>
          </w:p>
        </w:tc>
        <w:tc>
          <w:tcPr>
            <w:tcW w:w="2412" w:type="dxa"/>
            <w:shd w:val="clear" w:color="auto" w:fill="auto"/>
          </w:tcPr>
          <w:p w:rsidR="00276552" w:rsidRDefault="00276552">
            <w:pPr>
              <w:tabs>
                <w:tab w:val="left" w:pos="8120"/>
              </w:tabs>
            </w:pPr>
          </w:p>
        </w:tc>
        <w:tc>
          <w:tcPr>
            <w:tcW w:w="2267" w:type="dxa"/>
            <w:shd w:val="clear" w:color="auto" w:fill="auto"/>
          </w:tcPr>
          <w:p w:rsidR="00276552" w:rsidRDefault="00276552">
            <w:pPr>
              <w:tabs>
                <w:tab w:val="left" w:pos="8120"/>
              </w:tabs>
            </w:pPr>
          </w:p>
        </w:tc>
        <w:tc>
          <w:tcPr>
            <w:tcW w:w="2269" w:type="dxa"/>
            <w:shd w:val="clear" w:color="auto" w:fill="auto"/>
          </w:tcPr>
          <w:p w:rsidR="00276552" w:rsidRDefault="00276552">
            <w:pPr>
              <w:tabs>
                <w:tab w:val="left" w:pos="8120"/>
              </w:tabs>
            </w:pPr>
          </w:p>
        </w:tc>
        <w:tc>
          <w:tcPr>
            <w:tcW w:w="2516" w:type="dxa"/>
            <w:shd w:val="clear" w:color="auto" w:fill="auto"/>
          </w:tcPr>
          <w:p w:rsidR="00276552" w:rsidRDefault="00276552">
            <w:pPr>
              <w:tabs>
                <w:tab w:val="left" w:pos="8120"/>
              </w:tabs>
            </w:pPr>
          </w:p>
        </w:tc>
      </w:tr>
    </w:tbl>
    <w:p w:rsidR="00276552" w:rsidRDefault="00276552">
      <w:pPr>
        <w:tabs>
          <w:tab w:val="left" w:pos="8120"/>
        </w:tabs>
      </w:pPr>
    </w:p>
    <w:p w:rsidR="00276552" w:rsidRDefault="00276552">
      <w:pPr>
        <w:tabs>
          <w:tab w:val="left" w:pos="8120"/>
        </w:tabs>
      </w:pPr>
    </w:p>
    <w:p w:rsidR="00276552" w:rsidRDefault="008C0E99">
      <w:pPr>
        <w:tabs>
          <w:tab w:val="left" w:pos="8120"/>
        </w:tabs>
      </w:pPr>
      <w:r>
        <w:t>Начислено субсидии  за период _______________</w:t>
      </w:r>
    </w:p>
    <w:p w:rsidR="00276552" w:rsidRDefault="00276552">
      <w:pPr>
        <w:tabs>
          <w:tab w:val="left" w:pos="8120"/>
        </w:tabs>
      </w:pPr>
    </w:p>
    <w:p w:rsidR="00276552" w:rsidRDefault="00276552">
      <w:pPr>
        <w:tabs>
          <w:tab w:val="left" w:pos="8120"/>
        </w:tabs>
      </w:pPr>
    </w:p>
    <w:p w:rsidR="00276552" w:rsidRDefault="008C0E99">
      <w:pPr>
        <w:tabs>
          <w:tab w:val="left" w:pos="8120"/>
        </w:tabs>
      </w:pPr>
      <w:r>
        <w:t>Исполнитель__________________________     __________________________</w:t>
      </w:r>
    </w:p>
    <w:p w:rsidR="00276552" w:rsidRDefault="008C0E99">
      <w:pPr>
        <w:tabs>
          <w:tab w:val="left" w:pos="8120"/>
        </w:tabs>
      </w:pPr>
      <w:r>
        <w:t xml:space="preserve">                                    (подпись)                                            (Ф.И.О.)</w:t>
      </w:r>
    </w:p>
    <w:p w:rsidR="00276552" w:rsidRDefault="00276552">
      <w:pPr>
        <w:tabs>
          <w:tab w:val="left" w:pos="8120"/>
        </w:tabs>
      </w:pPr>
    </w:p>
    <w:p w:rsidR="00276552" w:rsidRDefault="00276552">
      <w:pPr>
        <w:tabs>
          <w:tab w:val="left" w:pos="8120"/>
        </w:tabs>
      </w:pPr>
    </w:p>
    <w:p w:rsidR="00276552" w:rsidRDefault="00276552">
      <w:pPr>
        <w:tabs>
          <w:tab w:val="left" w:pos="8120"/>
        </w:tabs>
      </w:pPr>
    </w:p>
    <w:p w:rsidR="000C5B76" w:rsidRDefault="000C5B76" w:rsidP="000C5B76">
      <w:pPr>
        <w:tabs>
          <w:tab w:val="left" w:pos="8120"/>
        </w:tabs>
      </w:pPr>
      <w:r>
        <w:t>СОГЛАСОВАНО</w:t>
      </w:r>
    </w:p>
    <w:p w:rsidR="000C5B76" w:rsidRDefault="000C5B76" w:rsidP="000C5B76">
      <w:pPr>
        <w:tabs>
          <w:tab w:val="left" w:pos="8120"/>
        </w:tabs>
      </w:pPr>
      <w:r>
        <w:t>Директор МКУ «ДЖН»</w:t>
      </w:r>
    </w:p>
    <w:p w:rsidR="000C5B76" w:rsidRDefault="000C5B76" w:rsidP="000C5B76">
      <w:pPr>
        <w:tabs>
          <w:tab w:val="left" w:pos="8120"/>
        </w:tabs>
      </w:pPr>
    </w:p>
    <w:p w:rsidR="000C5B76" w:rsidRDefault="000C5B76" w:rsidP="000C5B76">
      <w:pPr>
        <w:tabs>
          <w:tab w:val="left" w:pos="8120"/>
        </w:tabs>
      </w:pPr>
      <w:r>
        <w:t xml:space="preserve">_____________________________ </w:t>
      </w:r>
    </w:p>
    <w:p w:rsidR="00276552" w:rsidRDefault="00276552" w:rsidP="000C5B76">
      <w:pPr>
        <w:tabs>
          <w:tab w:val="left" w:pos="8120"/>
        </w:tabs>
      </w:pPr>
    </w:p>
    <w:sectPr w:rsidR="00276552" w:rsidSect="002A7E7B">
      <w:pgSz w:w="11906" w:h="16838"/>
      <w:pgMar w:top="567" w:right="567" w:bottom="567" w:left="1134" w:header="0" w:footer="0" w:gutter="0"/>
      <w:cols w:space="720"/>
      <w:formProt w:val="0"/>
      <w:docGrid w:linePitch="381" w:charSpace="-1474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D2ABA"/>
    <w:multiLevelType w:val="multilevel"/>
    <w:tmpl w:val="CF9058CC"/>
    <w:lvl w:ilvl="0">
      <w:start w:val="1"/>
      <w:numFmt w:val="decimal"/>
      <w:lvlText w:val="%1."/>
      <w:lvlJc w:val="left"/>
      <w:pPr>
        <w:tabs>
          <w:tab w:val="num" w:pos="0"/>
        </w:tabs>
        <w:ind w:left="900" w:hanging="360"/>
      </w:pPr>
      <w:rPr>
        <w:rFonts w:cs="Times New Roman"/>
        <w:sz w:val="28"/>
      </w:rPr>
    </w:lvl>
    <w:lvl w:ilvl="1">
      <w:start w:val="1"/>
      <w:numFmt w:val="decimal"/>
      <w:lvlText w:val="%1.%2."/>
      <w:lvlJc w:val="left"/>
      <w:pPr>
        <w:tabs>
          <w:tab w:val="num" w:pos="284"/>
        </w:tabs>
        <w:ind w:left="1004" w:hanging="720"/>
      </w:pPr>
      <w:rPr>
        <w:rFonts w:ascii="Times New Roman" w:hAnsi="Times New Roman" w:cs="Times New Roman"/>
        <w:sz w:val="28"/>
      </w:rPr>
    </w:lvl>
    <w:lvl w:ilvl="2">
      <w:start w:val="1"/>
      <w:numFmt w:val="decimal"/>
      <w:lvlText w:val="%1.%2.%3."/>
      <w:lvlJc w:val="left"/>
      <w:pPr>
        <w:tabs>
          <w:tab w:val="num" w:pos="0"/>
        </w:tabs>
        <w:ind w:left="1260" w:hanging="720"/>
      </w:pPr>
      <w:rPr>
        <w:rFonts w:ascii="Times New Roman" w:hAnsi="Times New Roman" w:cs="Times New Roman"/>
        <w:sz w:val="28"/>
      </w:rPr>
    </w:lvl>
    <w:lvl w:ilvl="3">
      <w:start w:val="1"/>
      <w:numFmt w:val="decimal"/>
      <w:lvlText w:val="%1.%2.%3.%4."/>
      <w:lvlJc w:val="left"/>
      <w:pPr>
        <w:tabs>
          <w:tab w:val="num" w:pos="0"/>
        </w:tabs>
        <w:ind w:left="1620" w:hanging="1080"/>
      </w:pPr>
      <w:rPr>
        <w:rFonts w:cs="Times New Roman"/>
      </w:rPr>
    </w:lvl>
    <w:lvl w:ilvl="4">
      <w:start w:val="1"/>
      <w:numFmt w:val="decimal"/>
      <w:lvlText w:val="%1.%2.%3.%4.%5."/>
      <w:lvlJc w:val="left"/>
      <w:pPr>
        <w:tabs>
          <w:tab w:val="num" w:pos="0"/>
        </w:tabs>
        <w:ind w:left="1620" w:hanging="1080"/>
      </w:pPr>
      <w:rPr>
        <w:rFonts w:cs="Times New Roman"/>
      </w:rPr>
    </w:lvl>
    <w:lvl w:ilvl="5">
      <w:start w:val="1"/>
      <w:numFmt w:val="decimal"/>
      <w:lvlText w:val="%1.%2.%3.%4.%5.%6."/>
      <w:lvlJc w:val="left"/>
      <w:pPr>
        <w:tabs>
          <w:tab w:val="num" w:pos="0"/>
        </w:tabs>
        <w:ind w:left="1980" w:hanging="1440"/>
      </w:pPr>
      <w:rPr>
        <w:rFonts w:cs="Times New Roman"/>
      </w:rPr>
    </w:lvl>
    <w:lvl w:ilvl="6">
      <w:start w:val="1"/>
      <w:numFmt w:val="decimal"/>
      <w:lvlText w:val="%1.%2.%3.%4.%5.%6.%7."/>
      <w:lvlJc w:val="left"/>
      <w:pPr>
        <w:tabs>
          <w:tab w:val="num" w:pos="0"/>
        </w:tabs>
        <w:ind w:left="2340" w:hanging="1800"/>
      </w:pPr>
      <w:rPr>
        <w:rFonts w:cs="Times New Roman"/>
      </w:rPr>
    </w:lvl>
    <w:lvl w:ilvl="7">
      <w:start w:val="1"/>
      <w:numFmt w:val="decimal"/>
      <w:lvlText w:val="%1.%2.%3.%4.%5.%6.%7.%8."/>
      <w:lvlJc w:val="left"/>
      <w:pPr>
        <w:tabs>
          <w:tab w:val="num" w:pos="0"/>
        </w:tabs>
        <w:ind w:left="2340" w:hanging="1800"/>
      </w:pPr>
      <w:rPr>
        <w:rFonts w:cs="Times New Roman"/>
      </w:rPr>
    </w:lvl>
    <w:lvl w:ilvl="8">
      <w:start w:val="1"/>
      <w:numFmt w:val="decimal"/>
      <w:lvlText w:val="%1.%2.%3.%4.%5.%6.%7.%8.%9."/>
      <w:lvlJc w:val="left"/>
      <w:pPr>
        <w:tabs>
          <w:tab w:val="num" w:pos="0"/>
        </w:tabs>
        <w:ind w:left="2700" w:hanging="2160"/>
      </w:pPr>
      <w:rPr>
        <w:rFonts w:cs="Times New Roman"/>
      </w:rPr>
    </w:lvl>
  </w:abstractNum>
  <w:abstractNum w:abstractNumId="1">
    <w:nsid w:val="68FD7937"/>
    <w:multiLevelType w:val="multilevel"/>
    <w:tmpl w:val="290C35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49E3353"/>
    <w:multiLevelType w:val="multilevel"/>
    <w:tmpl w:val="48AA34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7E4F7753"/>
    <w:multiLevelType w:val="multilevel"/>
    <w:tmpl w:val="FADC80DA"/>
    <w:lvl w:ilvl="0">
      <w:start w:val="1"/>
      <w:numFmt w:val="decimal"/>
      <w:lvlText w:val="%1."/>
      <w:lvlJc w:val="left"/>
      <w:pPr>
        <w:tabs>
          <w:tab w:val="num" w:pos="0"/>
        </w:tabs>
        <w:ind w:left="900" w:hanging="360"/>
      </w:pPr>
      <w:rPr>
        <w:rFonts w:cs="Times New Roman"/>
        <w:sz w:val="28"/>
      </w:rPr>
    </w:lvl>
    <w:lvl w:ilvl="1">
      <w:start w:val="1"/>
      <w:numFmt w:val="decimal"/>
      <w:lvlText w:val="%1.%2."/>
      <w:lvlJc w:val="left"/>
      <w:pPr>
        <w:tabs>
          <w:tab w:val="num" w:pos="0"/>
        </w:tabs>
        <w:ind w:left="720" w:hanging="720"/>
      </w:pPr>
      <w:rPr>
        <w:rFonts w:ascii="Times New Roman" w:hAnsi="Times New Roman" w:cs="Times New Roman"/>
        <w:sz w:val="28"/>
      </w:rPr>
    </w:lvl>
    <w:lvl w:ilvl="2">
      <w:start w:val="1"/>
      <w:numFmt w:val="decimal"/>
      <w:lvlText w:val="%1.%2.%3."/>
      <w:lvlJc w:val="left"/>
      <w:pPr>
        <w:tabs>
          <w:tab w:val="num" w:pos="0"/>
        </w:tabs>
        <w:ind w:left="1260" w:hanging="720"/>
      </w:pPr>
      <w:rPr>
        <w:rFonts w:ascii="Times New Roman" w:hAnsi="Times New Roman" w:cs="Times New Roman"/>
        <w:sz w:val="28"/>
      </w:rPr>
    </w:lvl>
    <w:lvl w:ilvl="3">
      <w:start w:val="1"/>
      <w:numFmt w:val="decimal"/>
      <w:lvlText w:val="%1.%2.%3.%4."/>
      <w:lvlJc w:val="left"/>
      <w:pPr>
        <w:tabs>
          <w:tab w:val="num" w:pos="0"/>
        </w:tabs>
        <w:ind w:left="1620" w:hanging="1080"/>
      </w:pPr>
      <w:rPr>
        <w:rFonts w:cs="Times New Roman"/>
      </w:rPr>
    </w:lvl>
    <w:lvl w:ilvl="4">
      <w:start w:val="1"/>
      <w:numFmt w:val="decimal"/>
      <w:lvlText w:val="%1.%2.%3.%4.%5."/>
      <w:lvlJc w:val="left"/>
      <w:pPr>
        <w:tabs>
          <w:tab w:val="num" w:pos="0"/>
        </w:tabs>
        <w:ind w:left="1620" w:hanging="1080"/>
      </w:pPr>
      <w:rPr>
        <w:rFonts w:cs="Times New Roman"/>
      </w:rPr>
    </w:lvl>
    <w:lvl w:ilvl="5">
      <w:start w:val="1"/>
      <w:numFmt w:val="decimal"/>
      <w:lvlText w:val="%1.%2.%3.%4.%5.%6."/>
      <w:lvlJc w:val="left"/>
      <w:pPr>
        <w:tabs>
          <w:tab w:val="num" w:pos="0"/>
        </w:tabs>
        <w:ind w:left="1980" w:hanging="1440"/>
      </w:pPr>
      <w:rPr>
        <w:rFonts w:cs="Times New Roman"/>
      </w:rPr>
    </w:lvl>
    <w:lvl w:ilvl="6">
      <w:start w:val="1"/>
      <w:numFmt w:val="decimal"/>
      <w:lvlText w:val="%1.%2.%3.%4.%5.%6.%7."/>
      <w:lvlJc w:val="left"/>
      <w:pPr>
        <w:tabs>
          <w:tab w:val="num" w:pos="0"/>
        </w:tabs>
        <w:ind w:left="2340" w:hanging="1800"/>
      </w:pPr>
      <w:rPr>
        <w:rFonts w:cs="Times New Roman"/>
      </w:rPr>
    </w:lvl>
    <w:lvl w:ilvl="7">
      <w:start w:val="1"/>
      <w:numFmt w:val="decimal"/>
      <w:lvlText w:val="%1.%2.%3.%4.%5.%6.%7.%8."/>
      <w:lvlJc w:val="left"/>
      <w:pPr>
        <w:tabs>
          <w:tab w:val="num" w:pos="0"/>
        </w:tabs>
        <w:ind w:left="2340" w:hanging="1800"/>
      </w:pPr>
      <w:rPr>
        <w:rFonts w:cs="Times New Roman"/>
      </w:rPr>
    </w:lvl>
    <w:lvl w:ilvl="8">
      <w:start w:val="1"/>
      <w:numFmt w:val="decimal"/>
      <w:lvlText w:val="%1.%2.%3.%4.%5.%6.%7.%8.%9."/>
      <w:lvlJc w:val="left"/>
      <w:pPr>
        <w:tabs>
          <w:tab w:val="num" w:pos="0"/>
        </w:tabs>
        <w:ind w:left="2700" w:hanging="216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276552"/>
    <w:rsid w:val="00054622"/>
    <w:rsid w:val="000C5B76"/>
    <w:rsid w:val="001037D5"/>
    <w:rsid w:val="00276552"/>
    <w:rsid w:val="002A7E7B"/>
    <w:rsid w:val="003D1856"/>
    <w:rsid w:val="003F3857"/>
    <w:rsid w:val="004745AD"/>
    <w:rsid w:val="004C40E9"/>
    <w:rsid w:val="00565425"/>
    <w:rsid w:val="0059744B"/>
    <w:rsid w:val="006479BE"/>
    <w:rsid w:val="006827EB"/>
    <w:rsid w:val="006E0D7F"/>
    <w:rsid w:val="007F43A1"/>
    <w:rsid w:val="00825561"/>
    <w:rsid w:val="008C0E99"/>
    <w:rsid w:val="00920BA6"/>
    <w:rsid w:val="009533E6"/>
    <w:rsid w:val="0098422F"/>
    <w:rsid w:val="00A12AB1"/>
    <w:rsid w:val="00A6574E"/>
    <w:rsid w:val="00B23450"/>
    <w:rsid w:val="00B3678E"/>
    <w:rsid w:val="00B65C3D"/>
    <w:rsid w:val="00BB75FB"/>
    <w:rsid w:val="00C4720A"/>
    <w:rsid w:val="00C572E7"/>
    <w:rsid w:val="00CB0153"/>
    <w:rsid w:val="00CC253A"/>
    <w:rsid w:val="00E334FD"/>
    <w:rsid w:val="00EF38D8"/>
    <w:rsid w:val="00F31629"/>
    <w:rsid w:val="00F72CEF"/>
    <w:rsid w:val="00FA70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E2E"/>
    <w:rPr>
      <w:color w:val="00000A"/>
      <w:sz w:val="28"/>
      <w:szCs w:val="28"/>
    </w:rPr>
  </w:style>
  <w:style w:type="paragraph" w:styleId="1">
    <w:name w:val="heading 1"/>
    <w:basedOn w:val="a"/>
    <w:link w:val="10"/>
    <w:qFormat/>
    <w:rsid w:val="00490F47"/>
    <w:pPr>
      <w:keepNext/>
      <w:tabs>
        <w:tab w:val="center" w:pos="4055"/>
        <w:tab w:val="left" w:pos="6999"/>
      </w:tabs>
      <w:jc w:val="center"/>
      <w:outlineLvl w:val="0"/>
    </w:pPr>
    <w:rPr>
      <w:b/>
      <w:szCs w:val="40"/>
    </w:rPr>
  </w:style>
  <w:style w:type="paragraph" w:styleId="3">
    <w:name w:val="heading 3"/>
    <w:basedOn w:val="a"/>
    <w:link w:val="30"/>
    <w:qFormat/>
    <w:rsid w:val="00490F47"/>
    <w:pPr>
      <w:keepNext/>
      <w:spacing w:line="400" w:lineRule="atLeas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qFormat/>
    <w:rsid w:val="00936026"/>
    <w:rPr>
      <w:b/>
      <w:bCs/>
      <w:sz w:val="32"/>
      <w:szCs w:val="28"/>
    </w:rPr>
  </w:style>
  <w:style w:type="character" w:customStyle="1" w:styleId="10">
    <w:name w:val="Заголовок 1 Знак"/>
    <w:link w:val="1"/>
    <w:qFormat/>
    <w:rsid w:val="00936026"/>
    <w:rPr>
      <w:b/>
      <w:sz w:val="28"/>
      <w:szCs w:val="40"/>
    </w:rPr>
  </w:style>
  <w:style w:type="paragraph" w:customStyle="1" w:styleId="a3">
    <w:name w:val="Заголовок"/>
    <w:basedOn w:val="a"/>
    <w:next w:val="a4"/>
    <w:qFormat/>
    <w:rsid w:val="006E0D7F"/>
    <w:pPr>
      <w:keepNext/>
      <w:spacing w:before="240" w:after="120"/>
    </w:pPr>
    <w:rPr>
      <w:rFonts w:ascii="Liberation Sans" w:eastAsia="Microsoft YaHei" w:hAnsi="Liberation Sans" w:cs="Mangal"/>
    </w:rPr>
  </w:style>
  <w:style w:type="paragraph" w:styleId="a4">
    <w:name w:val="Body Text"/>
    <w:basedOn w:val="a"/>
    <w:rsid w:val="006E0D7F"/>
    <w:pPr>
      <w:spacing w:after="140" w:line="288" w:lineRule="auto"/>
    </w:pPr>
  </w:style>
  <w:style w:type="paragraph" w:styleId="a5">
    <w:name w:val="List"/>
    <w:basedOn w:val="a4"/>
    <w:rsid w:val="006E0D7F"/>
    <w:rPr>
      <w:rFonts w:cs="Mangal"/>
    </w:rPr>
  </w:style>
  <w:style w:type="paragraph" w:styleId="a6">
    <w:name w:val="caption"/>
    <w:basedOn w:val="a"/>
    <w:qFormat/>
    <w:rsid w:val="006E0D7F"/>
    <w:pPr>
      <w:suppressLineNumbers/>
      <w:spacing w:before="120" w:after="120"/>
    </w:pPr>
    <w:rPr>
      <w:rFonts w:cs="Mangal"/>
      <w:i/>
      <w:iCs/>
      <w:sz w:val="24"/>
      <w:szCs w:val="24"/>
    </w:rPr>
  </w:style>
  <w:style w:type="paragraph" w:styleId="a7">
    <w:name w:val="index heading"/>
    <w:basedOn w:val="a"/>
    <w:qFormat/>
    <w:rsid w:val="006E0D7F"/>
    <w:pPr>
      <w:suppressLineNumbers/>
    </w:pPr>
    <w:rPr>
      <w:rFonts w:cs="Mangal"/>
    </w:rPr>
  </w:style>
  <w:style w:type="paragraph" w:customStyle="1" w:styleId="ConsPlusNormal">
    <w:name w:val="ConsPlusNormal"/>
    <w:qFormat/>
    <w:rsid w:val="00866623"/>
    <w:pPr>
      <w:widowControl w:val="0"/>
    </w:pPr>
    <w:rPr>
      <w:rFonts w:ascii="Calibri" w:hAnsi="Calibri" w:cs="Calibri"/>
      <w:color w:val="00000A"/>
      <w:sz w:val="22"/>
    </w:rPr>
  </w:style>
  <w:style w:type="paragraph" w:customStyle="1" w:styleId="ConsPlusTitle">
    <w:name w:val="ConsPlusTitle"/>
    <w:qFormat/>
    <w:rsid w:val="00866623"/>
    <w:pPr>
      <w:widowControl w:val="0"/>
    </w:pPr>
    <w:rPr>
      <w:rFonts w:ascii="Calibri" w:hAnsi="Calibri" w:cs="Calibri"/>
      <w:b/>
      <w:color w:val="00000A"/>
      <w:sz w:val="22"/>
    </w:rPr>
  </w:style>
  <w:style w:type="paragraph" w:customStyle="1" w:styleId="western">
    <w:name w:val="western"/>
    <w:basedOn w:val="a"/>
    <w:qFormat/>
    <w:rsid w:val="004D6DAA"/>
    <w:pPr>
      <w:spacing w:beforeAutospacing="1" w:after="119"/>
    </w:pPr>
    <w:rPr>
      <w:color w:val="000000"/>
      <w:sz w:val="20"/>
      <w:szCs w:val="20"/>
    </w:rPr>
  </w:style>
  <w:style w:type="paragraph" w:styleId="a8">
    <w:name w:val="List Paragraph"/>
    <w:basedOn w:val="a"/>
    <w:uiPriority w:val="34"/>
    <w:qFormat/>
    <w:rsid w:val="00821D0D"/>
    <w:pPr>
      <w:ind w:left="720"/>
      <w:contextualSpacing/>
    </w:pPr>
  </w:style>
  <w:style w:type="table" w:styleId="a9">
    <w:name w:val="Table Grid"/>
    <w:basedOn w:val="a1"/>
    <w:rsid w:val="002E5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rsid w:val="006479BE"/>
    <w:rPr>
      <w:rFonts w:ascii="Tahoma" w:hAnsi="Tahoma" w:cs="Tahoma"/>
      <w:sz w:val="16"/>
      <w:szCs w:val="16"/>
    </w:rPr>
  </w:style>
  <w:style w:type="character" w:customStyle="1" w:styleId="ab">
    <w:name w:val="Текст выноски Знак"/>
    <w:basedOn w:val="a0"/>
    <w:link w:val="aa"/>
    <w:rsid w:val="006479BE"/>
    <w:rPr>
      <w:rFonts w:ascii="Tahoma" w:hAnsi="Tahoma" w:cs="Tahoma"/>
      <w:color w:val="00000A"/>
      <w:sz w:val="16"/>
      <w:szCs w:val="16"/>
    </w:rPr>
  </w:style>
  <w:style w:type="character" w:customStyle="1" w:styleId="ac">
    <w:name w:val="Основной текст_"/>
    <w:basedOn w:val="a0"/>
    <w:link w:val="2"/>
    <w:rsid w:val="00B3678E"/>
    <w:rPr>
      <w:spacing w:val="1"/>
      <w:shd w:val="clear" w:color="auto" w:fill="FFFFFF"/>
    </w:rPr>
  </w:style>
  <w:style w:type="paragraph" w:customStyle="1" w:styleId="2">
    <w:name w:val="Основной текст2"/>
    <w:basedOn w:val="a"/>
    <w:link w:val="ac"/>
    <w:rsid w:val="00B3678E"/>
    <w:pPr>
      <w:widowControl w:val="0"/>
      <w:shd w:val="clear" w:color="auto" w:fill="FFFFFF"/>
      <w:suppressAutoHyphens w:val="0"/>
      <w:spacing w:after="660" w:line="0" w:lineRule="atLeast"/>
      <w:ind w:hanging="680"/>
      <w:jc w:val="both"/>
    </w:pPr>
    <w:rPr>
      <w:color w:val="auto"/>
      <w:spacing w:val="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E2E"/>
    <w:rPr>
      <w:color w:val="00000A"/>
      <w:sz w:val="28"/>
      <w:szCs w:val="28"/>
    </w:rPr>
  </w:style>
  <w:style w:type="paragraph" w:styleId="1">
    <w:name w:val="heading 1"/>
    <w:basedOn w:val="a"/>
    <w:link w:val="10"/>
    <w:qFormat/>
    <w:rsid w:val="00490F47"/>
    <w:pPr>
      <w:keepNext/>
      <w:tabs>
        <w:tab w:val="center" w:pos="4055"/>
        <w:tab w:val="left" w:pos="6999"/>
      </w:tabs>
      <w:jc w:val="center"/>
      <w:outlineLvl w:val="0"/>
    </w:pPr>
    <w:rPr>
      <w:b/>
      <w:szCs w:val="40"/>
    </w:rPr>
  </w:style>
  <w:style w:type="paragraph" w:styleId="3">
    <w:name w:val="heading 3"/>
    <w:basedOn w:val="a"/>
    <w:link w:val="30"/>
    <w:qFormat/>
    <w:rsid w:val="00490F47"/>
    <w:pPr>
      <w:keepNext/>
      <w:spacing w:line="400" w:lineRule="atLeas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qFormat/>
    <w:rsid w:val="00936026"/>
    <w:rPr>
      <w:b/>
      <w:bCs/>
      <w:sz w:val="32"/>
      <w:szCs w:val="28"/>
    </w:rPr>
  </w:style>
  <w:style w:type="character" w:customStyle="1" w:styleId="10">
    <w:name w:val="Заголовок 1 Знак"/>
    <w:link w:val="1"/>
    <w:qFormat/>
    <w:rsid w:val="00936026"/>
    <w:rPr>
      <w:b/>
      <w:sz w:val="28"/>
      <w:szCs w:val="40"/>
    </w:rPr>
  </w:style>
  <w:style w:type="paragraph" w:customStyle="1" w:styleId="a3">
    <w:name w:val="Заголовок"/>
    <w:basedOn w:val="a"/>
    <w:next w:val="a4"/>
    <w:qFormat/>
    <w:pPr>
      <w:keepNext/>
      <w:spacing w:before="240" w:after="120"/>
    </w:pPr>
    <w:rPr>
      <w:rFonts w:ascii="Liberation Sans" w:eastAsia="Microsoft YaHei" w:hAnsi="Liberation Sans" w:cs="Mangal"/>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styleId="a7">
    <w:name w:val="index heading"/>
    <w:basedOn w:val="a"/>
    <w:qFormat/>
    <w:pPr>
      <w:suppressLineNumbers/>
    </w:pPr>
    <w:rPr>
      <w:rFonts w:cs="Mangal"/>
    </w:rPr>
  </w:style>
  <w:style w:type="paragraph" w:customStyle="1" w:styleId="ConsPlusNormal">
    <w:name w:val="ConsPlusNormal"/>
    <w:qFormat/>
    <w:rsid w:val="00866623"/>
    <w:pPr>
      <w:widowControl w:val="0"/>
    </w:pPr>
    <w:rPr>
      <w:rFonts w:ascii="Calibri" w:hAnsi="Calibri" w:cs="Calibri"/>
      <w:color w:val="00000A"/>
      <w:sz w:val="22"/>
    </w:rPr>
  </w:style>
  <w:style w:type="paragraph" w:customStyle="1" w:styleId="ConsPlusTitle">
    <w:name w:val="ConsPlusTitle"/>
    <w:qFormat/>
    <w:rsid w:val="00866623"/>
    <w:pPr>
      <w:widowControl w:val="0"/>
    </w:pPr>
    <w:rPr>
      <w:rFonts w:ascii="Calibri" w:hAnsi="Calibri" w:cs="Calibri"/>
      <w:b/>
      <w:color w:val="00000A"/>
      <w:sz w:val="22"/>
    </w:rPr>
  </w:style>
  <w:style w:type="paragraph" w:customStyle="1" w:styleId="western">
    <w:name w:val="western"/>
    <w:basedOn w:val="a"/>
    <w:qFormat/>
    <w:rsid w:val="004D6DAA"/>
    <w:pPr>
      <w:spacing w:beforeAutospacing="1" w:after="119"/>
    </w:pPr>
    <w:rPr>
      <w:color w:val="000000"/>
      <w:sz w:val="20"/>
      <w:szCs w:val="20"/>
    </w:rPr>
  </w:style>
  <w:style w:type="paragraph" w:styleId="a8">
    <w:name w:val="List Paragraph"/>
    <w:basedOn w:val="a"/>
    <w:uiPriority w:val="34"/>
    <w:qFormat/>
    <w:rsid w:val="00821D0D"/>
    <w:pPr>
      <w:ind w:left="720"/>
      <w:contextualSpacing/>
    </w:pPr>
  </w:style>
  <w:style w:type="table" w:styleId="a9">
    <w:name w:val="Table Grid"/>
    <w:basedOn w:val="a1"/>
    <w:rsid w:val="002E5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rsid w:val="006479BE"/>
    <w:rPr>
      <w:rFonts w:ascii="Tahoma" w:hAnsi="Tahoma" w:cs="Tahoma"/>
      <w:sz w:val="16"/>
      <w:szCs w:val="16"/>
    </w:rPr>
  </w:style>
  <w:style w:type="character" w:customStyle="1" w:styleId="ab">
    <w:name w:val="Текст выноски Знак"/>
    <w:basedOn w:val="a0"/>
    <w:link w:val="aa"/>
    <w:rsid w:val="006479BE"/>
    <w:rPr>
      <w:rFonts w:ascii="Tahoma"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3E65F-50C7-4646-A9D6-329A0302E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2121</Words>
  <Characters>12095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NhT</Company>
  <LinksUpToDate>false</LinksUpToDate>
  <CharactersWithSpaces>14188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User</dc:creator>
  <cp:lastModifiedBy>User Windows</cp:lastModifiedBy>
  <cp:revision>3</cp:revision>
  <cp:lastPrinted>2024-05-14T08:05:00Z</cp:lastPrinted>
  <dcterms:created xsi:type="dcterms:W3CDTF">2024-09-13T06:16:00Z</dcterms:created>
  <dcterms:modified xsi:type="dcterms:W3CDTF">2024-09-13T07:09:00Z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