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66" w:rsidRDefault="00D25866" w:rsidP="00580C89">
      <w:pPr>
        <w:pStyle w:val="a3"/>
      </w:pPr>
    </w:p>
    <w:p w:rsidR="00D25866" w:rsidRDefault="00D25866" w:rsidP="00580C89">
      <w:pPr>
        <w:pStyle w:val="a3"/>
      </w:pPr>
    </w:p>
    <w:p w:rsidR="00580C89" w:rsidRDefault="00580C89" w:rsidP="00580C89">
      <w:pPr>
        <w:pStyle w:val="a3"/>
      </w:pPr>
      <w:r>
        <w:t>СОВЕТ НАРОДНЫХ ДЕПУТАТОВ ПОСЕЛКА БАЛАКИРЕВО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Pr="00BE79AF" w:rsidRDefault="00F51AF5" w:rsidP="00E51169">
      <w:pPr>
        <w:rPr>
          <w:bCs/>
        </w:rPr>
      </w:pPr>
      <w:r>
        <w:rPr>
          <w:bCs/>
        </w:rPr>
        <w:t xml:space="preserve">           </w:t>
      </w:r>
      <w:r w:rsidR="00E51169">
        <w:rPr>
          <w:bCs/>
        </w:rPr>
        <w:t xml:space="preserve"> </w:t>
      </w:r>
      <w:r w:rsidR="00580C89" w:rsidRPr="00BE79AF">
        <w:rPr>
          <w:bCs/>
        </w:rPr>
        <w:t xml:space="preserve">от </w:t>
      </w:r>
      <w:r w:rsidR="008B60AD">
        <w:rPr>
          <w:bCs/>
        </w:rPr>
        <w:t>27.10.2022г.</w:t>
      </w:r>
      <w:r w:rsidR="00DC0228" w:rsidRPr="00BE79AF">
        <w:rPr>
          <w:bCs/>
        </w:rPr>
        <w:t xml:space="preserve">                                                                                                </w:t>
      </w:r>
      <w:r w:rsidR="008B60AD">
        <w:rPr>
          <w:bCs/>
        </w:rPr>
        <w:t xml:space="preserve">    </w:t>
      </w:r>
      <w:r w:rsidRPr="00BE79AF">
        <w:rPr>
          <w:bCs/>
        </w:rPr>
        <w:t xml:space="preserve">    </w:t>
      </w:r>
      <w:r w:rsidR="00580C89" w:rsidRPr="00BE79AF">
        <w:rPr>
          <w:bCs/>
        </w:rPr>
        <w:t xml:space="preserve">№ </w:t>
      </w:r>
      <w:r w:rsidR="008B60AD">
        <w:rPr>
          <w:bCs/>
        </w:rPr>
        <w:t>26</w:t>
      </w:r>
    </w:p>
    <w:p w:rsidR="00580C89" w:rsidRPr="00BE79AF" w:rsidRDefault="00580C89" w:rsidP="00580C89">
      <w:pPr>
        <w:jc w:val="center"/>
        <w:rPr>
          <w:b/>
          <w:bCs/>
        </w:rPr>
      </w:pPr>
    </w:p>
    <w:p w:rsidR="00361ACB" w:rsidRPr="00BE79AF" w:rsidRDefault="00361ACB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О внесении  изменений в Решение СНД от 22.06.2020 №16</w:t>
      </w:r>
    </w:p>
    <w:p w:rsidR="00475A6C" w:rsidRPr="00BE79AF" w:rsidRDefault="00361ACB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«</w:t>
      </w:r>
      <w:r w:rsidR="00475A6C" w:rsidRPr="00BE79AF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Перечня услуг, которые </w:t>
      </w:r>
    </w:p>
    <w:p w:rsidR="00475A6C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являются необходимыми и обязательными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C0228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для предоставления муниципальных услуг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и предоставляются организациям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участвующими в предоставлении</w:t>
      </w:r>
    </w:p>
    <w:p w:rsidR="00EA678C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му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ниципальных услуг, утверждении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EA678C" w:rsidRDefault="00EA678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порядка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определения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размера платы </w:t>
      </w:r>
    </w:p>
    <w:p w:rsidR="00EA678C" w:rsidRDefault="006A02B0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за их оказание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администрацией  </w:t>
      </w:r>
    </w:p>
    <w:p w:rsidR="00580C89" w:rsidRPr="000F0B82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поселка  Балакирево</w:t>
      </w:r>
    </w:p>
    <w:p w:rsidR="00580C89" w:rsidRDefault="00580C89" w:rsidP="00EA67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C89" w:rsidRPr="005A724C" w:rsidRDefault="00447E3D" w:rsidP="005A7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A1432C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Балакирево</w:t>
      </w:r>
      <w:r w:rsidR="005A724C" w:rsidRPr="005A724C">
        <w:rPr>
          <w:rFonts w:ascii="Times New Roman" w:hAnsi="Times New Roman" w:cs="Times New Roman"/>
          <w:sz w:val="28"/>
          <w:szCs w:val="28"/>
        </w:rPr>
        <w:t xml:space="preserve">, </w:t>
      </w:r>
      <w:r w:rsidR="00A1432C">
        <w:rPr>
          <w:rFonts w:ascii="Times New Roman" w:hAnsi="Times New Roman" w:cs="Times New Roman"/>
          <w:sz w:val="28"/>
          <w:szCs w:val="28"/>
        </w:rPr>
        <w:t>рассмотрев представление Главы администрации,</w:t>
      </w:r>
      <w:r w:rsidR="000F0B82" w:rsidRPr="005A724C">
        <w:rPr>
          <w:rFonts w:ascii="Times New Roman" w:hAnsi="Times New Roman" w:cs="Times New Roman"/>
          <w:sz w:val="28"/>
          <w:szCs w:val="28"/>
        </w:rPr>
        <w:t xml:space="preserve"> </w:t>
      </w:r>
      <w:r w:rsidR="00580C89" w:rsidRPr="005A724C">
        <w:rPr>
          <w:rFonts w:ascii="Times New Roman" w:hAnsi="Times New Roman" w:cs="Times New Roman"/>
          <w:sz w:val="28"/>
          <w:szCs w:val="28"/>
        </w:rPr>
        <w:t>Совет</w:t>
      </w:r>
      <w:r w:rsidR="00A1432C">
        <w:rPr>
          <w:rFonts w:ascii="Times New Roman" w:hAnsi="Times New Roman" w:cs="Times New Roman"/>
          <w:sz w:val="28"/>
          <w:szCs w:val="28"/>
        </w:rPr>
        <w:t>а</w:t>
      </w:r>
      <w:r w:rsidR="00580C89" w:rsidRPr="005A724C">
        <w:rPr>
          <w:rFonts w:ascii="Times New Roman" w:hAnsi="Times New Roman" w:cs="Times New Roman"/>
          <w:sz w:val="28"/>
          <w:szCs w:val="28"/>
        </w:rPr>
        <w:t xml:space="preserve"> народных депутатов поселка Балакирево,</w:t>
      </w:r>
    </w:p>
    <w:p w:rsidR="00E51169" w:rsidRPr="005A724C" w:rsidRDefault="00E51169" w:rsidP="00E51169">
      <w:pPr>
        <w:jc w:val="both"/>
        <w:rPr>
          <w:sz w:val="28"/>
          <w:szCs w:val="28"/>
        </w:rPr>
      </w:pPr>
    </w:p>
    <w:p w:rsidR="00580C8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1169">
        <w:rPr>
          <w:rFonts w:ascii="Times New Roman" w:hAnsi="Times New Roman" w:cs="Times New Roman"/>
          <w:sz w:val="28"/>
          <w:szCs w:val="28"/>
        </w:rPr>
        <w:t>РЕШИЛ:</w:t>
      </w:r>
    </w:p>
    <w:p w:rsidR="00E51169" w:rsidRPr="00E5116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7062" w:rsidRDefault="00361ACB" w:rsidP="00676844">
      <w:pPr>
        <w:pStyle w:val="ConsPlusTitle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</w:t>
      </w:r>
      <w:r w:rsidR="00666FBB" w:rsidRPr="00DE1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z w:val="28"/>
          <w:szCs w:val="28"/>
        </w:rPr>
        <w:t>ню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A1432C">
        <w:rPr>
          <w:rFonts w:ascii="Times New Roman" w:hAnsi="Times New Roman" w:cs="Times New Roman"/>
          <w:b w:val="0"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 поселка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Балакирево, утвержденного 22.06.2020 №16</w:t>
      </w:r>
      <w:r w:rsidR="00BE79AF">
        <w:rPr>
          <w:rFonts w:ascii="Times New Roman" w:hAnsi="Times New Roman" w:cs="Times New Roman"/>
          <w:b w:val="0"/>
          <w:sz w:val="28"/>
          <w:szCs w:val="28"/>
        </w:rPr>
        <w:t xml:space="preserve"> (Приложение прилагается)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0C89" w:rsidRDefault="00361ACB" w:rsidP="00107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32C">
        <w:rPr>
          <w:rFonts w:ascii="Times New Roman" w:hAnsi="Times New Roman" w:cs="Times New Roman"/>
          <w:sz w:val="28"/>
          <w:szCs w:val="28"/>
        </w:rPr>
        <w:t xml:space="preserve">. </w:t>
      </w:r>
      <w:r w:rsidR="0015706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378A0">
        <w:rPr>
          <w:rFonts w:ascii="Times New Roman" w:hAnsi="Times New Roman" w:cs="Times New Roman"/>
          <w:sz w:val="28"/>
          <w:szCs w:val="28"/>
        </w:rPr>
        <w:t>решение в средствах массовой информации и разместить на официальном сайте</w:t>
      </w:r>
      <w:r w:rsidR="00107838">
        <w:rPr>
          <w:rFonts w:ascii="Times New Roman" w:hAnsi="Times New Roman" w:cs="Times New Roman"/>
          <w:sz w:val="28"/>
          <w:szCs w:val="28"/>
        </w:rPr>
        <w:t xml:space="preserve"> </w:t>
      </w:r>
      <w:r w:rsidR="006378A0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поселок Балакирево в сети «Интернет».</w:t>
      </w:r>
    </w:p>
    <w:p w:rsidR="00580C89" w:rsidRDefault="00361ACB" w:rsidP="00361A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="00A1432C" w:rsidRPr="00A1432C">
        <w:rPr>
          <w:bCs/>
          <w:sz w:val="28"/>
          <w:szCs w:val="28"/>
        </w:rPr>
        <w:t>.</w:t>
      </w:r>
      <w:r w:rsidR="006378A0" w:rsidRPr="00A1432C">
        <w:rPr>
          <w:bCs/>
          <w:sz w:val="28"/>
          <w:szCs w:val="28"/>
        </w:rPr>
        <w:t xml:space="preserve">  Настоящее</w:t>
      </w:r>
      <w:r w:rsidR="006378A0">
        <w:rPr>
          <w:bCs/>
          <w:sz w:val="28"/>
          <w:szCs w:val="28"/>
        </w:rPr>
        <w:t xml:space="preserve"> решение вступает в силу с даты официального опубликования в средствах массовой информации. </w:t>
      </w:r>
    </w:p>
    <w:p w:rsidR="006378A0" w:rsidRDefault="00DE1484" w:rsidP="00DE148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580C89" w:rsidRDefault="00580C89" w:rsidP="00580C89">
      <w:pPr>
        <w:rPr>
          <w:b/>
          <w:bCs/>
          <w:sz w:val="28"/>
          <w:szCs w:val="28"/>
        </w:rPr>
      </w:pPr>
    </w:p>
    <w:p w:rsidR="006378A0" w:rsidRDefault="006378A0" w:rsidP="00580C89">
      <w:pPr>
        <w:rPr>
          <w:b/>
          <w:bCs/>
          <w:sz w:val="28"/>
          <w:szCs w:val="28"/>
        </w:rPr>
      </w:pPr>
    </w:p>
    <w:p w:rsidR="00580C89" w:rsidRDefault="00580C89" w:rsidP="00580C89">
      <w:r>
        <w:rPr>
          <w:sz w:val="28"/>
          <w:szCs w:val="28"/>
        </w:rPr>
        <w:t xml:space="preserve">Глава поселка                                                                                      </w:t>
      </w:r>
      <w:r w:rsidR="00E51169">
        <w:t xml:space="preserve">                </w:t>
      </w:r>
      <w:r>
        <w:rPr>
          <w:sz w:val="28"/>
          <w:szCs w:val="28"/>
        </w:rPr>
        <w:t>С.Е.Данилов</w:t>
      </w:r>
      <w:r>
        <w:t xml:space="preserve">         </w:t>
      </w:r>
    </w:p>
    <w:p w:rsidR="00DD6DE6" w:rsidRDefault="00DD6DE6"/>
    <w:p w:rsidR="00DE1484" w:rsidRDefault="00DE1484"/>
    <w:p w:rsidR="006A02B0" w:rsidRDefault="006A02B0" w:rsidP="006A02B0"/>
    <w:p w:rsidR="00F51AF5" w:rsidRDefault="00F51AF5" w:rsidP="006A02B0">
      <w:pPr>
        <w:jc w:val="right"/>
        <w:rPr>
          <w:sz w:val="22"/>
          <w:szCs w:val="22"/>
        </w:rPr>
      </w:pPr>
    </w:p>
    <w:p w:rsidR="00F51AF5" w:rsidRDefault="00F51AF5" w:rsidP="006A02B0">
      <w:pPr>
        <w:jc w:val="right"/>
        <w:rPr>
          <w:sz w:val="22"/>
          <w:szCs w:val="22"/>
        </w:rPr>
      </w:pPr>
    </w:p>
    <w:p w:rsidR="00DE1484" w:rsidRDefault="00DE1484" w:rsidP="006A02B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народных депутатов</w:t>
      </w:r>
    </w:p>
    <w:p w:rsidR="00CA5B0D" w:rsidRDefault="00CA5B0D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F05B28" w:rsidRDefault="00F05B28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пос.Балакирево</w:t>
      </w:r>
    </w:p>
    <w:p w:rsidR="00DE1484" w:rsidRDefault="00B157B5" w:rsidP="00F51AF5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E1484">
        <w:rPr>
          <w:sz w:val="22"/>
          <w:szCs w:val="22"/>
        </w:rPr>
        <w:t>т</w:t>
      </w:r>
      <w:r w:rsidR="008B60AD">
        <w:rPr>
          <w:sz w:val="22"/>
          <w:szCs w:val="22"/>
        </w:rPr>
        <w:t>27.10.</w:t>
      </w:r>
      <w:r w:rsidR="00F51AF5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="00CA5B0D">
        <w:rPr>
          <w:sz w:val="22"/>
          <w:szCs w:val="22"/>
        </w:rPr>
        <w:t>г.</w:t>
      </w:r>
      <w:r w:rsidR="00DE1484">
        <w:rPr>
          <w:sz w:val="22"/>
          <w:szCs w:val="22"/>
        </w:rPr>
        <w:t xml:space="preserve"> №</w:t>
      </w:r>
      <w:r w:rsidR="008B60AD">
        <w:rPr>
          <w:sz w:val="22"/>
          <w:szCs w:val="22"/>
        </w:rPr>
        <w:t xml:space="preserve"> 26</w:t>
      </w:r>
      <w:r w:rsidR="000200D9">
        <w:rPr>
          <w:sz w:val="22"/>
          <w:szCs w:val="22"/>
        </w:rPr>
        <w:t xml:space="preserve"> </w:t>
      </w:r>
    </w:p>
    <w:p w:rsidR="00DE1484" w:rsidRPr="00DE1484" w:rsidRDefault="00DE1484" w:rsidP="00DE1484">
      <w:pPr>
        <w:jc w:val="center"/>
        <w:rPr>
          <w:sz w:val="28"/>
          <w:szCs w:val="28"/>
        </w:rPr>
      </w:pPr>
    </w:p>
    <w:p w:rsidR="000D5FE2" w:rsidRPr="000D5FE2" w:rsidRDefault="000D5FE2" w:rsidP="000D5FE2">
      <w:pPr>
        <w:jc w:val="center"/>
        <w:rPr>
          <w:b/>
          <w:sz w:val="20"/>
          <w:szCs w:val="20"/>
        </w:rPr>
      </w:pPr>
      <w:r w:rsidRPr="000D5FE2">
        <w:rPr>
          <w:b/>
          <w:sz w:val="20"/>
          <w:szCs w:val="20"/>
        </w:rPr>
        <w:t>ПЕРЕЧЕНЬ УСЛУГ, КОТОРЫЕ ЯВЛЯЮТСЯ НЕОБХОДИМЫМИ И ОБЯЗАТЕЛЬНЫМИ ДЛЯ ПРЕДОСТАВЛЕНИЯ АДМИНИСТРАЦИЕЙ МУНИЦИПАЛЬНОГО</w:t>
      </w:r>
      <w:r>
        <w:rPr>
          <w:b/>
          <w:sz w:val="20"/>
          <w:szCs w:val="20"/>
        </w:rPr>
        <w:t xml:space="preserve"> </w:t>
      </w:r>
      <w:r w:rsidRPr="000D5FE2">
        <w:rPr>
          <w:b/>
          <w:sz w:val="20"/>
          <w:szCs w:val="20"/>
        </w:rPr>
        <w:t>ОБРАЗОВАНИЯ</w:t>
      </w:r>
    </w:p>
    <w:p w:rsidR="000D5FE2" w:rsidRPr="000D5FE2" w:rsidRDefault="000D5FE2" w:rsidP="000D5FE2">
      <w:pPr>
        <w:jc w:val="center"/>
        <w:rPr>
          <w:b/>
          <w:sz w:val="20"/>
          <w:szCs w:val="20"/>
        </w:rPr>
      </w:pPr>
      <w:r w:rsidRPr="000D5FE2">
        <w:rPr>
          <w:b/>
          <w:sz w:val="20"/>
          <w:szCs w:val="20"/>
        </w:rPr>
        <w:t>ПОСЕЛОК БАЛАКИРЕВО МУНИЦИПАЛЬНЫХ УСЛУГ И ПРЕДОСТАВЛЯЮТСЯ ОРГАНИЗАЦИЯМИ, УЧАСТВУЮЩИМИ</w:t>
      </w:r>
      <w:r>
        <w:rPr>
          <w:b/>
          <w:sz w:val="20"/>
          <w:szCs w:val="20"/>
        </w:rPr>
        <w:t xml:space="preserve"> </w:t>
      </w:r>
      <w:r w:rsidRPr="000D5FE2">
        <w:rPr>
          <w:b/>
          <w:sz w:val="20"/>
          <w:szCs w:val="20"/>
        </w:rPr>
        <w:t>В ПРЕДОСТАВЛЕНИИ МУНИЦИПАЛЬНЫХ УСЛУГ</w:t>
      </w:r>
    </w:p>
    <w:p w:rsidR="00D618C6" w:rsidRPr="000D5FE2" w:rsidRDefault="00D618C6" w:rsidP="000D5FE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4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5529"/>
        <w:gridCol w:w="2269"/>
      </w:tblGrid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157B5">
            <w:pPr>
              <w:autoSpaceDE w:val="0"/>
              <w:autoSpaceDN w:val="0"/>
              <w:adjustRightInd w:val="0"/>
              <w:jc w:val="center"/>
            </w:pPr>
            <w:r>
              <w:t>Перечень у</w:t>
            </w:r>
            <w:r w:rsidRPr="00D618C6">
              <w:t xml:space="preserve">слуг, которые являются необходимыми и обязательными </w:t>
            </w:r>
            <w:r>
              <w:t>для предоставления муниципальных</w:t>
            </w:r>
            <w:r w:rsidRPr="00D618C6">
              <w:t xml:space="preserve"> </w:t>
            </w:r>
            <w:r>
              <w:t xml:space="preserve"> </w:t>
            </w:r>
            <w:r w:rsidRPr="00D618C6">
              <w:t>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157B5">
            <w:pPr>
              <w:autoSpaceDE w:val="0"/>
              <w:autoSpaceDN w:val="0"/>
              <w:adjustRightInd w:val="0"/>
              <w:jc w:val="center"/>
            </w:pPr>
            <w:r w:rsidRPr="00D618C6">
              <w:t xml:space="preserve">Наименование органа, </w:t>
            </w:r>
            <w:r>
              <w:t>предоставляющего услугу, необходимую и обязательную для предоставления муниципальной услуги</w:t>
            </w:r>
          </w:p>
        </w:tc>
      </w:tr>
      <w:tr w:rsidR="00BE79AF" w:rsidRPr="00D618C6" w:rsidTr="00BE79AF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1114C" w:rsidRDefault="00BE79AF" w:rsidP="00D618C6">
            <w:pPr>
              <w:autoSpaceDE w:val="0"/>
              <w:autoSpaceDN w:val="0"/>
              <w:adjustRightInd w:val="0"/>
            </w:pPr>
            <w:r w:rsidRPr="00D1114C">
              <w:t>Выдача градостроительного плана земельного участка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FE23B5">
            <w:pPr>
              <w:autoSpaceDE w:val="0"/>
              <w:autoSpaceDN w:val="0"/>
              <w:adjustRightInd w:val="0"/>
              <w:jc w:val="both"/>
            </w:pPr>
            <w:r>
              <w:t>1. Выдача правоустанавливающих документов на земельный участок.</w:t>
            </w:r>
          </w:p>
          <w:p w:rsidR="00BE79AF" w:rsidRPr="00FE23B5" w:rsidRDefault="00BE79AF" w:rsidP="00FE23B5">
            <w:pPr>
              <w:autoSpaceDE w:val="0"/>
              <w:autoSpaceDN w:val="0"/>
              <w:adjustRightInd w:val="0"/>
              <w:jc w:val="both"/>
            </w:pPr>
            <w:r>
              <w:t>2. Выдача реквизитов проекта планировки территории и проекта межевания территории в случаях, предусмотренных статьей 41 Градостроительного кодекса Российской Федерации.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2.Органы местного самоуправления</w:t>
            </w:r>
          </w:p>
        </w:tc>
      </w:tr>
      <w:tr w:rsidR="00BE79AF" w:rsidRPr="00D618C6" w:rsidTr="00BE79AF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C921EE" w:rsidRDefault="00BE79AF" w:rsidP="00D618C6">
            <w:pPr>
              <w:autoSpaceDE w:val="0"/>
              <w:autoSpaceDN w:val="0"/>
              <w:adjustRightInd w:val="0"/>
            </w:pPr>
            <w:r w:rsidRPr="00C921EE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0E36F6">
            <w:pPr>
              <w:autoSpaceDE w:val="0"/>
              <w:autoSpaceDN w:val="0"/>
              <w:adjustRightInd w:val="0"/>
            </w:pPr>
            <w:r>
              <w:t>1. Выдача выписки из Единого государственного реестра недвижимости о правах на здание, сооружение, находящихся на приобретаемом земельном участке при наличии зданий, сооружений на земельном участке.</w:t>
            </w:r>
          </w:p>
          <w:p w:rsidR="00BE79AF" w:rsidRPr="00D618C6" w:rsidRDefault="00BE79AF" w:rsidP="000E36F6">
            <w:pPr>
              <w:autoSpaceDE w:val="0"/>
              <w:autoSpaceDN w:val="0"/>
              <w:adjustRightInd w:val="0"/>
            </w:pPr>
            <w:r>
              <w:t>2. Выдача уведомления об отсутствии в Едином государственном реестре недвижимости запрашиваемых сведений о зарегистрированных правах на указанные здания, сооружения.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4643EB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A933FF" w:rsidRDefault="00BE79AF" w:rsidP="00A933FF">
            <w:pPr>
              <w:pStyle w:val="2"/>
              <w:ind w:left="16" w:hanging="16"/>
              <w:jc w:val="both"/>
              <w:rPr>
                <w:szCs w:val="24"/>
              </w:rPr>
            </w:pPr>
            <w:r w:rsidRPr="00A933FF">
              <w:rPr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</w:p>
          <w:p w:rsidR="00BE79AF" w:rsidRPr="00D618C6" w:rsidRDefault="00BE79AF" w:rsidP="00A933FF">
            <w:pPr>
              <w:autoSpaceDE w:val="0"/>
              <w:autoSpaceDN w:val="0"/>
              <w:adjustRightInd w:val="0"/>
            </w:pPr>
            <w:r w:rsidRPr="00A933FF">
              <w:t>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A47F1D">
            <w:pPr>
              <w:autoSpaceDE w:val="0"/>
              <w:autoSpaceDN w:val="0"/>
              <w:adjustRightInd w:val="0"/>
            </w:pPr>
            <w:r>
              <w:t>1. Выдача правоустанавливающих и (или) правоудостоверяющих документов на объект (объекты) адресации.</w:t>
            </w:r>
          </w:p>
          <w:p w:rsidR="00BE79AF" w:rsidRDefault="00BE79AF" w:rsidP="00A47F1D">
            <w:pPr>
              <w:autoSpaceDE w:val="0"/>
              <w:autoSpaceDN w:val="0"/>
              <w:adjustRightInd w:val="0"/>
            </w:pPr>
            <w:r>
              <w:t>2. Выдача выписки из Единого государственного реестра юридических лиц в случае, если заявителем является юридическое лицо.</w:t>
            </w:r>
          </w:p>
          <w:p w:rsidR="00BE79AF" w:rsidRPr="00D618C6" w:rsidRDefault="00BE79AF" w:rsidP="00A47F1D">
            <w:pPr>
              <w:autoSpaceDE w:val="0"/>
              <w:autoSpaceDN w:val="0"/>
              <w:adjustRightInd w:val="0"/>
            </w:pPr>
            <w:r>
              <w:t>3. Выдача выписки из Единого государственного реестра индивидуальных предпринимателей, в случае, если заявителем является физическое лицо, зарегистрированное в качестве индивидуального предпринимателя.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02344B">
            <w:pPr>
              <w:autoSpaceDE w:val="0"/>
              <w:autoSpaceDN w:val="0"/>
              <w:adjustRightInd w:val="0"/>
            </w:pPr>
            <w:r>
              <w:t>1. Росреестр</w:t>
            </w: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  <w:r>
              <w:t>2. ФНС</w:t>
            </w: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Pr="00D618C6" w:rsidRDefault="00BE79AF" w:rsidP="0002344B">
            <w:pPr>
              <w:autoSpaceDE w:val="0"/>
              <w:autoSpaceDN w:val="0"/>
              <w:adjustRightInd w:val="0"/>
            </w:pPr>
            <w:r>
              <w:t>3.ФНС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02344B" w:rsidRDefault="00BE79AF" w:rsidP="000234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344B">
              <w:rPr>
                <w:bCs/>
              </w:rPr>
              <w:t xml:space="preserve">Установление сервитута (публичного сервитута в </w:t>
            </w:r>
            <w:r w:rsidRPr="0002344B">
              <w:rPr>
                <w:bCs/>
              </w:rPr>
              <w:lastRenderedPageBreak/>
              <w:t>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1.Предоставление сведений из Единого государственного реестра  недвижимости о зарегистрированных правах на земельный участок.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 xml:space="preserve">2. Предоставление сведений из Единого </w:t>
            </w:r>
            <w:r>
              <w:lastRenderedPageBreak/>
              <w:t>государственного реестра  недвижимости о зарегистрированных правах на здания, строения, сооружения.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3.Выдача выписки из Единого государственного реестра юридических лиц, Единого государственного реестра индивидуальных предпринимателей.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4.Выдача кадастрового паспорта земельного участка.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5.Выдача кадастровой выписки на земельный участок.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6.Выдача кадастрового паспорта объекта недвижимости.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7.Выдача утвержденного проекта планировки и утвержденного проекта межевания территории.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8.Выдача выписки из Единого государственного реестра юридических лиц о юридическом лице, являющемся заявителем.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2.Росреестр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3.ФНС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5.Росреестр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6.Росреестр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7.ОМСУ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8.ФНС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3015D3" w:rsidRDefault="00BE79AF" w:rsidP="003015D3">
            <w:pPr>
              <w:autoSpaceDE w:val="0"/>
              <w:autoSpaceDN w:val="0"/>
              <w:adjustRightInd w:val="0"/>
            </w:pPr>
            <w:r w:rsidRPr="003015D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Выдача правоустанавливающих документов на земельный участок в случае, если права на него не зарегистрированы в 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017A1C" w:rsidRDefault="00BE79AF" w:rsidP="00D618C6">
            <w:pPr>
              <w:autoSpaceDE w:val="0"/>
              <w:autoSpaceDN w:val="0"/>
              <w:adjustRightInd w:val="0"/>
            </w:pPr>
            <w:r w:rsidRPr="00017A1C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1B10BE">
            <w:pPr>
              <w:autoSpaceDE w:val="0"/>
              <w:autoSpaceDN w:val="0"/>
              <w:adjustRightInd w:val="0"/>
            </w:pPr>
            <w:r>
              <w:t>Выдача правоустанавливающих документов на земельный участок в случае, если права на него не зарегистрированы в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1B10BE" w:rsidRDefault="00BE79AF" w:rsidP="001B10BE">
            <w:pPr>
              <w:widowControl w:val="0"/>
              <w:autoSpaceDE w:val="0"/>
              <w:autoSpaceDN w:val="0"/>
              <w:adjustRightInd w:val="0"/>
            </w:pPr>
            <w:r w:rsidRPr="001B10BE"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BE79AF" w:rsidRPr="00D618C6" w:rsidRDefault="00BE79AF" w:rsidP="001B10BE">
            <w:pPr>
              <w:autoSpaceDE w:val="0"/>
              <w:autoSpaceDN w:val="0"/>
              <w:adjustRightInd w:val="0"/>
            </w:pPr>
            <w:r w:rsidRPr="001B10BE">
              <w:lastRenderedPageBreak/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Выдача правоустанавливающих документов на земельный участок в случае, если права на него не зарегистрированы в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295712" w:rsidRDefault="00BE79AF" w:rsidP="00D618C6">
            <w:pPr>
              <w:autoSpaceDE w:val="0"/>
              <w:autoSpaceDN w:val="0"/>
              <w:adjustRightInd w:val="0"/>
            </w:pPr>
            <w:r w:rsidRPr="00295712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1.Выдача правоустанавливающих документов на земельный участок.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2.Выдача градостроительного плана земельного участка.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3.Выдача разрешения на отклонение от предельных параметров разрешенного строительства, реконструкции.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4.Выдача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строительства.</w:t>
            </w:r>
          </w:p>
          <w:p w:rsidR="00BE79AF" w:rsidRPr="00D618C6" w:rsidRDefault="00BE79AF" w:rsidP="00E615B9">
            <w:pPr>
              <w:autoSpaceDE w:val="0"/>
              <w:autoSpaceDN w:val="0"/>
              <w:adjustRightInd w:val="0"/>
            </w:pPr>
            <w:r>
              <w:t xml:space="preserve">5.Выдача копии договора о развитии территории в случае, если строительство, 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5.ОМСУ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Выдача разрешения на ввод объекта в эксплуатацию.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A08B9">
            <w:pPr>
              <w:autoSpaceDE w:val="0"/>
              <w:autoSpaceDN w:val="0"/>
              <w:adjustRightInd w:val="0"/>
            </w:pPr>
            <w:r>
              <w:t>1.Выдача правоустанавливающих документов на земельный участок, в том числе соглашение об установлении сервитута, решение об установлении публичного сервитута.</w:t>
            </w:r>
          </w:p>
          <w:p w:rsidR="00BE79AF" w:rsidRDefault="00BE79AF" w:rsidP="00DA08B9">
            <w:pPr>
              <w:autoSpaceDE w:val="0"/>
              <w:autoSpaceDN w:val="0"/>
              <w:adjustRightInd w:val="0"/>
            </w:pPr>
            <w:r>
              <w:t>2.Выдача градостроительного плана земельного участка.</w:t>
            </w:r>
          </w:p>
          <w:p w:rsidR="00BE79AF" w:rsidRPr="00D618C6" w:rsidRDefault="00BE79AF" w:rsidP="00DA08B9">
            <w:pPr>
              <w:autoSpaceDE w:val="0"/>
              <w:autoSpaceDN w:val="0"/>
              <w:adjustRightInd w:val="0"/>
            </w:pPr>
            <w:r>
              <w:t>3.Выдача разрешения на строительство.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B74F68" w:rsidRDefault="00BE79AF" w:rsidP="00D618C6">
            <w:pPr>
              <w:autoSpaceDE w:val="0"/>
              <w:autoSpaceDN w:val="0"/>
              <w:adjustRightInd w:val="0"/>
            </w:pPr>
            <w:r w:rsidRPr="00B74F68">
              <w:t>Предварительное согласование предоставления  земельного участка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1.Выдача выписки из Единого государственного реестра недвижимости.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2.Выдача кадастрового паспорта (кадастровой выписки).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 Выдача выписки из Единого государственного реестра юридических лиц, Единого государственного реестра индивидуальных предпринимателей.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3.Ростреестр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5E573E" w:rsidRDefault="00BE79AF" w:rsidP="0056548A">
            <w:r w:rsidRPr="005E573E">
              <w:t xml:space="preserve">Предоставление земельного участка, находящегося в государственной или </w:t>
            </w:r>
            <w:r w:rsidRPr="005E573E">
              <w:lastRenderedPageBreak/>
              <w:t>муниципальной собственности, в собственность бесплатно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1.Выдача копии договора аренды земельного участка, предоставленного в аренду для индивидуального жилищного строительства или ведения личного подсобного хозяйства из земель населенных пунктов.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B81DDF" w:rsidRDefault="00BE79AF" w:rsidP="00D618C6">
            <w:pPr>
              <w:autoSpaceDE w:val="0"/>
              <w:autoSpaceDN w:val="0"/>
              <w:adjustRightInd w:val="0"/>
            </w:pPr>
            <w:r w:rsidRPr="00B81DDF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A1981">
            <w:pPr>
              <w:autoSpaceDE w:val="0"/>
              <w:autoSpaceDN w:val="0"/>
              <w:adjustRightInd w:val="0"/>
            </w:pPr>
            <w:r w:rsidRPr="00D618C6">
              <w:t xml:space="preserve"> </w:t>
            </w:r>
            <w:r>
              <w:t>Выдача решения о предварительном согласовании предоставления земельного участка, если такое решение принято уполномоченным органом.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9A05ED" w:rsidRDefault="00BE79AF" w:rsidP="009A05ED">
            <w:r>
              <w:t>ОМСУ</w:t>
            </w:r>
          </w:p>
        </w:tc>
      </w:tr>
    </w:tbl>
    <w:p w:rsidR="00F51AF5" w:rsidRDefault="00F51AF5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sectPr w:rsidR="009A05ED" w:rsidSect="00F51A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61" w:rsidRDefault="00B04761" w:rsidP="00C05156">
      <w:r>
        <w:separator/>
      </w:r>
    </w:p>
  </w:endnote>
  <w:endnote w:type="continuationSeparator" w:id="0">
    <w:p w:rsidR="00B04761" w:rsidRDefault="00B04761" w:rsidP="00C0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61" w:rsidRDefault="00B04761" w:rsidP="00C05156">
      <w:r>
        <w:separator/>
      </w:r>
    </w:p>
  </w:footnote>
  <w:footnote w:type="continuationSeparator" w:id="0">
    <w:p w:rsidR="00B04761" w:rsidRDefault="00B04761" w:rsidP="00C0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A58"/>
    <w:multiLevelType w:val="hybridMultilevel"/>
    <w:tmpl w:val="4440B06E"/>
    <w:lvl w:ilvl="0" w:tplc="1924FD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332"/>
    <w:multiLevelType w:val="hybridMultilevel"/>
    <w:tmpl w:val="6234F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137E1"/>
    <w:multiLevelType w:val="hybridMultilevel"/>
    <w:tmpl w:val="CF54541A"/>
    <w:lvl w:ilvl="0" w:tplc="B7CA2F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89"/>
    <w:rsid w:val="00017A1C"/>
    <w:rsid w:val="000200D9"/>
    <w:rsid w:val="0002344B"/>
    <w:rsid w:val="00023C2F"/>
    <w:rsid w:val="0008325D"/>
    <w:rsid w:val="000D5487"/>
    <w:rsid w:val="000D5FE2"/>
    <w:rsid w:val="000E36F6"/>
    <w:rsid w:val="000E4D28"/>
    <w:rsid w:val="000F0B82"/>
    <w:rsid w:val="00107838"/>
    <w:rsid w:val="001128C4"/>
    <w:rsid w:val="0015472F"/>
    <w:rsid w:val="00157062"/>
    <w:rsid w:val="001775AD"/>
    <w:rsid w:val="001B10BE"/>
    <w:rsid w:val="001B5697"/>
    <w:rsid w:val="0021230B"/>
    <w:rsid w:val="00242976"/>
    <w:rsid w:val="00295712"/>
    <w:rsid w:val="002B183D"/>
    <w:rsid w:val="002C3A6E"/>
    <w:rsid w:val="003015D3"/>
    <w:rsid w:val="003606B0"/>
    <w:rsid w:val="00361ACB"/>
    <w:rsid w:val="003A4D75"/>
    <w:rsid w:val="003C2F69"/>
    <w:rsid w:val="003C6C4D"/>
    <w:rsid w:val="003E456B"/>
    <w:rsid w:val="003E636D"/>
    <w:rsid w:val="003F740A"/>
    <w:rsid w:val="00405C15"/>
    <w:rsid w:val="00407E05"/>
    <w:rsid w:val="00424A26"/>
    <w:rsid w:val="00447E3D"/>
    <w:rsid w:val="004643EB"/>
    <w:rsid w:val="00475A6C"/>
    <w:rsid w:val="00486983"/>
    <w:rsid w:val="005144A6"/>
    <w:rsid w:val="0056384A"/>
    <w:rsid w:val="00572921"/>
    <w:rsid w:val="00580C89"/>
    <w:rsid w:val="005A397F"/>
    <w:rsid w:val="005A3A34"/>
    <w:rsid w:val="005A724C"/>
    <w:rsid w:val="005C6A69"/>
    <w:rsid w:val="005C7625"/>
    <w:rsid w:val="005E573E"/>
    <w:rsid w:val="006378A0"/>
    <w:rsid w:val="006459FF"/>
    <w:rsid w:val="00666FBB"/>
    <w:rsid w:val="00676844"/>
    <w:rsid w:val="006A02B0"/>
    <w:rsid w:val="006A2546"/>
    <w:rsid w:val="00723A91"/>
    <w:rsid w:val="007427A2"/>
    <w:rsid w:val="0074485A"/>
    <w:rsid w:val="00764C1D"/>
    <w:rsid w:val="0083409D"/>
    <w:rsid w:val="00836AB8"/>
    <w:rsid w:val="00851524"/>
    <w:rsid w:val="0088537C"/>
    <w:rsid w:val="008A3419"/>
    <w:rsid w:val="008B60AD"/>
    <w:rsid w:val="008F6DAF"/>
    <w:rsid w:val="0095547E"/>
    <w:rsid w:val="0096211F"/>
    <w:rsid w:val="009A05ED"/>
    <w:rsid w:val="009B3D4E"/>
    <w:rsid w:val="00A1432C"/>
    <w:rsid w:val="00A36A71"/>
    <w:rsid w:val="00A40AE5"/>
    <w:rsid w:val="00A47F1D"/>
    <w:rsid w:val="00A60C1D"/>
    <w:rsid w:val="00A83481"/>
    <w:rsid w:val="00A87E2E"/>
    <w:rsid w:val="00A933FF"/>
    <w:rsid w:val="00AA43C4"/>
    <w:rsid w:val="00B04761"/>
    <w:rsid w:val="00B14B27"/>
    <w:rsid w:val="00B157B5"/>
    <w:rsid w:val="00B2489E"/>
    <w:rsid w:val="00B55B10"/>
    <w:rsid w:val="00B74305"/>
    <w:rsid w:val="00B74F68"/>
    <w:rsid w:val="00B81DDF"/>
    <w:rsid w:val="00BA00B8"/>
    <w:rsid w:val="00BA1981"/>
    <w:rsid w:val="00BE79AF"/>
    <w:rsid w:val="00C05156"/>
    <w:rsid w:val="00C34CE8"/>
    <w:rsid w:val="00C45903"/>
    <w:rsid w:val="00C63FE0"/>
    <w:rsid w:val="00C708C9"/>
    <w:rsid w:val="00C7184F"/>
    <w:rsid w:val="00C86924"/>
    <w:rsid w:val="00C921EE"/>
    <w:rsid w:val="00C96BE7"/>
    <w:rsid w:val="00CA5B0D"/>
    <w:rsid w:val="00CB6C10"/>
    <w:rsid w:val="00CC5A58"/>
    <w:rsid w:val="00D1114C"/>
    <w:rsid w:val="00D20DA8"/>
    <w:rsid w:val="00D25866"/>
    <w:rsid w:val="00D37758"/>
    <w:rsid w:val="00D618C6"/>
    <w:rsid w:val="00D76DF5"/>
    <w:rsid w:val="00D81ED8"/>
    <w:rsid w:val="00D917F4"/>
    <w:rsid w:val="00D94FF4"/>
    <w:rsid w:val="00D95768"/>
    <w:rsid w:val="00DA08B9"/>
    <w:rsid w:val="00DB4417"/>
    <w:rsid w:val="00DC0228"/>
    <w:rsid w:val="00DC13A5"/>
    <w:rsid w:val="00DC7E93"/>
    <w:rsid w:val="00DD1DD6"/>
    <w:rsid w:val="00DD6DE6"/>
    <w:rsid w:val="00DE1484"/>
    <w:rsid w:val="00DE2B5F"/>
    <w:rsid w:val="00E300DE"/>
    <w:rsid w:val="00E51169"/>
    <w:rsid w:val="00E54981"/>
    <w:rsid w:val="00E56F1E"/>
    <w:rsid w:val="00E615B9"/>
    <w:rsid w:val="00EA678C"/>
    <w:rsid w:val="00F05B28"/>
    <w:rsid w:val="00F155C6"/>
    <w:rsid w:val="00F30213"/>
    <w:rsid w:val="00F51AF5"/>
    <w:rsid w:val="00F55651"/>
    <w:rsid w:val="00FA0B89"/>
    <w:rsid w:val="00FA37CB"/>
    <w:rsid w:val="00FE23B5"/>
    <w:rsid w:val="00FF3A76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8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B3D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8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580C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80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957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3D4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B3D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4E"/>
    <w:rPr>
      <w:b/>
      <w:bCs/>
      <w:sz w:val="27"/>
      <w:szCs w:val="27"/>
    </w:rPr>
  </w:style>
  <w:style w:type="paragraph" w:styleId="a6">
    <w:name w:val="header"/>
    <w:basedOn w:val="a"/>
    <w:link w:val="a7"/>
    <w:rsid w:val="00C05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5156"/>
    <w:rPr>
      <w:sz w:val="24"/>
      <w:szCs w:val="24"/>
    </w:rPr>
  </w:style>
  <w:style w:type="paragraph" w:styleId="a8">
    <w:name w:val="footer"/>
    <w:basedOn w:val="a"/>
    <w:link w:val="a9"/>
    <w:rsid w:val="00C05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5156"/>
    <w:rPr>
      <w:sz w:val="24"/>
      <w:szCs w:val="24"/>
    </w:rPr>
  </w:style>
  <w:style w:type="paragraph" w:styleId="2">
    <w:name w:val="Body Text Indent 2"/>
    <w:basedOn w:val="a"/>
    <w:link w:val="20"/>
    <w:rsid w:val="00A933FF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A933FF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99DB-2072-4DC5-8E9B-8256EEA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32</cp:revision>
  <cp:lastPrinted>2020-06-26T11:16:00Z</cp:lastPrinted>
  <dcterms:created xsi:type="dcterms:W3CDTF">2022-07-22T12:33:00Z</dcterms:created>
  <dcterms:modified xsi:type="dcterms:W3CDTF">2022-10-28T10:59:00Z</dcterms:modified>
</cp:coreProperties>
</file>