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8A" w:rsidRDefault="00A6318A" w:rsidP="00A6318A">
      <w:pPr>
        <w:jc w:val="center"/>
        <w:rPr>
          <w:b/>
          <w:bCs/>
        </w:rPr>
      </w:pPr>
      <w:r>
        <w:rPr>
          <w:b/>
          <w:bCs/>
        </w:rPr>
        <w:t>Заключение</w:t>
      </w:r>
    </w:p>
    <w:p w:rsidR="00A6318A" w:rsidRDefault="00A6318A" w:rsidP="00F523D4">
      <w:pPr>
        <w:tabs>
          <w:tab w:val="left" w:pos="9923"/>
        </w:tabs>
        <w:overflowPunct/>
        <w:ind w:right="282"/>
        <w:jc w:val="both"/>
      </w:pPr>
      <w:r>
        <w:t>о результатах публичных слушаний публичных слушаний по прое</w:t>
      </w:r>
      <w:r w:rsidR="002F4D83">
        <w:t>кту решения о предоставлении</w:t>
      </w:r>
      <w:r>
        <w:t xml:space="preserve"> разрешения на условно-разрешенный вид использования.</w:t>
      </w:r>
    </w:p>
    <w:p w:rsidR="00A6318A" w:rsidRDefault="00A6318A" w:rsidP="00F523D4">
      <w:pPr>
        <w:tabs>
          <w:tab w:val="left" w:pos="9923"/>
        </w:tabs>
        <w:overflowPunct/>
        <w:ind w:right="282"/>
        <w:jc w:val="center"/>
      </w:pPr>
      <w:r>
        <w:t>2</w:t>
      </w:r>
      <w:r w:rsidR="00975F0B">
        <w:t>4</w:t>
      </w:r>
      <w:r>
        <w:t xml:space="preserve">.06.2021                                                                       </w:t>
      </w:r>
      <w:r w:rsidR="00F523D4">
        <w:t xml:space="preserve">                                   </w:t>
      </w:r>
      <w:r>
        <w:t xml:space="preserve">  п. </w:t>
      </w:r>
      <w:proofErr w:type="spellStart"/>
      <w:r>
        <w:t>Балакирево</w:t>
      </w:r>
      <w:proofErr w:type="spellEnd"/>
    </w:p>
    <w:p w:rsidR="00A6318A" w:rsidRDefault="00A6318A" w:rsidP="00F523D4">
      <w:pPr>
        <w:tabs>
          <w:tab w:val="left" w:pos="9923"/>
        </w:tabs>
        <w:overflowPunct/>
        <w:ind w:right="282"/>
        <w:jc w:val="both"/>
      </w:pPr>
      <w:r>
        <w:t xml:space="preserve">  В соответствии с положением «О порядке организации проведения публичных  слушаний, общественных обсуждений по проектам градостроительных решений на территории муниципального образования пос. </w:t>
      </w:r>
      <w:proofErr w:type="spellStart"/>
      <w:r>
        <w:t>Балакирево</w:t>
      </w:r>
      <w:proofErr w:type="spellEnd"/>
      <w:r>
        <w:t xml:space="preserve">», утвержденным решением Совета народных депутатов пос. </w:t>
      </w:r>
      <w:proofErr w:type="spellStart"/>
      <w:r>
        <w:t>Балакирево</w:t>
      </w:r>
      <w:proofErr w:type="spellEnd"/>
      <w:r>
        <w:t xml:space="preserve"> от 01.11.2019 № 36 были проведены публичные слушания по проекту решения </w:t>
      </w:r>
      <w:r w:rsidR="002F4D83">
        <w:t>о предоставлении разрешения на условно-разрешенный вид использования земельного участка с кадастровым номером 33:01</w:t>
      </w:r>
      <w:r w:rsidR="00F523D4">
        <w:t>:</w:t>
      </w:r>
      <w:r w:rsidR="002F4D83">
        <w:t>001808:69, общей площадью 2500 кв</w:t>
      </w:r>
      <w:proofErr w:type="gramStart"/>
      <w:r w:rsidR="002F4D83">
        <w:t>.м</w:t>
      </w:r>
      <w:proofErr w:type="gramEnd"/>
      <w:r w:rsidR="002F4D83">
        <w:t xml:space="preserve">, </w:t>
      </w:r>
      <w:proofErr w:type="gramStart"/>
      <w:r w:rsidR="002F4D83">
        <w:t>расположенного</w:t>
      </w:r>
      <w:proofErr w:type="gramEnd"/>
      <w:r w:rsidR="002F4D83">
        <w:t xml:space="preserve"> по адресу</w:t>
      </w:r>
      <w:r w:rsidR="00106C4C">
        <w:t>:</w:t>
      </w:r>
      <w:r w:rsidR="00106C4C" w:rsidRPr="00106C4C">
        <w:t xml:space="preserve"> </w:t>
      </w:r>
      <w:proofErr w:type="gramStart"/>
      <w:r w:rsidR="00106C4C" w:rsidRPr="00F523D4">
        <w:t>Владимирская обл., Александровский</w:t>
      </w:r>
      <w:r w:rsidR="00106C4C">
        <w:t xml:space="preserve"> район</w:t>
      </w:r>
      <w:r w:rsidR="00106C4C" w:rsidRPr="00F523D4">
        <w:t xml:space="preserve">, МО п. </w:t>
      </w:r>
      <w:proofErr w:type="spellStart"/>
      <w:r w:rsidR="00106C4C" w:rsidRPr="00F523D4">
        <w:t>Балакирево</w:t>
      </w:r>
      <w:proofErr w:type="spellEnd"/>
      <w:r w:rsidR="00106C4C" w:rsidRPr="00F523D4">
        <w:t xml:space="preserve">, пос. </w:t>
      </w:r>
      <w:proofErr w:type="spellStart"/>
      <w:r w:rsidR="00106C4C" w:rsidRPr="00F523D4">
        <w:t>Балакирево</w:t>
      </w:r>
      <w:proofErr w:type="spellEnd"/>
      <w:r w:rsidR="00106C4C" w:rsidRPr="00F523D4">
        <w:t xml:space="preserve">, кв. Юго-Западный, </w:t>
      </w:r>
      <w:r w:rsidR="002F4D83">
        <w:t xml:space="preserve">  д. 20а «</w:t>
      </w:r>
      <w:r w:rsidR="00A50236">
        <w:t>Ветеринарное обслуживание</w:t>
      </w:r>
      <w:r w:rsidR="002F4D83">
        <w:t>».</w:t>
      </w:r>
      <w:proofErr w:type="gramEnd"/>
    </w:p>
    <w:p w:rsidR="002F4D83" w:rsidRDefault="002F4D83" w:rsidP="00F523D4">
      <w:pPr>
        <w:tabs>
          <w:tab w:val="left" w:pos="9923"/>
        </w:tabs>
        <w:overflowPunct/>
        <w:ind w:right="282"/>
        <w:jc w:val="both"/>
      </w:pPr>
      <w:r>
        <w:t>Количество участников публичных слушаний- 7 человек.</w:t>
      </w:r>
    </w:p>
    <w:p w:rsidR="002F4D83" w:rsidRDefault="002F4D83" w:rsidP="00F523D4">
      <w:pPr>
        <w:tabs>
          <w:tab w:val="left" w:pos="9923"/>
        </w:tabs>
        <w:overflowPunct/>
        <w:ind w:right="282"/>
        <w:jc w:val="both"/>
      </w:pPr>
      <w:r>
        <w:t>В соответствии с протоколом публичных слушаний по</w:t>
      </w:r>
      <w:r w:rsidRPr="002F4D83">
        <w:t xml:space="preserve"> </w:t>
      </w:r>
      <w:r>
        <w:t xml:space="preserve"> проекту решения о предоставлении разрешения на условно-разрешенный вид использования.</w:t>
      </w:r>
      <w:r w:rsidRPr="002F4D83">
        <w:t xml:space="preserve"> </w:t>
      </w:r>
      <w:r>
        <w:t>земельного участка с кадастровым номером 33:01</w:t>
      </w:r>
      <w:r w:rsidR="00303681">
        <w:t>:</w:t>
      </w:r>
      <w:r>
        <w:t>001808:69, общей площадью 2500 кв</w:t>
      </w:r>
      <w:proofErr w:type="gramStart"/>
      <w:r>
        <w:t>.м</w:t>
      </w:r>
      <w:proofErr w:type="gramEnd"/>
      <w:r>
        <w:t>, расположенного по адресу</w:t>
      </w:r>
      <w:r w:rsidR="00106C4C">
        <w:t>:</w:t>
      </w:r>
      <w:r>
        <w:t xml:space="preserve"> </w:t>
      </w:r>
      <w:proofErr w:type="gramStart"/>
      <w:r w:rsidR="00106C4C" w:rsidRPr="00F523D4">
        <w:t>Владимирская</w:t>
      </w:r>
      <w:proofErr w:type="gramEnd"/>
      <w:r w:rsidR="00106C4C" w:rsidRPr="00F523D4">
        <w:t xml:space="preserve"> обл., Александровский</w:t>
      </w:r>
      <w:r w:rsidR="00106C4C">
        <w:t xml:space="preserve"> район</w:t>
      </w:r>
      <w:r w:rsidR="00106C4C" w:rsidRPr="00F523D4">
        <w:t xml:space="preserve">, МО </w:t>
      </w:r>
      <w:r w:rsidR="00106C4C">
        <w:t xml:space="preserve">п. </w:t>
      </w:r>
      <w:proofErr w:type="spellStart"/>
      <w:r w:rsidR="00106C4C">
        <w:t>Балакирево</w:t>
      </w:r>
      <w:proofErr w:type="spellEnd"/>
      <w:r w:rsidR="00106C4C">
        <w:t xml:space="preserve">, пос. </w:t>
      </w:r>
      <w:proofErr w:type="spellStart"/>
      <w:r w:rsidR="00106C4C">
        <w:t>Балакирево</w:t>
      </w:r>
      <w:proofErr w:type="spellEnd"/>
      <w:r w:rsidR="00106C4C">
        <w:t xml:space="preserve">, </w:t>
      </w:r>
      <w:r>
        <w:t>кв. Юго-Западный, д. 20а «</w:t>
      </w:r>
      <w:r w:rsidR="00A50236">
        <w:t>Ветеринарное обслуживание</w:t>
      </w:r>
      <w:r>
        <w:t>»</w:t>
      </w:r>
      <w:r w:rsidR="006C3B58">
        <w:t xml:space="preserve"> </w:t>
      </w:r>
      <w:r w:rsidR="00D63106">
        <w:t>от 2</w:t>
      </w:r>
      <w:r w:rsidR="00975F0B">
        <w:t>4</w:t>
      </w:r>
      <w:r w:rsidR="00D63106">
        <w:t>.06.2021 предложений и замечаний  от участников публичных слушаний не поступало.</w:t>
      </w:r>
    </w:p>
    <w:p w:rsidR="00F523D4" w:rsidRPr="00F523D4" w:rsidRDefault="00D63106" w:rsidP="00F523D4">
      <w:pPr>
        <w:tabs>
          <w:tab w:val="left" w:pos="5400"/>
          <w:tab w:val="left" w:pos="9355"/>
        </w:tabs>
        <w:ind w:right="-5"/>
        <w:jc w:val="both"/>
      </w:pPr>
      <w:r>
        <w:t xml:space="preserve">Выводы по результатам публичных слушаний: </w:t>
      </w:r>
      <w:r w:rsidR="00F523D4" w:rsidRPr="002F6DBD">
        <w:rPr>
          <w:sz w:val="26"/>
          <w:szCs w:val="26"/>
        </w:rPr>
        <w:t xml:space="preserve">- </w:t>
      </w:r>
      <w:r w:rsidR="00F523D4" w:rsidRPr="00F523D4">
        <w:t xml:space="preserve">рекомендовать  Главе администрации пос. </w:t>
      </w:r>
      <w:proofErr w:type="spellStart"/>
      <w:r w:rsidR="00F523D4" w:rsidRPr="00F523D4">
        <w:t>Балакирево</w:t>
      </w:r>
      <w:proofErr w:type="spellEnd"/>
      <w:r w:rsidR="00F523D4" w:rsidRPr="00F523D4">
        <w:t xml:space="preserve"> </w:t>
      </w:r>
      <w:proofErr w:type="spellStart"/>
      <w:r w:rsidR="00F523D4" w:rsidRPr="00F523D4">
        <w:t>В.А.Барскову</w:t>
      </w:r>
      <w:proofErr w:type="spellEnd"/>
      <w:r w:rsidR="00F523D4" w:rsidRPr="00F523D4">
        <w:t xml:space="preserve"> принять решение о  предоставлении разрешения на условно-разрешенный вид использования земельного участка с кадастровым номером 33:01:001808:69, общей площадью 2500 кв</w:t>
      </w:r>
      <w:proofErr w:type="gramStart"/>
      <w:r w:rsidR="00F523D4" w:rsidRPr="00F523D4">
        <w:t>.м</w:t>
      </w:r>
      <w:proofErr w:type="gramEnd"/>
      <w:r w:rsidR="00F523D4" w:rsidRPr="00F523D4">
        <w:t xml:space="preserve"> , расположенного по адресу: </w:t>
      </w:r>
      <w:proofErr w:type="gramStart"/>
      <w:r w:rsidR="00F523D4" w:rsidRPr="00F523D4">
        <w:t>Владимирская</w:t>
      </w:r>
      <w:proofErr w:type="gramEnd"/>
      <w:r w:rsidR="00F523D4" w:rsidRPr="00F523D4">
        <w:t xml:space="preserve"> обл., Александровский</w:t>
      </w:r>
      <w:r w:rsidR="00106C4C" w:rsidRPr="00106C4C">
        <w:t xml:space="preserve"> </w:t>
      </w:r>
      <w:r w:rsidR="00106C4C" w:rsidRPr="00F523D4">
        <w:t>район</w:t>
      </w:r>
      <w:r w:rsidR="00F523D4" w:rsidRPr="00F523D4">
        <w:t xml:space="preserve">, МО п. </w:t>
      </w:r>
      <w:proofErr w:type="spellStart"/>
      <w:r w:rsidR="00F523D4" w:rsidRPr="00F523D4">
        <w:t>Балакирево</w:t>
      </w:r>
      <w:proofErr w:type="spellEnd"/>
      <w:r w:rsidR="00F523D4" w:rsidRPr="00F523D4">
        <w:t xml:space="preserve">, пос. </w:t>
      </w:r>
      <w:proofErr w:type="spellStart"/>
      <w:r w:rsidR="00F523D4" w:rsidRPr="00F523D4">
        <w:t>Балаки</w:t>
      </w:r>
      <w:r w:rsidR="00106C4C">
        <w:t>рево</w:t>
      </w:r>
      <w:proofErr w:type="spellEnd"/>
      <w:r w:rsidR="00106C4C">
        <w:t>, кв. Юго-Западный, дом 20а «Ветеринарное обслуживание»</w:t>
      </w:r>
    </w:p>
    <w:p w:rsidR="00F523D4" w:rsidRPr="00F523D4" w:rsidRDefault="00F523D4" w:rsidP="00F523D4">
      <w:pPr>
        <w:tabs>
          <w:tab w:val="left" w:pos="7695"/>
        </w:tabs>
        <w:jc w:val="both"/>
      </w:pPr>
      <w:r>
        <w:t xml:space="preserve">Председатель: Директор МКУ «ДЖН» пос. </w:t>
      </w:r>
      <w:proofErr w:type="spellStart"/>
      <w:r>
        <w:t>Балакирево</w:t>
      </w:r>
      <w:proofErr w:type="spellEnd"/>
      <w:r>
        <w:t xml:space="preserve"> Иванов А.С.</w:t>
      </w:r>
    </w:p>
    <w:p w:rsidR="00F523D4" w:rsidRPr="00F523D4" w:rsidRDefault="00F523D4" w:rsidP="00F523D4">
      <w:pPr>
        <w:tabs>
          <w:tab w:val="left" w:pos="9923"/>
        </w:tabs>
        <w:ind w:firstLine="709"/>
        <w:jc w:val="both"/>
      </w:pPr>
      <w:r w:rsidRPr="00F523D4">
        <w:t xml:space="preserve">                      </w:t>
      </w:r>
    </w:p>
    <w:p w:rsidR="00D63106" w:rsidRPr="00F523D4" w:rsidRDefault="00F523D4" w:rsidP="00F523D4">
      <w:pPr>
        <w:tabs>
          <w:tab w:val="left" w:pos="5760"/>
        </w:tabs>
        <w:overflowPunct/>
        <w:ind w:right="282"/>
        <w:jc w:val="both"/>
      </w:pPr>
      <w:r w:rsidRPr="00F523D4">
        <w:tab/>
      </w:r>
    </w:p>
    <w:p w:rsidR="00D63106" w:rsidRPr="00F523D4" w:rsidRDefault="00F523D4" w:rsidP="00F523D4">
      <w:pPr>
        <w:tabs>
          <w:tab w:val="left" w:pos="5340"/>
        </w:tabs>
        <w:overflowPunct/>
        <w:ind w:right="282"/>
        <w:jc w:val="both"/>
      </w:pPr>
      <w:r w:rsidRPr="00F523D4">
        <w:tab/>
      </w:r>
    </w:p>
    <w:p w:rsidR="002F4D83" w:rsidRDefault="002F4D83" w:rsidP="00F523D4">
      <w:pPr>
        <w:tabs>
          <w:tab w:val="left" w:pos="9923"/>
        </w:tabs>
        <w:overflowPunct/>
        <w:ind w:right="282"/>
        <w:jc w:val="both"/>
      </w:pPr>
    </w:p>
    <w:p w:rsidR="002F4D83" w:rsidRDefault="002F4D83" w:rsidP="00F523D4">
      <w:pPr>
        <w:tabs>
          <w:tab w:val="left" w:pos="9923"/>
        </w:tabs>
        <w:overflowPunct/>
        <w:ind w:right="282"/>
        <w:jc w:val="both"/>
      </w:pPr>
    </w:p>
    <w:p w:rsidR="00A6318A" w:rsidRDefault="00A6318A" w:rsidP="00F523D4">
      <w:pPr>
        <w:tabs>
          <w:tab w:val="left" w:pos="9923"/>
        </w:tabs>
        <w:overflowPunct/>
        <w:ind w:right="282"/>
        <w:jc w:val="both"/>
      </w:pPr>
    </w:p>
    <w:p w:rsidR="00A6318A" w:rsidRDefault="00A6318A" w:rsidP="00F523D4">
      <w:pPr>
        <w:tabs>
          <w:tab w:val="left" w:pos="9923"/>
        </w:tabs>
        <w:overflowPunct/>
        <w:ind w:right="282"/>
        <w:jc w:val="both"/>
      </w:pPr>
    </w:p>
    <w:p w:rsidR="00A6318A" w:rsidRDefault="00A6318A" w:rsidP="00F523D4">
      <w:pPr>
        <w:tabs>
          <w:tab w:val="left" w:pos="9923"/>
        </w:tabs>
        <w:overflowPunct/>
        <w:ind w:right="282"/>
        <w:jc w:val="both"/>
      </w:pPr>
    </w:p>
    <w:p w:rsidR="00A6318A" w:rsidRDefault="00A6318A" w:rsidP="00F523D4">
      <w:pPr>
        <w:tabs>
          <w:tab w:val="left" w:pos="9923"/>
        </w:tabs>
        <w:overflowPunct/>
        <w:ind w:right="282"/>
        <w:jc w:val="both"/>
      </w:pPr>
    </w:p>
    <w:p w:rsidR="00A6318A" w:rsidRDefault="00A6318A" w:rsidP="00A6318A">
      <w:pPr>
        <w:tabs>
          <w:tab w:val="left" w:pos="9923"/>
        </w:tabs>
        <w:overflowPunct/>
        <w:ind w:right="282"/>
      </w:pPr>
    </w:p>
    <w:p w:rsidR="00A6318A" w:rsidRDefault="00A6318A" w:rsidP="00A6318A">
      <w:pPr>
        <w:tabs>
          <w:tab w:val="left" w:pos="9923"/>
        </w:tabs>
        <w:overflowPunct/>
        <w:ind w:right="282"/>
      </w:pPr>
    </w:p>
    <w:p w:rsidR="00A6318A" w:rsidRDefault="00A6318A" w:rsidP="00A6318A"/>
    <w:p w:rsidR="00834C81" w:rsidRDefault="00834C81"/>
    <w:sectPr w:rsidR="00834C81" w:rsidSect="0083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18A"/>
    <w:rsid w:val="00106C4C"/>
    <w:rsid w:val="002F4D83"/>
    <w:rsid w:val="00303681"/>
    <w:rsid w:val="006C3B58"/>
    <w:rsid w:val="00834C81"/>
    <w:rsid w:val="00840232"/>
    <w:rsid w:val="00975F0B"/>
    <w:rsid w:val="00A50236"/>
    <w:rsid w:val="00A6318A"/>
    <w:rsid w:val="00B53966"/>
    <w:rsid w:val="00B966A7"/>
    <w:rsid w:val="00C11F5D"/>
    <w:rsid w:val="00D63106"/>
    <w:rsid w:val="00F5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2021-06-30T05:24:00Z</cp:lastPrinted>
  <dcterms:created xsi:type="dcterms:W3CDTF">2021-06-15T07:13:00Z</dcterms:created>
  <dcterms:modified xsi:type="dcterms:W3CDTF">2021-06-30T05:35:00Z</dcterms:modified>
</cp:coreProperties>
</file>