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74E7" w14:textId="77777777" w:rsidR="0064712B" w:rsidRPr="004B56BC" w:rsidRDefault="0064712B" w:rsidP="0095301F">
      <w:pPr>
        <w:pStyle w:val="aff8"/>
        <w:rPr>
          <w:sz w:val="20"/>
          <w:szCs w:val="20"/>
          <w:lang w:val="en-US"/>
        </w:rPr>
      </w:pPr>
      <w:bookmarkStart w:id="0" w:name="_Toc162043083"/>
    </w:p>
    <w:p w14:paraId="407A8E1F" w14:textId="77777777" w:rsidR="0064712B" w:rsidRPr="004B56BC" w:rsidRDefault="0064712B" w:rsidP="00D10592">
      <w:pPr>
        <w:widowControl w:val="0"/>
        <w:autoSpaceDE w:val="0"/>
        <w:autoSpaceDN w:val="0"/>
        <w:adjustRightInd w:val="0"/>
        <w:jc w:val="center"/>
        <w:rPr>
          <w:bCs/>
          <w:sz w:val="20"/>
          <w:szCs w:val="20"/>
        </w:rPr>
      </w:pPr>
    </w:p>
    <w:p w14:paraId="38AB0AB0" w14:textId="77777777" w:rsidR="0064712B" w:rsidRPr="004B56BC" w:rsidRDefault="0064712B" w:rsidP="00D10592">
      <w:pPr>
        <w:widowControl w:val="0"/>
        <w:autoSpaceDE w:val="0"/>
        <w:autoSpaceDN w:val="0"/>
        <w:adjustRightInd w:val="0"/>
        <w:jc w:val="center"/>
        <w:rPr>
          <w:bCs/>
          <w:sz w:val="20"/>
          <w:szCs w:val="20"/>
        </w:rPr>
      </w:pPr>
    </w:p>
    <w:p w14:paraId="14C5CA19" w14:textId="77777777" w:rsidR="0064712B" w:rsidRPr="004B56BC" w:rsidRDefault="0064712B" w:rsidP="00D10592">
      <w:pPr>
        <w:widowControl w:val="0"/>
        <w:autoSpaceDE w:val="0"/>
        <w:autoSpaceDN w:val="0"/>
        <w:adjustRightInd w:val="0"/>
        <w:jc w:val="center"/>
        <w:rPr>
          <w:bCs/>
          <w:sz w:val="20"/>
          <w:szCs w:val="20"/>
        </w:rPr>
      </w:pPr>
    </w:p>
    <w:p w14:paraId="02E6D17D" w14:textId="77777777" w:rsidR="0064712B" w:rsidRPr="004B56BC" w:rsidRDefault="0064712B" w:rsidP="00D10592">
      <w:pPr>
        <w:widowControl w:val="0"/>
        <w:autoSpaceDE w:val="0"/>
        <w:autoSpaceDN w:val="0"/>
        <w:adjustRightInd w:val="0"/>
        <w:jc w:val="center"/>
        <w:rPr>
          <w:bCs/>
          <w:sz w:val="20"/>
          <w:szCs w:val="20"/>
        </w:rPr>
      </w:pPr>
    </w:p>
    <w:p w14:paraId="6BFF68EC" w14:textId="77777777" w:rsidR="0064712B" w:rsidRPr="004B56BC" w:rsidRDefault="0064712B" w:rsidP="00D10592">
      <w:pPr>
        <w:widowControl w:val="0"/>
        <w:autoSpaceDE w:val="0"/>
        <w:autoSpaceDN w:val="0"/>
        <w:adjustRightInd w:val="0"/>
        <w:jc w:val="center"/>
        <w:rPr>
          <w:bCs/>
          <w:sz w:val="32"/>
          <w:szCs w:val="32"/>
        </w:rPr>
      </w:pPr>
    </w:p>
    <w:p w14:paraId="40690EA3" w14:textId="77777777" w:rsidR="0064712B" w:rsidRPr="004B56BC" w:rsidRDefault="0064712B" w:rsidP="00D10592">
      <w:pPr>
        <w:widowControl w:val="0"/>
        <w:autoSpaceDE w:val="0"/>
        <w:autoSpaceDN w:val="0"/>
        <w:adjustRightInd w:val="0"/>
        <w:jc w:val="center"/>
        <w:rPr>
          <w:bCs/>
          <w:sz w:val="32"/>
          <w:szCs w:val="32"/>
        </w:rPr>
      </w:pPr>
    </w:p>
    <w:p w14:paraId="19635929" w14:textId="77777777" w:rsidR="00D10592" w:rsidRPr="004B56BC" w:rsidRDefault="00E64697" w:rsidP="00D10592">
      <w:pPr>
        <w:widowControl w:val="0"/>
        <w:autoSpaceDE w:val="0"/>
        <w:autoSpaceDN w:val="0"/>
        <w:adjustRightInd w:val="0"/>
        <w:jc w:val="center"/>
        <w:rPr>
          <w:sz w:val="32"/>
          <w:szCs w:val="32"/>
        </w:rPr>
      </w:pPr>
      <w:r w:rsidRPr="004B56BC">
        <w:rPr>
          <w:bCs/>
          <w:sz w:val="32"/>
          <w:szCs w:val="32"/>
        </w:rPr>
        <w:t xml:space="preserve">ВНЕСЕНИЕ ИЗМЕНЕНИЙ В </w:t>
      </w:r>
      <w:r w:rsidR="00D10592" w:rsidRPr="004B56BC">
        <w:rPr>
          <w:bCs/>
          <w:sz w:val="32"/>
          <w:szCs w:val="32"/>
        </w:rPr>
        <w:t>ПРАВИЛА</w:t>
      </w:r>
    </w:p>
    <w:p w14:paraId="13603A7C" w14:textId="77777777" w:rsidR="00D10592" w:rsidRPr="004B56BC" w:rsidRDefault="00D10592" w:rsidP="00D10592">
      <w:pPr>
        <w:widowControl w:val="0"/>
        <w:autoSpaceDE w:val="0"/>
        <w:autoSpaceDN w:val="0"/>
        <w:adjustRightInd w:val="0"/>
        <w:spacing w:line="231" w:lineRule="exact"/>
        <w:jc w:val="center"/>
        <w:rPr>
          <w:sz w:val="32"/>
          <w:szCs w:val="32"/>
        </w:rPr>
      </w:pPr>
    </w:p>
    <w:p w14:paraId="6DB0708D" w14:textId="77777777" w:rsidR="00D10592" w:rsidRPr="004B56BC" w:rsidRDefault="00D10592" w:rsidP="00D10592">
      <w:pPr>
        <w:widowControl w:val="0"/>
        <w:autoSpaceDE w:val="0"/>
        <w:autoSpaceDN w:val="0"/>
        <w:adjustRightInd w:val="0"/>
        <w:jc w:val="center"/>
        <w:rPr>
          <w:bCs/>
          <w:sz w:val="32"/>
          <w:szCs w:val="32"/>
        </w:rPr>
      </w:pPr>
      <w:r w:rsidRPr="004B56BC">
        <w:rPr>
          <w:bCs/>
          <w:sz w:val="32"/>
          <w:szCs w:val="32"/>
        </w:rPr>
        <w:t>ЗЕМЛЕПОЛЬЗОВАНИЯ И ЗАСТРОЙКИ</w:t>
      </w:r>
    </w:p>
    <w:p w14:paraId="24DAB255" w14:textId="77777777" w:rsidR="00D10592" w:rsidRPr="004B56BC" w:rsidRDefault="00D10592" w:rsidP="00D10592">
      <w:pPr>
        <w:widowControl w:val="0"/>
        <w:autoSpaceDE w:val="0"/>
        <w:autoSpaceDN w:val="0"/>
        <w:adjustRightInd w:val="0"/>
        <w:spacing w:line="229" w:lineRule="exact"/>
        <w:jc w:val="center"/>
        <w:rPr>
          <w:sz w:val="32"/>
          <w:szCs w:val="32"/>
        </w:rPr>
      </w:pPr>
    </w:p>
    <w:p w14:paraId="74F829F0" w14:textId="77777777" w:rsidR="00D10592" w:rsidRPr="004B56BC" w:rsidRDefault="00D10592" w:rsidP="00D10592">
      <w:pPr>
        <w:widowControl w:val="0"/>
        <w:autoSpaceDE w:val="0"/>
        <w:autoSpaceDN w:val="0"/>
        <w:adjustRightInd w:val="0"/>
        <w:jc w:val="center"/>
        <w:rPr>
          <w:sz w:val="32"/>
          <w:szCs w:val="32"/>
        </w:rPr>
      </w:pPr>
      <w:r w:rsidRPr="004B56BC">
        <w:rPr>
          <w:bCs/>
          <w:sz w:val="32"/>
          <w:szCs w:val="32"/>
        </w:rPr>
        <w:t>МУНИЦИПАЛЬНОГО ОБРАЗОВАНИЯ</w:t>
      </w:r>
    </w:p>
    <w:p w14:paraId="6F6DCBD4" w14:textId="77777777" w:rsidR="00D10592" w:rsidRPr="004B56BC" w:rsidRDefault="00D10592" w:rsidP="00D10592">
      <w:pPr>
        <w:widowControl w:val="0"/>
        <w:autoSpaceDE w:val="0"/>
        <w:autoSpaceDN w:val="0"/>
        <w:adjustRightInd w:val="0"/>
        <w:spacing w:line="229" w:lineRule="exact"/>
        <w:jc w:val="center"/>
        <w:rPr>
          <w:sz w:val="32"/>
          <w:szCs w:val="32"/>
        </w:rPr>
      </w:pPr>
    </w:p>
    <w:p w14:paraId="623176BB" w14:textId="77777777" w:rsidR="00D10592" w:rsidRPr="004B56BC" w:rsidRDefault="00D41949" w:rsidP="00D10592">
      <w:pPr>
        <w:widowControl w:val="0"/>
        <w:autoSpaceDE w:val="0"/>
        <w:autoSpaceDN w:val="0"/>
        <w:adjustRightInd w:val="0"/>
        <w:jc w:val="center"/>
        <w:rPr>
          <w:sz w:val="32"/>
          <w:szCs w:val="32"/>
        </w:rPr>
      </w:pPr>
      <w:r w:rsidRPr="004B56BC">
        <w:rPr>
          <w:bCs/>
          <w:sz w:val="32"/>
          <w:szCs w:val="32"/>
        </w:rPr>
        <w:t>БАЛАКИРЕВО</w:t>
      </w:r>
    </w:p>
    <w:p w14:paraId="1EA4C15F" w14:textId="77777777" w:rsidR="00D10592" w:rsidRPr="004B56BC" w:rsidRDefault="00D10592" w:rsidP="00D10592">
      <w:pPr>
        <w:widowControl w:val="0"/>
        <w:autoSpaceDE w:val="0"/>
        <w:autoSpaceDN w:val="0"/>
        <w:adjustRightInd w:val="0"/>
        <w:spacing w:line="200" w:lineRule="exact"/>
        <w:jc w:val="center"/>
        <w:rPr>
          <w:sz w:val="32"/>
          <w:szCs w:val="32"/>
        </w:rPr>
      </w:pPr>
    </w:p>
    <w:p w14:paraId="319B2065" w14:textId="77777777" w:rsidR="00D10592" w:rsidRPr="004B56BC" w:rsidRDefault="00D41949" w:rsidP="00D10592">
      <w:pPr>
        <w:widowControl w:val="0"/>
        <w:autoSpaceDE w:val="0"/>
        <w:autoSpaceDN w:val="0"/>
        <w:adjustRightInd w:val="0"/>
        <w:spacing w:line="360" w:lineRule="auto"/>
        <w:jc w:val="center"/>
        <w:rPr>
          <w:bCs/>
          <w:sz w:val="32"/>
          <w:szCs w:val="32"/>
        </w:rPr>
      </w:pPr>
      <w:r w:rsidRPr="004B56BC">
        <w:rPr>
          <w:bCs/>
          <w:sz w:val="32"/>
          <w:szCs w:val="32"/>
        </w:rPr>
        <w:t>АЛЕКСАНДРОВСКОГО</w:t>
      </w:r>
      <w:r w:rsidR="00D10592" w:rsidRPr="004B56BC">
        <w:rPr>
          <w:bCs/>
          <w:sz w:val="32"/>
          <w:szCs w:val="32"/>
        </w:rPr>
        <w:t xml:space="preserve"> РАЙОНА </w:t>
      </w:r>
    </w:p>
    <w:p w14:paraId="27369617" w14:textId="77777777" w:rsidR="00D10592" w:rsidRPr="004B56BC" w:rsidRDefault="00D10592" w:rsidP="00D10592">
      <w:pPr>
        <w:widowControl w:val="0"/>
        <w:autoSpaceDE w:val="0"/>
        <w:autoSpaceDN w:val="0"/>
        <w:adjustRightInd w:val="0"/>
        <w:spacing w:line="360" w:lineRule="auto"/>
        <w:jc w:val="center"/>
        <w:rPr>
          <w:bCs/>
          <w:sz w:val="32"/>
          <w:szCs w:val="32"/>
        </w:rPr>
      </w:pPr>
      <w:r w:rsidRPr="004B56BC">
        <w:rPr>
          <w:bCs/>
          <w:sz w:val="32"/>
          <w:szCs w:val="32"/>
        </w:rPr>
        <w:t>ВЛАДИМИРСКОЙ ОБЛАСТИ</w:t>
      </w:r>
    </w:p>
    <w:p w14:paraId="7428AA32" w14:textId="77777777" w:rsidR="00D27312" w:rsidRPr="004B56BC" w:rsidRDefault="00D27312" w:rsidP="00D10592">
      <w:pPr>
        <w:widowControl w:val="0"/>
        <w:autoSpaceDE w:val="0"/>
        <w:autoSpaceDN w:val="0"/>
        <w:adjustRightInd w:val="0"/>
        <w:spacing w:line="360" w:lineRule="auto"/>
        <w:jc w:val="center"/>
        <w:rPr>
          <w:kern w:val="1"/>
          <w:sz w:val="32"/>
          <w:szCs w:val="32"/>
          <w:lang w:val="en-US"/>
        </w:rPr>
      </w:pPr>
      <w:r w:rsidRPr="004B56BC">
        <w:rPr>
          <w:bCs/>
          <w:sz w:val="32"/>
          <w:szCs w:val="32"/>
          <w:lang w:val="en-US"/>
        </w:rPr>
        <w:t>(</w:t>
      </w:r>
      <w:r w:rsidRPr="004B56BC">
        <w:rPr>
          <w:bCs/>
          <w:sz w:val="32"/>
          <w:szCs w:val="32"/>
        </w:rPr>
        <w:t>Новая редакция</w:t>
      </w:r>
      <w:r w:rsidRPr="004B56BC">
        <w:rPr>
          <w:bCs/>
          <w:sz w:val="32"/>
          <w:szCs w:val="32"/>
          <w:lang w:val="en-US"/>
        </w:rPr>
        <w:t>)</w:t>
      </w:r>
    </w:p>
    <w:p w14:paraId="5716490F" w14:textId="5628988D" w:rsidR="007E4A31" w:rsidRDefault="007E4A31" w:rsidP="00D10592">
      <w:pPr>
        <w:widowControl w:val="0"/>
        <w:autoSpaceDE w:val="0"/>
        <w:autoSpaceDN w:val="0"/>
        <w:adjustRightInd w:val="0"/>
        <w:spacing w:line="360" w:lineRule="auto"/>
        <w:jc w:val="center"/>
        <w:rPr>
          <w:kern w:val="1"/>
          <w:sz w:val="32"/>
          <w:szCs w:val="32"/>
        </w:rPr>
      </w:pPr>
    </w:p>
    <w:p w14:paraId="6E713CE0" w14:textId="09394D8C" w:rsidR="00905745" w:rsidRDefault="00905745" w:rsidP="00D10592">
      <w:pPr>
        <w:widowControl w:val="0"/>
        <w:autoSpaceDE w:val="0"/>
        <w:autoSpaceDN w:val="0"/>
        <w:adjustRightInd w:val="0"/>
        <w:spacing w:line="360" w:lineRule="auto"/>
        <w:jc w:val="center"/>
        <w:rPr>
          <w:kern w:val="1"/>
          <w:sz w:val="32"/>
          <w:szCs w:val="32"/>
        </w:rPr>
      </w:pPr>
    </w:p>
    <w:p w14:paraId="7660A42F" w14:textId="7487A558" w:rsidR="00905745" w:rsidRDefault="00905745" w:rsidP="00D10592">
      <w:pPr>
        <w:widowControl w:val="0"/>
        <w:autoSpaceDE w:val="0"/>
        <w:autoSpaceDN w:val="0"/>
        <w:adjustRightInd w:val="0"/>
        <w:spacing w:line="360" w:lineRule="auto"/>
        <w:jc w:val="center"/>
        <w:rPr>
          <w:kern w:val="1"/>
          <w:sz w:val="32"/>
          <w:szCs w:val="32"/>
        </w:rPr>
      </w:pPr>
    </w:p>
    <w:p w14:paraId="12DF0DFE" w14:textId="122887D7" w:rsidR="00905745" w:rsidRDefault="00905745" w:rsidP="00D10592">
      <w:pPr>
        <w:widowControl w:val="0"/>
        <w:autoSpaceDE w:val="0"/>
        <w:autoSpaceDN w:val="0"/>
        <w:adjustRightInd w:val="0"/>
        <w:spacing w:line="360" w:lineRule="auto"/>
        <w:jc w:val="center"/>
        <w:rPr>
          <w:kern w:val="1"/>
          <w:sz w:val="32"/>
          <w:szCs w:val="32"/>
        </w:rPr>
      </w:pPr>
    </w:p>
    <w:p w14:paraId="37F01048" w14:textId="0FAD7772" w:rsidR="00905745" w:rsidRDefault="00905745" w:rsidP="00D10592">
      <w:pPr>
        <w:widowControl w:val="0"/>
        <w:autoSpaceDE w:val="0"/>
        <w:autoSpaceDN w:val="0"/>
        <w:adjustRightInd w:val="0"/>
        <w:spacing w:line="360" w:lineRule="auto"/>
        <w:jc w:val="center"/>
        <w:rPr>
          <w:kern w:val="1"/>
          <w:sz w:val="32"/>
          <w:szCs w:val="32"/>
        </w:rPr>
      </w:pPr>
    </w:p>
    <w:p w14:paraId="0CCC095D" w14:textId="0A8FEA10" w:rsidR="00905745" w:rsidRDefault="00905745" w:rsidP="00D10592">
      <w:pPr>
        <w:widowControl w:val="0"/>
        <w:autoSpaceDE w:val="0"/>
        <w:autoSpaceDN w:val="0"/>
        <w:adjustRightInd w:val="0"/>
        <w:spacing w:line="360" w:lineRule="auto"/>
        <w:jc w:val="center"/>
        <w:rPr>
          <w:kern w:val="1"/>
          <w:sz w:val="32"/>
          <w:szCs w:val="32"/>
        </w:rPr>
      </w:pPr>
    </w:p>
    <w:p w14:paraId="4E1320E8" w14:textId="77777777" w:rsidR="00905745" w:rsidRDefault="00905745" w:rsidP="00D10592">
      <w:pPr>
        <w:widowControl w:val="0"/>
        <w:autoSpaceDE w:val="0"/>
        <w:autoSpaceDN w:val="0"/>
        <w:adjustRightInd w:val="0"/>
        <w:spacing w:line="360" w:lineRule="auto"/>
        <w:jc w:val="center"/>
        <w:rPr>
          <w:kern w:val="1"/>
          <w:sz w:val="32"/>
          <w:szCs w:val="32"/>
        </w:rPr>
      </w:pPr>
    </w:p>
    <w:p w14:paraId="1ECD90F5" w14:textId="4F3EBD40" w:rsidR="00905745" w:rsidRDefault="00905745" w:rsidP="00D10592">
      <w:pPr>
        <w:widowControl w:val="0"/>
        <w:autoSpaceDE w:val="0"/>
        <w:autoSpaceDN w:val="0"/>
        <w:adjustRightInd w:val="0"/>
        <w:spacing w:line="360" w:lineRule="auto"/>
        <w:jc w:val="center"/>
        <w:rPr>
          <w:kern w:val="1"/>
          <w:sz w:val="32"/>
          <w:szCs w:val="32"/>
        </w:rPr>
      </w:pPr>
    </w:p>
    <w:p w14:paraId="34EF2D92" w14:textId="56B41467" w:rsidR="00905745" w:rsidRDefault="00905745" w:rsidP="00D10592">
      <w:pPr>
        <w:widowControl w:val="0"/>
        <w:autoSpaceDE w:val="0"/>
        <w:autoSpaceDN w:val="0"/>
        <w:adjustRightInd w:val="0"/>
        <w:spacing w:line="360" w:lineRule="auto"/>
        <w:jc w:val="center"/>
        <w:rPr>
          <w:kern w:val="1"/>
          <w:sz w:val="32"/>
          <w:szCs w:val="32"/>
        </w:rPr>
      </w:pPr>
    </w:p>
    <w:tbl>
      <w:tblPr>
        <w:tblW w:w="9854" w:type="dxa"/>
        <w:tblInd w:w="486" w:type="dxa"/>
        <w:tblLook w:val="04A0" w:firstRow="1" w:lastRow="0" w:firstColumn="1" w:lastColumn="0" w:noHBand="0" w:noVBand="1"/>
      </w:tblPr>
      <w:tblGrid>
        <w:gridCol w:w="3284"/>
        <w:gridCol w:w="3285"/>
        <w:gridCol w:w="3285"/>
      </w:tblGrid>
      <w:tr w:rsidR="00905745" w:rsidRPr="00BA1805" w14:paraId="0D32390F" w14:textId="77777777" w:rsidTr="00855104">
        <w:tc>
          <w:tcPr>
            <w:tcW w:w="3284" w:type="dxa"/>
            <w:shd w:val="clear" w:color="auto" w:fill="auto"/>
            <w:vAlign w:val="center"/>
          </w:tcPr>
          <w:p w14:paraId="5CC84B04" w14:textId="1C788239" w:rsidR="00905745" w:rsidRPr="00BA1805" w:rsidRDefault="00905745" w:rsidP="00855104">
            <w:pPr>
              <w:rPr>
                <w:smallCaps/>
              </w:rPr>
            </w:pPr>
            <w:r>
              <w:t>Разработал</w:t>
            </w:r>
          </w:p>
        </w:tc>
        <w:tc>
          <w:tcPr>
            <w:tcW w:w="3285" w:type="dxa"/>
            <w:shd w:val="clear" w:color="auto" w:fill="auto"/>
          </w:tcPr>
          <w:p w14:paraId="0AF2B0B9" w14:textId="6629AF85" w:rsidR="00905745" w:rsidRPr="00BA1805" w:rsidRDefault="00905745" w:rsidP="00855104">
            <w:pPr>
              <w:rPr>
                <w:smallCaps/>
              </w:rPr>
            </w:pPr>
            <w:r w:rsidRPr="00BA1805">
              <w:rPr>
                <w:snapToGrid w:val="0"/>
                <w:w w:val="0"/>
                <w:szCs w:val="0"/>
                <w:u w:color="000000"/>
                <w:bdr w:val="none" w:sz="0" w:space="0" w:color="000000"/>
                <w:shd w:val="clear" w:color="000000" w:fill="000000"/>
              </w:rPr>
              <w:t xml:space="preserve"> </w:t>
            </w:r>
          </w:p>
        </w:tc>
        <w:tc>
          <w:tcPr>
            <w:tcW w:w="3285" w:type="dxa"/>
            <w:shd w:val="clear" w:color="auto" w:fill="auto"/>
            <w:vAlign w:val="center"/>
          </w:tcPr>
          <w:p w14:paraId="1B725BA3" w14:textId="3A2259C3" w:rsidR="00905745" w:rsidRPr="00BA1805" w:rsidRDefault="00905745" w:rsidP="00855104">
            <w:pPr>
              <w:rPr>
                <w:smallCaps/>
              </w:rPr>
            </w:pPr>
            <w:r>
              <w:t xml:space="preserve">ИП </w:t>
            </w:r>
            <w:r w:rsidRPr="00905745">
              <w:t>Куликов М.В.</w:t>
            </w:r>
          </w:p>
        </w:tc>
      </w:tr>
      <w:tr w:rsidR="00905745" w:rsidRPr="00BA1805" w14:paraId="3AA69E54" w14:textId="77777777" w:rsidTr="00855104">
        <w:tc>
          <w:tcPr>
            <w:tcW w:w="3284" w:type="dxa"/>
            <w:shd w:val="clear" w:color="auto" w:fill="auto"/>
            <w:vAlign w:val="center"/>
          </w:tcPr>
          <w:p w14:paraId="5AC3BACE" w14:textId="791759DF" w:rsidR="00905745" w:rsidRPr="00BA1805" w:rsidRDefault="00905745" w:rsidP="00855104">
            <w:pPr>
              <w:rPr>
                <w:smallCaps/>
              </w:rPr>
            </w:pPr>
          </w:p>
        </w:tc>
        <w:tc>
          <w:tcPr>
            <w:tcW w:w="3285" w:type="dxa"/>
            <w:shd w:val="clear" w:color="auto" w:fill="auto"/>
          </w:tcPr>
          <w:p w14:paraId="21E2602E" w14:textId="2A4D1101" w:rsidR="00905745" w:rsidRPr="00BA1805" w:rsidRDefault="00905745" w:rsidP="00855104">
            <w:pPr>
              <w:rPr>
                <w:smallCaps/>
              </w:rPr>
            </w:pPr>
          </w:p>
        </w:tc>
        <w:tc>
          <w:tcPr>
            <w:tcW w:w="3285" w:type="dxa"/>
            <w:shd w:val="clear" w:color="auto" w:fill="auto"/>
            <w:vAlign w:val="center"/>
          </w:tcPr>
          <w:p w14:paraId="04909B68" w14:textId="602FF168" w:rsidR="00905745" w:rsidRPr="00BA1805" w:rsidRDefault="00905745" w:rsidP="00855104">
            <w:pPr>
              <w:rPr>
                <w:smallCaps/>
              </w:rPr>
            </w:pPr>
          </w:p>
        </w:tc>
      </w:tr>
      <w:tr w:rsidR="00905745" w:rsidRPr="00BA1805" w14:paraId="7BBD4F77" w14:textId="77777777" w:rsidTr="00855104">
        <w:tc>
          <w:tcPr>
            <w:tcW w:w="3284" w:type="dxa"/>
            <w:shd w:val="clear" w:color="auto" w:fill="auto"/>
            <w:vAlign w:val="center"/>
          </w:tcPr>
          <w:p w14:paraId="2514C32D" w14:textId="09A6FC4C" w:rsidR="00905745" w:rsidRPr="00BA1805" w:rsidRDefault="00905745" w:rsidP="00855104">
            <w:pPr>
              <w:rPr>
                <w:smallCaps/>
              </w:rPr>
            </w:pPr>
          </w:p>
        </w:tc>
        <w:tc>
          <w:tcPr>
            <w:tcW w:w="3285" w:type="dxa"/>
            <w:shd w:val="clear" w:color="auto" w:fill="auto"/>
          </w:tcPr>
          <w:p w14:paraId="289053D7" w14:textId="1342EDBC" w:rsidR="00905745" w:rsidRPr="00BA1805" w:rsidRDefault="00905745" w:rsidP="00855104">
            <w:pPr>
              <w:rPr>
                <w:smallCaps/>
              </w:rPr>
            </w:pPr>
          </w:p>
        </w:tc>
        <w:tc>
          <w:tcPr>
            <w:tcW w:w="3285" w:type="dxa"/>
            <w:shd w:val="clear" w:color="auto" w:fill="auto"/>
            <w:vAlign w:val="center"/>
          </w:tcPr>
          <w:p w14:paraId="43ED2550" w14:textId="0FDFAED5" w:rsidR="00905745" w:rsidRPr="00BA1805" w:rsidRDefault="00905745" w:rsidP="00855104">
            <w:pPr>
              <w:rPr>
                <w:smallCaps/>
              </w:rPr>
            </w:pPr>
          </w:p>
        </w:tc>
      </w:tr>
    </w:tbl>
    <w:p w14:paraId="557F8F81" w14:textId="19B12AC5" w:rsidR="00905745" w:rsidRDefault="00905745" w:rsidP="00D10592">
      <w:pPr>
        <w:widowControl w:val="0"/>
        <w:autoSpaceDE w:val="0"/>
        <w:autoSpaceDN w:val="0"/>
        <w:adjustRightInd w:val="0"/>
        <w:spacing w:line="360" w:lineRule="auto"/>
        <w:jc w:val="center"/>
        <w:rPr>
          <w:kern w:val="1"/>
          <w:sz w:val="32"/>
          <w:szCs w:val="32"/>
        </w:rPr>
      </w:pPr>
    </w:p>
    <w:sdt>
      <w:sdtPr>
        <w:rPr>
          <w:rFonts w:ascii="Times New Roman" w:eastAsia="SimSun" w:hAnsi="Times New Roman"/>
          <w:color w:val="auto"/>
          <w:sz w:val="20"/>
          <w:szCs w:val="20"/>
          <w:lang w:eastAsia="zh-CN"/>
        </w:rPr>
        <w:id w:val="1862626190"/>
        <w:docPartObj>
          <w:docPartGallery w:val="Table of Contents"/>
          <w:docPartUnique/>
        </w:docPartObj>
      </w:sdtPr>
      <w:sdtEndPr>
        <w:rPr>
          <w:b/>
          <w:bCs/>
        </w:rPr>
      </w:sdtEndPr>
      <w:sdtContent>
        <w:p w14:paraId="0CFD98E6" w14:textId="77777777" w:rsidR="00A70D84" w:rsidRPr="004B56BC" w:rsidRDefault="00A70D84" w:rsidP="008A3810">
          <w:pPr>
            <w:pStyle w:val="affb"/>
            <w:pageBreakBefore/>
            <w:jc w:val="center"/>
            <w:rPr>
              <w:rFonts w:ascii="Times New Roman" w:hAnsi="Times New Roman"/>
              <w:b/>
              <w:bCs/>
              <w:color w:val="auto"/>
              <w:sz w:val="20"/>
              <w:szCs w:val="20"/>
            </w:rPr>
          </w:pPr>
          <w:r w:rsidRPr="004B56BC">
            <w:rPr>
              <w:rFonts w:ascii="Times New Roman" w:hAnsi="Times New Roman"/>
              <w:b/>
              <w:bCs/>
              <w:color w:val="auto"/>
              <w:sz w:val="20"/>
              <w:szCs w:val="20"/>
            </w:rPr>
            <w:t>Оглавление</w:t>
          </w:r>
        </w:p>
        <w:p w14:paraId="77DF57DD" w14:textId="77777777" w:rsidR="005A2C59" w:rsidRPr="004B56BC" w:rsidRDefault="00613E35">
          <w:pPr>
            <w:pStyle w:val="27"/>
            <w:tabs>
              <w:tab w:val="right" w:leader="dot" w:pos="9344"/>
            </w:tabs>
            <w:rPr>
              <w:rFonts w:asciiTheme="minorHAnsi" w:eastAsiaTheme="minorEastAsia" w:hAnsiTheme="minorHAnsi" w:cstheme="minorBidi"/>
              <w:smallCaps w:val="0"/>
              <w:noProof/>
              <w:lang w:eastAsia="ru-RU"/>
            </w:rPr>
          </w:pPr>
          <w:r w:rsidRPr="004B56BC">
            <w:fldChar w:fldCharType="begin"/>
          </w:r>
          <w:r w:rsidR="00A70D84" w:rsidRPr="004B56BC">
            <w:instrText xml:space="preserve"> TOC \o "1-3" \h \z \u </w:instrText>
          </w:r>
          <w:r w:rsidRPr="004B56BC">
            <w:fldChar w:fldCharType="separate"/>
          </w:r>
          <w:hyperlink w:anchor="_Toc174722432" w:history="1">
            <w:r w:rsidR="005A2C59" w:rsidRPr="004B56BC">
              <w:rPr>
                <w:rStyle w:val="a7"/>
                <w:b/>
                <w:noProof/>
                <w:color w:val="auto"/>
                <w:kern w:val="1"/>
              </w:rPr>
              <w:t>ЧАСТЬ I. ПОРЯДОК ПРИМЕНЕНИЯ И ВНЕСЕНИЯ ИЗМЕНЕНИЙ В ПРАВИЛА ЗЕМЛЕПОЛЬЗОВАНИЯ И ЗАСТРОЙКИ</w:t>
            </w:r>
            <w:r w:rsidR="005A2C59" w:rsidRPr="004B56BC">
              <w:rPr>
                <w:noProof/>
                <w:webHidden/>
              </w:rPr>
              <w:tab/>
            </w:r>
            <w:r w:rsidRPr="004B56BC">
              <w:rPr>
                <w:noProof/>
                <w:webHidden/>
              </w:rPr>
              <w:fldChar w:fldCharType="begin"/>
            </w:r>
            <w:r w:rsidR="005A2C59" w:rsidRPr="004B56BC">
              <w:rPr>
                <w:noProof/>
                <w:webHidden/>
              </w:rPr>
              <w:instrText xml:space="preserve"> PAGEREF _Toc174722432 \h </w:instrText>
            </w:r>
            <w:r w:rsidRPr="004B56BC">
              <w:rPr>
                <w:noProof/>
                <w:webHidden/>
              </w:rPr>
            </w:r>
            <w:r w:rsidRPr="004B56BC">
              <w:rPr>
                <w:noProof/>
                <w:webHidden/>
              </w:rPr>
              <w:fldChar w:fldCharType="separate"/>
            </w:r>
            <w:r w:rsidR="005A2C59" w:rsidRPr="004B56BC">
              <w:rPr>
                <w:noProof/>
                <w:webHidden/>
              </w:rPr>
              <w:t>5</w:t>
            </w:r>
            <w:r w:rsidRPr="004B56BC">
              <w:rPr>
                <w:noProof/>
                <w:webHidden/>
              </w:rPr>
              <w:fldChar w:fldCharType="end"/>
            </w:r>
          </w:hyperlink>
        </w:p>
        <w:p w14:paraId="4E3AAED9"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3" w:history="1">
            <w:r w:rsidR="005A2C59" w:rsidRPr="004B56BC">
              <w:rPr>
                <w:rStyle w:val="a7"/>
                <w:rFonts w:eastAsia="Times New Roman"/>
                <w:b/>
                <w:bCs/>
                <w:iCs/>
                <w:noProof/>
                <w:color w:val="auto"/>
                <w:kern w:val="1"/>
                <w:lang w:eastAsia="ru-RU"/>
              </w:rPr>
              <w:t>ГЛАВА 1. Положения о регулировании землепользования и застройки органами местного самоуправления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_Toc174722433 \h </w:instrText>
            </w:r>
            <w:r w:rsidR="00613E35" w:rsidRPr="004B56BC">
              <w:rPr>
                <w:noProof/>
                <w:webHidden/>
              </w:rPr>
            </w:r>
            <w:r w:rsidR="00613E35" w:rsidRPr="004B56BC">
              <w:rPr>
                <w:noProof/>
                <w:webHidden/>
              </w:rPr>
              <w:fldChar w:fldCharType="separate"/>
            </w:r>
            <w:r w:rsidR="005A2C59" w:rsidRPr="004B56BC">
              <w:rPr>
                <w:noProof/>
                <w:webHidden/>
              </w:rPr>
              <w:t>5</w:t>
            </w:r>
            <w:r w:rsidR="00613E35" w:rsidRPr="004B56BC">
              <w:rPr>
                <w:noProof/>
                <w:webHidden/>
              </w:rPr>
              <w:fldChar w:fldCharType="end"/>
            </w:r>
          </w:hyperlink>
        </w:p>
        <w:p w14:paraId="3C52948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4" w:history="1">
            <w:r w:rsidR="005A2C59" w:rsidRPr="004B56BC">
              <w:rPr>
                <w:rStyle w:val="a7"/>
                <w:rFonts w:eastAsia="Times New Roman"/>
                <w:b/>
                <w:bCs/>
                <w:iCs/>
                <w:noProof/>
                <w:color w:val="auto"/>
                <w:lang w:eastAsia="ru-RU"/>
              </w:rPr>
              <w:t>Статья 1. Правовой статус, цели и область применения настоящих Правил</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_Toc174722434 \h </w:instrText>
            </w:r>
            <w:r w:rsidR="00613E35" w:rsidRPr="004B56BC">
              <w:rPr>
                <w:noProof/>
                <w:webHidden/>
              </w:rPr>
            </w:r>
            <w:r w:rsidR="00613E35" w:rsidRPr="004B56BC">
              <w:rPr>
                <w:noProof/>
                <w:webHidden/>
              </w:rPr>
              <w:fldChar w:fldCharType="separate"/>
            </w:r>
            <w:r w:rsidR="005A2C59" w:rsidRPr="004B56BC">
              <w:rPr>
                <w:noProof/>
                <w:webHidden/>
              </w:rPr>
              <w:t>5</w:t>
            </w:r>
            <w:r w:rsidR="00613E35" w:rsidRPr="004B56BC">
              <w:rPr>
                <w:noProof/>
                <w:webHidden/>
              </w:rPr>
              <w:fldChar w:fldCharType="end"/>
            </w:r>
          </w:hyperlink>
        </w:p>
        <w:p w14:paraId="47189C6A"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5" w:history="1">
            <w:r w:rsidR="005A2C59" w:rsidRPr="004B56BC">
              <w:rPr>
                <w:rStyle w:val="a7"/>
                <w:rFonts w:eastAsia="Times New Roman"/>
                <w:b/>
                <w:bCs/>
                <w:iCs/>
                <w:noProof/>
                <w:color w:val="auto"/>
                <w:lang w:eastAsia="ru-RU"/>
              </w:rPr>
              <w:t>Статья 2. Объекты и субъекты градостроительных отношений</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_Toc174722435 \h </w:instrText>
            </w:r>
            <w:r w:rsidR="00613E35" w:rsidRPr="004B56BC">
              <w:rPr>
                <w:noProof/>
                <w:webHidden/>
              </w:rPr>
            </w:r>
            <w:r w:rsidR="00613E35" w:rsidRPr="004B56BC">
              <w:rPr>
                <w:noProof/>
                <w:webHidden/>
              </w:rPr>
              <w:fldChar w:fldCharType="separate"/>
            </w:r>
            <w:r w:rsidR="005A2C59" w:rsidRPr="004B56BC">
              <w:rPr>
                <w:noProof/>
                <w:webHidden/>
              </w:rPr>
              <w:t>6</w:t>
            </w:r>
            <w:r w:rsidR="00613E35" w:rsidRPr="004B56BC">
              <w:rPr>
                <w:noProof/>
                <w:webHidden/>
              </w:rPr>
              <w:fldChar w:fldCharType="end"/>
            </w:r>
          </w:hyperlink>
        </w:p>
        <w:p w14:paraId="16357024"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6" w:history="1">
            <w:r w:rsidR="005A2C59" w:rsidRPr="004B56BC">
              <w:rPr>
                <w:rStyle w:val="a7"/>
                <w:rFonts w:eastAsia="Times New Roman"/>
                <w:b/>
                <w:bCs/>
                <w:iCs/>
                <w:noProof/>
                <w:color w:val="auto"/>
                <w:lang w:eastAsia="ru-RU"/>
              </w:rPr>
              <w:t xml:space="preserve">Статья 3. Полномочия органов местного самоуправления и должностных лиц </w:t>
            </w:r>
            <w:r w:rsidR="009453BA" w:rsidRPr="004B56BC">
              <w:rPr>
                <w:rStyle w:val="a7"/>
                <w:rFonts w:eastAsia="Times New Roman"/>
                <w:b/>
                <w:bCs/>
                <w:iCs/>
                <w:noProof/>
                <w:color w:val="auto"/>
                <w:lang w:eastAsia="ru-RU"/>
              </w:rPr>
              <w:t>Городского</w:t>
            </w:r>
            <w:r w:rsidR="00D41949" w:rsidRPr="004B56BC">
              <w:rPr>
                <w:rStyle w:val="a7"/>
                <w:rFonts w:eastAsia="Times New Roman"/>
                <w:b/>
                <w:bCs/>
                <w:iCs/>
                <w:noProof/>
                <w:color w:val="auto"/>
                <w:lang w:eastAsia="ru-RU"/>
              </w:rPr>
              <w:t xml:space="preserve"> поселения «Поселок Балакирево»</w:t>
            </w:r>
            <w:r w:rsidR="005A2C59" w:rsidRPr="004B56BC">
              <w:rPr>
                <w:rStyle w:val="a7"/>
                <w:rFonts w:eastAsia="Times New Roman"/>
                <w:b/>
                <w:bCs/>
                <w:iCs/>
                <w:noProof/>
                <w:color w:val="auto"/>
                <w:lang w:eastAsia="ru-RU"/>
              </w:rPr>
              <w:t xml:space="preserve"> в области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_Toc174722436 \h </w:instrText>
            </w:r>
            <w:r w:rsidR="00613E35" w:rsidRPr="004B56BC">
              <w:rPr>
                <w:noProof/>
                <w:webHidden/>
              </w:rPr>
            </w:r>
            <w:r w:rsidR="00613E35" w:rsidRPr="004B56BC">
              <w:rPr>
                <w:noProof/>
                <w:webHidden/>
              </w:rPr>
              <w:fldChar w:fldCharType="separate"/>
            </w:r>
            <w:r w:rsidR="005A2C59" w:rsidRPr="004B56BC">
              <w:rPr>
                <w:noProof/>
                <w:webHidden/>
              </w:rPr>
              <w:t>6</w:t>
            </w:r>
            <w:r w:rsidR="00613E35" w:rsidRPr="004B56BC">
              <w:rPr>
                <w:noProof/>
                <w:webHidden/>
              </w:rPr>
              <w:fldChar w:fldCharType="end"/>
            </w:r>
          </w:hyperlink>
        </w:p>
        <w:p w14:paraId="1B1BE28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7" w:history="1">
            <w:r w:rsidR="005A2C59" w:rsidRPr="004B56BC">
              <w:rPr>
                <w:rStyle w:val="a7"/>
                <w:rFonts w:eastAsia="Times New Roman"/>
                <w:b/>
                <w:bCs/>
                <w:iCs/>
                <w:noProof/>
                <w:color w:val="auto"/>
                <w:lang w:eastAsia="ru-RU"/>
              </w:rPr>
              <w:t>Статья</w:t>
            </w:r>
            <w:r w:rsidR="005A2C59" w:rsidRPr="004B56BC">
              <w:rPr>
                <w:rStyle w:val="a7"/>
                <w:b/>
                <w:noProof/>
                <w:color w:val="auto"/>
              </w:rPr>
              <w:t xml:space="preserve"> 4. Полномочия комиссии по подготовке проекта Правил землепользования и застройки на территории муниципального образования </w:t>
            </w:r>
            <w:r w:rsidR="00D41949" w:rsidRPr="004B56BC">
              <w:rPr>
                <w:rStyle w:val="a7"/>
                <w:b/>
                <w:noProof/>
                <w:color w:val="auto"/>
              </w:rPr>
              <w:t>Александровский район</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_Toc174722437 \h </w:instrText>
            </w:r>
            <w:r w:rsidR="00613E35" w:rsidRPr="004B56BC">
              <w:rPr>
                <w:noProof/>
                <w:webHidden/>
              </w:rPr>
            </w:r>
            <w:r w:rsidR="00613E35" w:rsidRPr="004B56BC">
              <w:rPr>
                <w:noProof/>
                <w:webHidden/>
              </w:rPr>
              <w:fldChar w:fldCharType="separate"/>
            </w:r>
            <w:r w:rsidR="005A2C59" w:rsidRPr="004B56BC">
              <w:rPr>
                <w:noProof/>
                <w:webHidden/>
              </w:rPr>
              <w:t>8</w:t>
            </w:r>
            <w:r w:rsidR="00613E35" w:rsidRPr="004B56BC">
              <w:rPr>
                <w:noProof/>
                <w:webHidden/>
              </w:rPr>
              <w:fldChar w:fldCharType="end"/>
            </w:r>
          </w:hyperlink>
        </w:p>
        <w:p w14:paraId="17CF3462"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8" w:history="1">
            <w:r w:rsidR="005A2C59" w:rsidRPr="004B56BC">
              <w:rPr>
                <w:rStyle w:val="a7"/>
                <w:b/>
                <w:noProof/>
                <w:color w:val="auto"/>
              </w:rPr>
              <w:t>Статья 5. Открытость и доступность информации о землепользовании и застройке</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_Toc174722438 \h </w:instrText>
            </w:r>
            <w:r w:rsidR="00613E35" w:rsidRPr="004B56BC">
              <w:rPr>
                <w:noProof/>
                <w:webHidden/>
              </w:rPr>
            </w:r>
            <w:r w:rsidR="00613E35" w:rsidRPr="004B56BC">
              <w:rPr>
                <w:noProof/>
                <w:webHidden/>
              </w:rPr>
              <w:fldChar w:fldCharType="separate"/>
            </w:r>
            <w:r w:rsidR="005A2C59" w:rsidRPr="004B56BC">
              <w:rPr>
                <w:noProof/>
                <w:webHidden/>
              </w:rPr>
              <w:t>9</w:t>
            </w:r>
            <w:r w:rsidR="00613E35" w:rsidRPr="004B56BC">
              <w:rPr>
                <w:noProof/>
                <w:webHidden/>
              </w:rPr>
              <w:fldChar w:fldCharType="end"/>
            </w:r>
          </w:hyperlink>
        </w:p>
        <w:p w14:paraId="0319626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39" w:history="1">
            <w:r w:rsidR="005A2C59" w:rsidRPr="004B56BC">
              <w:rPr>
                <w:rStyle w:val="a7"/>
                <w:rFonts w:eastAsia="Times New Roman"/>
                <w:b/>
                <w:bCs/>
                <w:iCs/>
                <w:noProof/>
                <w:color w:val="auto"/>
                <w:kern w:val="1"/>
                <w:lang w:eastAsia="ru-RU"/>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и о порядке применения градостроительных регламентов</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_Toc174722439 \h </w:instrText>
            </w:r>
            <w:r w:rsidR="00613E35" w:rsidRPr="004B56BC">
              <w:rPr>
                <w:noProof/>
                <w:webHidden/>
              </w:rPr>
            </w:r>
            <w:r w:rsidR="00613E35" w:rsidRPr="004B56BC">
              <w:rPr>
                <w:noProof/>
                <w:webHidden/>
              </w:rPr>
              <w:fldChar w:fldCharType="separate"/>
            </w:r>
            <w:r w:rsidR="005A2C59" w:rsidRPr="004B56BC">
              <w:rPr>
                <w:noProof/>
                <w:webHidden/>
              </w:rPr>
              <w:t>11</w:t>
            </w:r>
            <w:r w:rsidR="00613E35" w:rsidRPr="004B56BC">
              <w:rPr>
                <w:noProof/>
                <w:webHidden/>
              </w:rPr>
              <w:fldChar w:fldCharType="end"/>
            </w:r>
          </w:hyperlink>
        </w:p>
        <w:p w14:paraId="7FE1CCBB"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0" w:history="1">
            <w:r w:rsidR="005A2C59" w:rsidRPr="004B56BC">
              <w:rPr>
                <w:rStyle w:val="a7"/>
                <w:rFonts w:eastAsia="Times New Roman"/>
                <w:b/>
                <w:bCs/>
                <w:iCs/>
                <w:noProof/>
                <w:color w:val="auto"/>
                <w:lang w:eastAsia="ru-RU"/>
              </w:rPr>
              <w:t>Статья 6.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_Toc174722440 \h </w:instrText>
            </w:r>
            <w:r w:rsidR="00613E35" w:rsidRPr="004B56BC">
              <w:rPr>
                <w:noProof/>
                <w:webHidden/>
              </w:rPr>
            </w:r>
            <w:r w:rsidR="00613E35" w:rsidRPr="004B56BC">
              <w:rPr>
                <w:noProof/>
                <w:webHidden/>
              </w:rPr>
              <w:fldChar w:fldCharType="separate"/>
            </w:r>
            <w:r w:rsidR="005A2C59" w:rsidRPr="004B56BC">
              <w:rPr>
                <w:noProof/>
                <w:webHidden/>
              </w:rPr>
              <w:t>11</w:t>
            </w:r>
            <w:r w:rsidR="00613E35" w:rsidRPr="004B56BC">
              <w:rPr>
                <w:noProof/>
                <w:webHidden/>
              </w:rPr>
              <w:fldChar w:fldCharType="end"/>
            </w:r>
          </w:hyperlink>
        </w:p>
        <w:p w14:paraId="147819AD"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1" w:history="1">
            <w:r w:rsidR="005A2C59" w:rsidRPr="004B56BC">
              <w:rPr>
                <w:rStyle w:val="a7"/>
                <w:rFonts w:eastAsia="Times New Roman"/>
                <w:b/>
                <w:bCs/>
                <w:iCs/>
                <w:noProof/>
                <w:color w:val="auto"/>
                <w:lang w:eastAsia="ru-RU"/>
              </w:rPr>
              <w:t>Статья 7.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_Toc174722441 \h </w:instrText>
            </w:r>
            <w:r w:rsidR="00613E35" w:rsidRPr="004B56BC">
              <w:rPr>
                <w:noProof/>
                <w:webHidden/>
              </w:rPr>
            </w:r>
            <w:r w:rsidR="00613E35" w:rsidRPr="004B56BC">
              <w:rPr>
                <w:noProof/>
                <w:webHidden/>
              </w:rPr>
              <w:fldChar w:fldCharType="separate"/>
            </w:r>
            <w:r w:rsidR="005A2C59" w:rsidRPr="004B56BC">
              <w:rPr>
                <w:noProof/>
                <w:webHidden/>
              </w:rPr>
              <w:t>12</w:t>
            </w:r>
            <w:r w:rsidR="00613E35" w:rsidRPr="004B56BC">
              <w:rPr>
                <w:noProof/>
                <w:webHidden/>
              </w:rPr>
              <w:fldChar w:fldCharType="end"/>
            </w:r>
          </w:hyperlink>
        </w:p>
        <w:p w14:paraId="5E7DB014"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2" w:history="1">
            <w:r w:rsidR="005A2C59" w:rsidRPr="004B56BC">
              <w:rPr>
                <w:rStyle w:val="a7"/>
                <w:rFonts w:eastAsia="Times New Roman"/>
                <w:b/>
                <w:bCs/>
                <w:iCs/>
                <w:noProof/>
                <w:color w:val="auto"/>
                <w:lang w:eastAsia="ru-RU"/>
              </w:rPr>
              <w:t>Статья 8. Порядок предоставления разрешения на условно разрешённый вид использования земельного участка или объекта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_Toc174722442 \h </w:instrText>
            </w:r>
            <w:r w:rsidR="00613E35" w:rsidRPr="004B56BC">
              <w:rPr>
                <w:noProof/>
                <w:webHidden/>
              </w:rPr>
            </w:r>
            <w:r w:rsidR="00613E35" w:rsidRPr="004B56BC">
              <w:rPr>
                <w:noProof/>
                <w:webHidden/>
              </w:rPr>
              <w:fldChar w:fldCharType="separate"/>
            </w:r>
            <w:r w:rsidR="005A2C59" w:rsidRPr="004B56BC">
              <w:rPr>
                <w:noProof/>
                <w:webHidden/>
              </w:rPr>
              <w:t>12</w:t>
            </w:r>
            <w:r w:rsidR="00613E35" w:rsidRPr="004B56BC">
              <w:rPr>
                <w:noProof/>
                <w:webHidden/>
              </w:rPr>
              <w:fldChar w:fldCharType="end"/>
            </w:r>
          </w:hyperlink>
        </w:p>
        <w:p w14:paraId="16D8CBE1"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3" w:history="1">
            <w:r w:rsidR="005A2C59" w:rsidRPr="004B56BC">
              <w:rPr>
                <w:rStyle w:val="a7"/>
                <w:rFonts w:eastAsia="Times New Roman"/>
                <w:b/>
                <w:bCs/>
                <w:iCs/>
                <w:noProof/>
                <w:color w:val="auto"/>
                <w:lang w:eastAsia="ru-RU"/>
              </w:rPr>
              <w:t>Статья 9.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_Toc174722443 \h </w:instrText>
            </w:r>
            <w:r w:rsidR="00613E35" w:rsidRPr="004B56BC">
              <w:rPr>
                <w:noProof/>
                <w:webHidden/>
              </w:rPr>
            </w:r>
            <w:r w:rsidR="00613E35" w:rsidRPr="004B56BC">
              <w:rPr>
                <w:noProof/>
                <w:webHidden/>
              </w:rPr>
              <w:fldChar w:fldCharType="separate"/>
            </w:r>
            <w:r w:rsidR="005A2C59" w:rsidRPr="004B56BC">
              <w:rPr>
                <w:noProof/>
                <w:webHidden/>
              </w:rPr>
              <w:t>13</w:t>
            </w:r>
            <w:r w:rsidR="00613E35" w:rsidRPr="004B56BC">
              <w:rPr>
                <w:noProof/>
                <w:webHidden/>
              </w:rPr>
              <w:fldChar w:fldCharType="end"/>
            </w:r>
          </w:hyperlink>
        </w:p>
        <w:p w14:paraId="16123DB3"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4" w:history="1">
            <w:r w:rsidR="005A2C59" w:rsidRPr="004B56BC">
              <w:rPr>
                <w:rStyle w:val="a7"/>
                <w:rFonts w:eastAsia="Times New Roman"/>
                <w:b/>
                <w:bCs/>
                <w:iCs/>
                <w:noProof/>
                <w:color w:val="auto"/>
                <w:kern w:val="1"/>
                <w:lang w:eastAsia="ru-RU"/>
              </w:rPr>
              <w:t>ГЛАВА 3. Положения о подготовке документации по планировке территории органами местного самоуправления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_Toc174722444 \h </w:instrText>
            </w:r>
            <w:r w:rsidR="00613E35" w:rsidRPr="004B56BC">
              <w:rPr>
                <w:noProof/>
                <w:webHidden/>
              </w:rPr>
            </w:r>
            <w:r w:rsidR="00613E35" w:rsidRPr="004B56BC">
              <w:rPr>
                <w:noProof/>
                <w:webHidden/>
              </w:rPr>
              <w:fldChar w:fldCharType="separate"/>
            </w:r>
            <w:r w:rsidR="005A2C59" w:rsidRPr="004B56BC">
              <w:rPr>
                <w:noProof/>
                <w:webHidden/>
              </w:rPr>
              <w:t>15</w:t>
            </w:r>
            <w:r w:rsidR="00613E35" w:rsidRPr="004B56BC">
              <w:rPr>
                <w:noProof/>
                <w:webHidden/>
              </w:rPr>
              <w:fldChar w:fldCharType="end"/>
            </w:r>
          </w:hyperlink>
        </w:p>
        <w:p w14:paraId="54D5B007"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5" w:history="1">
            <w:r w:rsidR="005A2C59" w:rsidRPr="004B56BC">
              <w:rPr>
                <w:rStyle w:val="a7"/>
                <w:b/>
                <w:noProof/>
                <w:color w:val="auto"/>
              </w:rPr>
              <w:t xml:space="preserve">Статья 10. </w:t>
            </w:r>
            <w:r w:rsidR="005A2C59" w:rsidRPr="004B56BC">
              <w:rPr>
                <w:rStyle w:val="a7"/>
                <w:rFonts w:eastAsia="Times New Roman"/>
                <w:b/>
                <w:bCs/>
                <w:iCs/>
                <w:noProof/>
                <w:color w:val="auto"/>
                <w:lang w:eastAsia="ru-RU"/>
              </w:rPr>
              <w:t>Документация</w:t>
            </w:r>
            <w:r w:rsidR="005A2C59" w:rsidRPr="004B56BC">
              <w:rPr>
                <w:rStyle w:val="a7"/>
                <w:b/>
                <w:noProof/>
                <w:color w:val="auto"/>
              </w:rPr>
              <w:t xml:space="preserve"> по планировке территории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_Toc174722445 \h </w:instrText>
            </w:r>
            <w:r w:rsidR="00613E35" w:rsidRPr="004B56BC">
              <w:rPr>
                <w:noProof/>
                <w:webHidden/>
              </w:rPr>
            </w:r>
            <w:r w:rsidR="00613E35" w:rsidRPr="004B56BC">
              <w:rPr>
                <w:noProof/>
                <w:webHidden/>
              </w:rPr>
              <w:fldChar w:fldCharType="separate"/>
            </w:r>
            <w:r w:rsidR="005A2C59" w:rsidRPr="004B56BC">
              <w:rPr>
                <w:noProof/>
                <w:webHidden/>
              </w:rPr>
              <w:t>15</w:t>
            </w:r>
            <w:r w:rsidR="00613E35" w:rsidRPr="004B56BC">
              <w:rPr>
                <w:noProof/>
                <w:webHidden/>
              </w:rPr>
              <w:fldChar w:fldCharType="end"/>
            </w:r>
          </w:hyperlink>
        </w:p>
        <w:p w14:paraId="24CED8A2"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6" w:history="1">
            <w:r w:rsidR="005A2C59" w:rsidRPr="004B56BC">
              <w:rPr>
                <w:rStyle w:val="a7"/>
                <w:rFonts w:eastAsia="Times New Roman"/>
                <w:b/>
                <w:bCs/>
                <w:iCs/>
                <w:noProof/>
                <w:color w:val="auto"/>
                <w:lang w:eastAsia="ru-RU"/>
              </w:rPr>
              <w:t>Статья 11. Порядок подготовки документации по планировке территории органами местного самоуправления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_Toc174722446 \h </w:instrText>
            </w:r>
            <w:r w:rsidR="00613E35" w:rsidRPr="004B56BC">
              <w:rPr>
                <w:noProof/>
                <w:webHidden/>
              </w:rPr>
            </w:r>
            <w:r w:rsidR="00613E35" w:rsidRPr="004B56BC">
              <w:rPr>
                <w:noProof/>
                <w:webHidden/>
              </w:rPr>
              <w:fldChar w:fldCharType="separate"/>
            </w:r>
            <w:r w:rsidR="005A2C59" w:rsidRPr="004B56BC">
              <w:rPr>
                <w:noProof/>
                <w:webHidden/>
              </w:rPr>
              <w:t>16</w:t>
            </w:r>
            <w:r w:rsidR="00613E35" w:rsidRPr="004B56BC">
              <w:rPr>
                <w:noProof/>
                <w:webHidden/>
              </w:rPr>
              <w:fldChar w:fldCharType="end"/>
            </w:r>
          </w:hyperlink>
        </w:p>
        <w:p w14:paraId="2E597B65"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7" w:history="1">
            <w:r w:rsidR="005A2C59" w:rsidRPr="004B56BC">
              <w:rPr>
                <w:rStyle w:val="a7"/>
                <w:rFonts w:eastAsia="Times New Roman"/>
                <w:b/>
                <w:bCs/>
                <w:iCs/>
                <w:noProof/>
                <w:color w:val="auto"/>
                <w:lang w:eastAsia="ru-RU"/>
              </w:rPr>
              <w:t>Статья 12. Особенности подготовки документации по планировке территории при комплексном развитии территории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_Toc174722447 \h </w:instrText>
            </w:r>
            <w:r w:rsidR="00613E35" w:rsidRPr="004B56BC">
              <w:rPr>
                <w:noProof/>
                <w:webHidden/>
              </w:rPr>
            </w:r>
            <w:r w:rsidR="00613E35" w:rsidRPr="004B56BC">
              <w:rPr>
                <w:noProof/>
                <w:webHidden/>
              </w:rPr>
              <w:fldChar w:fldCharType="separate"/>
            </w:r>
            <w:r w:rsidR="005A2C59" w:rsidRPr="004B56BC">
              <w:rPr>
                <w:noProof/>
                <w:webHidden/>
              </w:rPr>
              <w:t>17</w:t>
            </w:r>
            <w:r w:rsidR="00613E35" w:rsidRPr="004B56BC">
              <w:rPr>
                <w:noProof/>
                <w:webHidden/>
              </w:rPr>
              <w:fldChar w:fldCharType="end"/>
            </w:r>
          </w:hyperlink>
        </w:p>
        <w:p w14:paraId="39DFA28A"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8" w:history="1">
            <w:r w:rsidR="005A2C59" w:rsidRPr="004B56BC">
              <w:rPr>
                <w:rStyle w:val="a7"/>
                <w:rFonts w:eastAsia="Times New Roman"/>
                <w:b/>
                <w:bCs/>
                <w:iCs/>
                <w:noProof/>
                <w:color w:val="auto"/>
                <w:kern w:val="1"/>
                <w:lang w:eastAsia="ru-RU"/>
              </w:rPr>
              <w:t>ГЛАВА 4. Положения о проведении общественных обсуждений, публичных слушаний по вопросам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_Toc174722448 \h </w:instrText>
            </w:r>
            <w:r w:rsidR="00613E35" w:rsidRPr="004B56BC">
              <w:rPr>
                <w:noProof/>
                <w:webHidden/>
              </w:rPr>
            </w:r>
            <w:r w:rsidR="00613E35" w:rsidRPr="004B56BC">
              <w:rPr>
                <w:noProof/>
                <w:webHidden/>
              </w:rPr>
              <w:fldChar w:fldCharType="separate"/>
            </w:r>
            <w:r w:rsidR="005A2C59" w:rsidRPr="004B56BC">
              <w:rPr>
                <w:noProof/>
                <w:webHidden/>
              </w:rPr>
              <w:t>18</w:t>
            </w:r>
            <w:r w:rsidR="00613E35" w:rsidRPr="004B56BC">
              <w:rPr>
                <w:noProof/>
                <w:webHidden/>
              </w:rPr>
              <w:fldChar w:fldCharType="end"/>
            </w:r>
          </w:hyperlink>
        </w:p>
        <w:p w14:paraId="536B6199"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49" w:history="1">
            <w:r w:rsidR="005A2C59" w:rsidRPr="004B56BC">
              <w:rPr>
                <w:rStyle w:val="a7"/>
                <w:rFonts w:eastAsia="Times New Roman"/>
                <w:b/>
                <w:bCs/>
                <w:iCs/>
                <w:noProof/>
                <w:color w:val="auto"/>
                <w:kern w:val="1"/>
                <w:lang w:eastAsia="ru-RU"/>
              </w:rPr>
              <w:t>Статья 13. Общественные обсуждения, публичные слушания по вопросам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_Toc174722449 \h </w:instrText>
            </w:r>
            <w:r w:rsidR="00613E35" w:rsidRPr="004B56BC">
              <w:rPr>
                <w:noProof/>
                <w:webHidden/>
              </w:rPr>
            </w:r>
            <w:r w:rsidR="00613E35" w:rsidRPr="004B56BC">
              <w:rPr>
                <w:noProof/>
                <w:webHidden/>
              </w:rPr>
              <w:fldChar w:fldCharType="separate"/>
            </w:r>
            <w:r w:rsidR="005A2C59" w:rsidRPr="004B56BC">
              <w:rPr>
                <w:noProof/>
                <w:webHidden/>
              </w:rPr>
              <w:t>18</w:t>
            </w:r>
            <w:r w:rsidR="00613E35" w:rsidRPr="004B56BC">
              <w:rPr>
                <w:noProof/>
                <w:webHidden/>
              </w:rPr>
              <w:fldChar w:fldCharType="end"/>
            </w:r>
          </w:hyperlink>
        </w:p>
        <w:p w14:paraId="598BFFC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0" w:history="1">
            <w:r w:rsidR="005A2C59" w:rsidRPr="004B56BC">
              <w:rPr>
                <w:rStyle w:val="a7"/>
                <w:rFonts w:eastAsia="Times New Roman"/>
                <w:b/>
                <w:bCs/>
                <w:iCs/>
                <w:noProof/>
                <w:color w:val="auto"/>
                <w:kern w:val="1"/>
                <w:lang w:eastAsia="ru-RU"/>
              </w:rPr>
              <w:t>ГЛАВА 5. Положения о внесении изменений в Правила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_Toc174722450 \h </w:instrText>
            </w:r>
            <w:r w:rsidR="00613E35" w:rsidRPr="004B56BC">
              <w:rPr>
                <w:noProof/>
                <w:webHidden/>
              </w:rPr>
            </w:r>
            <w:r w:rsidR="00613E35" w:rsidRPr="004B56BC">
              <w:rPr>
                <w:noProof/>
                <w:webHidden/>
              </w:rPr>
              <w:fldChar w:fldCharType="separate"/>
            </w:r>
            <w:r w:rsidR="005A2C59" w:rsidRPr="004B56BC">
              <w:rPr>
                <w:noProof/>
                <w:webHidden/>
              </w:rPr>
              <w:t>20</w:t>
            </w:r>
            <w:r w:rsidR="00613E35" w:rsidRPr="004B56BC">
              <w:rPr>
                <w:noProof/>
                <w:webHidden/>
              </w:rPr>
              <w:fldChar w:fldCharType="end"/>
            </w:r>
          </w:hyperlink>
        </w:p>
        <w:p w14:paraId="6AE03CEC"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1" w:history="1">
            <w:r w:rsidR="005A2C59" w:rsidRPr="004B56BC">
              <w:rPr>
                <w:rStyle w:val="a7"/>
                <w:rFonts w:eastAsia="Times New Roman"/>
                <w:b/>
                <w:bCs/>
                <w:iCs/>
                <w:noProof/>
                <w:color w:val="auto"/>
                <w:lang w:eastAsia="ru-RU"/>
              </w:rPr>
              <w:t>Статья 14. Внесение изменений в Правила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_Toc174722451 \h </w:instrText>
            </w:r>
            <w:r w:rsidR="00613E35" w:rsidRPr="004B56BC">
              <w:rPr>
                <w:noProof/>
                <w:webHidden/>
              </w:rPr>
            </w:r>
            <w:r w:rsidR="00613E35" w:rsidRPr="004B56BC">
              <w:rPr>
                <w:noProof/>
                <w:webHidden/>
              </w:rPr>
              <w:fldChar w:fldCharType="separate"/>
            </w:r>
            <w:r w:rsidR="005A2C59" w:rsidRPr="004B56BC">
              <w:rPr>
                <w:noProof/>
                <w:webHidden/>
              </w:rPr>
              <w:t>20</w:t>
            </w:r>
            <w:r w:rsidR="00613E35" w:rsidRPr="004B56BC">
              <w:rPr>
                <w:noProof/>
                <w:webHidden/>
              </w:rPr>
              <w:fldChar w:fldCharType="end"/>
            </w:r>
          </w:hyperlink>
        </w:p>
        <w:p w14:paraId="378E1C73"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2" w:history="1">
            <w:r w:rsidR="005A2C59" w:rsidRPr="004B56BC">
              <w:rPr>
                <w:rStyle w:val="a7"/>
                <w:rFonts w:eastAsia="Times New Roman"/>
                <w:b/>
                <w:bCs/>
                <w:iCs/>
                <w:noProof/>
                <w:color w:val="auto"/>
                <w:kern w:val="1"/>
                <w:lang w:eastAsia="ru-RU"/>
              </w:rPr>
              <w:t>ГЛАВА 6. Положения о регулировании иных вопросов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_Toc174722452 \h </w:instrText>
            </w:r>
            <w:r w:rsidR="00613E35" w:rsidRPr="004B56BC">
              <w:rPr>
                <w:noProof/>
                <w:webHidden/>
              </w:rPr>
            </w:r>
            <w:r w:rsidR="00613E35" w:rsidRPr="004B56BC">
              <w:rPr>
                <w:noProof/>
                <w:webHidden/>
              </w:rPr>
              <w:fldChar w:fldCharType="separate"/>
            </w:r>
            <w:r w:rsidR="005A2C59" w:rsidRPr="004B56BC">
              <w:rPr>
                <w:noProof/>
                <w:webHidden/>
              </w:rPr>
              <w:t>24</w:t>
            </w:r>
            <w:r w:rsidR="00613E35" w:rsidRPr="004B56BC">
              <w:rPr>
                <w:noProof/>
                <w:webHidden/>
              </w:rPr>
              <w:fldChar w:fldCharType="end"/>
            </w:r>
          </w:hyperlink>
        </w:p>
        <w:p w14:paraId="61E6453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3" w:history="1">
            <w:r w:rsidR="005A2C59" w:rsidRPr="004B56BC">
              <w:rPr>
                <w:rStyle w:val="a7"/>
                <w:rFonts w:eastAsia="Times New Roman"/>
                <w:b/>
                <w:bCs/>
                <w:iCs/>
                <w:noProof/>
                <w:color w:val="auto"/>
                <w:lang w:eastAsia="ru-RU"/>
              </w:rPr>
              <w:t>Статья 15. Территории, в границах которых предусматривается осуществление деятельности по комплексному развитию территории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_Toc174722453 \h </w:instrText>
            </w:r>
            <w:r w:rsidR="00613E35" w:rsidRPr="004B56BC">
              <w:rPr>
                <w:noProof/>
                <w:webHidden/>
              </w:rPr>
            </w:r>
            <w:r w:rsidR="00613E35" w:rsidRPr="004B56BC">
              <w:rPr>
                <w:noProof/>
                <w:webHidden/>
              </w:rPr>
              <w:fldChar w:fldCharType="separate"/>
            </w:r>
            <w:r w:rsidR="005A2C59" w:rsidRPr="004B56BC">
              <w:rPr>
                <w:noProof/>
                <w:webHidden/>
              </w:rPr>
              <w:t>24</w:t>
            </w:r>
            <w:r w:rsidR="00613E35" w:rsidRPr="004B56BC">
              <w:rPr>
                <w:noProof/>
                <w:webHidden/>
              </w:rPr>
              <w:fldChar w:fldCharType="end"/>
            </w:r>
          </w:hyperlink>
        </w:p>
        <w:p w14:paraId="59FA15DD"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4" w:history="1">
            <w:r w:rsidR="005A2C59" w:rsidRPr="004B56BC">
              <w:rPr>
                <w:rStyle w:val="a7"/>
                <w:rFonts w:eastAsia="Times New Roman"/>
                <w:b/>
                <w:bCs/>
                <w:iCs/>
                <w:noProof/>
                <w:color w:val="auto"/>
                <w:lang w:eastAsia="ru-RU"/>
              </w:rPr>
              <w:t>Статья 16. 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_Toc174722454 \h </w:instrText>
            </w:r>
            <w:r w:rsidR="00613E35" w:rsidRPr="004B56BC">
              <w:rPr>
                <w:noProof/>
                <w:webHidden/>
              </w:rPr>
            </w:r>
            <w:r w:rsidR="00613E35" w:rsidRPr="004B56BC">
              <w:rPr>
                <w:noProof/>
                <w:webHidden/>
              </w:rPr>
              <w:fldChar w:fldCharType="separate"/>
            </w:r>
            <w:r w:rsidR="005A2C59" w:rsidRPr="004B56BC">
              <w:rPr>
                <w:noProof/>
                <w:webHidden/>
              </w:rPr>
              <w:t>24</w:t>
            </w:r>
            <w:r w:rsidR="00613E35" w:rsidRPr="004B56BC">
              <w:rPr>
                <w:noProof/>
                <w:webHidden/>
              </w:rPr>
              <w:fldChar w:fldCharType="end"/>
            </w:r>
          </w:hyperlink>
        </w:p>
        <w:p w14:paraId="6A2592A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5" w:history="1">
            <w:r w:rsidR="005A2C59" w:rsidRPr="004B56BC">
              <w:rPr>
                <w:rStyle w:val="a7"/>
                <w:rFonts w:eastAsia="Times New Roman"/>
                <w:b/>
                <w:bCs/>
                <w:iCs/>
                <w:noProof/>
                <w:color w:val="auto"/>
                <w:lang w:eastAsia="ru-RU"/>
              </w:rPr>
              <w:t>Статья 17. Ограждение земельных участков</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_Toc174722455 \h </w:instrText>
            </w:r>
            <w:r w:rsidR="00613E35" w:rsidRPr="004B56BC">
              <w:rPr>
                <w:noProof/>
                <w:webHidden/>
              </w:rPr>
            </w:r>
            <w:r w:rsidR="00613E35" w:rsidRPr="004B56BC">
              <w:rPr>
                <w:noProof/>
                <w:webHidden/>
              </w:rPr>
              <w:fldChar w:fldCharType="separate"/>
            </w:r>
            <w:r w:rsidR="005A2C59" w:rsidRPr="004B56BC">
              <w:rPr>
                <w:noProof/>
                <w:webHidden/>
              </w:rPr>
              <w:t>24</w:t>
            </w:r>
            <w:r w:rsidR="00613E35" w:rsidRPr="004B56BC">
              <w:rPr>
                <w:noProof/>
                <w:webHidden/>
              </w:rPr>
              <w:fldChar w:fldCharType="end"/>
            </w:r>
          </w:hyperlink>
        </w:p>
        <w:p w14:paraId="3E78FD6B"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6" w:history="1">
            <w:r w:rsidR="005A2C59" w:rsidRPr="004B56BC">
              <w:rPr>
                <w:rStyle w:val="a7"/>
                <w:rFonts w:eastAsia="Times New Roman"/>
                <w:b/>
                <w:bCs/>
                <w:iCs/>
                <w:noProof/>
                <w:color w:val="auto"/>
                <w:lang w:eastAsia="ru-RU"/>
              </w:rPr>
              <w:t>Статья 18. Озеленение территории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_Toc174722456 \h </w:instrText>
            </w:r>
            <w:r w:rsidR="00613E35" w:rsidRPr="004B56BC">
              <w:rPr>
                <w:noProof/>
                <w:webHidden/>
              </w:rPr>
            </w:r>
            <w:r w:rsidR="00613E35" w:rsidRPr="004B56BC">
              <w:rPr>
                <w:noProof/>
                <w:webHidden/>
              </w:rPr>
              <w:fldChar w:fldCharType="separate"/>
            </w:r>
            <w:r w:rsidR="005A2C59" w:rsidRPr="004B56BC">
              <w:rPr>
                <w:noProof/>
                <w:webHidden/>
              </w:rPr>
              <w:t>25</w:t>
            </w:r>
            <w:r w:rsidR="00613E35" w:rsidRPr="004B56BC">
              <w:rPr>
                <w:noProof/>
                <w:webHidden/>
              </w:rPr>
              <w:fldChar w:fldCharType="end"/>
            </w:r>
          </w:hyperlink>
        </w:p>
        <w:p w14:paraId="429ED467"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7" w:history="1">
            <w:r w:rsidR="005A2C59" w:rsidRPr="004B56BC">
              <w:rPr>
                <w:rStyle w:val="a7"/>
                <w:rFonts w:eastAsia="Times New Roman"/>
                <w:b/>
                <w:bCs/>
                <w:iCs/>
                <w:noProof/>
                <w:color w:val="auto"/>
                <w:lang w:eastAsia="ru-RU"/>
              </w:rPr>
              <w:t>Статья 19. Животноводство на территории населенных пунктов</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_Toc174722457 \h </w:instrText>
            </w:r>
            <w:r w:rsidR="00613E35" w:rsidRPr="004B56BC">
              <w:rPr>
                <w:noProof/>
                <w:webHidden/>
              </w:rPr>
            </w:r>
            <w:r w:rsidR="00613E35" w:rsidRPr="004B56BC">
              <w:rPr>
                <w:noProof/>
                <w:webHidden/>
              </w:rPr>
              <w:fldChar w:fldCharType="separate"/>
            </w:r>
            <w:r w:rsidR="005A2C59" w:rsidRPr="004B56BC">
              <w:rPr>
                <w:noProof/>
                <w:webHidden/>
              </w:rPr>
              <w:t>25</w:t>
            </w:r>
            <w:r w:rsidR="00613E35" w:rsidRPr="004B56BC">
              <w:rPr>
                <w:noProof/>
                <w:webHidden/>
              </w:rPr>
              <w:fldChar w:fldCharType="end"/>
            </w:r>
          </w:hyperlink>
        </w:p>
        <w:p w14:paraId="624747C9"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8" w:history="1">
            <w:r w:rsidR="005A2C59" w:rsidRPr="004B56BC">
              <w:rPr>
                <w:rStyle w:val="a7"/>
                <w:rFonts w:eastAsia="Times New Roman"/>
                <w:b/>
                <w:bCs/>
                <w:iCs/>
                <w:noProof/>
                <w:color w:val="auto"/>
                <w:lang w:eastAsia="ru-RU"/>
              </w:rPr>
              <w:t>Статья 20. Переходные положения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_Toc174722458 \h </w:instrText>
            </w:r>
            <w:r w:rsidR="00613E35" w:rsidRPr="004B56BC">
              <w:rPr>
                <w:noProof/>
                <w:webHidden/>
              </w:rPr>
            </w:r>
            <w:r w:rsidR="00613E35" w:rsidRPr="004B56BC">
              <w:rPr>
                <w:noProof/>
                <w:webHidden/>
              </w:rPr>
              <w:fldChar w:fldCharType="separate"/>
            </w:r>
            <w:r w:rsidR="005A2C59" w:rsidRPr="004B56BC">
              <w:rPr>
                <w:noProof/>
                <w:webHidden/>
              </w:rPr>
              <w:t>26</w:t>
            </w:r>
            <w:r w:rsidR="00613E35" w:rsidRPr="004B56BC">
              <w:rPr>
                <w:noProof/>
                <w:webHidden/>
              </w:rPr>
              <w:fldChar w:fldCharType="end"/>
            </w:r>
          </w:hyperlink>
        </w:p>
        <w:p w14:paraId="6399D81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59" w:history="1">
            <w:r w:rsidR="005A2C59" w:rsidRPr="004B56BC">
              <w:rPr>
                <w:rStyle w:val="a7"/>
                <w:rFonts w:eastAsia="Times New Roman"/>
                <w:b/>
                <w:bCs/>
                <w:iCs/>
                <w:noProof/>
                <w:color w:val="auto"/>
                <w:lang w:eastAsia="ru-RU"/>
              </w:rPr>
              <w:t>Статья 21. Ответственность за нарушение Правил землепользования и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_Toc174722459 \h </w:instrText>
            </w:r>
            <w:r w:rsidR="00613E35" w:rsidRPr="004B56BC">
              <w:rPr>
                <w:noProof/>
                <w:webHidden/>
              </w:rPr>
            </w:r>
            <w:r w:rsidR="00613E35" w:rsidRPr="004B56BC">
              <w:rPr>
                <w:noProof/>
                <w:webHidden/>
              </w:rPr>
              <w:fldChar w:fldCharType="separate"/>
            </w:r>
            <w:r w:rsidR="005A2C59" w:rsidRPr="004B56BC">
              <w:rPr>
                <w:noProof/>
                <w:webHidden/>
              </w:rPr>
              <w:t>27</w:t>
            </w:r>
            <w:r w:rsidR="00613E35" w:rsidRPr="004B56BC">
              <w:rPr>
                <w:noProof/>
                <w:webHidden/>
              </w:rPr>
              <w:fldChar w:fldCharType="end"/>
            </w:r>
          </w:hyperlink>
        </w:p>
        <w:p w14:paraId="2003BDA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0" w:history="1">
            <w:r w:rsidR="005A2C59" w:rsidRPr="004B56BC">
              <w:rPr>
                <w:rStyle w:val="a7"/>
                <w:b/>
                <w:noProof/>
                <w:color w:val="auto"/>
                <w:kern w:val="1"/>
              </w:rPr>
              <w:t>ЧАСТЬ II. КАРТА ГРАДОСТРОИТЕЛЬНОГО ЗОНИРОВАНИЯ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_Toc174722460 \h </w:instrText>
            </w:r>
            <w:r w:rsidR="00613E35" w:rsidRPr="004B56BC">
              <w:rPr>
                <w:noProof/>
                <w:webHidden/>
              </w:rPr>
            </w:r>
            <w:r w:rsidR="00613E35" w:rsidRPr="004B56BC">
              <w:rPr>
                <w:noProof/>
                <w:webHidden/>
              </w:rPr>
              <w:fldChar w:fldCharType="separate"/>
            </w:r>
            <w:r w:rsidR="005A2C59" w:rsidRPr="004B56BC">
              <w:rPr>
                <w:noProof/>
                <w:webHidden/>
              </w:rPr>
              <w:t>28</w:t>
            </w:r>
            <w:r w:rsidR="00613E35" w:rsidRPr="004B56BC">
              <w:rPr>
                <w:noProof/>
                <w:webHidden/>
              </w:rPr>
              <w:fldChar w:fldCharType="end"/>
            </w:r>
          </w:hyperlink>
        </w:p>
        <w:p w14:paraId="4A906F1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1" w:history="1">
            <w:r w:rsidR="005A2C59" w:rsidRPr="004B56BC">
              <w:rPr>
                <w:rStyle w:val="a7"/>
                <w:rFonts w:eastAsia="Times New Roman"/>
                <w:b/>
                <w:bCs/>
                <w:iCs/>
                <w:noProof/>
                <w:color w:val="auto"/>
                <w:lang w:eastAsia="ru-RU"/>
              </w:rPr>
              <w:t>Статья 22. Содержание карты градостроительного зонирования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_Toc174722461 \h </w:instrText>
            </w:r>
            <w:r w:rsidR="00613E35" w:rsidRPr="004B56BC">
              <w:rPr>
                <w:noProof/>
                <w:webHidden/>
              </w:rPr>
            </w:r>
            <w:r w:rsidR="00613E35" w:rsidRPr="004B56BC">
              <w:rPr>
                <w:noProof/>
                <w:webHidden/>
              </w:rPr>
              <w:fldChar w:fldCharType="separate"/>
            </w:r>
            <w:r w:rsidR="005A2C59" w:rsidRPr="004B56BC">
              <w:rPr>
                <w:noProof/>
                <w:webHidden/>
              </w:rPr>
              <w:t>28</w:t>
            </w:r>
            <w:r w:rsidR="00613E35" w:rsidRPr="004B56BC">
              <w:rPr>
                <w:noProof/>
                <w:webHidden/>
              </w:rPr>
              <w:fldChar w:fldCharType="end"/>
            </w:r>
          </w:hyperlink>
        </w:p>
        <w:p w14:paraId="220285A5"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2" w:history="1">
            <w:r w:rsidR="005A2C59" w:rsidRPr="004B56BC">
              <w:rPr>
                <w:rStyle w:val="a7"/>
                <w:b/>
                <w:noProof/>
                <w:color w:val="auto"/>
                <w:kern w:val="1"/>
              </w:rPr>
              <w:t>ЧАСТЬ III. ГРАДОСТРОИТЕЛЬНЫЕ РЕГЛАМЕНТЫ</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_Toc174722462 \h </w:instrText>
            </w:r>
            <w:r w:rsidR="00613E35" w:rsidRPr="004B56BC">
              <w:rPr>
                <w:noProof/>
                <w:webHidden/>
              </w:rPr>
            </w:r>
            <w:r w:rsidR="00613E35" w:rsidRPr="004B56BC">
              <w:rPr>
                <w:noProof/>
                <w:webHidden/>
              </w:rPr>
              <w:fldChar w:fldCharType="separate"/>
            </w:r>
            <w:r w:rsidR="005A2C59" w:rsidRPr="004B56BC">
              <w:rPr>
                <w:noProof/>
                <w:webHidden/>
              </w:rPr>
              <w:t>29</w:t>
            </w:r>
            <w:r w:rsidR="00613E35" w:rsidRPr="004B56BC">
              <w:rPr>
                <w:noProof/>
                <w:webHidden/>
              </w:rPr>
              <w:fldChar w:fldCharType="end"/>
            </w:r>
          </w:hyperlink>
        </w:p>
        <w:p w14:paraId="55CDDEEF"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3" w:history="1">
            <w:r w:rsidR="005A2C59" w:rsidRPr="004B56BC">
              <w:rPr>
                <w:rStyle w:val="a7"/>
                <w:rFonts w:eastAsia="Times New Roman"/>
                <w:b/>
                <w:bCs/>
                <w:iCs/>
                <w:noProof/>
                <w:color w:val="auto"/>
                <w:lang w:eastAsia="ru-RU"/>
              </w:rPr>
              <w:t>Статья 23. Общие положения о градостроительном регламенте</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_Toc174722463 \h </w:instrText>
            </w:r>
            <w:r w:rsidR="00613E35" w:rsidRPr="004B56BC">
              <w:rPr>
                <w:noProof/>
                <w:webHidden/>
              </w:rPr>
            </w:r>
            <w:r w:rsidR="00613E35" w:rsidRPr="004B56BC">
              <w:rPr>
                <w:noProof/>
                <w:webHidden/>
              </w:rPr>
              <w:fldChar w:fldCharType="separate"/>
            </w:r>
            <w:r w:rsidR="005A2C59" w:rsidRPr="004B56BC">
              <w:rPr>
                <w:noProof/>
                <w:webHidden/>
              </w:rPr>
              <w:t>29</w:t>
            </w:r>
            <w:r w:rsidR="00613E35" w:rsidRPr="004B56BC">
              <w:rPr>
                <w:noProof/>
                <w:webHidden/>
              </w:rPr>
              <w:fldChar w:fldCharType="end"/>
            </w:r>
          </w:hyperlink>
        </w:p>
        <w:p w14:paraId="55EE686A"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4" w:history="1">
            <w:r w:rsidR="005A2C59" w:rsidRPr="004B56BC">
              <w:rPr>
                <w:rStyle w:val="a7"/>
                <w:rFonts w:eastAsia="Times New Roman"/>
                <w:b/>
                <w:bCs/>
                <w:iCs/>
                <w:noProof/>
                <w:color w:val="auto"/>
                <w:lang w:eastAsia="ru-RU"/>
              </w:rPr>
              <w:t>Статья 24. Общие требования градостроительного регламента в части видов разрешённого использования земельных участков и объектов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_Toc174722464 \h </w:instrText>
            </w:r>
            <w:r w:rsidR="00613E35" w:rsidRPr="004B56BC">
              <w:rPr>
                <w:noProof/>
                <w:webHidden/>
              </w:rPr>
            </w:r>
            <w:r w:rsidR="00613E35" w:rsidRPr="004B56BC">
              <w:rPr>
                <w:noProof/>
                <w:webHidden/>
              </w:rPr>
              <w:fldChar w:fldCharType="separate"/>
            </w:r>
            <w:r w:rsidR="005A2C59" w:rsidRPr="004B56BC">
              <w:rPr>
                <w:noProof/>
                <w:webHidden/>
              </w:rPr>
              <w:t>31</w:t>
            </w:r>
            <w:r w:rsidR="00613E35" w:rsidRPr="004B56BC">
              <w:rPr>
                <w:noProof/>
                <w:webHidden/>
              </w:rPr>
              <w:fldChar w:fldCharType="end"/>
            </w:r>
          </w:hyperlink>
        </w:p>
        <w:p w14:paraId="3628926F"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5" w:history="1">
            <w:r w:rsidR="005A2C59" w:rsidRPr="004B56BC">
              <w:rPr>
                <w:rStyle w:val="a7"/>
                <w:rFonts w:eastAsia="Times New Roman"/>
                <w:b/>
                <w:bCs/>
                <w:iCs/>
                <w:noProof/>
                <w:color w:val="auto"/>
                <w:lang w:eastAsia="ru-RU"/>
              </w:rPr>
              <w:t>Статья 25.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_Toc174722465 \h </w:instrText>
            </w:r>
            <w:r w:rsidR="00613E35" w:rsidRPr="004B56BC">
              <w:rPr>
                <w:noProof/>
                <w:webHidden/>
              </w:rPr>
            </w:r>
            <w:r w:rsidR="00613E35" w:rsidRPr="004B56BC">
              <w:rPr>
                <w:noProof/>
                <w:webHidden/>
              </w:rPr>
              <w:fldChar w:fldCharType="separate"/>
            </w:r>
            <w:r w:rsidR="005A2C59" w:rsidRPr="004B56BC">
              <w:rPr>
                <w:noProof/>
                <w:webHidden/>
              </w:rPr>
              <w:t>32</w:t>
            </w:r>
            <w:r w:rsidR="00613E35" w:rsidRPr="004B56BC">
              <w:rPr>
                <w:noProof/>
                <w:webHidden/>
              </w:rPr>
              <w:fldChar w:fldCharType="end"/>
            </w:r>
          </w:hyperlink>
        </w:p>
        <w:p w14:paraId="4D8683B1"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6" w:history="1">
            <w:r w:rsidR="005A2C59" w:rsidRPr="004B56BC">
              <w:rPr>
                <w:rStyle w:val="a7"/>
                <w:rFonts w:eastAsia="Times New Roman"/>
                <w:b/>
                <w:bCs/>
                <w:iCs/>
                <w:noProof/>
                <w:color w:val="auto"/>
                <w:lang w:eastAsia="ru-RU"/>
              </w:rPr>
              <w:t>Статья 26. Общие требования градостроительного регламента в части ограничений использования земельных участков и объектов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_Toc174722466 \h </w:instrText>
            </w:r>
            <w:r w:rsidR="00613E35" w:rsidRPr="004B56BC">
              <w:rPr>
                <w:noProof/>
                <w:webHidden/>
              </w:rPr>
            </w:r>
            <w:r w:rsidR="00613E35" w:rsidRPr="004B56BC">
              <w:rPr>
                <w:noProof/>
                <w:webHidden/>
              </w:rPr>
              <w:fldChar w:fldCharType="separate"/>
            </w:r>
            <w:r w:rsidR="005A2C59" w:rsidRPr="004B56BC">
              <w:rPr>
                <w:noProof/>
                <w:webHidden/>
              </w:rPr>
              <w:t>33</w:t>
            </w:r>
            <w:r w:rsidR="00613E35" w:rsidRPr="004B56BC">
              <w:rPr>
                <w:noProof/>
                <w:webHidden/>
              </w:rPr>
              <w:fldChar w:fldCharType="end"/>
            </w:r>
          </w:hyperlink>
        </w:p>
        <w:p w14:paraId="3C76EF33"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7" w:history="1">
            <w:r w:rsidR="005A2C59" w:rsidRPr="004B56BC">
              <w:rPr>
                <w:rStyle w:val="a7"/>
                <w:rFonts w:eastAsia="Times New Roman"/>
                <w:b/>
                <w:bCs/>
                <w:iCs/>
                <w:noProof/>
                <w:color w:val="auto"/>
                <w:lang w:eastAsia="ru-RU"/>
              </w:rPr>
              <w:t>Статья 27. Общие требования градостроительного регламента в части требований к архитектурно-градостроительному облику объектов капитального строительства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_Toc174722467 \h </w:instrText>
            </w:r>
            <w:r w:rsidR="00613E35" w:rsidRPr="004B56BC">
              <w:rPr>
                <w:noProof/>
                <w:webHidden/>
              </w:rPr>
            </w:r>
            <w:r w:rsidR="00613E35" w:rsidRPr="004B56BC">
              <w:rPr>
                <w:noProof/>
                <w:webHidden/>
              </w:rPr>
              <w:fldChar w:fldCharType="separate"/>
            </w:r>
            <w:r w:rsidR="005A2C59" w:rsidRPr="004B56BC">
              <w:rPr>
                <w:noProof/>
                <w:webHidden/>
              </w:rPr>
              <w:t>34</w:t>
            </w:r>
            <w:r w:rsidR="00613E35" w:rsidRPr="004B56BC">
              <w:rPr>
                <w:noProof/>
                <w:webHidden/>
              </w:rPr>
              <w:fldChar w:fldCharType="end"/>
            </w:r>
          </w:hyperlink>
        </w:p>
        <w:p w14:paraId="39C33F7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8" w:history="1">
            <w:r w:rsidR="005A2C59" w:rsidRPr="004B56BC">
              <w:rPr>
                <w:rStyle w:val="a7"/>
                <w:rFonts w:eastAsia="Times New Roman"/>
                <w:b/>
                <w:bCs/>
                <w:iCs/>
                <w:noProof/>
                <w:color w:val="auto"/>
                <w:lang w:eastAsia="ru-RU"/>
              </w:rPr>
              <w:t>Статья 28. Использование земельных участков и объектов капитального строительства, не соответствующих градостроительному регламенту</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_Toc174722468 \h </w:instrText>
            </w:r>
            <w:r w:rsidR="00613E35" w:rsidRPr="004B56BC">
              <w:rPr>
                <w:noProof/>
                <w:webHidden/>
              </w:rPr>
            </w:r>
            <w:r w:rsidR="00613E35" w:rsidRPr="004B56BC">
              <w:rPr>
                <w:noProof/>
                <w:webHidden/>
              </w:rPr>
              <w:fldChar w:fldCharType="separate"/>
            </w:r>
            <w:r w:rsidR="005A2C59" w:rsidRPr="004B56BC">
              <w:rPr>
                <w:noProof/>
                <w:webHidden/>
              </w:rPr>
              <w:t>35</w:t>
            </w:r>
            <w:r w:rsidR="00613E35" w:rsidRPr="004B56BC">
              <w:rPr>
                <w:noProof/>
                <w:webHidden/>
              </w:rPr>
              <w:fldChar w:fldCharType="end"/>
            </w:r>
          </w:hyperlink>
        </w:p>
        <w:p w14:paraId="126653BB"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69" w:history="1">
            <w:r w:rsidR="005A2C59" w:rsidRPr="004B56BC">
              <w:rPr>
                <w:rStyle w:val="a7"/>
                <w:rFonts w:eastAsia="Times New Roman"/>
                <w:b/>
                <w:bCs/>
                <w:iCs/>
                <w:noProof/>
                <w:color w:val="auto"/>
                <w:lang w:eastAsia="ru-RU"/>
              </w:rPr>
              <w:t>Статья 29.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_Toc174722469 \h </w:instrText>
            </w:r>
            <w:r w:rsidR="00613E35" w:rsidRPr="004B56BC">
              <w:rPr>
                <w:noProof/>
                <w:webHidden/>
              </w:rPr>
            </w:r>
            <w:r w:rsidR="00613E35" w:rsidRPr="004B56BC">
              <w:rPr>
                <w:noProof/>
                <w:webHidden/>
              </w:rPr>
              <w:fldChar w:fldCharType="separate"/>
            </w:r>
            <w:r w:rsidR="005A2C59" w:rsidRPr="004B56BC">
              <w:rPr>
                <w:noProof/>
                <w:webHidden/>
              </w:rPr>
              <w:t>35</w:t>
            </w:r>
            <w:r w:rsidR="00613E35" w:rsidRPr="004B56BC">
              <w:rPr>
                <w:noProof/>
                <w:webHidden/>
              </w:rPr>
              <w:fldChar w:fldCharType="end"/>
            </w:r>
          </w:hyperlink>
        </w:p>
        <w:p w14:paraId="7AA6F9CF"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0" w:history="1">
            <w:r w:rsidR="005A2C59" w:rsidRPr="004B56BC">
              <w:rPr>
                <w:rStyle w:val="a7"/>
                <w:rFonts w:eastAsia="Times New Roman"/>
                <w:b/>
                <w:bCs/>
                <w:iCs/>
                <w:noProof/>
                <w:color w:val="auto"/>
                <w:lang w:eastAsia="ru-RU"/>
              </w:rPr>
              <w:t>Статья 30. Ж1. Градостроительный регламент зоны застройки индивидуальными жилыми домами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_Toc174722470 \h </w:instrText>
            </w:r>
            <w:r w:rsidR="00613E35" w:rsidRPr="004B56BC">
              <w:rPr>
                <w:noProof/>
                <w:webHidden/>
              </w:rPr>
            </w:r>
            <w:r w:rsidR="00613E35" w:rsidRPr="004B56BC">
              <w:rPr>
                <w:noProof/>
                <w:webHidden/>
              </w:rPr>
              <w:fldChar w:fldCharType="separate"/>
            </w:r>
            <w:r w:rsidR="005A2C59" w:rsidRPr="004B56BC">
              <w:rPr>
                <w:noProof/>
                <w:webHidden/>
              </w:rPr>
              <w:t>36</w:t>
            </w:r>
            <w:r w:rsidR="00613E35" w:rsidRPr="004B56BC">
              <w:rPr>
                <w:noProof/>
                <w:webHidden/>
              </w:rPr>
              <w:fldChar w:fldCharType="end"/>
            </w:r>
          </w:hyperlink>
        </w:p>
        <w:p w14:paraId="72CA61F9"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1" w:history="1">
            <w:r w:rsidR="005A2C59" w:rsidRPr="004B56BC">
              <w:rPr>
                <w:rStyle w:val="a7"/>
                <w:rFonts w:eastAsia="Times New Roman"/>
                <w:b/>
                <w:bCs/>
                <w:iCs/>
                <w:noProof/>
                <w:color w:val="auto"/>
                <w:lang w:eastAsia="ru-RU"/>
              </w:rPr>
              <w:t>Статья 31. Ж2. Градостроительный регламент зоны застройки малоэтажными жилыми домами (до 4 этажей, включая мансардный)</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_Toc174722471 \h </w:instrText>
            </w:r>
            <w:r w:rsidR="00613E35" w:rsidRPr="004B56BC">
              <w:rPr>
                <w:noProof/>
                <w:webHidden/>
              </w:rPr>
            </w:r>
            <w:r w:rsidR="00613E35" w:rsidRPr="004B56BC">
              <w:rPr>
                <w:noProof/>
                <w:webHidden/>
              </w:rPr>
              <w:fldChar w:fldCharType="separate"/>
            </w:r>
            <w:r w:rsidR="005A2C59" w:rsidRPr="004B56BC">
              <w:rPr>
                <w:noProof/>
                <w:webHidden/>
              </w:rPr>
              <w:t>45</w:t>
            </w:r>
            <w:r w:rsidR="00613E35" w:rsidRPr="004B56BC">
              <w:rPr>
                <w:noProof/>
                <w:webHidden/>
              </w:rPr>
              <w:fldChar w:fldCharType="end"/>
            </w:r>
          </w:hyperlink>
        </w:p>
        <w:p w14:paraId="591D7D53"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2" w:history="1">
            <w:r w:rsidR="005A2C59" w:rsidRPr="004B56BC">
              <w:rPr>
                <w:rStyle w:val="a7"/>
                <w:rFonts w:eastAsia="Times New Roman"/>
                <w:b/>
                <w:bCs/>
                <w:iCs/>
                <w:noProof/>
                <w:color w:val="auto"/>
                <w:lang w:eastAsia="ru-RU"/>
              </w:rPr>
              <w:t>Статья 32. Ж3. Градостроительный регламент зоны застройки среднеэтажными жилыми домами (от 5 до 8 этажей, включая мансардный)</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_Toc174722472 \h </w:instrText>
            </w:r>
            <w:r w:rsidR="00613E35" w:rsidRPr="004B56BC">
              <w:rPr>
                <w:noProof/>
                <w:webHidden/>
              </w:rPr>
            </w:r>
            <w:r w:rsidR="00613E35" w:rsidRPr="004B56BC">
              <w:rPr>
                <w:noProof/>
                <w:webHidden/>
              </w:rPr>
              <w:fldChar w:fldCharType="separate"/>
            </w:r>
            <w:r w:rsidR="005A2C59" w:rsidRPr="004B56BC">
              <w:rPr>
                <w:noProof/>
                <w:webHidden/>
              </w:rPr>
              <w:t>56</w:t>
            </w:r>
            <w:r w:rsidR="00613E35" w:rsidRPr="004B56BC">
              <w:rPr>
                <w:noProof/>
                <w:webHidden/>
              </w:rPr>
              <w:fldChar w:fldCharType="end"/>
            </w:r>
          </w:hyperlink>
        </w:p>
        <w:p w14:paraId="5B5DBA55"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3" w:history="1">
            <w:r w:rsidR="005A2C59" w:rsidRPr="004B56BC">
              <w:rPr>
                <w:rStyle w:val="a7"/>
                <w:rFonts w:eastAsia="Times New Roman"/>
                <w:b/>
                <w:bCs/>
                <w:iCs/>
                <w:noProof/>
                <w:color w:val="auto"/>
                <w:lang w:eastAsia="ru-RU"/>
              </w:rPr>
              <w:t>Статья 33. ОД1. Градостроительный регламент многофункциональной общественно-деловой зоны</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_Toc174722473 \h </w:instrText>
            </w:r>
            <w:r w:rsidR="00613E35" w:rsidRPr="004B56BC">
              <w:rPr>
                <w:noProof/>
                <w:webHidden/>
              </w:rPr>
            </w:r>
            <w:r w:rsidR="00613E35" w:rsidRPr="004B56BC">
              <w:rPr>
                <w:noProof/>
                <w:webHidden/>
              </w:rPr>
              <w:fldChar w:fldCharType="separate"/>
            </w:r>
            <w:r w:rsidR="005A2C59" w:rsidRPr="004B56BC">
              <w:rPr>
                <w:noProof/>
                <w:webHidden/>
              </w:rPr>
              <w:t>64</w:t>
            </w:r>
            <w:r w:rsidR="00613E35" w:rsidRPr="004B56BC">
              <w:rPr>
                <w:noProof/>
                <w:webHidden/>
              </w:rPr>
              <w:fldChar w:fldCharType="end"/>
            </w:r>
          </w:hyperlink>
        </w:p>
        <w:p w14:paraId="35C23F4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4" w:history="1">
            <w:r w:rsidR="005A2C59" w:rsidRPr="004B56BC">
              <w:rPr>
                <w:rStyle w:val="a7"/>
                <w:rFonts w:eastAsia="Times New Roman"/>
                <w:b/>
                <w:bCs/>
                <w:iCs/>
                <w:noProof/>
                <w:color w:val="auto"/>
                <w:lang w:eastAsia="ru-RU"/>
              </w:rPr>
              <w:t xml:space="preserve">Статья 34. </w:t>
            </w:r>
            <w:r w:rsidR="001F6F1F" w:rsidRPr="004B56BC">
              <w:rPr>
                <w:rStyle w:val="a7"/>
                <w:rFonts w:eastAsia="Times New Roman"/>
                <w:b/>
                <w:bCs/>
                <w:iCs/>
                <w:noProof/>
                <w:color w:val="auto"/>
                <w:lang w:eastAsia="ru-RU"/>
              </w:rPr>
              <w:t>О-2</w:t>
            </w:r>
            <w:r w:rsidR="005A2C59" w:rsidRPr="004B56BC">
              <w:rPr>
                <w:rStyle w:val="a7"/>
                <w:rFonts w:eastAsia="Times New Roman"/>
                <w:b/>
                <w:bCs/>
                <w:iCs/>
                <w:noProof/>
                <w:color w:val="auto"/>
                <w:lang w:eastAsia="ru-RU"/>
              </w:rPr>
              <w:t>. Градостроительный регламент зоны специализированной общественной застройки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_Toc174722474 \h </w:instrText>
            </w:r>
            <w:r w:rsidR="00613E35" w:rsidRPr="004B56BC">
              <w:rPr>
                <w:noProof/>
                <w:webHidden/>
              </w:rPr>
            </w:r>
            <w:r w:rsidR="00613E35" w:rsidRPr="004B56BC">
              <w:rPr>
                <w:noProof/>
                <w:webHidden/>
              </w:rPr>
              <w:fldChar w:fldCharType="separate"/>
            </w:r>
            <w:r w:rsidR="005A2C59" w:rsidRPr="004B56BC">
              <w:rPr>
                <w:noProof/>
                <w:webHidden/>
              </w:rPr>
              <w:t>75</w:t>
            </w:r>
            <w:r w:rsidR="00613E35" w:rsidRPr="004B56BC">
              <w:rPr>
                <w:noProof/>
                <w:webHidden/>
              </w:rPr>
              <w:fldChar w:fldCharType="end"/>
            </w:r>
          </w:hyperlink>
        </w:p>
        <w:p w14:paraId="7802259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5" w:history="1">
            <w:r w:rsidR="005A2C59" w:rsidRPr="004B56BC">
              <w:rPr>
                <w:rStyle w:val="a7"/>
                <w:rFonts w:eastAsia="Times New Roman"/>
                <w:b/>
                <w:bCs/>
                <w:iCs/>
                <w:noProof/>
                <w:color w:val="auto"/>
                <w:lang w:eastAsia="ru-RU"/>
              </w:rPr>
              <w:t xml:space="preserve">Статья 35. П2. Градостроительный регламент производственной зоны </w:t>
            </w:r>
            <w:r w:rsidR="005A2C59" w:rsidRPr="004B56BC">
              <w:rPr>
                <w:rStyle w:val="a7"/>
                <w:rFonts w:eastAsia="Times New Roman"/>
                <w:b/>
                <w:bCs/>
                <w:iCs/>
                <w:noProof/>
                <w:color w:val="auto"/>
                <w:lang w:val="en-US" w:eastAsia="ru-RU"/>
              </w:rPr>
              <w:t>II</w:t>
            </w:r>
            <w:r w:rsidR="005A2C59" w:rsidRPr="004B56BC">
              <w:rPr>
                <w:rStyle w:val="a7"/>
                <w:rFonts w:eastAsia="Times New Roman"/>
                <w:b/>
                <w:bCs/>
                <w:iCs/>
                <w:noProof/>
                <w:color w:val="auto"/>
                <w:lang w:eastAsia="ru-RU"/>
              </w:rPr>
              <w:t xml:space="preserve"> класса опасности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_Toc174722475 \h </w:instrText>
            </w:r>
            <w:r w:rsidR="00613E35" w:rsidRPr="004B56BC">
              <w:rPr>
                <w:noProof/>
                <w:webHidden/>
              </w:rPr>
            </w:r>
            <w:r w:rsidR="00613E35" w:rsidRPr="004B56BC">
              <w:rPr>
                <w:noProof/>
                <w:webHidden/>
              </w:rPr>
              <w:fldChar w:fldCharType="separate"/>
            </w:r>
            <w:r w:rsidR="005A2C59" w:rsidRPr="004B56BC">
              <w:rPr>
                <w:noProof/>
                <w:webHidden/>
              </w:rPr>
              <w:t>78</w:t>
            </w:r>
            <w:r w:rsidR="00613E35" w:rsidRPr="004B56BC">
              <w:rPr>
                <w:noProof/>
                <w:webHidden/>
              </w:rPr>
              <w:fldChar w:fldCharType="end"/>
            </w:r>
          </w:hyperlink>
        </w:p>
        <w:p w14:paraId="0568DE70"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6" w:history="1">
            <w:r w:rsidR="005A2C59" w:rsidRPr="004B56BC">
              <w:rPr>
                <w:rStyle w:val="a7"/>
                <w:rFonts w:eastAsia="Times New Roman"/>
                <w:b/>
                <w:bCs/>
                <w:iCs/>
                <w:noProof/>
                <w:color w:val="auto"/>
                <w:lang w:eastAsia="ru-RU"/>
              </w:rPr>
              <w:t xml:space="preserve">Статья 36. П3. Градостроительный регламент производственной зоны </w:t>
            </w:r>
            <w:r w:rsidR="005A2C59" w:rsidRPr="004B56BC">
              <w:rPr>
                <w:rStyle w:val="a7"/>
                <w:rFonts w:eastAsia="Times New Roman"/>
                <w:b/>
                <w:bCs/>
                <w:iCs/>
                <w:noProof/>
                <w:color w:val="auto"/>
                <w:lang w:val="en-US" w:eastAsia="ru-RU"/>
              </w:rPr>
              <w:t>III</w:t>
            </w:r>
            <w:r w:rsidR="005A2C59" w:rsidRPr="004B56BC">
              <w:rPr>
                <w:rStyle w:val="a7"/>
                <w:rFonts w:eastAsia="Times New Roman"/>
                <w:b/>
                <w:bCs/>
                <w:iCs/>
                <w:noProof/>
                <w:color w:val="auto"/>
                <w:lang w:eastAsia="ru-RU"/>
              </w:rPr>
              <w:t xml:space="preserve"> класса опасности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_Toc174722476 \h </w:instrText>
            </w:r>
            <w:r w:rsidR="00613E35" w:rsidRPr="004B56BC">
              <w:rPr>
                <w:noProof/>
                <w:webHidden/>
              </w:rPr>
            </w:r>
            <w:r w:rsidR="00613E35" w:rsidRPr="004B56BC">
              <w:rPr>
                <w:noProof/>
                <w:webHidden/>
              </w:rPr>
              <w:fldChar w:fldCharType="separate"/>
            </w:r>
            <w:r w:rsidR="005A2C59" w:rsidRPr="004B56BC">
              <w:rPr>
                <w:noProof/>
                <w:webHidden/>
              </w:rPr>
              <w:t>87</w:t>
            </w:r>
            <w:r w:rsidR="00613E35" w:rsidRPr="004B56BC">
              <w:rPr>
                <w:noProof/>
                <w:webHidden/>
              </w:rPr>
              <w:fldChar w:fldCharType="end"/>
            </w:r>
          </w:hyperlink>
        </w:p>
        <w:p w14:paraId="232A1461"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7" w:history="1">
            <w:r w:rsidR="005A2C59" w:rsidRPr="004B56BC">
              <w:rPr>
                <w:rStyle w:val="a7"/>
                <w:rFonts w:eastAsia="Times New Roman"/>
                <w:b/>
                <w:bCs/>
                <w:iCs/>
                <w:noProof/>
                <w:color w:val="auto"/>
                <w:lang w:eastAsia="ru-RU"/>
              </w:rPr>
              <w:t xml:space="preserve">Статья 37. П4. Градостроительный регламент производственной зоны </w:t>
            </w:r>
            <w:r w:rsidR="005A2C59" w:rsidRPr="004B56BC">
              <w:rPr>
                <w:rStyle w:val="a7"/>
                <w:rFonts w:eastAsia="Times New Roman"/>
                <w:b/>
                <w:bCs/>
                <w:iCs/>
                <w:noProof/>
                <w:color w:val="auto"/>
                <w:lang w:val="en-US" w:eastAsia="ru-RU"/>
              </w:rPr>
              <w:t>IV</w:t>
            </w:r>
            <w:r w:rsidR="005A2C59" w:rsidRPr="004B56BC">
              <w:rPr>
                <w:rStyle w:val="a7"/>
                <w:rFonts w:eastAsia="Times New Roman"/>
                <w:b/>
                <w:bCs/>
                <w:iCs/>
                <w:noProof/>
                <w:color w:val="auto"/>
                <w:lang w:eastAsia="ru-RU"/>
              </w:rPr>
              <w:t xml:space="preserve"> класса опасности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_Toc174722477 \h </w:instrText>
            </w:r>
            <w:r w:rsidR="00613E35" w:rsidRPr="004B56BC">
              <w:rPr>
                <w:noProof/>
                <w:webHidden/>
              </w:rPr>
            </w:r>
            <w:r w:rsidR="00613E35" w:rsidRPr="004B56BC">
              <w:rPr>
                <w:noProof/>
                <w:webHidden/>
              </w:rPr>
              <w:fldChar w:fldCharType="separate"/>
            </w:r>
            <w:r w:rsidR="005A2C59" w:rsidRPr="004B56BC">
              <w:rPr>
                <w:noProof/>
                <w:webHidden/>
              </w:rPr>
              <w:t>95</w:t>
            </w:r>
            <w:r w:rsidR="00613E35" w:rsidRPr="004B56BC">
              <w:rPr>
                <w:noProof/>
                <w:webHidden/>
              </w:rPr>
              <w:fldChar w:fldCharType="end"/>
            </w:r>
          </w:hyperlink>
        </w:p>
        <w:p w14:paraId="205C8EBA"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8" w:history="1">
            <w:r w:rsidR="005A2C59" w:rsidRPr="004B56BC">
              <w:rPr>
                <w:rStyle w:val="a7"/>
                <w:rFonts w:eastAsia="Times New Roman"/>
                <w:b/>
                <w:bCs/>
                <w:iCs/>
                <w:noProof/>
                <w:color w:val="auto"/>
                <w:lang w:eastAsia="ru-RU"/>
              </w:rPr>
              <w:t xml:space="preserve">Статья 38. П5. Градостроительный регламент производственной зоны </w:t>
            </w:r>
            <w:r w:rsidR="005A2C59" w:rsidRPr="004B56BC">
              <w:rPr>
                <w:rStyle w:val="a7"/>
                <w:rFonts w:eastAsia="Times New Roman"/>
                <w:b/>
                <w:bCs/>
                <w:iCs/>
                <w:noProof/>
                <w:color w:val="auto"/>
                <w:lang w:val="en-US" w:eastAsia="ru-RU"/>
              </w:rPr>
              <w:t>V</w:t>
            </w:r>
            <w:r w:rsidR="005A2C59" w:rsidRPr="004B56BC">
              <w:rPr>
                <w:rStyle w:val="a7"/>
                <w:rFonts w:eastAsia="Times New Roman"/>
                <w:b/>
                <w:bCs/>
                <w:iCs/>
                <w:noProof/>
                <w:color w:val="auto"/>
                <w:lang w:eastAsia="ru-RU"/>
              </w:rPr>
              <w:t xml:space="preserve"> класса опасности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_Toc174722478 \h </w:instrText>
            </w:r>
            <w:r w:rsidR="00613E35" w:rsidRPr="004B56BC">
              <w:rPr>
                <w:noProof/>
                <w:webHidden/>
              </w:rPr>
            </w:r>
            <w:r w:rsidR="00613E35" w:rsidRPr="004B56BC">
              <w:rPr>
                <w:noProof/>
                <w:webHidden/>
              </w:rPr>
              <w:fldChar w:fldCharType="separate"/>
            </w:r>
            <w:r w:rsidR="005A2C59" w:rsidRPr="004B56BC">
              <w:rPr>
                <w:noProof/>
                <w:webHidden/>
              </w:rPr>
              <w:t>103</w:t>
            </w:r>
            <w:r w:rsidR="00613E35" w:rsidRPr="004B56BC">
              <w:rPr>
                <w:noProof/>
                <w:webHidden/>
              </w:rPr>
              <w:fldChar w:fldCharType="end"/>
            </w:r>
          </w:hyperlink>
        </w:p>
        <w:p w14:paraId="19DC45F9"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79" w:history="1">
            <w:r w:rsidR="005A2C59" w:rsidRPr="004B56BC">
              <w:rPr>
                <w:rStyle w:val="a7"/>
                <w:rFonts w:eastAsia="Times New Roman"/>
                <w:b/>
                <w:bCs/>
                <w:iCs/>
                <w:noProof/>
                <w:color w:val="auto"/>
                <w:lang w:eastAsia="ru-RU"/>
              </w:rPr>
              <w:t>Статья 39. П6. Градостроительный регламент производственной зоны, не имеющей класса опасности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_Toc174722479 \h </w:instrText>
            </w:r>
            <w:r w:rsidR="00613E35" w:rsidRPr="004B56BC">
              <w:rPr>
                <w:noProof/>
                <w:webHidden/>
              </w:rPr>
            </w:r>
            <w:r w:rsidR="00613E35" w:rsidRPr="004B56BC">
              <w:rPr>
                <w:noProof/>
                <w:webHidden/>
              </w:rPr>
              <w:fldChar w:fldCharType="separate"/>
            </w:r>
            <w:r w:rsidR="005A2C59" w:rsidRPr="004B56BC">
              <w:rPr>
                <w:noProof/>
                <w:webHidden/>
              </w:rPr>
              <w:t>110</w:t>
            </w:r>
            <w:r w:rsidR="00613E35" w:rsidRPr="004B56BC">
              <w:rPr>
                <w:noProof/>
                <w:webHidden/>
              </w:rPr>
              <w:fldChar w:fldCharType="end"/>
            </w:r>
          </w:hyperlink>
        </w:p>
        <w:p w14:paraId="3275111D"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0" w:history="1">
            <w:r w:rsidR="005A2C59" w:rsidRPr="004B56BC">
              <w:rPr>
                <w:rStyle w:val="a7"/>
                <w:rFonts w:eastAsia="Times New Roman"/>
                <w:b/>
                <w:bCs/>
                <w:iCs/>
                <w:noProof/>
                <w:color w:val="auto"/>
                <w:lang w:eastAsia="ru-RU"/>
              </w:rPr>
              <w:t>Статья 40. И1. Градостроительный регламент зоны инженерной инфраструктуры</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_Toc174722480 \h </w:instrText>
            </w:r>
            <w:r w:rsidR="00613E35" w:rsidRPr="004B56BC">
              <w:rPr>
                <w:noProof/>
                <w:webHidden/>
              </w:rPr>
            </w:r>
            <w:r w:rsidR="00613E35" w:rsidRPr="004B56BC">
              <w:rPr>
                <w:noProof/>
                <w:webHidden/>
              </w:rPr>
              <w:fldChar w:fldCharType="separate"/>
            </w:r>
            <w:r w:rsidR="005A2C59" w:rsidRPr="004B56BC">
              <w:rPr>
                <w:noProof/>
                <w:webHidden/>
              </w:rPr>
              <w:t>115</w:t>
            </w:r>
            <w:r w:rsidR="00613E35" w:rsidRPr="004B56BC">
              <w:rPr>
                <w:noProof/>
                <w:webHidden/>
              </w:rPr>
              <w:fldChar w:fldCharType="end"/>
            </w:r>
          </w:hyperlink>
        </w:p>
        <w:p w14:paraId="501E4D17"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1" w:history="1">
            <w:r w:rsidR="005A2C59" w:rsidRPr="004B56BC">
              <w:rPr>
                <w:rStyle w:val="a7"/>
                <w:rFonts w:eastAsia="Times New Roman"/>
                <w:b/>
                <w:bCs/>
                <w:iCs/>
                <w:noProof/>
                <w:color w:val="auto"/>
                <w:lang w:eastAsia="ru-RU"/>
              </w:rPr>
              <w:t>Статья 41. Т1. Градостроительный регламент зоны транспортной инфраструктуры</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_Toc174722481 \h </w:instrText>
            </w:r>
            <w:r w:rsidR="00613E35" w:rsidRPr="004B56BC">
              <w:rPr>
                <w:noProof/>
                <w:webHidden/>
              </w:rPr>
            </w:r>
            <w:r w:rsidR="00613E35" w:rsidRPr="004B56BC">
              <w:rPr>
                <w:noProof/>
                <w:webHidden/>
              </w:rPr>
              <w:fldChar w:fldCharType="separate"/>
            </w:r>
            <w:r w:rsidR="005A2C59" w:rsidRPr="004B56BC">
              <w:rPr>
                <w:noProof/>
                <w:webHidden/>
              </w:rPr>
              <w:t>118</w:t>
            </w:r>
            <w:r w:rsidR="00613E35" w:rsidRPr="004B56BC">
              <w:rPr>
                <w:noProof/>
                <w:webHidden/>
              </w:rPr>
              <w:fldChar w:fldCharType="end"/>
            </w:r>
          </w:hyperlink>
        </w:p>
        <w:p w14:paraId="3580571A"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2" w:history="1">
            <w:r w:rsidR="005A2C59" w:rsidRPr="004B56BC">
              <w:rPr>
                <w:rStyle w:val="a7"/>
                <w:rFonts w:eastAsia="Times New Roman"/>
                <w:b/>
                <w:bCs/>
                <w:iCs/>
                <w:noProof/>
                <w:color w:val="auto"/>
                <w:lang w:eastAsia="ru-RU"/>
              </w:rPr>
              <w:t>Статья 42. СХ1. Градостроительный регламент зоны сельскохозяйственного использования</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_Toc174722482 \h </w:instrText>
            </w:r>
            <w:r w:rsidR="00613E35" w:rsidRPr="004B56BC">
              <w:rPr>
                <w:noProof/>
                <w:webHidden/>
              </w:rPr>
            </w:r>
            <w:r w:rsidR="00613E35" w:rsidRPr="004B56BC">
              <w:rPr>
                <w:noProof/>
                <w:webHidden/>
              </w:rPr>
              <w:fldChar w:fldCharType="separate"/>
            </w:r>
            <w:r w:rsidR="005A2C59" w:rsidRPr="004B56BC">
              <w:rPr>
                <w:noProof/>
                <w:webHidden/>
              </w:rPr>
              <w:t>122</w:t>
            </w:r>
            <w:r w:rsidR="00613E35" w:rsidRPr="004B56BC">
              <w:rPr>
                <w:noProof/>
                <w:webHidden/>
              </w:rPr>
              <w:fldChar w:fldCharType="end"/>
            </w:r>
          </w:hyperlink>
        </w:p>
        <w:p w14:paraId="179A61E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3" w:history="1">
            <w:r w:rsidR="005A2C59" w:rsidRPr="004B56BC">
              <w:rPr>
                <w:rStyle w:val="a7"/>
                <w:rFonts w:eastAsia="Times New Roman"/>
                <w:b/>
                <w:bCs/>
                <w:iCs/>
                <w:noProof/>
                <w:color w:val="auto"/>
                <w:lang w:eastAsia="ru-RU"/>
              </w:rPr>
              <w:t>Статья 43. СХ2. Градостроительный регламент производственной зоны сельскохозяйственных предприятий</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_Toc174722483 \h </w:instrText>
            </w:r>
            <w:r w:rsidR="00613E35" w:rsidRPr="004B56BC">
              <w:rPr>
                <w:noProof/>
                <w:webHidden/>
              </w:rPr>
            </w:r>
            <w:r w:rsidR="00613E35" w:rsidRPr="004B56BC">
              <w:rPr>
                <w:noProof/>
                <w:webHidden/>
              </w:rPr>
              <w:fldChar w:fldCharType="separate"/>
            </w:r>
            <w:r w:rsidR="005A2C59" w:rsidRPr="004B56BC">
              <w:rPr>
                <w:noProof/>
                <w:webHidden/>
              </w:rPr>
              <w:t>123</w:t>
            </w:r>
            <w:r w:rsidR="00613E35" w:rsidRPr="004B56BC">
              <w:rPr>
                <w:noProof/>
                <w:webHidden/>
              </w:rPr>
              <w:fldChar w:fldCharType="end"/>
            </w:r>
          </w:hyperlink>
        </w:p>
        <w:p w14:paraId="18ABA701"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4" w:history="1">
            <w:r w:rsidR="005A2C59" w:rsidRPr="004B56BC">
              <w:rPr>
                <w:rStyle w:val="a7"/>
                <w:rFonts w:eastAsia="Times New Roman"/>
                <w:b/>
                <w:bCs/>
                <w:iCs/>
                <w:noProof/>
                <w:color w:val="auto"/>
                <w:lang w:eastAsia="ru-RU"/>
              </w:rPr>
              <w:t>Статья 44. СХ3. Градостроительный регламент зоны садоводческих и огороднических некоммерческих объединений граждан</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_Toc174722484 \h </w:instrText>
            </w:r>
            <w:r w:rsidR="00613E35" w:rsidRPr="004B56BC">
              <w:rPr>
                <w:noProof/>
                <w:webHidden/>
              </w:rPr>
            </w:r>
            <w:r w:rsidR="00613E35" w:rsidRPr="004B56BC">
              <w:rPr>
                <w:noProof/>
                <w:webHidden/>
              </w:rPr>
              <w:fldChar w:fldCharType="separate"/>
            </w:r>
            <w:r w:rsidR="005A2C59" w:rsidRPr="004B56BC">
              <w:rPr>
                <w:noProof/>
                <w:webHidden/>
              </w:rPr>
              <w:t>127</w:t>
            </w:r>
            <w:r w:rsidR="00613E35" w:rsidRPr="004B56BC">
              <w:rPr>
                <w:noProof/>
                <w:webHidden/>
              </w:rPr>
              <w:fldChar w:fldCharType="end"/>
            </w:r>
          </w:hyperlink>
        </w:p>
        <w:p w14:paraId="0C32860B"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5" w:history="1">
            <w:r w:rsidR="005A2C59" w:rsidRPr="004B56BC">
              <w:rPr>
                <w:rStyle w:val="a7"/>
                <w:rFonts w:eastAsia="Times New Roman"/>
                <w:b/>
                <w:bCs/>
                <w:iCs/>
                <w:noProof/>
                <w:color w:val="auto"/>
                <w:lang w:eastAsia="ru-RU"/>
              </w:rPr>
              <w:t>Статья 45. Р1. Градостроительный регламент зоны озелененных территорий общего пользования (лесопарки, парки, сады, скверы, бульвары, городские леса)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_Toc174722485 \h </w:instrText>
            </w:r>
            <w:r w:rsidR="00613E35" w:rsidRPr="004B56BC">
              <w:rPr>
                <w:noProof/>
                <w:webHidden/>
              </w:rPr>
            </w:r>
            <w:r w:rsidR="00613E35" w:rsidRPr="004B56BC">
              <w:rPr>
                <w:noProof/>
                <w:webHidden/>
              </w:rPr>
              <w:fldChar w:fldCharType="separate"/>
            </w:r>
            <w:r w:rsidR="005A2C59" w:rsidRPr="004B56BC">
              <w:rPr>
                <w:noProof/>
                <w:webHidden/>
              </w:rPr>
              <w:t>129</w:t>
            </w:r>
            <w:r w:rsidR="00613E35" w:rsidRPr="004B56BC">
              <w:rPr>
                <w:noProof/>
                <w:webHidden/>
              </w:rPr>
              <w:fldChar w:fldCharType="end"/>
            </w:r>
          </w:hyperlink>
        </w:p>
        <w:p w14:paraId="094CFBB6"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6" w:history="1">
            <w:r w:rsidR="005A2C59" w:rsidRPr="004B56BC">
              <w:rPr>
                <w:rStyle w:val="a7"/>
                <w:rFonts w:eastAsia="Times New Roman"/>
                <w:b/>
                <w:bCs/>
                <w:iCs/>
                <w:noProof/>
                <w:color w:val="auto"/>
                <w:lang w:eastAsia="ru-RU"/>
              </w:rPr>
              <w:t>Статья 46. Р2. Градостроительный регламент зоны отдыха</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_Toc174722486 \h </w:instrText>
            </w:r>
            <w:r w:rsidR="00613E35" w:rsidRPr="004B56BC">
              <w:rPr>
                <w:noProof/>
                <w:webHidden/>
              </w:rPr>
            </w:r>
            <w:r w:rsidR="00613E35" w:rsidRPr="004B56BC">
              <w:rPr>
                <w:noProof/>
                <w:webHidden/>
              </w:rPr>
              <w:fldChar w:fldCharType="separate"/>
            </w:r>
            <w:r w:rsidR="005A2C59" w:rsidRPr="004B56BC">
              <w:rPr>
                <w:noProof/>
                <w:webHidden/>
              </w:rPr>
              <w:t>131</w:t>
            </w:r>
            <w:r w:rsidR="00613E35" w:rsidRPr="004B56BC">
              <w:rPr>
                <w:noProof/>
                <w:webHidden/>
              </w:rPr>
              <w:fldChar w:fldCharType="end"/>
            </w:r>
          </w:hyperlink>
        </w:p>
        <w:p w14:paraId="696132EE"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7" w:history="1">
            <w:r w:rsidR="005A2C59" w:rsidRPr="004B56BC">
              <w:rPr>
                <w:rStyle w:val="a7"/>
                <w:rFonts w:eastAsia="Times New Roman"/>
                <w:b/>
                <w:bCs/>
                <w:iCs/>
                <w:noProof/>
                <w:color w:val="auto"/>
                <w:lang w:eastAsia="ru-RU"/>
              </w:rPr>
              <w:t>Статья 47. СН1. Градостроительный регламент зоны кладбищ</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_Toc174722487 \h </w:instrText>
            </w:r>
            <w:r w:rsidR="00613E35" w:rsidRPr="004B56BC">
              <w:rPr>
                <w:noProof/>
                <w:webHidden/>
              </w:rPr>
            </w:r>
            <w:r w:rsidR="00613E35" w:rsidRPr="004B56BC">
              <w:rPr>
                <w:noProof/>
                <w:webHidden/>
              </w:rPr>
              <w:fldChar w:fldCharType="separate"/>
            </w:r>
            <w:r w:rsidR="005A2C59" w:rsidRPr="004B56BC">
              <w:rPr>
                <w:noProof/>
                <w:webHidden/>
              </w:rPr>
              <w:t>135</w:t>
            </w:r>
            <w:r w:rsidR="00613E35" w:rsidRPr="004B56BC">
              <w:rPr>
                <w:noProof/>
                <w:webHidden/>
              </w:rPr>
              <w:fldChar w:fldCharType="end"/>
            </w:r>
          </w:hyperlink>
        </w:p>
        <w:p w14:paraId="50EBCF0B"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8" w:history="1">
            <w:r w:rsidR="005A2C59" w:rsidRPr="004B56BC">
              <w:rPr>
                <w:rStyle w:val="a7"/>
                <w:rFonts w:eastAsia="Times New Roman"/>
                <w:b/>
                <w:bCs/>
                <w:iCs/>
                <w:noProof/>
                <w:color w:val="auto"/>
                <w:lang w:eastAsia="ru-RU"/>
              </w:rPr>
              <w:t>Статья 48. СН2. Градостроительный регламент зоны складирования и захоронения отходов</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_Toc174722488 \h </w:instrText>
            </w:r>
            <w:r w:rsidR="00613E35" w:rsidRPr="004B56BC">
              <w:rPr>
                <w:noProof/>
                <w:webHidden/>
              </w:rPr>
            </w:r>
            <w:r w:rsidR="00613E35" w:rsidRPr="004B56BC">
              <w:rPr>
                <w:noProof/>
                <w:webHidden/>
              </w:rPr>
              <w:fldChar w:fldCharType="separate"/>
            </w:r>
            <w:r w:rsidR="005A2C59" w:rsidRPr="004B56BC">
              <w:rPr>
                <w:noProof/>
                <w:webHidden/>
              </w:rPr>
              <w:t>137</w:t>
            </w:r>
            <w:r w:rsidR="00613E35" w:rsidRPr="004B56BC">
              <w:rPr>
                <w:noProof/>
                <w:webHidden/>
              </w:rPr>
              <w:fldChar w:fldCharType="end"/>
            </w:r>
          </w:hyperlink>
        </w:p>
        <w:p w14:paraId="0172B922" w14:textId="77777777" w:rsidR="005A2C59" w:rsidRPr="004B56BC" w:rsidRDefault="002C3B54">
          <w:pPr>
            <w:pStyle w:val="27"/>
            <w:tabs>
              <w:tab w:val="right" w:leader="dot" w:pos="9344"/>
            </w:tabs>
            <w:rPr>
              <w:rFonts w:asciiTheme="minorHAnsi" w:eastAsiaTheme="minorEastAsia" w:hAnsiTheme="minorHAnsi" w:cstheme="minorBidi"/>
              <w:smallCaps w:val="0"/>
              <w:noProof/>
              <w:lang w:eastAsia="ru-RU"/>
            </w:rPr>
          </w:pPr>
          <w:hyperlink w:anchor="_Toc174722489" w:history="1">
            <w:r w:rsidR="005A2C59" w:rsidRPr="004B56BC">
              <w:rPr>
                <w:rStyle w:val="a7"/>
                <w:rFonts w:eastAsia="Times New Roman"/>
                <w:b/>
                <w:bCs/>
                <w:iCs/>
                <w:noProof/>
                <w:color w:val="auto"/>
                <w:lang w:eastAsia="ru-RU"/>
              </w:rPr>
              <w:t>Статья 49. Ограничения</w:t>
            </w:r>
            <w:r w:rsidR="005A2C59" w:rsidRPr="004B56BC">
              <w:rPr>
                <w:rStyle w:val="a7"/>
                <w:b/>
                <w:bCs/>
                <w:iCs/>
                <w:noProof/>
                <w:color w:val="auto"/>
                <w:lang w:eastAsia="ru-RU"/>
              </w:rPr>
              <w:t xml:space="preserve">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5A2C59" w:rsidRPr="004B56BC">
              <w:rPr>
                <w:noProof/>
                <w:webHidden/>
              </w:rPr>
              <w:tab/>
            </w:r>
            <w:r w:rsidR="00613E35" w:rsidRPr="004B56BC">
              <w:rPr>
                <w:noProof/>
                <w:webHidden/>
              </w:rPr>
              <w:fldChar w:fldCharType="begin"/>
            </w:r>
            <w:r w:rsidR="005A2C59" w:rsidRPr="004B56BC">
              <w:rPr>
                <w:noProof/>
                <w:webHidden/>
              </w:rPr>
              <w:instrText xml:space="preserve"> PAGEREF _Toc174722489 \h </w:instrText>
            </w:r>
            <w:r w:rsidR="00613E35" w:rsidRPr="004B56BC">
              <w:rPr>
                <w:noProof/>
                <w:webHidden/>
              </w:rPr>
            </w:r>
            <w:r w:rsidR="00613E35" w:rsidRPr="004B56BC">
              <w:rPr>
                <w:noProof/>
                <w:webHidden/>
              </w:rPr>
              <w:fldChar w:fldCharType="separate"/>
            </w:r>
            <w:r w:rsidR="005A2C59" w:rsidRPr="004B56BC">
              <w:rPr>
                <w:noProof/>
                <w:webHidden/>
              </w:rPr>
              <w:t>138</w:t>
            </w:r>
            <w:r w:rsidR="00613E35" w:rsidRPr="004B56BC">
              <w:rPr>
                <w:noProof/>
                <w:webHidden/>
              </w:rPr>
              <w:fldChar w:fldCharType="end"/>
            </w:r>
          </w:hyperlink>
        </w:p>
        <w:p w14:paraId="2935028D" w14:textId="77777777" w:rsidR="00A70D84" w:rsidRPr="004B56BC" w:rsidRDefault="00613E35">
          <w:pPr>
            <w:rPr>
              <w:sz w:val="20"/>
              <w:szCs w:val="20"/>
            </w:rPr>
          </w:pPr>
          <w:r w:rsidRPr="004B56BC">
            <w:rPr>
              <w:b/>
              <w:bCs/>
              <w:sz w:val="20"/>
              <w:szCs w:val="20"/>
            </w:rPr>
            <w:fldChar w:fldCharType="end"/>
          </w:r>
        </w:p>
      </w:sdtContent>
    </w:sdt>
    <w:p w14:paraId="71AFB3B6" w14:textId="77777777" w:rsidR="00114B57" w:rsidRPr="004B56BC" w:rsidRDefault="00114B57" w:rsidP="00D10592">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sz w:val="20"/>
          <w:szCs w:val="20"/>
          <w:lang w:eastAsia="ru-RU"/>
        </w:rPr>
      </w:pPr>
      <w:bookmarkStart w:id="1" w:name="_Toc174722432"/>
      <w:r w:rsidRPr="004B56BC">
        <w:rPr>
          <w:b/>
          <w:kern w:val="1"/>
          <w:sz w:val="20"/>
          <w:szCs w:val="20"/>
        </w:rPr>
        <w:lastRenderedPageBreak/>
        <w:t>ЧАСТЬ I. ПОРЯДОК ПРИМЕНЕНИЯ И ВНЕСЕНИЯ ИЗМЕНЕНИЙ В ПРАВИЛА ЗЕМЛЕПОЛЬЗОВАНИЯ И ЗАСТРОЙКИ</w:t>
      </w:r>
      <w:bookmarkEnd w:id="0"/>
      <w:bookmarkEnd w:id="1"/>
    </w:p>
    <w:p w14:paraId="7C8E464F" w14:textId="77777777" w:rsidR="00114B57" w:rsidRPr="004B56BC" w:rsidRDefault="00114B57" w:rsidP="00114B57">
      <w:pPr>
        <w:keepNext/>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sz w:val="20"/>
          <w:szCs w:val="20"/>
          <w:lang w:eastAsia="ru-RU"/>
        </w:rPr>
      </w:pPr>
      <w:bookmarkStart w:id="2" w:name="_Toc66270887"/>
      <w:bookmarkStart w:id="3" w:name="_Toc162043084"/>
      <w:bookmarkStart w:id="4" w:name="_Toc174722433"/>
      <w:r w:rsidRPr="004B56BC">
        <w:rPr>
          <w:rFonts w:eastAsia="Times New Roman"/>
          <w:b/>
          <w:bCs/>
          <w:iCs/>
          <w:kern w:val="1"/>
          <w:sz w:val="20"/>
          <w:szCs w:val="20"/>
          <w:lang w:eastAsia="ru-RU"/>
        </w:rPr>
        <w:t>ГЛАВА 1. Положения о регулировании землепользования и застройки органами местного самоуправления</w:t>
      </w:r>
      <w:bookmarkEnd w:id="2"/>
      <w:bookmarkEnd w:id="3"/>
      <w:bookmarkEnd w:id="4"/>
    </w:p>
    <w:p w14:paraId="792C5096" w14:textId="77777777" w:rsidR="00114B57" w:rsidRPr="004B56BC" w:rsidRDefault="00114B57" w:rsidP="00114B57">
      <w:pPr>
        <w:tabs>
          <w:tab w:val="left" w:pos="1134"/>
        </w:tabs>
        <w:ind w:firstLine="709"/>
        <w:jc w:val="center"/>
        <w:rPr>
          <w:b/>
          <w:sz w:val="20"/>
          <w:szCs w:val="20"/>
        </w:rPr>
      </w:pPr>
    </w:p>
    <w:p w14:paraId="341C8F7E" w14:textId="77777777" w:rsidR="00114B57" w:rsidRPr="004B56BC" w:rsidRDefault="00114B57" w:rsidP="00114B57">
      <w:pPr>
        <w:keepNext/>
        <w:tabs>
          <w:tab w:val="left" w:pos="1134"/>
        </w:tabs>
        <w:spacing w:before="240" w:after="60"/>
        <w:ind w:firstLine="709"/>
        <w:contextualSpacing/>
        <w:outlineLvl w:val="1"/>
        <w:rPr>
          <w:rFonts w:eastAsia="Times New Roman"/>
          <w:b/>
          <w:bCs/>
          <w:iCs/>
          <w:sz w:val="20"/>
          <w:szCs w:val="20"/>
          <w:lang w:eastAsia="ru-RU"/>
        </w:rPr>
      </w:pPr>
      <w:bookmarkStart w:id="5" w:name="_Toc252392598"/>
      <w:bookmarkStart w:id="6" w:name="_Toc282468891"/>
      <w:bookmarkStart w:id="7" w:name="_Toc162043085"/>
      <w:bookmarkStart w:id="8" w:name="_Toc174722434"/>
      <w:r w:rsidRPr="004B56BC">
        <w:rPr>
          <w:rFonts w:eastAsia="Times New Roman"/>
          <w:b/>
          <w:bCs/>
          <w:iCs/>
          <w:sz w:val="20"/>
          <w:szCs w:val="20"/>
          <w:lang w:eastAsia="ru-RU"/>
        </w:rPr>
        <w:t>Статья 1. Правовой статус, цели и область применения настоящих Правил</w:t>
      </w:r>
      <w:bookmarkEnd w:id="5"/>
      <w:bookmarkEnd w:id="6"/>
      <w:bookmarkEnd w:id="7"/>
      <w:bookmarkEnd w:id="8"/>
    </w:p>
    <w:p w14:paraId="46B99822" w14:textId="77777777" w:rsidR="00D41949" w:rsidRPr="004B56BC" w:rsidRDefault="00D41949" w:rsidP="00D41949">
      <w:pPr>
        <w:autoSpaceDE w:val="0"/>
        <w:autoSpaceDN w:val="0"/>
        <w:adjustRightInd w:val="0"/>
        <w:rPr>
          <w:rFonts w:eastAsia="Times New Roman"/>
          <w:sz w:val="20"/>
          <w:szCs w:val="20"/>
          <w:lang w:eastAsia="ru-RU"/>
        </w:rPr>
      </w:pPr>
    </w:p>
    <w:p w14:paraId="590E3581" w14:textId="59ED03D2" w:rsidR="00114B57" w:rsidRPr="004B56BC" w:rsidRDefault="00114B57" w:rsidP="00D41949">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Правила землепользования и </w:t>
      </w:r>
      <w:r w:rsidR="008A3810" w:rsidRPr="004B56BC">
        <w:rPr>
          <w:rFonts w:eastAsia="Times New Roman"/>
          <w:sz w:val="20"/>
          <w:szCs w:val="20"/>
          <w:lang w:eastAsia="ru-RU"/>
        </w:rPr>
        <w:t>застройки муниципального</w:t>
      </w:r>
      <w:r w:rsidR="000A44F9" w:rsidRPr="004B56BC">
        <w:rPr>
          <w:rFonts w:eastAsia="Times New Roman"/>
          <w:sz w:val="20"/>
          <w:szCs w:val="20"/>
          <w:lang w:eastAsia="ru-RU"/>
        </w:rPr>
        <w:t xml:space="preserve"> образования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 Александровского района</w:t>
      </w:r>
      <w:r w:rsidR="00BC4370" w:rsidRPr="004B56BC">
        <w:rPr>
          <w:rFonts w:eastAsia="Times New Roman"/>
          <w:sz w:val="20"/>
          <w:szCs w:val="20"/>
          <w:lang w:eastAsia="ru-RU"/>
        </w:rPr>
        <w:t xml:space="preserve"> (далее также – Правила землепользования и застройки, Правила) </w:t>
      </w:r>
      <w:r w:rsidRPr="004B56BC">
        <w:rPr>
          <w:rFonts w:eastAsia="Times New Roman"/>
          <w:sz w:val="20"/>
          <w:szCs w:val="20"/>
          <w:lang w:eastAsia="ru-RU"/>
        </w:rPr>
        <w:t>являются муниципальным правовым актом</w:t>
      </w:r>
      <w:r w:rsidR="00281423" w:rsidRPr="00281423">
        <w:rPr>
          <w:rFonts w:eastAsia="Times New Roman"/>
          <w:sz w:val="20"/>
          <w:szCs w:val="20"/>
          <w:lang w:eastAsia="ru-RU"/>
        </w:rPr>
        <w:t xml:space="preserve"> </w:t>
      </w:r>
      <w:r w:rsidR="000A44F9" w:rsidRPr="004B56BC">
        <w:rPr>
          <w:rFonts w:eastAsia="Times New Roman"/>
          <w:sz w:val="20"/>
          <w:szCs w:val="20"/>
          <w:lang w:eastAsia="ru-RU"/>
        </w:rPr>
        <w:t>муниципального образования</w:t>
      </w:r>
      <w:r w:rsidRPr="004B56BC">
        <w:rPr>
          <w:rFonts w:eastAsia="Times New Roman"/>
          <w:sz w:val="20"/>
          <w:szCs w:val="20"/>
          <w:lang w:eastAsia="ru-RU"/>
        </w:rPr>
        <w:t>,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 другими нормативными правовыми актами Российской Федерации.</w:t>
      </w:r>
    </w:p>
    <w:p w14:paraId="112777F3" w14:textId="5FE7D810" w:rsidR="00114B57" w:rsidRPr="004B56BC" w:rsidRDefault="00CA1B24" w:rsidP="007C06EC">
      <w:pPr>
        <w:numPr>
          <w:ilvl w:val="0"/>
          <w:numId w:val="1"/>
        </w:numPr>
        <w:tabs>
          <w:tab w:val="left" w:pos="993"/>
          <w:tab w:val="left" w:pos="1134"/>
        </w:tabs>
        <w:ind w:left="0" w:firstLine="709"/>
        <w:contextualSpacing/>
        <w:jc w:val="both"/>
        <w:rPr>
          <w:rFonts w:eastAsia="Times New Roman"/>
          <w:sz w:val="20"/>
          <w:szCs w:val="20"/>
          <w:lang w:eastAsia="ru-RU"/>
        </w:rPr>
      </w:pPr>
      <w:bookmarkStart w:id="9" w:name="_Hlk109067750"/>
      <w:r w:rsidRPr="004B56BC">
        <w:rPr>
          <w:rFonts w:eastAsia="Times New Roman"/>
          <w:sz w:val="20"/>
          <w:szCs w:val="20"/>
          <w:lang w:eastAsia="ru-RU"/>
        </w:rPr>
        <w:t xml:space="preserve">Правила подготовлены применительно ко всей территории </w:t>
      </w:r>
      <w:r w:rsidR="004A4567" w:rsidRPr="004B56BC">
        <w:rPr>
          <w:rFonts w:eastAsia="Times New Roman"/>
          <w:sz w:val="20"/>
          <w:szCs w:val="20"/>
          <w:lang w:eastAsia="ru-RU"/>
        </w:rPr>
        <w:t xml:space="preserve">сельского поселения в границах, установленных </w:t>
      </w:r>
      <w:r w:rsidR="000A44F9" w:rsidRPr="004B56BC">
        <w:rPr>
          <w:rFonts w:eastAsia="Times New Roman"/>
          <w:sz w:val="20"/>
          <w:szCs w:val="20"/>
          <w:lang w:eastAsia="ru-RU"/>
        </w:rPr>
        <w:t xml:space="preserve">Законом Владимирской области от 26.11.2004 г. № 190-ОЗ «О наделении муниципального образования </w:t>
      </w:r>
      <w:r w:rsidR="00D41949" w:rsidRPr="004B56BC">
        <w:rPr>
          <w:rFonts w:eastAsia="Times New Roman"/>
          <w:sz w:val="20"/>
          <w:szCs w:val="20"/>
          <w:lang w:eastAsia="ru-RU"/>
        </w:rPr>
        <w:t>Александровский район</w:t>
      </w:r>
      <w:r w:rsidR="000A44F9" w:rsidRPr="004B56BC">
        <w:rPr>
          <w:rFonts w:eastAsia="Times New Roman"/>
          <w:sz w:val="20"/>
          <w:szCs w:val="20"/>
          <w:lang w:eastAsia="ru-RU"/>
        </w:rPr>
        <w:t xml:space="preserve"> статусом муниципального района и соответствующим статусом муниципальных образований в его со</w:t>
      </w:r>
      <w:r w:rsidR="00BC50E8" w:rsidRPr="004B56BC">
        <w:rPr>
          <w:rFonts w:eastAsia="Times New Roman"/>
          <w:sz w:val="20"/>
          <w:szCs w:val="20"/>
          <w:lang w:eastAsia="ru-RU"/>
        </w:rPr>
        <w:t xml:space="preserve">ставе и установлении их </w:t>
      </w:r>
      <w:r w:rsidR="00281423" w:rsidRPr="004B56BC">
        <w:rPr>
          <w:rFonts w:eastAsia="Times New Roman"/>
          <w:sz w:val="20"/>
          <w:szCs w:val="20"/>
          <w:lang w:eastAsia="ru-RU"/>
        </w:rPr>
        <w:t>границ «с</w:t>
      </w:r>
      <w:r w:rsidRPr="004B56BC">
        <w:rPr>
          <w:rFonts w:eastAsia="Times New Roman"/>
          <w:sz w:val="20"/>
          <w:szCs w:val="20"/>
          <w:lang w:eastAsia="ru-RU"/>
        </w:rPr>
        <w:t xml:space="preserve">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заключений о результатах общественных обсуждений или публичных слушаний и предложений заинтересованных лиц.</w:t>
      </w:r>
      <w:bookmarkEnd w:id="9"/>
    </w:p>
    <w:p w14:paraId="32314FD6" w14:textId="77777777" w:rsidR="00114B57" w:rsidRPr="004B56BC" w:rsidRDefault="00114B57" w:rsidP="000A44F9">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Правила </w:t>
      </w:r>
      <w:r w:rsidR="00BC4370" w:rsidRPr="004B56BC">
        <w:rPr>
          <w:rFonts w:eastAsia="Times New Roman"/>
          <w:sz w:val="20"/>
          <w:szCs w:val="20"/>
          <w:lang w:eastAsia="ru-RU"/>
        </w:rPr>
        <w:t xml:space="preserve">землепользования и застройки </w:t>
      </w:r>
      <w:r w:rsidRPr="004B56BC">
        <w:rPr>
          <w:rFonts w:eastAsia="Times New Roman"/>
          <w:sz w:val="20"/>
          <w:szCs w:val="20"/>
          <w:lang w:eastAsia="ru-RU"/>
        </w:rPr>
        <w:t>разработаны в целях:</w:t>
      </w:r>
    </w:p>
    <w:p w14:paraId="28D0A52D" w14:textId="3F9DBD8B" w:rsidR="00114B57" w:rsidRPr="004B56BC" w:rsidRDefault="00114B57" w:rsidP="00BC4370">
      <w:pPr>
        <w:tabs>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 создания условий для устойчивого развития территори</w:t>
      </w:r>
      <w:r w:rsidR="00BC50E8" w:rsidRPr="004B56BC">
        <w:rPr>
          <w:rFonts w:eastAsia="Times New Roman"/>
          <w:sz w:val="20"/>
          <w:szCs w:val="20"/>
          <w:lang w:eastAsia="ru-RU"/>
        </w:rPr>
        <w:t>и</w:t>
      </w:r>
      <w:r w:rsidR="00281423" w:rsidRPr="00281423">
        <w:rPr>
          <w:rFonts w:eastAsia="Times New Roman"/>
          <w:sz w:val="20"/>
          <w:szCs w:val="20"/>
          <w:lang w:eastAsia="ru-RU"/>
        </w:rPr>
        <w:t xml:space="preserve"> </w:t>
      </w:r>
      <w:r w:rsidR="00281423">
        <w:rPr>
          <w:rFonts w:eastAsia="Times New Roman"/>
          <w:sz w:val="20"/>
          <w:szCs w:val="20"/>
          <w:lang w:eastAsia="ru-RU"/>
        </w:rPr>
        <w:t>г</w:t>
      </w:r>
      <w:r w:rsidR="009453BA" w:rsidRPr="004B56BC">
        <w:rPr>
          <w:rFonts w:eastAsia="Times New Roman"/>
          <w:sz w:val="20"/>
          <w:szCs w:val="20"/>
          <w:lang w:eastAsia="ru-RU"/>
        </w:rPr>
        <w:t>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сохранения окружающей среды и объектов культурного наследия;</w:t>
      </w:r>
    </w:p>
    <w:p w14:paraId="675D806B" w14:textId="77777777" w:rsidR="00114B57" w:rsidRPr="004B56BC" w:rsidRDefault="00114B57" w:rsidP="00BC4370">
      <w:pPr>
        <w:tabs>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2) создания условий для планировки территорий </w:t>
      </w:r>
      <w:r w:rsidR="00BC4370" w:rsidRPr="004B56BC">
        <w:rPr>
          <w:rFonts w:eastAsia="Times New Roman"/>
          <w:sz w:val="20"/>
          <w:szCs w:val="20"/>
          <w:lang w:eastAsia="ru-RU"/>
        </w:rPr>
        <w:t>сельского поселения</w:t>
      </w:r>
      <w:r w:rsidRPr="004B56BC">
        <w:rPr>
          <w:rFonts w:eastAsia="Times New Roman"/>
          <w:sz w:val="20"/>
          <w:szCs w:val="20"/>
          <w:lang w:eastAsia="ru-RU"/>
        </w:rPr>
        <w:t>;</w:t>
      </w:r>
    </w:p>
    <w:p w14:paraId="0914773F" w14:textId="77777777" w:rsidR="00114B57" w:rsidRPr="004B56BC" w:rsidRDefault="00114B57" w:rsidP="00BC4370">
      <w:pPr>
        <w:tabs>
          <w:tab w:val="left" w:pos="567"/>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712F4E5A" w14:textId="77777777" w:rsidR="00114B57" w:rsidRPr="004B56BC" w:rsidRDefault="00114B57" w:rsidP="00BC4370">
      <w:pPr>
        <w:tabs>
          <w:tab w:val="left" w:pos="567"/>
          <w:tab w:val="left" w:pos="1134"/>
        </w:tabs>
        <w:autoSpaceDE w:val="0"/>
        <w:autoSpaceDN w:val="0"/>
        <w:adjustRightInd w:val="0"/>
        <w:ind w:firstLine="709"/>
        <w:contextualSpacing/>
        <w:jc w:val="both"/>
        <w:rPr>
          <w:rFonts w:eastAsia="Times New Roman"/>
          <w:sz w:val="20"/>
          <w:szCs w:val="20"/>
          <w:vertAlign w:val="superscript"/>
          <w:lang w:eastAsia="ru-RU"/>
        </w:rPr>
      </w:pPr>
      <w:r w:rsidRPr="004B56BC">
        <w:rPr>
          <w:rFonts w:eastAsia="Times New Roman"/>
          <w:sz w:val="20"/>
          <w:szCs w:val="20"/>
          <w:lang w:eastAsia="ru-RU"/>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14:paraId="3EDDC1D0" w14:textId="77777777" w:rsidR="00781154" w:rsidRPr="004B56BC" w:rsidRDefault="00781154" w:rsidP="00F957BF">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Правила обязательны к исполнению всеми субъектами градостроительных отношений на территории </w:t>
      </w:r>
      <w:r w:rsidR="00BC4370" w:rsidRPr="004B56BC">
        <w:rPr>
          <w:rFonts w:eastAsia="Times New Roman"/>
          <w:sz w:val="20"/>
          <w:szCs w:val="20"/>
          <w:lang w:eastAsia="ru-RU"/>
        </w:rPr>
        <w:t>сельского поселения</w:t>
      </w:r>
      <w:r w:rsidRPr="004B56BC">
        <w:rPr>
          <w:rFonts w:eastAsia="Times New Roman"/>
          <w:sz w:val="20"/>
          <w:szCs w:val="20"/>
          <w:lang w:eastAsia="ru-RU"/>
        </w:rPr>
        <w:t>.</w:t>
      </w:r>
    </w:p>
    <w:p w14:paraId="5C6130C9" w14:textId="77777777" w:rsidR="00BC4370" w:rsidRPr="004B56BC" w:rsidRDefault="00114B57" w:rsidP="00F957BF">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Требования установленных Правилами землепользования 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17998243" w14:textId="77777777" w:rsidR="00114B57" w:rsidRPr="004B56BC" w:rsidRDefault="00114B57" w:rsidP="00F957BF">
      <w:pPr>
        <w:numPr>
          <w:ilvl w:val="0"/>
          <w:numId w:val="1"/>
        </w:numPr>
        <w:tabs>
          <w:tab w:val="left" w:pos="993"/>
          <w:tab w:val="left" w:pos="1134"/>
        </w:tabs>
        <w:ind w:left="0" w:firstLine="709"/>
        <w:contextualSpacing/>
        <w:jc w:val="both"/>
        <w:rPr>
          <w:sz w:val="20"/>
          <w:szCs w:val="20"/>
        </w:rPr>
      </w:pPr>
      <w:r w:rsidRPr="004B56BC">
        <w:rPr>
          <w:rFonts w:eastAsia="Times New Roman"/>
          <w:sz w:val="20"/>
          <w:szCs w:val="20"/>
          <w:lang w:eastAsia="ru-RU"/>
        </w:rPr>
        <w:t>Правила</w:t>
      </w:r>
      <w:r w:rsidRPr="004B56BC">
        <w:rPr>
          <w:sz w:val="20"/>
          <w:szCs w:val="20"/>
        </w:rPr>
        <w:t xml:space="preserve"> землепользования и застройки применяются, в том числе, при:</w:t>
      </w:r>
    </w:p>
    <w:p w14:paraId="772705C0" w14:textId="77777777" w:rsidR="00114B57" w:rsidRPr="004B56BC" w:rsidRDefault="00114B57" w:rsidP="00BC4370">
      <w:pPr>
        <w:tabs>
          <w:tab w:val="left" w:pos="993"/>
          <w:tab w:val="left" w:pos="1134"/>
        </w:tabs>
        <w:ind w:firstLine="709"/>
        <w:contextualSpacing/>
        <w:jc w:val="both"/>
        <w:rPr>
          <w:sz w:val="20"/>
          <w:szCs w:val="20"/>
        </w:rPr>
      </w:pPr>
      <w:r w:rsidRPr="004B56BC">
        <w:rPr>
          <w:sz w:val="20"/>
          <w:szCs w:val="20"/>
        </w:rPr>
        <w:t>-подготовке, проверке и утверждении документации по планировке территории, а также градостроительных планов земельных участков;</w:t>
      </w:r>
    </w:p>
    <w:p w14:paraId="2F14868B" w14:textId="77777777" w:rsidR="00114B57" w:rsidRPr="004B56BC" w:rsidRDefault="00114B57" w:rsidP="00BC4370">
      <w:pPr>
        <w:tabs>
          <w:tab w:val="left" w:pos="993"/>
          <w:tab w:val="left" w:pos="1134"/>
        </w:tabs>
        <w:ind w:firstLine="709"/>
        <w:contextualSpacing/>
        <w:jc w:val="both"/>
        <w:rPr>
          <w:sz w:val="20"/>
          <w:szCs w:val="20"/>
        </w:rPr>
      </w:pPr>
      <w:r w:rsidRPr="004B56BC">
        <w:rPr>
          <w:sz w:val="20"/>
          <w:szCs w:val="20"/>
        </w:rPr>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417A5CA3" w14:textId="77777777" w:rsidR="00114B57" w:rsidRPr="004B56BC" w:rsidRDefault="00114B57" w:rsidP="00BC4370">
      <w:pPr>
        <w:tabs>
          <w:tab w:val="left" w:pos="993"/>
          <w:tab w:val="left" w:pos="1134"/>
        </w:tabs>
        <w:ind w:firstLine="709"/>
        <w:contextualSpacing/>
        <w:jc w:val="both"/>
        <w:rPr>
          <w:rFonts w:eastAsia="Times New Roman"/>
          <w:sz w:val="20"/>
          <w:szCs w:val="20"/>
          <w:lang w:eastAsia="ru-RU"/>
        </w:rPr>
      </w:pPr>
      <w:r w:rsidRPr="004B56BC">
        <w:rPr>
          <w:sz w:val="20"/>
          <w:szCs w:val="20"/>
        </w:rPr>
        <w:t>-принятии решений о выдаче или об отказе в выдаче разрешений на отклонение</w:t>
      </w:r>
      <w:r w:rsidRPr="004B56BC">
        <w:rPr>
          <w:rFonts w:eastAsia="Times New Roman"/>
          <w:sz w:val="20"/>
          <w:szCs w:val="20"/>
          <w:lang w:eastAsia="ru-RU"/>
        </w:rPr>
        <w:t xml:space="preserve"> от предельных параметров разрешённого строительства, реконструкции объектов капитального строительства;</w:t>
      </w:r>
    </w:p>
    <w:p w14:paraId="0E40A066" w14:textId="217D63A0" w:rsidR="00114B57" w:rsidRPr="004B56BC" w:rsidRDefault="00114B57" w:rsidP="00BC4370">
      <w:pPr>
        <w:tabs>
          <w:tab w:val="left" w:pos="567"/>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-осуществлении </w:t>
      </w:r>
      <w:r w:rsidR="00F07CB0" w:rsidRPr="004B56BC">
        <w:rPr>
          <w:rFonts w:eastAsia="Times New Roman"/>
          <w:sz w:val="20"/>
          <w:szCs w:val="20"/>
          <w:lang w:eastAsia="ru-RU"/>
        </w:rPr>
        <w:t xml:space="preserve">лесного, </w:t>
      </w:r>
      <w:r w:rsidRPr="004B56BC">
        <w:rPr>
          <w:rFonts w:eastAsia="Times New Roman"/>
          <w:sz w:val="20"/>
          <w:szCs w:val="20"/>
          <w:lang w:eastAsia="ru-RU"/>
        </w:rPr>
        <w:t>земельного контроля и земельного надзора на территории</w:t>
      </w:r>
      <w:r w:rsidR="00281423">
        <w:rPr>
          <w:rFonts w:eastAsia="Times New Roman"/>
          <w:sz w:val="20"/>
          <w:szCs w:val="20"/>
          <w:lang w:eastAsia="ru-RU"/>
        </w:rPr>
        <w:t xml:space="preserve">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w:t>
      </w:r>
    </w:p>
    <w:p w14:paraId="605631F5" w14:textId="77777777" w:rsidR="00114B57" w:rsidRPr="004B56BC" w:rsidRDefault="00114B57" w:rsidP="00BC4370">
      <w:pPr>
        <w:tabs>
          <w:tab w:val="left" w:pos="567"/>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применении штрафных санкций в случаях и порядке, установленных законодательством.</w:t>
      </w:r>
    </w:p>
    <w:p w14:paraId="65C77A17" w14:textId="77777777" w:rsidR="00114B57" w:rsidRPr="004B56BC" w:rsidRDefault="00114B57" w:rsidP="00F957BF">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w:t>
      </w:r>
      <w:r w:rsidR="003950B0" w:rsidRPr="004B56BC">
        <w:rPr>
          <w:rFonts w:eastAsia="Times New Roman"/>
          <w:sz w:val="20"/>
          <w:szCs w:val="20"/>
          <w:lang w:eastAsia="ru-RU"/>
        </w:rPr>
        <w:t xml:space="preserve">муниципальные правовые </w:t>
      </w:r>
      <w:r w:rsidRPr="004B56BC">
        <w:rPr>
          <w:rFonts w:eastAsia="Times New Roman"/>
          <w:sz w:val="20"/>
          <w:szCs w:val="20"/>
          <w:lang w:eastAsia="ru-RU"/>
        </w:rPr>
        <w:t>акты применяются в части, не противоречащей настоящим Правилам.</w:t>
      </w:r>
    </w:p>
    <w:p w14:paraId="30A3A863" w14:textId="280E67E2" w:rsidR="00114B57" w:rsidRPr="004B56BC" w:rsidRDefault="00114B57" w:rsidP="00F957BF">
      <w:pPr>
        <w:numPr>
          <w:ilvl w:val="0"/>
          <w:numId w:val="1"/>
        </w:numPr>
        <w:tabs>
          <w:tab w:val="left" w:pos="993"/>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Решения</w:t>
      </w:r>
      <w:r w:rsidRPr="004B56BC">
        <w:rPr>
          <w:sz w:val="20"/>
          <w:szCs w:val="20"/>
        </w:rPr>
        <w:t xml:space="preserve"> органов местного самоуправления</w:t>
      </w:r>
      <w:r w:rsidR="008D732E">
        <w:rPr>
          <w:sz w:val="20"/>
          <w:szCs w:val="20"/>
        </w:rPr>
        <w:t xml:space="preserve">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xml:space="preserve">, </w:t>
      </w:r>
      <w:r w:rsidR="00D41949" w:rsidRPr="004B56BC">
        <w:rPr>
          <w:rFonts w:eastAsia="Times New Roman"/>
          <w:sz w:val="20"/>
          <w:szCs w:val="20"/>
          <w:lang w:eastAsia="ru-RU"/>
        </w:rPr>
        <w:t>Александровского района</w:t>
      </w:r>
      <w:r w:rsidR="00BC4370" w:rsidRPr="004B56BC">
        <w:rPr>
          <w:rFonts w:eastAsia="Times New Roman"/>
          <w:sz w:val="20"/>
          <w:szCs w:val="20"/>
          <w:lang w:eastAsia="ru-RU"/>
        </w:rPr>
        <w:t xml:space="preserve">, </w:t>
      </w:r>
      <w:r w:rsidRPr="004B56BC">
        <w:rPr>
          <w:rFonts w:eastAsia="Times New Roman"/>
          <w:sz w:val="20"/>
          <w:szCs w:val="20"/>
          <w:lang w:eastAsia="ru-RU"/>
        </w:rPr>
        <w:t xml:space="preserve">органов государственной власти </w:t>
      </w:r>
      <w:r w:rsidR="007C06EC" w:rsidRPr="004B56BC">
        <w:rPr>
          <w:rFonts w:eastAsia="Times New Roman"/>
          <w:sz w:val="20"/>
          <w:szCs w:val="20"/>
          <w:lang w:eastAsia="ru-RU"/>
        </w:rPr>
        <w:t>Владимирской области</w:t>
      </w:r>
      <w:r w:rsidR="00BC4370" w:rsidRPr="004B56BC">
        <w:rPr>
          <w:rFonts w:eastAsia="Times New Roman"/>
          <w:sz w:val="20"/>
          <w:szCs w:val="20"/>
          <w:lang w:eastAsia="ru-RU"/>
        </w:rPr>
        <w:t xml:space="preserve"> и </w:t>
      </w:r>
      <w:r w:rsidRPr="004B56BC">
        <w:rPr>
          <w:rFonts w:eastAsia="Times New Roman"/>
          <w:sz w:val="20"/>
          <w:szCs w:val="20"/>
          <w:lang w:eastAsia="ru-RU"/>
        </w:rPr>
        <w:t>Российской Федерации, противоречащие Правилам землепользования и застройки, могут быть оспорены в судебном порядке.</w:t>
      </w:r>
    </w:p>
    <w:p w14:paraId="117FA440" w14:textId="77777777" w:rsidR="00114B57" w:rsidRPr="004B56BC" w:rsidRDefault="00114B57" w:rsidP="00114B57">
      <w:pPr>
        <w:tabs>
          <w:tab w:val="left" w:pos="1134"/>
        </w:tabs>
        <w:ind w:firstLine="709"/>
        <w:jc w:val="both"/>
        <w:rPr>
          <w:sz w:val="20"/>
          <w:szCs w:val="20"/>
        </w:rPr>
      </w:pPr>
    </w:p>
    <w:p w14:paraId="68CCED42" w14:textId="77777777" w:rsidR="00114B57" w:rsidRPr="004B56BC" w:rsidRDefault="00114B57" w:rsidP="00114B57">
      <w:pPr>
        <w:keepNext/>
        <w:tabs>
          <w:tab w:val="left" w:pos="1134"/>
        </w:tabs>
        <w:spacing w:before="240" w:after="60"/>
        <w:ind w:firstLine="709"/>
        <w:contextualSpacing/>
        <w:outlineLvl w:val="1"/>
        <w:rPr>
          <w:b/>
          <w:sz w:val="20"/>
          <w:szCs w:val="20"/>
        </w:rPr>
      </w:pPr>
      <w:bookmarkStart w:id="10" w:name="_Toc252392600"/>
      <w:bookmarkStart w:id="11" w:name="_Toc283406661"/>
      <w:bookmarkStart w:id="12" w:name="_Toc162043086"/>
      <w:bookmarkStart w:id="13" w:name="_Toc174722435"/>
      <w:r w:rsidRPr="004B56BC">
        <w:rPr>
          <w:rFonts w:eastAsia="Times New Roman"/>
          <w:b/>
          <w:bCs/>
          <w:iCs/>
          <w:sz w:val="20"/>
          <w:szCs w:val="20"/>
          <w:lang w:eastAsia="ru-RU"/>
        </w:rPr>
        <w:t>Статья 2. Объекты и субъекты градостроительных отношений</w:t>
      </w:r>
      <w:bookmarkEnd w:id="10"/>
      <w:bookmarkEnd w:id="11"/>
      <w:bookmarkEnd w:id="12"/>
      <w:bookmarkEnd w:id="13"/>
    </w:p>
    <w:p w14:paraId="18B6FE28" w14:textId="77777777" w:rsidR="00114B57" w:rsidRPr="004B56BC" w:rsidRDefault="00114B57" w:rsidP="00114B57">
      <w:pPr>
        <w:tabs>
          <w:tab w:val="left" w:pos="1134"/>
        </w:tabs>
        <w:ind w:firstLine="709"/>
        <w:jc w:val="both"/>
        <w:rPr>
          <w:sz w:val="20"/>
          <w:szCs w:val="20"/>
        </w:rPr>
      </w:pPr>
      <w:r w:rsidRPr="004B56BC">
        <w:rPr>
          <w:sz w:val="20"/>
          <w:szCs w:val="20"/>
        </w:rPr>
        <w:t xml:space="preserve">1. Объектами градостроительных отношений в муниципальном образовании является его территория, а также земельные участки и объекты капитального строительства, расположенные в границе </w:t>
      </w:r>
      <w:r w:rsidR="0098453E" w:rsidRPr="004B56BC">
        <w:rPr>
          <w:sz w:val="20"/>
          <w:szCs w:val="20"/>
        </w:rPr>
        <w:t>сельского поселения</w:t>
      </w:r>
      <w:r w:rsidRPr="004B56BC">
        <w:rPr>
          <w:sz w:val="20"/>
          <w:szCs w:val="20"/>
        </w:rPr>
        <w:t>.</w:t>
      </w:r>
    </w:p>
    <w:p w14:paraId="3F40FDB4" w14:textId="77777777" w:rsidR="00114B57" w:rsidRPr="004B56BC" w:rsidRDefault="00114B57" w:rsidP="00114B57">
      <w:pPr>
        <w:tabs>
          <w:tab w:val="left" w:pos="1134"/>
        </w:tabs>
        <w:ind w:firstLine="709"/>
        <w:jc w:val="both"/>
        <w:rPr>
          <w:sz w:val="20"/>
          <w:szCs w:val="20"/>
        </w:rPr>
      </w:pPr>
      <w:r w:rsidRPr="004B56BC">
        <w:rPr>
          <w:sz w:val="20"/>
          <w:szCs w:val="20"/>
        </w:rPr>
        <w:lastRenderedPageBreak/>
        <w:t xml:space="preserve">2. Субъектами градостроительных отношений на территории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sz w:val="20"/>
          <w:szCs w:val="20"/>
        </w:rPr>
        <w:t xml:space="preserve"> являются:</w:t>
      </w:r>
    </w:p>
    <w:p w14:paraId="3B51AC92" w14:textId="77777777" w:rsidR="000014CD" w:rsidRPr="004B56BC" w:rsidRDefault="000014CD" w:rsidP="000014CD">
      <w:pPr>
        <w:tabs>
          <w:tab w:val="left" w:pos="1134"/>
        </w:tabs>
        <w:ind w:firstLine="709"/>
        <w:jc w:val="both"/>
        <w:rPr>
          <w:sz w:val="20"/>
          <w:szCs w:val="20"/>
        </w:rPr>
      </w:pPr>
      <w:r w:rsidRPr="004B56BC">
        <w:rPr>
          <w:sz w:val="20"/>
          <w:szCs w:val="20"/>
        </w:rPr>
        <w:t>1) Российская Федерация;</w:t>
      </w:r>
    </w:p>
    <w:p w14:paraId="47563022" w14:textId="77777777" w:rsidR="000014CD" w:rsidRPr="004B56BC" w:rsidRDefault="000014CD" w:rsidP="000014CD">
      <w:pPr>
        <w:tabs>
          <w:tab w:val="left" w:pos="1134"/>
        </w:tabs>
        <w:ind w:firstLine="709"/>
        <w:jc w:val="both"/>
        <w:rPr>
          <w:sz w:val="20"/>
          <w:szCs w:val="20"/>
        </w:rPr>
      </w:pPr>
      <w:r w:rsidRPr="004B56BC">
        <w:rPr>
          <w:sz w:val="20"/>
          <w:szCs w:val="20"/>
        </w:rPr>
        <w:t xml:space="preserve">2) </w:t>
      </w:r>
      <w:r w:rsidR="007C06EC" w:rsidRPr="004B56BC">
        <w:rPr>
          <w:sz w:val="20"/>
          <w:szCs w:val="20"/>
        </w:rPr>
        <w:t>Владимирская область</w:t>
      </w:r>
      <w:r w:rsidRPr="004B56BC">
        <w:rPr>
          <w:sz w:val="20"/>
          <w:szCs w:val="20"/>
        </w:rPr>
        <w:t>;</w:t>
      </w:r>
    </w:p>
    <w:p w14:paraId="5081730C" w14:textId="77777777" w:rsidR="008B628E" w:rsidRPr="004B56BC" w:rsidRDefault="008B628E" w:rsidP="000014CD">
      <w:pPr>
        <w:tabs>
          <w:tab w:val="left" w:pos="1134"/>
        </w:tabs>
        <w:ind w:firstLine="709"/>
        <w:jc w:val="both"/>
        <w:rPr>
          <w:sz w:val="20"/>
          <w:szCs w:val="20"/>
        </w:rPr>
      </w:pPr>
      <w:r w:rsidRPr="004B56BC">
        <w:rPr>
          <w:sz w:val="20"/>
          <w:szCs w:val="20"/>
        </w:rPr>
        <w:t xml:space="preserve">3) </w:t>
      </w:r>
      <w:r w:rsidR="00D41949" w:rsidRPr="004B56BC">
        <w:rPr>
          <w:sz w:val="20"/>
          <w:szCs w:val="20"/>
        </w:rPr>
        <w:t>Александровский район</w:t>
      </w:r>
      <w:r w:rsidRPr="004B56BC">
        <w:rPr>
          <w:sz w:val="20"/>
          <w:szCs w:val="20"/>
        </w:rPr>
        <w:t>;</w:t>
      </w:r>
    </w:p>
    <w:p w14:paraId="11278661" w14:textId="77777777" w:rsidR="000014CD" w:rsidRPr="004B56BC" w:rsidRDefault="008B628E" w:rsidP="000014CD">
      <w:pPr>
        <w:tabs>
          <w:tab w:val="left" w:pos="1134"/>
        </w:tabs>
        <w:ind w:firstLine="709"/>
        <w:jc w:val="both"/>
        <w:rPr>
          <w:sz w:val="20"/>
          <w:szCs w:val="20"/>
        </w:rPr>
      </w:pPr>
      <w:r w:rsidRPr="004B56BC">
        <w:rPr>
          <w:sz w:val="20"/>
          <w:szCs w:val="20"/>
        </w:rPr>
        <w:t>4</w:t>
      </w:r>
      <w:r w:rsidR="000014CD" w:rsidRPr="004B56BC">
        <w:rPr>
          <w:sz w:val="20"/>
          <w:szCs w:val="20"/>
        </w:rPr>
        <w:t xml:space="preserve">) </w:t>
      </w:r>
      <w:r w:rsidR="00556807" w:rsidRPr="004B56BC">
        <w:rPr>
          <w:sz w:val="20"/>
          <w:szCs w:val="20"/>
        </w:rPr>
        <w:t xml:space="preserve">городское поселения «поселок </w:t>
      </w:r>
      <w:proofErr w:type="spellStart"/>
      <w:r w:rsidR="00556807" w:rsidRPr="004B56BC">
        <w:rPr>
          <w:sz w:val="20"/>
          <w:szCs w:val="20"/>
        </w:rPr>
        <w:t>Балакирево</w:t>
      </w:r>
      <w:proofErr w:type="spellEnd"/>
      <w:r w:rsidR="00556807" w:rsidRPr="004B56BC">
        <w:rPr>
          <w:sz w:val="20"/>
          <w:szCs w:val="20"/>
        </w:rPr>
        <w:t>»</w:t>
      </w:r>
      <w:r w:rsidR="000014CD" w:rsidRPr="004B56BC">
        <w:rPr>
          <w:sz w:val="20"/>
          <w:szCs w:val="20"/>
        </w:rPr>
        <w:t>;</w:t>
      </w:r>
    </w:p>
    <w:p w14:paraId="345AE3BF" w14:textId="77777777" w:rsidR="000014CD" w:rsidRPr="004B56BC" w:rsidRDefault="008B628E" w:rsidP="000014CD">
      <w:pPr>
        <w:tabs>
          <w:tab w:val="left" w:pos="1134"/>
        </w:tabs>
        <w:ind w:firstLine="709"/>
        <w:jc w:val="both"/>
        <w:rPr>
          <w:sz w:val="20"/>
          <w:szCs w:val="20"/>
        </w:rPr>
      </w:pPr>
      <w:r w:rsidRPr="004B56BC">
        <w:rPr>
          <w:sz w:val="20"/>
          <w:szCs w:val="20"/>
        </w:rPr>
        <w:t>5</w:t>
      </w:r>
      <w:r w:rsidR="000014CD" w:rsidRPr="004B56BC">
        <w:rPr>
          <w:sz w:val="20"/>
          <w:szCs w:val="20"/>
        </w:rPr>
        <w:t>) физические и юридические заинтересованные лица.</w:t>
      </w:r>
    </w:p>
    <w:p w14:paraId="1DDFEC2F" w14:textId="77777777" w:rsidR="00114B57" w:rsidRPr="004B56BC" w:rsidRDefault="00114B57" w:rsidP="000014CD">
      <w:pPr>
        <w:tabs>
          <w:tab w:val="left" w:pos="1134"/>
        </w:tabs>
        <w:ind w:firstLine="709"/>
        <w:jc w:val="both"/>
        <w:rPr>
          <w:sz w:val="20"/>
          <w:szCs w:val="20"/>
        </w:rPr>
      </w:pPr>
      <w:r w:rsidRPr="004B56BC">
        <w:rPr>
          <w:sz w:val="20"/>
          <w:szCs w:val="20"/>
        </w:rPr>
        <w:t>3.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327479BA" w14:textId="77777777" w:rsidR="000014CD" w:rsidRPr="004B56BC" w:rsidRDefault="000014CD" w:rsidP="000014CD">
      <w:pPr>
        <w:tabs>
          <w:tab w:val="left" w:pos="1134"/>
        </w:tabs>
        <w:ind w:firstLine="709"/>
        <w:jc w:val="both"/>
        <w:rPr>
          <w:sz w:val="20"/>
          <w:szCs w:val="20"/>
        </w:rPr>
      </w:pPr>
      <w:r w:rsidRPr="004B56BC">
        <w:rPr>
          <w:sz w:val="20"/>
          <w:szCs w:val="20"/>
        </w:rPr>
        <w:t xml:space="preserve">3. Органы и лица, указанные в </w:t>
      </w:r>
      <w:hyperlink r:id="rId8" w:anchor="Par78" w:history="1">
        <w:r w:rsidRPr="004B56BC">
          <w:rPr>
            <w:sz w:val="20"/>
            <w:szCs w:val="20"/>
          </w:rPr>
          <w:t>пунктах 1</w:t>
        </w:r>
      </w:hyperlink>
      <w:r w:rsidRPr="004B56BC">
        <w:rPr>
          <w:sz w:val="20"/>
          <w:szCs w:val="20"/>
        </w:rPr>
        <w:t xml:space="preserve"> и </w:t>
      </w:r>
      <w:hyperlink r:id="rId9" w:anchor="Par83" w:history="1">
        <w:r w:rsidRPr="004B56BC">
          <w:rPr>
            <w:sz w:val="20"/>
            <w:szCs w:val="20"/>
          </w:rPr>
          <w:t>2</w:t>
        </w:r>
      </w:hyperlink>
      <w:r w:rsidRPr="004B56BC">
        <w:rPr>
          <w:sz w:val="20"/>
          <w:szCs w:val="20"/>
        </w:rPr>
        <w:t xml:space="preserve"> настоящей статьи, участвуют в отношениях по землепользованию и застройке </w:t>
      </w:r>
      <w:r w:rsidR="00764C3B" w:rsidRPr="004B56BC">
        <w:rPr>
          <w:sz w:val="20"/>
          <w:szCs w:val="20"/>
        </w:rPr>
        <w:t xml:space="preserve">на территории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sz w:val="20"/>
          <w:szCs w:val="20"/>
        </w:rPr>
        <w:t xml:space="preserve"> в порядке, установленном Градостроительным </w:t>
      </w:r>
      <w:hyperlink r:id="rId10" w:history="1">
        <w:r w:rsidRPr="004B56BC">
          <w:rPr>
            <w:sz w:val="20"/>
            <w:szCs w:val="20"/>
          </w:rPr>
          <w:t>кодексом</w:t>
        </w:r>
      </w:hyperlink>
      <w:r w:rsidRPr="004B56BC">
        <w:rPr>
          <w:sz w:val="20"/>
          <w:szCs w:val="20"/>
        </w:rPr>
        <w:t xml:space="preserve"> Российской Федерации, Земельным </w:t>
      </w:r>
      <w:hyperlink r:id="rId11" w:history="1">
        <w:r w:rsidRPr="004B56BC">
          <w:rPr>
            <w:sz w:val="20"/>
            <w:szCs w:val="20"/>
          </w:rPr>
          <w:t>кодексом</w:t>
        </w:r>
      </w:hyperlink>
      <w:r w:rsidRPr="004B56BC">
        <w:rPr>
          <w:sz w:val="20"/>
          <w:szCs w:val="20"/>
        </w:rPr>
        <w:t xml:space="preserve"> Российской Федерации, иными законами и нормативными правовыми актами Российской Федерации, законами и иными нормативными правовыми актами </w:t>
      </w:r>
      <w:r w:rsidR="007C06EC" w:rsidRPr="004B56BC">
        <w:rPr>
          <w:sz w:val="20"/>
          <w:szCs w:val="20"/>
        </w:rPr>
        <w:t>Владимирской области</w:t>
      </w:r>
      <w:r w:rsidRPr="004B56BC">
        <w:rPr>
          <w:sz w:val="20"/>
          <w:szCs w:val="20"/>
        </w:rPr>
        <w:t xml:space="preserve">, </w:t>
      </w:r>
      <w:r w:rsidR="003950B0" w:rsidRPr="004B56BC">
        <w:rPr>
          <w:sz w:val="20"/>
          <w:szCs w:val="20"/>
        </w:rPr>
        <w:t xml:space="preserve">настоящими </w:t>
      </w:r>
      <w:r w:rsidRPr="004B56BC">
        <w:rPr>
          <w:sz w:val="20"/>
          <w:szCs w:val="20"/>
        </w:rPr>
        <w:t xml:space="preserve">Правилами, Порядком организации и проведения общественных обсуждений или публичных слушаний по вопросам градостроительной деятельности на территории </w:t>
      </w:r>
      <w:r w:rsidR="008B628E" w:rsidRPr="004B56BC">
        <w:rPr>
          <w:sz w:val="20"/>
          <w:szCs w:val="20"/>
        </w:rPr>
        <w:t xml:space="preserve">муниципального образования </w:t>
      </w:r>
      <w:r w:rsidR="00D41949" w:rsidRPr="004B56BC">
        <w:rPr>
          <w:sz w:val="20"/>
          <w:szCs w:val="20"/>
        </w:rPr>
        <w:t xml:space="preserve">Александровский </w:t>
      </w:r>
      <w:proofErr w:type="spellStart"/>
      <w:r w:rsidR="00D41949" w:rsidRPr="004B56BC">
        <w:rPr>
          <w:sz w:val="20"/>
          <w:szCs w:val="20"/>
        </w:rPr>
        <w:t>район</w:t>
      </w:r>
      <w:r w:rsidRPr="004B56BC">
        <w:rPr>
          <w:sz w:val="20"/>
          <w:szCs w:val="20"/>
        </w:rPr>
        <w:t>и</w:t>
      </w:r>
      <w:proofErr w:type="spellEnd"/>
      <w:r w:rsidRPr="004B56BC">
        <w:rPr>
          <w:sz w:val="20"/>
          <w:szCs w:val="20"/>
        </w:rPr>
        <w:t xml:space="preserve"> иными муниципальными правовыми актами </w:t>
      </w:r>
      <w:r w:rsidR="00D41949" w:rsidRPr="004B56BC">
        <w:rPr>
          <w:sz w:val="20"/>
          <w:szCs w:val="20"/>
        </w:rPr>
        <w:t>Александровского района</w:t>
      </w:r>
      <w:r w:rsidRPr="004B56BC">
        <w:rPr>
          <w:sz w:val="20"/>
          <w:szCs w:val="20"/>
        </w:rPr>
        <w:t>.</w:t>
      </w:r>
    </w:p>
    <w:p w14:paraId="396EA651" w14:textId="77777777" w:rsidR="000014CD" w:rsidRPr="004B56BC" w:rsidRDefault="000014CD" w:rsidP="000014CD">
      <w:pPr>
        <w:tabs>
          <w:tab w:val="left" w:pos="1134"/>
        </w:tabs>
        <w:ind w:firstLine="709"/>
        <w:jc w:val="both"/>
        <w:rPr>
          <w:rFonts w:eastAsia="Times New Roman"/>
          <w:sz w:val="20"/>
          <w:szCs w:val="20"/>
          <w:lang w:eastAsia="ru-RU"/>
        </w:rPr>
      </w:pPr>
    </w:p>
    <w:p w14:paraId="64EF51C8" w14:textId="16D943E5" w:rsidR="00114B57" w:rsidRPr="004B56BC" w:rsidRDefault="00114B57" w:rsidP="00114B57">
      <w:pPr>
        <w:keepNext/>
        <w:tabs>
          <w:tab w:val="left" w:pos="1134"/>
        </w:tabs>
        <w:spacing w:before="240" w:after="60"/>
        <w:ind w:firstLine="709"/>
        <w:contextualSpacing/>
        <w:outlineLvl w:val="1"/>
        <w:rPr>
          <w:rFonts w:eastAsia="Times New Roman"/>
          <w:b/>
          <w:bCs/>
          <w:iCs/>
          <w:sz w:val="20"/>
          <w:szCs w:val="20"/>
          <w:lang w:eastAsia="ru-RU"/>
        </w:rPr>
      </w:pPr>
      <w:bookmarkStart w:id="14" w:name="_Toc66270892"/>
      <w:bookmarkStart w:id="15" w:name="_Toc162043087"/>
      <w:bookmarkStart w:id="16" w:name="_Toc174722436"/>
      <w:bookmarkStart w:id="17" w:name="_Toc252392603"/>
      <w:bookmarkStart w:id="18" w:name="_Toc282468896"/>
      <w:r w:rsidRPr="004B56BC">
        <w:rPr>
          <w:rFonts w:eastAsia="Times New Roman"/>
          <w:b/>
          <w:bCs/>
          <w:iCs/>
          <w:sz w:val="20"/>
          <w:szCs w:val="20"/>
          <w:lang w:eastAsia="ru-RU"/>
        </w:rPr>
        <w:t>Статья 3. Полномочия органов местного самоуправления и должностных лиц</w:t>
      </w:r>
      <w:r w:rsidR="008D732E">
        <w:rPr>
          <w:rFonts w:eastAsia="Times New Roman"/>
          <w:b/>
          <w:bCs/>
          <w:iCs/>
          <w:sz w:val="20"/>
          <w:szCs w:val="20"/>
          <w:lang w:eastAsia="ru-RU"/>
        </w:rPr>
        <w:t xml:space="preserve"> </w:t>
      </w:r>
      <w:r w:rsidR="009453BA" w:rsidRPr="004B56BC">
        <w:rPr>
          <w:rFonts w:eastAsia="Times New Roman"/>
          <w:b/>
          <w:bCs/>
          <w:iCs/>
          <w:sz w:val="20"/>
          <w:szCs w:val="20"/>
          <w:lang w:eastAsia="ru-RU"/>
        </w:rPr>
        <w:t>городского</w:t>
      </w:r>
      <w:r w:rsidR="00D41949" w:rsidRPr="004B56BC">
        <w:rPr>
          <w:rFonts w:eastAsia="Times New Roman"/>
          <w:b/>
          <w:bCs/>
          <w:iCs/>
          <w:sz w:val="20"/>
          <w:szCs w:val="20"/>
          <w:lang w:eastAsia="ru-RU"/>
        </w:rPr>
        <w:t xml:space="preserve"> поселения «Поселок </w:t>
      </w:r>
      <w:proofErr w:type="spellStart"/>
      <w:r w:rsidR="00D41949" w:rsidRPr="004B56BC">
        <w:rPr>
          <w:rFonts w:eastAsia="Times New Roman"/>
          <w:b/>
          <w:bCs/>
          <w:iCs/>
          <w:sz w:val="20"/>
          <w:szCs w:val="20"/>
          <w:lang w:eastAsia="ru-RU"/>
        </w:rPr>
        <w:t>Балакирево</w:t>
      </w:r>
      <w:proofErr w:type="spellEnd"/>
      <w:r w:rsidR="00D41949" w:rsidRPr="004B56BC">
        <w:rPr>
          <w:rFonts w:eastAsia="Times New Roman"/>
          <w:b/>
          <w:bCs/>
          <w:iCs/>
          <w:sz w:val="20"/>
          <w:szCs w:val="20"/>
          <w:lang w:eastAsia="ru-RU"/>
        </w:rPr>
        <w:t>»</w:t>
      </w:r>
      <w:r w:rsidR="008D732E">
        <w:rPr>
          <w:rFonts w:eastAsia="Times New Roman"/>
          <w:b/>
          <w:bCs/>
          <w:iCs/>
          <w:sz w:val="20"/>
          <w:szCs w:val="20"/>
          <w:lang w:eastAsia="ru-RU"/>
        </w:rPr>
        <w:t xml:space="preserve"> </w:t>
      </w:r>
      <w:r w:rsidRPr="004B56BC">
        <w:rPr>
          <w:rFonts w:eastAsia="Times New Roman"/>
          <w:b/>
          <w:bCs/>
          <w:iCs/>
          <w:sz w:val="20"/>
          <w:szCs w:val="20"/>
          <w:lang w:eastAsia="ru-RU"/>
        </w:rPr>
        <w:t>в области землепользования и застройки</w:t>
      </w:r>
      <w:bookmarkEnd w:id="14"/>
      <w:bookmarkEnd w:id="15"/>
      <w:bookmarkEnd w:id="16"/>
    </w:p>
    <w:p w14:paraId="4C215620" w14:textId="77777777" w:rsidR="00114B57" w:rsidRPr="004B56BC" w:rsidRDefault="00114B57" w:rsidP="00651C8C">
      <w:pPr>
        <w:pStyle w:val="a3"/>
        <w:numPr>
          <w:ilvl w:val="0"/>
          <w:numId w:val="2"/>
        </w:numPr>
        <w:tabs>
          <w:tab w:val="left" w:pos="709"/>
          <w:tab w:val="left" w:pos="851"/>
          <w:tab w:val="left" w:pos="1134"/>
        </w:tabs>
        <w:ind w:left="0" w:right="57" w:firstLine="709"/>
        <w:contextualSpacing/>
        <w:jc w:val="both"/>
        <w:rPr>
          <w:b w:val="0"/>
          <w:sz w:val="20"/>
          <w:szCs w:val="20"/>
        </w:rPr>
      </w:pPr>
      <w:bookmarkStart w:id="19" w:name="sub_201"/>
      <w:r w:rsidRPr="004B56BC">
        <w:rPr>
          <w:b w:val="0"/>
          <w:sz w:val="20"/>
          <w:szCs w:val="20"/>
        </w:rPr>
        <w:t xml:space="preserve">Органами местного самоуправления, осуществляющими полномочия в области землепользования и застройки на </w:t>
      </w:r>
      <w:proofErr w:type="spellStart"/>
      <w:r w:rsidRPr="004B56BC">
        <w:rPr>
          <w:b w:val="0"/>
          <w:sz w:val="20"/>
          <w:szCs w:val="20"/>
        </w:rPr>
        <w:t>территории</w:t>
      </w:r>
      <w:r w:rsidR="009453BA" w:rsidRPr="004B56BC">
        <w:rPr>
          <w:b w:val="0"/>
          <w:sz w:val="20"/>
          <w:szCs w:val="20"/>
        </w:rPr>
        <w:t>городского</w:t>
      </w:r>
      <w:proofErr w:type="spellEnd"/>
      <w:r w:rsidR="00D41949" w:rsidRPr="004B56BC">
        <w:rPr>
          <w:b w:val="0"/>
          <w:sz w:val="20"/>
          <w:szCs w:val="20"/>
        </w:rPr>
        <w:t xml:space="preserve"> поселения «Поселок </w:t>
      </w:r>
      <w:proofErr w:type="spellStart"/>
      <w:r w:rsidR="00D41949" w:rsidRPr="004B56BC">
        <w:rPr>
          <w:b w:val="0"/>
          <w:sz w:val="20"/>
          <w:szCs w:val="20"/>
        </w:rPr>
        <w:t>Балакирево</w:t>
      </w:r>
      <w:proofErr w:type="spellEnd"/>
      <w:r w:rsidR="00D41949" w:rsidRPr="004B56BC">
        <w:rPr>
          <w:b w:val="0"/>
          <w:sz w:val="20"/>
          <w:szCs w:val="20"/>
        </w:rPr>
        <w:t>»</w:t>
      </w:r>
      <w:r w:rsidRPr="004B56BC">
        <w:rPr>
          <w:b w:val="0"/>
          <w:sz w:val="20"/>
          <w:szCs w:val="20"/>
        </w:rPr>
        <w:t>, являются</w:t>
      </w:r>
      <w:r w:rsidR="0098453E" w:rsidRPr="004B56BC">
        <w:rPr>
          <w:b w:val="0"/>
          <w:sz w:val="20"/>
          <w:szCs w:val="20"/>
        </w:rPr>
        <w:t xml:space="preserve"> органы местного самоуправления муниципального образования </w:t>
      </w:r>
      <w:r w:rsidR="00D41949" w:rsidRPr="004B56BC">
        <w:rPr>
          <w:b w:val="0"/>
          <w:sz w:val="20"/>
          <w:szCs w:val="20"/>
        </w:rPr>
        <w:t xml:space="preserve">Александровский </w:t>
      </w:r>
      <w:proofErr w:type="gramStart"/>
      <w:r w:rsidR="00D41949" w:rsidRPr="004B56BC">
        <w:rPr>
          <w:b w:val="0"/>
          <w:sz w:val="20"/>
          <w:szCs w:val="20"/>
        </w:rPr>
        <w:t>район</w:t>
      </w:r>
      <w:r w:rsidR="00FA48F3" w:rsidRPr="004B56BC">
        <w:rPr>
          <w:b w:val="0"/>
          <w:sz w:val="20"/>
          <w:szCs w:val="20"/>
        </w:rPr>
        <w:t>(</w:t>
      </w:r>
      <w:proofErr w:type="gramEnd"/>
      <w:r w:rsidR="00FA48F3" w:rsidRPr="004B56BC">
        <w:rPr>
          <w:b w:val="0"/>
          <w:sz w:val="20"/>
          <w:szCs w:val="20"/>
        </w:rPr>
        <w:t xml:space="preserve">далее также – </w:t>
      </w:r>
      <w:r w:rsidR="00D41949" w:rsidRPr="004B56BC">
        <w:rPr>
          <w:b w:val="0"/>
          <w:sz w:val="20"/>
          <w:szCs w:val="20"/>
        </w:rPr>
        <w:t>Александровский район</w:t>
      </w:r>
      <w:r w:rsidR="00FA48F3" w:rsidRPr="004B56BC">
        <w:rPr>
          <w:b w:val="0"/>
          <w:sz w:val="20"/>
          <w:szCs w:val="20"/>
        </w:rPr>
        <w:t>)</w:t>
      </w:r>
      <w:r w:rsidRPr="004B56BC">
        <w:rPr>
          <w:b w:val="0"/>
          <w:sz w:val="20"/>
          <w:szCs w:val="20"/>
        </w:rPr>
        <w:t>:</w:t>
      </w:r>
    </w:p>
    <w:bookmarkEnd w:id="17"/>
    <w:bookmarkEnd w:id="18"/>
    <w:bookmarkEnd w:id="19"/>
    <w:p w14:paraId="35F1D5C1"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1. Органами местного самоуправления, осуществляющими деятельность по регулированию землепользования и застройки, являются:</w:t>
      </w:r>
    </w:p>
    <w:p w14:paraId="19A21592" w14:textId="6ED9F8D3"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1) администрация </w:t>
      </w:r>
      <w:r w:rsidR="009453BA" w:rsidRPr="004B56BC">
        <w:rPr>
          <w:b w:val="0"/>
          <w:sz w:val="20"/>
          <w:szCs w:val="20"/>
        </w:rPr>
        <w:t>городского</w:t>
      </w:r>
      <w:r w:rsidR="00D41949" w:rsidRPr="004B56BC">
        <w:rPr>
          <w:b w:val="0"/>
          <w:sz w:val="20"/>
          <w:szCs w:val="20"/>
        </w:rPr>
        <w:t xml:space="preserve"> поселения «Поселок </w:t>
      </w:r>
      <w:proofErr w:type="spellStart"/>
      <w:r w:rsidR="00D41949" w:rsidRPr="004B56BC">
        <w:rPr>
          <w:b w:val="0"/>
          <w:sz w:val="20"/>
          <w:szCs w:val="20"/>
        </w:rPr>
        <w:t>Балакирево</w:t>
      </w:r>
      <w:proofErr w:type="spellEnd"/>
      <w:r w:rsidR="00D41949" w:rsidRPr="004B56BC">
        <w:rPr>
          <w:b w:val="0"/>
          <w:sz w:val="20"/>
          <w:szCs w:val="20"/>
        </w:rPr>
        <w:t>»</w:t>
      </w:r>
      <w:r w:rsidR="008D732E">
        <w:rPr>
          <w:b w:val="0"/>
          <w:sz w:val="20"/>
          <w:szCs w:val="20"/>
        </w:rPr>
        <w:t xml:space="preserve"> </w:t>
      </w:r>
      <w:r w:rsidR="00D41949" w:rsidRPr="004B56BC">
        <w:rPr>
          <w:b w:val="0"/>
          <w:sz w:val="20"/>
          <w:szCs w:val="20"/>
        </w:rPr>
        <w:t>Александровского района</w:t>
      </w:r>
      <w:r w:rsidRPr="004B56BC">
        <w:rPr>
          <w:b w:val="0"/>
          <w:sz w:val="20"/>
          <w:szCs w:val="20"/>
        </w:rPr>
        <w:t xml:space="preserve"> Владимирской области;</w:t>
      </w:r>
    </w:p>
    <w:p w14:paraId="7A224E50"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2) Совет народных депутатов </w:t>
      </w:r>
      <w:r w:rsidR="00D41949" w:rsidRPr="004B56BC">
        <w:rPr>
          <w:b w:val="0"/>
          <w:sz w:val="20"/>
          <w:szCs w:val="20"/>
        </w:rPr>
        <w:t>Александровского района</w:t>
      </w:r>
      <w:r w:rsidRPr="004B56BC">
        <w:rPr>
          <w:b w:val="0"/>
          <w:sz w:val="20"/>
          <w:szCs w:val="20"/>
        </w:rPr>
        <w:t xml:space="preserve"> Владимирской области</w:t>
      </w:r>
      <w:r w:rsidR="00665A58" w:rsidRPr="004B56BC">
        <w:rPr>
          <w:b w:val="0"/>
          <w:sz w:val="20"/>
          <w:szCs w:val="20"/>
        </w:rPr>
        <w:t xml:space="preserve"> (далее также – Совет района</w:t>
      </w:r>
      <w:r w:rsidR="00C11FA2" w:rsidRPr="004B56BC">
        <w:rPr>
          <w:b w:val="0"/>
          <w:sz w:val="20"/>
          <w:szCs w:val="20"/>
        </w:rPr>
        <w:t>, Совет</w:t>
      </w:r>
      <w:r w:rsidR="00665A58" w:rsidRPr="004B56BC">
        <w:rPr>
          <w:b w:val="0"/>
          <w:sz w:val="20"/>
          <w:szCs w:val="20"/>
        </w:rPr>
        <w:t>)</w:t>
      </w:r>
      <w:r w:rsidRPr="004B56BC">
        <w:rPr>
          <w:b w:val="0"/>
          <w:sz w:val="20"/>
          <w:szCs w:val="20"/>
        </w:rPr>
        <w:t>;</w:t>
      </w:r>
    </w:p>
    <w:p w14:paraId="11234FD2"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3) Глава </w:t>
      </w:r>
      <w:r w:rsidR="00D41949" w:rsidRPr="004B56BC">
        <w:rPr>
          <w:b w:val="0"/>
          <w:sz w:val="20"/>
          <w:szCs w:val="20"/>
        </w:rPr>
        <w:t>Александровского района</w:t>
      </w:r>
      <w:r w:rsidRPr="004B56BC">
        <w:rPr>
          <w:b w:val="0"/>
          <w:sz w:val="20"/>
          <w:szCs w:val="20"/>
        </w:rPr>
        <w:t xml:space="preserve"> Владимирской области</w:t>
      </w:r>
      <w:r w:rsidR="00665A58" w:rsidRPr="004B56BC">
        <w:rPr>
          <w:b w:val="0"/>
          <w:sz w:val="20"/>
          <w:szCs w:val="20"/>
        </w:rPr>
        <w:t xml:space="preserve"> (далее также -Глава района)</w:t>
      </w:r>
      <w:r w:rsidRPr="004B56BC">
        <w:rPr>
          <w:b w:val="0"/>
          <w:sz w:val="20"/>
          <w:szCs w:val="20"/>
        </w:rPr>
        <w:t xml:space="preserve">; </w:t>
      </w:r>
    </w:p>
    <w:p w14:paraId="12B9EF67"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4) администрация </w:t>
      </w:r>
      <w:r w:rsidR="00D41949" w:rsidRPr="004B56BC">
        <w:rPr>
          <w:b w:val="0"/>
          <w:sz w:val="20"/>
          <w:szCs w:val="20"/>
        </w:rPr>
        <w:t>Александровского района</w:t>
      </w:r>
      <w:r w:rsidRPr="004B56BC">
        <w:rPr>
          <w:b w:val="0"/>
          <w:sz w:val="20"/>
          <w:szCs w:val="20"/>
        </w:rPr>
        <w:t xml:space="preserve"> Владимирской области</w:t>
      </w:r>
      <w:r w:rsidR="00665A58" w:rsidRPr="004B56BC">
        <w:rPr>
          <w:b w:val="0"/>
          <w:sz w:val="20"/>
          <w:szCs w:val="20"/>
        </w:rPr>
        <w:t xml:space="preserve"> (далее также – администрация района)</w:t>
      </w:r>
      <w:r w:rsidRPr="004B56BC">
        <w:rPr>
          <w:b w:val="0"/>
          <w:sz w:val="20"/>
          <w:szCs w:val="20"/>
        </w:rPr>
        <w:t>.</w:t>
      </w:r>
    </w:p>
    <w:p w14:paraId="0221FA2B" w14:textId="4400D436"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2. К полномочиям </w:t>
      </w:r>
      <w:r w:rsidR="009453BA" w:rsidRPr="004B56BC">
        <w:rPr>
          <w:b w:val="0"/>
          <w:sz w:val="20"/>
          <w:szCs w:val="20"/>
        </w:rPr>
        <w:t>городского</w:t>
      </w:r>
      <w:r w:rsidR="00D41949" w:rsidRPr="004B56BC">
        <w:rPr>
          <w:b w:val="0"/>
          <w:sz w:val="20"/>
          <w:szCs w:val="20"/>
        </w:rPr>
        <w:t xml:space="preserve"> поселения «Поселок </w:t>
      </w:r>
      <w:proofErr w:type="spellStart"/>
      <w:r w:rsidR="00D41949" w:rsidRPr="004B56BC">
        <w:rPr>
          <w:b w:val="0"/>
          <w:sz w:val="20"/>
          <w:szCs w:val="20"/>
        </w:rPr>
        <w:t>Балакирево</w:t>
      </w:r>
      <w:proofErr w:type="spellEnd"/>
      <w:r w:rsidR="00D41949" w:rsidRPr="004B56BC">
        <w:rPr>
          <w:b w:val="0"/>
          <w:sz w:val="20"/>
          <w:szCs w:val="20"/>
        </w:rPr>
        <w:t>»</w:t>
      </w:r>
      <w:r w:rsidR="008D732E">
        <w:rPr>
          <w:b w:val="0"/>
          <w:sz w:val="20"/>
          <w:szCs w:val="20"/>
        </w:rPr>
        <w:t xml:space="preserve"> </w:t>
      </w:r>
      <w:r w:rsidR="00D41949" w:rsidRPr="004B56BC">
        <w:rPr>
          <w:b w:val="0"/>
          <w:sz w:val="20"/>
          <w:szCs w:val="20"/>
        </w:rPr>
        <w:t>Александровского района</w:t>
      </w:r>
      <w:r w:rsidRPr="004B56BC">
        <w:rPr>
          <w:b w:val="0"/>
          <w:sz w:val="20"/>
          <w:szCs w:val="20"/>
        </w:rPr>
        <w:t xml:space="preserve"> Владимирской области в сфере землепользования и застройки относятся: </w:t>
      </w:r>
    </w:p>
    <w:p w14:paraId="6C86FC7D"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1) </w:t>
      </w:r>
      <w:r w:rsidR="009D7292" w:rsidRPr="004B56BC">
        <w:rPr>
          <w:b w:val="0"/>
          <w:sz w:val="20"/>
          <w:szCs w:val="20"/>
        </w:rPr>
        <w:t xml:space="preserve">обеспечение разработки документации по планировке </w:t>
      </w:r>
      <w:proofErr w:type="gramStart"/>
      <w:r w:rsidR="009D7292" w:rsidRPr="004B56BC">
        <w:rPr>
          <w:b w:val="0"/>
          <w:sz w:val="20"/>
          <w:szCs w:val="20"/>
        </w:rPr>
        <w:t>территории;</w:t>
      </w:r>
      <w:r w:rsidRPr="004B56BC">
        <w:rPr>
          <w:b w:val="0"/>
          <w:sz w:val="20"/>
          <w:szCs w:val="20"/>
        </w:rPr>
        <w:t>;</w:t>
      </w:r>
      <w:proofErr w:type="gramEnd"/>
      <w:r w:rsidRPr="004B56BC">
        <w:rPr>
          <w:b w:val="0"/>
          <w:sz w:val="20"/>
          <w:szCs w:val="20"/>
        </w:rPr>
        <w:t xml:space="preserve"> </w:t>
      </w:r>
    </w:p>
    <w:p w14:paraId="11914273"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2)</w:t>
      </w:r>
      <w:r w:rsidR="009D7292" w:rsidRPr="004B56BC">
        <w:rPr>
          <w:b w:val="0"/>
          <w:sz w:val="20"/>
          <w:szCs w:val="20"/>
        </w:rPr>
        <w:t xml:space="preserve"> формирование земельных участков как объектов </w:t>
      </w:r>
      <w:proofErr w:type="gramStart"/>
      <w:r w:rsidR="009D7292" w:rsidRPr="004B56BC">
        <w:rPr>
          <w:b w:val="0"/>
          <w:sz w:val="20"/>
          <w:szCs w:val="20"/>
        </w:rPr>
        <w:t>недвижимости;</w:t>
      </w:r>
      <w:r w:rsidRPr="004B56BC">
        <w:rPr>
          <w:b w:val="0"/>
          <w:sz w:val="20"/>
          <w:szCs w:val="20"/>
        </w:rPr>
        <w:t>;</w:t>
      </w:r>
      <w:proofErr w:type="gramEnd"/>
    </w:p>
    <w:p w14:paraId="0CAEE3B6" w14:textId="77777777" w:rsidR="00651C8C" w:rsidRPr="004B56BC" w:rsidRDefault="00651C8C"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t>3)</w:t>
      </w:r>
      <w:r w:rsidR="009D7292" w:rsidRPr="004B56BC">
        <w:rPr>
          <w:b w:val="0"/>
          <w:sz w:val="20"/>
          <w:szCs w:val="20"/>
        </w:rPr>
        <w:t xml:space="preserve"> выдача разрешений на строительство объектов капитального строительства, выдача разрешений на ввод объектов в эксплуатацию</w:t>
      </w:r>
      <w:r w:rsidRPr="004B56BC">
        <w:rPr>
          <w:b w:val="0"/>
          <w:sz w:val="20"/>
          <w:szCs w:val="20"/>
        </w:rPr>
        <w:t>;</w:t>
      </w:r>
    </w:p>
    <w:p w14:paraId="2C627DDB"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4) иные полномочия в сфере землепользования и застройки, предусмотренные законодательством Российской Федерации, Владимирской области, нормативными правовыми актами органов местного самоуправления.</w:t>
      </w:r>
    </w:p>
    <w:p w14:paraId="59831200"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3. К полномочиям Совета народных депутатов </w:t>
      </w:r>
      <w:r w:rsidR="00D41949" w:rsidRPr="004B56BC">
        <w:rPr>
          <w:b w:val="0"/>
          <w:sz w:val="20"/>
          <w:szCs w:val="20"/>
        </w:rPr>
        <w:t>Александровского района</w:t>
      </w:r>
      <w:r w:rsidRPr="004B56BC">
        <w:rPr>
          <w:b w:val="0"/>
          <w:sz w:val="20"/>
          <w:szCs w:val="20"/>
        </w:rPr>
        <w:t xml:space="preserve"> Владимирской области в сфере землепользования и застройки относятся:</w:t>
      </w:r>
    </w:p>
    <w:p w14:paraId="145662DE" w14:textId="77777777" w:rsidR="00FF3B26" w:rsidRPr="004B56BC" w:rsidRDefault="00651C8C" w:rsidP="00FF3B26">
      <w:pPr>
        <w:pStyle w:val="a3"/>
        <w:tabs>
          <w:tab w:val="left" w:pos="709"/>
          <w:tab w:val="left" w:pos="851"/>
          <w:tab w:val="left" w:pos="1134"/>
        </w:tabs>
        <w:ind w:right="57" w:firstLine="709"/>
        <w:contextualSpacing/>
        <w:jc w:val="both"/>
        <w:rPr>
          <w:b w:val="0"/>
          <w:sz w:val="20"/>
          <w:szCs w:val="20"/>
        </w:rPr>
      </w:pPr>
      <w:r w:rsidRPr="004B56BC">
        <w:rPr>
          <w:b w:val="0"/>
          <w:sz w:val="20"/>
          <w:szCs w:val="20"/>
        </w:rPr>
        <w:t>1</w:t>
      </w:r>
      <w:r w:rsidR="00FF3B26" w:rsidRPr="004B56BC">
        <w:rPr>
          <w:b w:val="0"/>
          <w:sz w:val="20"/>
          <w:szCs w:val="20"/>
        </w:rPr>
        <w:t xml:space="preserve">)утверждение Правил землепользования и застройки муниципального образования; </w:t>
      </w:r>
    </w:p>
    <w:p w14:paraId="511BA275" w14:textId="77777777" w:rsidR="00FF3B26" w:rsidRPr="004B56BC" w:rsidRDefault="00FF3B26" w:rsidP="00FF3B26">
      <w:pPr>
        <w:pStyle w:val="a3"/>
        <w:tabs>
          <w:tab w:val="left" w:pos="709"/>
          <w:tab w:val="left" w:pos="851"/>
          <w:tab w:val="left" w:pos="1134"/>
        </w:tabs>
        <w:ind w:right="57" w:firstLine="709"/>
        <w:contextualSpacing/>
        <w:jc w:val="both"/>
        <w:rPr>
          <w:b w:val="0"/>
          <w:sz w:val="20"/>
          <w:szCs w:val="20"/>
        </w:rPr>
      </w:pPr>
      <w:r w:rsidRPr="004B56BC">
        <w:rPr>
          <w:b w:val="0"/>
          <w:sz w:val="20"/>
          <w:szCs w:val="20"/>
        </w:rPr>
        <w:t>2)</w:t>
      </w:r>
      <w:r w:rsidRPr="004B56BC">
        <w:rPr>
          <w:b w:val="0"/>
          <w:sz w:val="20"/>
          <w:szCs w:val="20"/>
        </w:rPr>
        <w:tab/>
        <w:t xml:space="preserve">утверждение изменений в Правила землепользования и застройки муниципального образования; </w:t>
      </w:r>
    </w:p>
    <w:p w14:paraId="2C344B1B" w14:textId="77777777" w:rsidR="00FF3B26" w:rsidRPr="004B56BC" w:rsidRDefault="00FF3B26" w:rsidP="00FF3B26">
      <w:pPr>
        <w:pStyle w:val="a3"/>
        <w:tabs>
          <w:tab w:val="left" w:pos="709"/>
          <w:tab w:val="left" w:pos="851"/>
          <w:tab w:val="left" w:pos="1134"/>
        </w:tabs>
        <w:ind w:right="57" w:firstLine="709"/>
        <w:contextualSpacing/>
        <w:jc w:val="both"/>
        <w:rPr>
          <w:b w:val="0"/>
          <w:sz w:val="20"/>
          <w:szCs w:val="20"/>
        </w:rPr>
      </w:pPr>
      <w:r w:rsidRPr="004B56BC">
        <w:rPr>
          <w:b w:val="0"/>
          <w:sz w:val="20"/>
          <w:szCs w:val="20"/>
        </w:rPr>
        <w:t>3)</w:t>
      </w:r>
      <w:r w:rsidRPr="004B56BC">
        <w:rPr>
          <w:b w:val="0"/>
          <w:sz w:val="20"/>
          <w:szCs w:val="20"/>
        </w:rPr>
        <w:tab/>
        <w:t xml:space="preserve">иные полномочия в соответствии с действующим законодательством Российской Федерации, Уставом муниципального </w:t>
      </w:r>
      <w:proofErr w:type="gramStart"/>
      <w:r w:rsidRPr="004B56BC">
        <w:rPr>
          <w:b w:val="0"/>
          <w:sz w:val="20"/>
          <w:szCs w:val="20"/>
        </w:rPr>
        <w:t>образования  Александровский</w:t>
      </w:r>
      <w:proofErr w:type="gramEnd"/>
      <w:r w:rsidRPr="004B56BC">
        <w:rPr>
          <w:b w:val="0"/>
          <w:sz w:val="20"/>
          <w:szCs w:val="20"/>
        </w:rPr>
        <w:t xml:space="preserve"> район и иными нормативно-правовыми актами. </w:t>
      </w:r>
    </w:p>
    <w:p w14:paraId="6D321429" w14:textId="77777777" w:rsidR="00651C8C" w:rsidRPr="004B56BC" w:rsidRDefault="00FF3B26" w:rsidP="00FF3B26">
      <w:pPr>
        <w:pStyle w:val="a3"/>
        <w:tabs>
          <w:tab w:val="left" w:pos="709"/>
          <w:tab w:val="left" w:pos="851"/>
          <w:tab w:val="left" w:pos="1134"/>
        </w:tabs>
        <w:ind w:right="57" w:firstLine="709"/>
        <w:contextualSpacing/>
        <w:jc w:val="both"/>
        <w:rPr>
          <w:b w:val="0"/>
          <w:sz w:val="20"/>
          <w:szCs w:val="20"/>
        </w:rPr>
      </w:pPr>
      <w:r w:rsidRPr="004B56BC">
        <w:rPr>
          <w:b w:val="0"/>
          <w:sz w:val="20"/>
          <w:szCs w:val="20"/>
        </w:rPr>
        <w:t>4</w:t>
      </w:r>
      <w:r w:rsidR="00651C8C" w:rsidRPr="004B56BC">
        <w:rPr>
          <w:b w:val="0"/>
          <w:sz w:val="20"/>
          <w:szCs w:val="20"/>
        </w:rPr>
        <w:t>) иные полномочия в сфере землепользования и застройки, предусмотренные законодательством Российской Федерации, Владимирской области, нормативными правовыми актами органов местного самоуправления.</w:t>
      </w:r>
    </w:p>
    <w:p w14:paraId="353C626E"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4. К полномочиям Главы </w:t>
      </w:r>
      <w:r w:rsidR="00D41949" w:rsidRPr="004B56BC">
        <w:rPr>
          <w:b w:val="0"/>
          <w:sz w:val="20"/>
          <w:szCs w:val="20"/>
        </w:rPr>
        <w:t>Александровского района</w:t>
      </w:r>
      <w:r w:rsidRPr="004B56BC">
        <w:rPr>
          <w:b w:val="0"/>
          <w:sz w:val="20"/>
          <w:szCs w:val="20"/>
        </w:rPr>
        <w:t xml:space="preserve"> Владимирской области в сфере землепользования и застройки относятся:</w:t>
      </w:r>
    </w:p>
    <w:p w14:paraId="6898E169" w14:textId="77777777" w:rsidR="00651C8C" w:rsidRPr="004B56BC" w:rsidRDefault="00651C8C" w:rsidP="00651C8C">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1) </w:t>
      </w:r>
      <w:r w:rsidR="00FF3B26" w:rsidRPr="004B56BC">
        <w:rPr>
          <w:b w:val="0"/>
          <w:sz w:val="20"/>
          <w:szCs w:val="20"/>
        </w:rPr>
        <w:t>утверждение документации по планировке территории</w:t>
      </w:r>
      <w:r w:rsidRPr="004B56BC">
        <w:rPr>
          <w:b w:val="0"/>
          <w:sz w:val="20"/>
          <w:szCs w:val="20"/>
        </w:rPr>
        <w:t>;</w:t>
      </w:r>
    </w:p>
    <w:p w14:paraId="4C0C75FA" w14:textId="77777777" w:rsidR="00651C8C" w:rsidRPr="004B56BC" w:rsidRDefault="00651C8C"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t xml:space="preserve">2) </w:t>
      </w:r>
      <w:r w:rsidR="00FF3B26" w:rsidRPr="004B56BC">
        <w:rPr>
          <w:b w:val="0"/>
          <w:sz w:val="20"/>
          <w:szCs w:val="20"/>
        </w:rPr>
        <w:t xml:space="preserve">принятие решения о предоставлении разрешения на условно разрешенный </w:t>
      </w:r>
      <w:proofErr w:type="spellStart"/>
      <w:r w:rsidR="00FF3B26" w:rsidRPr="004B56BC">
        <w:rPr>
          <w:b w:val="0"/>
          <w:sz w:val="20"/>
          <w:szCs w:val="20"/>
        </w:rPr>
        <w:t>видиспользования</w:t>
      </w:r>
      <w:proofErr w:type="spellEnd"/>
      <w:r w:rsidR="00FF3B26" w:rsidRPr="004B56BC">
        <w:rPr>
          <w:b w:val="0"/>
          <w:sz w:val="20"/>
          <w:szCs w:val="20"/>
        </w:rPr>
        <w:t xml:space="preserve"> земельного участка или объекта капитального строительства</w:t>
      </w:r>
      <w:r w:rsidRPr="004B56BC">
        <w:rPr>
          <w:b w:val="0"/>
          <w:sz w:val="20"/>
          <w:szCs w:val="20"/>
        </w:rPr>
        <w:t>.</w:t>
      </w:r>
    </w:p>
    <w:p w14:paraId="1516C2D4" w14:textId="77777777" w:rsidR="009D7292" w:rsidRPr="004B56BC" w:rsidRDefault="009D7292"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t>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53CEBAD" w14:textId="77777777" w:rsidR="009D7292" w:rsidRPr="004B56BC" w:rsidRDefault="009D7292"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t>4) принятие решения о подготовке проекта изменений в правила землепользования и застройки;</w:t>
      </w:r>
    </w:p>
    <w:p w14:paraId="2D2A0937" w14:textId="77777777" w:rsidR="009D7292" w:rsidRPr="004B56BC" w:rsidRDefault="009D7292"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t>5) принятие решения об изъятии земельных участков для муниципальных нужд;</w:t>
      </w:r>
    </w:p>
    <w:p w14:paraId="40B053C1" w14:textId="77777777" w:rsidR="009D7292" w:rsidRPr="004B56BC" w:rsidRDefault="009D7292" w:rsidP="009D7292">
      <w:pPr>
        <w:pStyle w:val="a3"/>
        <w:tabs>
          <w:tab w:val="left" w:pos="709"/>
          <w:tab w:val="left" w:pos="851"/>
          <w:tab w:val="left" w:pos="1134"/>
        </w:tabs>
        <w:ind w:right="57" w:firstLine="709"/>
        <w:contextualSpacing/>
        <w:jc w:val="both"/>
        <w:rPr>
          <w:b w:val="0"/>
          <w:sz w:val="20"/>
          <w:szCs w:val="20"/>
        </w:rPr>
      </w:pPr>
      <w:r w:rsidRPr="004B56BC">
        <w:rPr>
          <w:b w:val="0"/>
          <w:sz w:val="20"/>
          <w:szCs w:val="20"/>
        </w:rPr>
        <w:lastRenderedPageBreak/>
        <w:t>6) иные полномочия в соответствии с действующим законодательством.</w:t>
      </w:r>
    </w:p>
    <w:p w14:paraId="4789E59C" w14:textId="77777777" w:rsidR="009D7292" w:rsidRPr="004B56BC" w:rsidRDefault="009D7292" w:rsidP="009D7292">
      <w:pPr>
        <w:pStyle w:val="a3"/>
        <w:tabs>
          <w:tab w:val="left" w:pos="709"/>
          <w:tab w:val="left" w:pos="851"/>
          <w:tab w:val="left" w:pos="1134"/>
        </w:tabs>
        <w:ind w:right="57" w:firstLine="709"/>
        <w:contextualSpacing/>
        <w:jc w:val="both"/>
        <w:rPr>
          <w:b w:val="0"/>
          <w:sz w:val="20"/>
          <w:szCs w:val="20"/>
        </w:rPr>
      </w:pPr>
    </w:p>
    <w:p w14:paraId="103A6AFD" w14:textId="77777777" w:rsidR="00114B57" w:rsidRPr="004B56BC" w:rsidRDefault="00114B57" w:rsidP="004E5169">
      <w:pPr>
        <w:tabs>
          <w:tab w:val="left" w:pos="1134"/>
        </w:tabs>
        <w:autoSpaceDE w:val="0"/>
        <w:autoSpaceDN w:val="0"/>
        <w:adjustRightInd w:val="0"/>
        <w:ind w:firstLine="709"/>
        <w:jc w:val="both"/>
        <w:rPr>
          <w:sz w:val="20"/>
          <w:szCs w:val="20"/>
        </w:rPr>
      </w:pPr>
    </w:p>
    <w:p w14:paraId="2C27332B" w14:textId="77777777" w:rsidR="00114B57" w:rsidRPr="004B56BC" w:rsidRDefault="00114B57" w:rsidP="004E5169">
      <w:pPr>
        <w:keepNext/>
        <w:tabs>
          <w:tab w:val="left" w:pos="1134"/>
        </w:tabs>
        <w:spacing w:before="240" w:after="60"/>
        <w:ind w:firstLine="709"/>
        <w:contextualSpacing/>
        <w:jc w:val="both"/>
        <w:outlineLvl w:val="1"/>
        <w:rPr>
          <w:b/>
          <w:sz w:val="20"/>
          <w:szCs w:val="20"/>
        </w:rPr>
      </w:pPr>
      <w:bookmarkStart w:id="20" w:name="_Toc252392606"/>
      <w:bookmarkStart w:id="21" w:name="_Toc283406667"/>
      <w:bookmarkStart w:id="22" w:name="_Toc162043088"/>
      <w:bookmarkStart w:id="23" w:name="_Toc174722437"/>
      <w:r w:rsidRPr="004B56BC">
        <w:rPr>
          <w:rFonts w:eastAsia="Times New Roman"/>
          <w:b/>
          <w:bCs/>
          <w:iCs/>
          <w:sz w:val="20"/>
          <w:szCs w:val="20"/>
          <w:lang w:eastAsia="ru-RU"/>
        </w:rPr>
        <w:t>Статья</w:t>
      </w:r>
      <w:r w:rsidRPr="004B56BC">
        <w:rPr>
          <w:b/>
          <w:sz w:val="20"/>
          <w:szCs w:val="20"/>
        </w:rPr>
        <w:t xml:space="preserve"> 4. Полномочия комиссии по подготовке проекта </w:t>
      </w:r>
      <w:r w:rsidR="00DB0C63" w:rsidRPr="004B56BC">
        <w:rPr>
          <w:b/>
          <w:sz w:val="20"/>
          <w:szCs w:val="20"/>
        </w:rPr>
        <w:t>П</w:t>
      </w:r>
      <w:r w:rsidRPr="004B56BC">
        <w:rPr>
          <w:b/>
          <w:sz w:val="20"/>
          <w:szCs w:val="20"/>
        </w:rPr>
        <w:t>равил землепользовани</w:t>
      </w:r>
      <w:r w:rsidR="00DB0C63" w:rsidRPr="004B56BC">
        <w:rPr>
          <w:b/>
          <w:sz w:val="20"/>
          <w:szCs w:val="20"/>
        </w:rPr>
        <w:t>я</w:t>
      </w:r>
      <w:r w:rsidRPr="004B56BC">
        <w:rPr>
          <w:b/>
          <w:sz w:val="20"/>
          <w:szCs w:val="20"/>
        </w:rPr>
        <w:t xml:space="preserve"> и застройк</w:t>
      </w:r>
      <w:bookmarkEnd w:id="20"/>
      <w:bookmarkEnd w:id="21"/>
      <w:bookmarkEnd w:id="22"/>
      <w:r w:rsidR="00DB0C63" w:rsidRPr="004B56BC">
        <w:rPr>
          <w:b/>
          <w:sz w:val="20"/>
          <w:szCs w:val="20"/>
        </w:rPr>
        <w:t xml:space="preserve">и на территории муниципального образования </w:t>
      </w:r>
      <w:r w:rsidR="00D41949" w:rsidRPr="004B56BC">
        <w:rPr>
          <w:b/>
          <w:sz w:val="20"/>
          <w:szCs w:val="20"/>
        </w:rPr>
        <w:t>Александровский район</w:t>
      </w:r>
      <w:bookmarkEnd w:id="23"/>
    </w:p>
    <w:p w14:paraId="76E2C87E" w14:textId="77777777" w:rsidR="00114B57" w:rsidRPr="004B56BC" w:rsidRDefault="00F660AB" w:rsidP="004E5169">
      <w:pPr>
        <w:numPr>
          <w:ilvl w:val="0"/>
          <w:numId w:val="3"/>
        </w:numPr>
        <w:tabs>
          <w:tab w:val="left" w:pos="-142"/>
          <w:tab w:val="left" w:pos="709"/>
          <w:tab w:val="left" w:pos="851"/>
          <w:tab w:val="left" w:pos="1134"/>
        </w:tabs>
        <w:ind w:left="0" w:firstLine="709"/>
        <w:contextualSpacing/>
        <w:jc w:val="both"/>
        <w:rPr>
          <w:rFonts w:eastAsia="Times New Roman"/>
          <w:sz w:val="20"/>
          <w:szCs w:val="20"/>
          <w:lang w:eastAsia="ru-RU"/>
        </w:rPr>
      </w:pPr>
      <w:bookmarkStart w:id="24" w:name="_Toc252392607"/>
      <w:bookmarkStart w:id="25" w:name="_Toc283406668"/>
      <w:r w:rsidRPr="004B56BC">
        <w:rPr>
          <w:rFonts w:eastAsia="Times New Roman"/>
          <w:sz w:val="20"/>
          <w:szCs w:val="20"/>
          <w:lang w:eastAsia="ru-RU"/>
        </w:rPr>
        <w:t xml:space="preserve">Комиссия по подготовке проектов в сфере градостроительной деятельности на территории муниципального образования </w:t>
      </w:r>
      <w:r w:rsidR="00D41949" w:rsidRPr="004B56BC">
        <w:rPr>
          <w:rFonts w:eastAsia="Times New Roman"/>
          <w:sz w:val="20"/>
          <w:szCs w:val="20"/>
          <w:lang w:eastAsia="ru-RU"/>
        </w:rPr>
        <w:t>Александровский район</w:t>
      </w:r>
      <w:r w:rsidRPr="004B56BC">
        <w:rPr>
          <w:rFonts w:eastAsia="Times New Roman"/>
          <w:sz w:val="20"/>
          <w:szCs w:val="20"/>
          <w:lang w:eastAsia="ru-RU"/>
        </w:rPr>
        <w:t xml:space="preserve"> Владимирской области</w:t>
      </w:r>
      <w:r w:rsidR="00070862" w:rsidRPr="004B56BC">
        <w:rPr>
          <w:rFonts w:eastAsia="Times New Roman"/>
          <w:sz w:val="20"/>
          <w:szCs w:val="20"/>
          <w:lang w:eastAsia="ru-RU"/>
        </w:rPr>
        <w:t xml:space="preserve"> (далее также - </w:t>
      </w:r>
      <w:proofErr w:type="gramStart"/>
      <w:r w:rsidR="00070862" w:rsidRPr="004B56BC">
        <w:rPr>
          <w:rFonts w:eastAsia="Times New Roman"/>
          <w:sz w:val="20"/>
          <w:szCs w:val="20"/>
          <w:lang w:eastAsia="ru-RU"/>
        </w:rPr>
        <w:t>Комиссия)</w:t>
      </w:r>
      <w:r w:rsidR="00114B57" w:rsidRPr="004B56BC">
        <w:rPr>
          <w:rFonts w:eastAsia="Times New Roman"/>
          <w:sz w:val="20"/>
          <w:szCs w:val="20"/>
          <w:lang w:eastAsia="ru-RU"/>
        </w:rPr>
        <w:t>формируется</w:t>
      </w:r>
      <w:proofErr w:type="gramEnd"/>
      <w:r w:rsidR="00114B57" w:rsidRPr="004B56BC">
        <w:rPr>
          <w:rFonts w:eastAsia="Times New Roman"/>
          <w:sz w:val="20"/>
          <w:szCs w:val="20"/>
          <w:lang w:eastAsia="ru-RU"/>
        </w:rPr>
        <w:t xml:space="preserve"> в целях обеспечения разработки Правил</w:t>
      </w:r>
      <w:r w:rsidR="00114B57" w:rsidRPr="004B56BC">
        <w:rPr>
          <w:rFonts w:eastAsia="Calibri"/>
          <w:sz w:val="20"/>
          <w:szCs w:val="20"/>
        </w:rPr>
        <w:t xml:space="preserve"> землепользования и </w:t>
      </w:r>
      <w:r w:rsidR="00114B57" w:rsidRPr="004B56BC">
        <w:rPr>
          <w:rFonts w:eastAsia="Times New Roman"/>
          <w:sz w:val="20"/>
          <w:szCs w:val="20"/>
          <w:lang w:eastAsia="ru-RU"/>
        </w:rPr>
        <w:t>застройки, внесения в них изменений, а также соблюдения требований Правил, предъявляемых к землепользованию и застройке.</w:t>
      </w:r>
    </w:p>
    <w:p w14:paraId="75327BBD" w14:textId="77777777" w:rsidR="00114B57" w:rsidRPr="004B56BC" w:rsidRDefault="00114B57" w:rsidP="00EC65D8">
      <w:pPr>
        <w:numPr>
          <w:ilvl w:val="0"/>
          <w:numId w:val="3"/>
        </w:numPr>
        <w:tabs>
          <w:tab w:val="left" w:pos="-142"/>
          <w:tab w:val="left" w:pos="709"/>
          <w:tab w:val="left" w:pos="851"/>
          <w:tab w:val="left" w:pos="1134"/>
        </w:tabs>
        <w:ind w:left="0" w:firstLine="709"/>
        <w:contextualSpacing/>
        <w:jc w:val="both"/>
        <w:rPr>
          <w:rFonts w:eastAsia="Calibri"/>
          <w:sz w:val="20"/>
          <w:szCs w:val="20"/>
        </w:rPr>
      </w:pPr>
      <w:r w:rsidRPr="004B56BC">
        <w:rPr>
          <w:rFonts w:eastAsia="Calibri"/>
          <w:sz w:val="20"/>
          <w:szCs w:val="20"/>
        </w:rPr>
        <w:t xml:space="preserve">Комиссия осуществляет свою деятельность согласно Градостроительному кодексу РФ, Правилам землепользования и застройки, региональному законодательству, а также согласно </w:t>
      </w:r>
      <w:r w:rsidR="00F660AB" w:rsidRPr="004B56BC">
        <w:rPr>
          <w:rFonts w:eastAsia="Calibri"/>
          <w:sz w:val="20"/>
          <w:szCs w:val="20"/>
        </w:rPr>
        <w:t xml:space="preserve">Положение о комиссии по подготовке проектов в сфере градостроительной деятельности и ее состав утверждаются постановлением администрации </w:t>
      </w:r>
      <w:r w:rsidR="00D41949" w:rsidRPr="004B56BC">
        <w:rPr>
          <w:rFonts w:eastAsia="Calibri"/>
          <w:sz w:val="20"/>
          <w:szCs w:val="20"/>
        </w:rPr>
        <w:t>Александровского района</w:t>
      </w:r>
      <w:r w:rsidR="000A056A" w:rsidRPr="004B56BC">
        <w:rPr>
          <w:rFonts w:eastAsia="Calibri"/>
          <w:sz w:val="20"/>
          <w:szCs w:val="20"/>
        </w:rPr>
        <w:t xml:space="preserve"> Владимирской области.</w:t>
      </w:r>
    </w:p>
    <w:p w14:paraId="2CC1E624" w14:textId="77777777" w:rsidR="00EC65D8" w:rsidRPr="004B56BC" w:rsidRDefault="00EC65D8" w:rsidP="00EC65D8">
      <w:pPr>
        <w:numPr>
          <w:ilvl w:val="0"/>
          <w:numId w:val="3"/>
        </w:numPr>
        <w:tabs>
          <w:tab w:val="left" w:pos="-142"/>
          <w:tab w:val="left" w:pos="709"/>
          <w:tab w:val="left" w:pos="851"/>
          <w:tab w:val="left" w:pos="1134"/>
        </w:tabs>
        <w:ind w:left="0" w:firstLine="709"/>
        <w:contextualSpacing/>
        <w:jc w:val="both"/>
        <w:rPr>
          <w:rFonts w:eastAsia="Calibri"/>
          <w:sz w:val="20"/>
          <w:szCs w:val="20"/>
        </w:rPr>
      </w:pPr>
      <w:bookmarkStart w:id="26" w:name="_Toc528079866"/>
      <w:r w:rsidRPr="004B56BC">
        <w:rPr>
          <w:rFonts w:eastAsia="Calibri"/>
          <w:sz w:val="20"/>
          <w:szCs w:val="20"/>
        </w:rPr>
        <w:t xml:space="preserve">К полномочиям </w:t>
      </w:r>
      <w:r w:rsidR="00070862" w:rsidRPr="004B56BC">
        <w:rPr>
          <w:rFonts w:eastAsia="Calibri"/>
          <w:sz w:val="20"/>
          <w:szCs w:val="20"/>
        </w:rPr>
        <w:t>К</w:t>
      </w:r>
      <w:r w:rsidRPr="004B56BC">
        <w:rPr>
          <w:rFonts w:eastAsia="Calibri"/>
          <w:sz w:val="20"/>
          <w:szCs w:val="20"/>
        </w:rPr>
        <w:t>омиссии относятся:</w:t>
      </w:r>
    </w:p>
    <w:p w14:paraId="25A6BCE2"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 рассмотрение предложений заинтересованных лиц о внесении изменений в генеральны</w:t>
      </w:r>
      <w:r w:rsidR="00070862" w:rsidRPr="004B56BC">
        <w:rPr>
          <w:rFonts w:eastAsia="Calibri"/>
          <w:sz w:val="20"/>
          <w:szCs w:val="20"/>
        </w:rPr>
        <w:t xml:space="preserve">й </w:t>
      </w:r>
      <w:proofErr w:type="spellStart"/>
      <w:r w:rsidR="00070862" w:rsidRPr="004B56BC">
        <w:rPr>
          <w:rFonts w:eastAsia="Calibri"/>
          <w:sz w:val="20"/>
          <w:szCs w:val="20"/>
        </w:rPr>
        <w:t>план</w:t>
      </w:r>
      <w:r w:rsidR="009453BA" w:rsidRPr="004B56BC">
        <w:rPr>
          <w:rFonts w:eastAsia="Calibri"/>
          <w:sz w:val="20"/>
          <w:szCs w:val="20"/>
        </w:rPr>
        <w:t>Городского</w:t>
      </w:r>
      <w:proofErr w:type="spellEnd"/>
      <w:r w:rsidR="00D41949" w:rsidRPr="004B56BC">
        <w:rPr>
          <w:rFonts w:eastAsia="Calibri"/>
          <w:sz w:val="20"/>
          <w:szCs w:val="20"/>
        </w:rPr>
        <w:t xml:space="preserve"> поселения «Поселок </w:t>
      </w:r>
      <w:proofErr w:type="spellStart"/>
      <w:r w:rsidR="00D41949" w:rsidRPr="004B56BC">
        <w:rPr>
          <w:rFonts w:eastAsia="Calibri"/>
          <w:sz w:val="20"/>
          <w:szCs w:val="20"/>
        </w:rPr>
        <w:t>Балакирево</w:t>
      </w:r>
      <w:proofErr w:type="spellEnd"/>
      <w:r w:rsidR="00D41949" w:rsidRPr="004B56BC">
        <w:rPr>
          <w:rFonts w:eastAsia="Calibri"/>
          <w:sz w:val="20"/>
          <w:szCs w:val="20"/>
        </w:rPr>
        <w:t>»</w:t>
      </w:r>
      <w:r w:rsidR="00070862" w:rsidRPr="004B56BC">
        <w:rPr>
          <w:rFonts w:eastAsia="Calibri"/>
          <w:sz w:val="20"/>
          <w:szCs w:val="20"/>
        </w:rPr>
        <w:t xml:space="preserve">, </w:t>
      </w:r>
      <w:r w:rsidRPr="004B56BC">
        <w:rPr>
          <w:rFonts w:eastAsia="Calibri"/>
          <w:sz w:val="20"/>
          <w:szCs w:val="20"/>
        </w:rPr>
        <w:t>подготовка заключений по итогам рассмотрения таких предложений;</w:t>
      </w:r>
    </w:p>
    <w:p w14:paraId="08A900B9" w14:textId="0B338406"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2) организация подготовки проект</w:t>
      </w:r>
      <w:r w:rsidR="00070862" w:rsidRPr="004B56BC">
        <w:rPr>
          <w:rFonts w:eastAsia="Calibri"/>
          <w:sz w:val="20"/>
          <w:szCs w:val="20"/>
        </w:rPr>
        <w:t>а</w:t>
      </w:r>
      <w:r w:rsidRPr="004B56BC">
        <w:rPr>
          <w:rFonts w:eastAsia="Calibri"/>
          <w:sz w:val="20"/>
          <w:szCs w:val="20"/>
        </w:rPr>
        <w:t xml:space="preserve"> генеральн</w:t>
      </w:r>
      <w:r w:rsidR="00070862" w:rsidRPr="004B56BC">
        <w:rPr>
          <w:rFonts w:eastAsia="Calibri"/>
          <w:sz w:val="20"/>
          <w:szCs w:val="20"/>
        </w:rPr>
        <w:t>ого плана</w:t>
      </w:r>
      <w:r w:rsidR="008D732E">
        <w:rPr>
          <w:rFonts w:eastAsia="Calibri"/>
          <w:sz w:val="20"/>
          <w:szCs w:val="20"/>
        </w:rPr>
        <w:t xml:space="preserve"> </w:t>
      </w:r>
      <w:r w:rsidR="009453BA" w:rsidRPr="004B56BC">
        <w:rPr>
          <w:rFonts w:eastAsia="Calibri"/>
          <w:sz w:val="20"/>
          <w:szCs w:val="20"/>
        </w:rPr>
        <w:t>городского</w:t>
      </w:r>
      <w:r w:rsidR="00D41949" w:rsidRPr="004B56BC">
        <w:rPr>
          <w:rFonts w:eastAsia="Calibri"/>
          <w:sz w:val="20"/>
          <w:szCs w:val="20"/>
        </w:rPr>
        <w:t xml:space="preserve"> поселения «Поселок </w:t>
      </w:r>
      <w:proofErr w:type="spellStart"/>
      <w:proofErr w:type="gramStart"/>
      <w:r w:rsidR="00D41949" w:rsidRPr="004B56BC">
        <w:rPr>
          <w:rFonts w:eastAsia="Calibri"/>
          <w:sz w:val="20"/>
          <w:szCs w:val="20"/>
        </w:rPr>
        <w:t>Балакирево»</w:t>
      </w:r>
      <w:r w:rsidRPr="004B56BC">
        <w:rPr>
          <w:rFonts w:eastAsia="Calibri"/>
          <w:sz w:val="20"/>
          <w:szCs w:val="20"/>
        </w:rPr>
        <w:t>и</w:t>
      </w:r>
      <w:proofErr w:type="spellEnd"/>
      <w:proofErr w:type="gramEnd"/>
      <w:r w:rsidRPr="004B56BC">
        <w:rPr>
          <w:rFonts w:eastAsia="Calibri"/>
          <w:sz w:val="20"/>
          <w:szCs w:val="20"/>
        </w:rPr>
        <w:t xml:space="preserve"> проектов внесения изменений в </w:t>
      </w:r>
      <w:r w:rsidR="000A6348" w:rsidRPr="004B56BC">
        <w:rPr>
          <w:rFonts w:eastAsia="Calibri"/>
          <w:sz w:val="20"/>
          <w:szCs w:val="20"/>
        </w:rPr>
        <w:t>него</w:t>
      </w:r>
      <w:r w:rsidRPr="004B56BC">
        <w:rPr>
          <w:rFonts w:eastAsia="Calibri"/>
          <w:sz w:val="20"/>
          <w:szCs w:val="20"/>
        </w:rPr>
        <w:t>;</w:t>
      </w:r>
    </w:p>
    <w:p w14:paraId="568D6BC8"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3) взаимодействие с исполнителями муниципальных контрактов по подготовке проект</w:t>
      </w:r>
      <w:r w:rsidR="004F26CB" w:rsidRPr="004B56BC">
        <w:rPr>
          <w:rFonts w:eastAsia="Calibri"/>
          <w:sz w:val="20"/>
          <w:szCs w:val="20"/>
        </w:rPr>
        <w:t>а</w:t>
      </w:r>
      <w:r w:rsidRPr="004B56BC">
        <w:rPr>
          <w:rFonts w:eastAsia="Calibri"/>
          <w:sz w:val="20"/>
          <w:szCs w:val="20"/>
        </w:rPr>
        <w:t xml:space="preserve"> генеральн</w:t>
      </w:r>
      <w:r w:rsidR="004F26CB" w:rsidRPr="004B56BC">
        <w:rPr>
          <w:rFonts w:eastAsia="Calibri"/>
          <w:sz w:val="20"/>
          <w:szCs w:val="20"/>
        </w:rPr>
        <w:t>ого</w:t>
      </w:r>
      <w:r w:rsidRPr="004B56BC">
        <w:rPr>
          <w:rFonts w:eastAsia="Calibri"/>
          <w:sz w:val="20"/>
          <w:szCs w:val="20"/>
        </w:rPr>
        <w:t xml:space="preserve"> план</w:t>
      </w:r>
      <w:r w:rsidR="004F26CB" w:rsidRPr="004B56BC">
        <w:rPr>
          <w:rFonts w:eastAsia="Calibri"/>
          <w:sz w:val="20"/>
          <w:szCs w:val="20"/>
        </w:rPr>
        <w:t xml:space="preserve">а </w:t>
      </w:r>
      <w:r w:rsidR="009453BA" w:rsidRPr="004B56BC">
        <w:rPr>
          <w:rFonts w:eastAsia="Calibri"/>
          <w:sz w:val="20"/>
          <w:szCs w:val="20"/>
        </w:rPr>
        <w:t>городского</w:t>
      </w:r>
      <w:r w:rsidR="00D41949" w:rsidRPr="004B56BC">
        <w:rPr>
          <w:rFonts w:eastAsia="Calibri"/>
          <w:sz w:val="20"/>
          <w:szCs w:val="20"/>
        </w:rPr>
        <w:t xml:space="preserve"> поселения «Поселок </w:t>
      </w:r>
      <w:proofErr w:type="spellStart"/>
      <w:r w:rsidR="00D41949" w:rsidRPr="004B56BC">
        <w:rPr>
          <w:rFonts w:eastAsia="Calibri"/>
          <w:sz w:val="20"/>
          <w:szCs w:val="20"/>
        </w:rPr>
        <w:t>Балакирево</w:t>
      </w:r>
      <w:proofErr w:type="spellEnd"/>
      <w:r w:rsidR="00D41949" w:rsidRPr="004B56BC">
        <w:rPr>
          <w:rFonts w:eastAsia="Calibri"/>
          <w:sz w:val="20"/>
          <w:szCs w:val="20"/>
        </w:rPr>
        <w:t>»</w:t>
      </w:r>
      <w:r w:rsidRPr="004B56BC">
        <w:rPr>
          <w:rFonts w:eastAsia="Calibri"/>
          <w:sz w:val="20"/>
          <w:szCs w:val="20"/>
        </w:rPr>
        <w:t xml:space="preserve"> и проектов внесения изменений в н</w:t>
      </w:r>
      <w:r w:rsidR="000A6348" w:rsidRPr="004B56BC">
        <w:rPr>
          <w:rFonts w:eastAsia="Calibri"/>
          <w:sz w:val="20"/>
          <w:szCs w:val="20"/>
        </w:rPr>
        <w:t>его</w:t>
      </w:r>
      <w:r w:rsidRPr="004B56BC">
        <w:rPr>
          <w:rFonts w:eastAsia="Calibri"/>
          <w:sz w:val="20"/>
          <w:szCs w:val="20"/>
        </w:rPr>
        <w:t xml:space="preserve"> (внесение исполнителю муниципального контракта предложений и замечаний по проекту, направление исполнителю проекта на доработку, при необходимости);</w:t>
      </w:r>
    </w:p>
    <w:p w14:paraId="0A6CC8CD" w14:textId="4F0B9A83"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xml:space="preserve">4) взаимодействие со структурными подразделениями администрации </w:t>
      </w:r>
      <w:r w:rsidR="00D41949" w:rsidRPr="004B56BC">
        <w:rPr>
          <w:rFonts w:eastAsia="Calibri"/>
          <w:sz w:val="20"/>
          <w:szCs w:val="20"/>
        </w:rPr>
        <w:t>Александровского района</w:t>
      </w:r>
      <w:r w:rsidRPr="004B56BC">
        <w:rPr>
          <w:rFonts w:eastAsia="Calibri"/>
          <w:sz w:val="20"/>
          <w:szCs w:val="20"/>
        </w:rPr>
        <w:t xml:space="preserve">, органами местного самоуправления сельских поселений </w:t>
      </w:r>
      <w:r w:rsidR="00D41949" w:rsidRPr="004B56BC">
        <w:rPr>
          <w:rFonts w:eastAsia="Calibri"/>
          <w:sz w:val="20"/>
          <w:szCs w:val="20"/>
        </w:rPr>
        <w:t>Александровского района</w:t>
      </w:r>
      <w:r w:rsidRPr="004B56BC">
        <w:rPr>
          <w:rFonts w:eastAsia="Calibri"/>
          <w:sz w:val="20"/>
          <w:szCs w:val="20"/>
        </w:rPr>
        <w:t>, органами государственной власти, юридическими и физическими лицами по вопросам</w:t>
      </w:r>
      <w:r w:rsidR="008D732E">
        <w:rPr>
          <w:rFonts w:eastAsia="Calibri"/>
          <w:sz w:val="20"/>
          <w:szCs w:val="20"/>
        </w:rPr>
        <w:t xml:space="preserve"> </w:t>
      </w:r>
      <w:r w:rsidRPr="004B56BC">
        <w:rPr>
          <w:rFonts w:eastAsia="Calibri"/>
          <w:sz w:val="20"/>
          <w:szCs w:val="20"/>
        </w:rPr>
        <w:t>подготовки проект</w:t>
      </w:r>
      <w:r w:rsidR="004F26CB" w:rsidRPr="004B56BC">
        <w:rPr>
          <w:rFonts w:eastAsia="Calibri"/>
          <w:sz w:val="20"/>
          <w:szCs w:val="20"/>
        </w:rPr>
        <w:t>а</w:t>
      </w:r>
      <w:r w:rsidR="008D732E">
        <w:rPr>
          <w:rFonts w:eastAsia="Calibri"/>
          <w:sz w:val="20"/>
          <w:szCs w:val="20"/>
        </w:rPr>
        <w:t xml:space="preserve"> </w:t>
      </w:r>
      <w:r w:rsidR="000A6348" w:rsidRPr="004B56BC">
        <w:rPr>
          <w:rFonts w:eastAsia="Calibri"/>
          <w:sz w:val="20"/>
          <w:szCs w:val="20"/>
        </w:rPr>
        <w:t xml:space="preserve">генерального плана </w:t>
      </w:r>
      <w:r w:rsidR="009453BA" w:rsidRPr="004B56BC">
        <w:rPr>
          <w:rFonts w:eastAsia="Calibri"/>
          <w:sz w:val="20"/>
          <w:szCs w:val="20"/>
        </w:rPr>
        <w:t>Городского</w:t>
      </w:r>
      <w:r w:rsidR="00D41949" w:rsidRPr="004B56BC">
        <w:rPr>
          <w:rFonts w:eastAsia="Calibri"/>
          <w:sz w:val="20"/>
          <w:szCs w:val="20"/>
        </w:rPr>
        <w:t xml:space="preserve"> поселения «Поселок </w:t>
      </w:r>
      <w:proofErr w:type="spellStart"/>
      <w:r w:rsidR="00D41949" w:rsidRPr="004B56BC">
        <w:rPr>
          <w:rFonts w:eastAsia="Calibri"/>
          <w:sz w:val="20"/>
          <w:szCs w:val="20"/>
        </w:rPr>
        <w:t>Балакирево</w:t>
      </w:r>
      <w:proofErr w:type="spellEnd"/>
      <w:r w:rsidR="00D41949" w:rsidRPr="004B56BC">
        <w:rPr>
          <w:rFonts w:eastAsia="Calibri"/>
          <w:sz w:val="20"/>
          <w:szCs w:val="20"/>
        </w:rPr>
        <w:t>»</w:t>
      </w:r>
      <w:r w:rsidRPr="004B56BC">
        <w:rPr>
          <w:rFonts w:eastAsia="Calibri"/>
          <w:sz w:val="20"/>
          <w:szCs w:val="20"/>
        </w:rPr>
        <w:t>, и проектов внесения изменений в н</w:t>
      </w:r>
      <w:r w:rsidR="000A6348" w:rsidRPr="004B56BC">
        <w:rPr>
          <w:rFonts w:eastAsia="Calibri"/>
          <w:sz w:val="20"/>
          <w:szCs w:val="20"/>
        </w:rPr>
        <w:t>его</w:t>
      </w:r>
      <w:r w:rsidRPr="004B56BC">
        <w:rPr>
          <w:rFonts w:eastAsia="Calibri"/>
          <w:sz w:val="20"/>
          <w:szCs w:val="20"/>
        </w:rPr>
        <w:t>;</w:t>
      </w:r>
    </w:p>
    <w:p w14:paraId="0A601E98"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5) рассмотрение заявлений о предоставлении разрешения на условно разрешенные виды использования земельных участков и объектов капитального строительства;</w:t>
      </w:r>
    </w:p>
    <w:p w14:paraId="24825096"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6) подготовка рекомендаций о предоставлении разрешения на условно разрешенные виды использования земельных участков и объектов капитального строительства или об отказе в предоставлении указанного разрешения;</w:t>
      </w:r>
    </w:p>
    <w:p w14:paraId="365A5A24"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7) рассмотрение заявлений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340F424"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8) 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DE2D37C"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9) рассмотрение обращений о подготовке и утверждении проектов планировки территории и проектов межевания территории и проектов внесения изменения в них;</w:t>
      </w:r>
    </w:p>
    <w:p w14:paraId="71D7FDAE"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xml:space="preserve">11) рассмотрение заявлений о приведении вида разрешенного использования земельного участка в соответствие с </w:t>
      </w:r>
      <w:hyperlink r:id="rId12" w:history="1">
        <w:r w:rsidRPr="004B56BC">
          <w:rPr>
            <w:rFonts w:eastAsia="Calibri"/>
            <w:sz w:val="20"/>
            <w:szCs w:val="20"/>
          </w:rPr>
          <w:t>Классификатором</w:t>
        </w:r>
      </w:hyperlink>
      <w:r w:rsidRPr="004B56BC">
        <w:rPr>
          <w:rFonts w:eastAsia="Calibri"/>
          <w:sz w:val="20"/>
          <w:szCs w:val="20"/>
        </w:rPr>
        <w:t xml:space="preserve"> видов разрешенного использования земельных участков, утвержденным приказом Росреестра от 10 ноября 2020 г. N П/0412, подготовка заключений о возможности удовлетворения таких заявлений;</w:t>
      </w:r>
    </w:p>
    <w:p w14:paraId="062C00EA"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12) организация общественных обсуждений или публичных слушаний по проектам:</w:t>
      </w:r>
    </w:p>
    <w:p w14:paraId="612BB87E" w14:textId="525C8FAD"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генеральн</w:t>
      </w:r>
      <w:r w:rsidR="00772487" w:rsidRPr="004B56BC">
        <w:rPr>
          <w:rFonts w:eastAsia="Calibri"/>
          <w:sz w:val="20"/>
          <w:szCs w:val="20"/>
        </w:rPr>
        <w:t xml:space="preserve">ого плана </w:t>
      </w:r>
      <w:r w:rsidR="009453BA" w:rsidRPr="004B56BC">
        <w:rPr>
          <w:rFonts w:eastAsia="Calibri"/>
          <w:sz w:val="20"/>
          <w:szCs w:val="20"/>
        </w:rPr>
        <w:t>Городского</w:t>
      </w:r>
      <w:r w:rsidR="00D41949" w:rsidRPr="004B56BC">
        <w:rPr>
          <w:rFonts w:eastAsia="Calibri"/>
          <w:sz w:val="20"/>
          <w:szCs w:val="20"/>
        </w:rPr>
        <w:t xml:space="preserve"> поселения «Поселок </w:t>
      </w:r>
      <w:proofErr w:type="spellStart"/>
      <w:r w:rsidR="00D41949" w:rsidRPr="004B56BC">
        <w:rPr>
          <w:rFonts w:eastAsia="Calibri"/>
          <w:sz w:val="20"/>
          <w:szCs w:val="20"/>
        </w:rPr>
        <w:t>Балакирево</w:t>
      </w:r>
      <w:proofErr w:type="spellEnd"/>
      <w:r w:rsidR="00D41949" w:rsidRPr="004B56BC">
        <w:rPr>
          <w:rFonts w:eastAsia="Calibri"/>
          <w:sz w:val="20"/>
          <w:szCs w:val="20"/>
        </w:rPr>
        <w:t>»</w:t>
      </w:r>
      <w:r w:rsidR="008D732E">
        <w:rPr>
          <w:rFonts w:eastAsia="Calibri"/>
          <w:sz w:val="20"/>
          <w:szCs w:val="20"/>
        </w:rPr>
        <w:t xml:space="preserve"> </w:t>
      </w:r>
      <w:r w:rsidRPr="004B56BC">
        <w:rPr>
          <w:rFonts w:eastAsia="Calibri"/>
          <w:sz w:val="20"/>
          <w:szCs w:val="20"/>
        </w:rPr>
        <w:t>и проектам внесения изменений в н</w:t>
      </w:r>
      <w:r w:rsidR="00772487" w:rsidRPr="004B56BC">
        <w:rPr>
          <w:rFonts w:eastAsia="Calibri"/>
          <w:sz w:val="20"/>
          <w:szCs w:val="20"/>
        </w:rPr>
        <w:t>его</w:t>
      </w:r>
      <w:r w:rsidRPr="004B56BC">
        <w:rPr>
          <w:rFonts w:eastAsia="Calibri"/>
          <w:sz w:val="20"/>
          <w:szCs w:val="20"/>
        </w:rPr>
        <w:t>;</w:t>
      </w:r>
    </w:p>
    <w:p w14:paraId="6551AF69"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разрешений на условно разрешенные виды использования земельных участков и объектов капитального строительства;</w:t>
      </w:r>
    </w:p>
    <w:p w14:paraId="09C32FBB"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xml:space="preserve">- разрешений на отклонение от предельных параметров разрешенного строительства, реконструкции объектов капитального строительства; </w:t>
      </w:r>
    </w:p>
    <w:p w14:paraId="200AD195"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 xml:space="preserve">- планировки территории и </w:t>
      </w:r>
      <w:r w:rsidR="00220B68" w:rsidRPr="004B56BC">
        <w:rPr>
          <w:rFonts w:eastAsia="Calibri"/>
          <w:sz w:val="20"/>
          <w:szCs w:val="20"/>
        </w:rPr>
        <w:t>проектам межевания территории,</w:t>
      </w:r>
      <w:r w:rsidRPr="004B56BC">
        <w:rPr>
          <w:rFonts w:eastAsia="Calibri"/>
          <w:sz w:val="20"/>
          <w:szCs w:val="20"/>
        </w:rPr>
        <w:t xml:space="preserve"> и про</w:t>
      </w:r>
      <w:r w:rsidR="003E553D" w:rsidRPr="004B56BC">
        <w:rPr>
          <w:rFonts w:eastAsia="Calibri"/>
          <w:sz w:val="20"/>
          <w:szCs w:val="20"/>
        </w:rPr>
        <w:t>ектам внесения изменения в них;</w:t>
      </w:r>
    </w:p>
    <w:p w14:paraId="5A1700E4" w14:textId="77777777" w:rsidR="009453BA" w:rsidRPr="004B56BC" w:rsidRDefault="009453BA"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13) рассмотрение актов выбора земельных участков</w:t>
      </w:r>
    </w:p>
    <w:p w14:paraId="3F8A1AC5" w14:textId="77777777" w:rsidR="009453BA" w:rsidRPr="004B56BC" w:rsidRDefault="009453BA" w:rsidP="009453BA">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14) рассмотрение предложений об установлении сервитутов и обременений на конкретные земельные участки в соответствии с законодательством;</w:t>
      </w:r>
    </w:p>
    <w:p w14:paraId="3031DFA5" w14:textId="77777777" w:rsidR="009453BA" w:rsidRPr="004B56BC" w:rsidRDefault="009453BA" w:rsidP="009453BA">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15) рассмотрение спорных вопросов между правообладателями земельных участков в соответствии с законодательством;</w:t>
      </w:r>
    </w:p>
    <w:p w14:paraId="045D7BE3" w14:textId="77777777" w:rsidR="00EC65D8" w:rsidRPr="004B56BC" w:rsidRDefault="00EC65D8" w:rsidP="00EC65D8">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w:t>
      </w:r>
      <w:r w:rsidR="0057414D" w:rsidRPr="004B56BC">
        <w:rPr>
          <w:rFonts w:eastAsia="Calibri"/>
          <w:sz w:val="20"/>
          <w:szCs w:val="20"/>
        </w:rPr>
        <w:t>6</w:t>
      </w:r>
      <w:r w:rsidRPr="004B56BC">
        <w:rPr>
          <w:rFonts w:eastAsia="Calibri"/>
          <w:sz w:val="20"/>
          <w:szCs w:val="20"/>
        </w:rPr>
        <w:t xml:space="preserve">) иные полномочия, устанавливаемые нормативными правовыми актами администрации </w:t>
      </w:r>
      <w:r w:rsidR="00D41949" w:rsidRPr="004B56BC">
        <w:rPr>
          <w:rFonts w:eastAsia="Calibri"/>
          <w:sz w:val="20"/>
          <w:szCs w:val="20"/>
        </w:rPr>
        <w:t>Александровского района</w:t>
      </w:r>
      <w:r w:rsidRPr="004B56BC">
        <w:rPr>
          <w:rFonts w:eastAsia="Calibri"/>
          <w:sz w:val="20"/>
          <w:szCs w:val="20"/>
        </w:rPr>
        <w:t>.</w:t>
      </w:r>
    </w:p>
    <w:p w14:paraId="116656C2" w14:textId="77777777" w:rsidR="0057414D" w:rsidRPr="004B56BC" w:rsidRDefault="0057414D" w:rsidP="0057414D">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17) Комиссия осуществляет свою деятельность в соответствии с Градостроительным кодексом Российской Федерации, законами Владимирской области, настоящими Правилами, иными муниципальными правовыми актами Александровского района, а также согласно Положению «О комиссии по землепользованию и застройке администрации Александровского района», утверждаемому Главой администрации района;</w:t>
      </w:r>
    </w:p>
    <w:p w14:paraId="1E1B1929" w14:textId="77777777" w:rsidR="0057414D" w:rsidRPr="004B56BC" w:rsidRDefault="0057414D" w:rsidP="0057414D">
      <w:pPr>
        <w:tabs>
          <w:tab w:val="left" w:pos="-142"/>
          <w:tab w:val="left" w:pos="709"/>
          <w:tab w:val="left" w:pos="851"/>
          <w:tab w:val="left" w:pos="1134"/>
        </w:tabs>
        <w:ind w:firstLine="709"/>
        <w:contextualSpacing/>
        <w:jc w:val="both"/>
        <w:rPr>
          <w:rFonts w:eastAsia="Calibri"/>
          <w:sz w:val="20"/>
          <w:szCs w:val="20"/>
        </w:rPr>
      </w:pPr>
    </w:p>
    <w:p w14:paraId="10A0F4B7" w14:textId="77777777" w:rsidR="0057414D" w:rsidRPr="004B56BC" w:rsidRDefault="0057414D" w:rsidP="0057414D">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lastRenderedPageBreak/>
        <w:t>18) Руководство деятельностью Комиссии, образуемой Главой администрации района, осуществляет председатель Комиссии. Состав Комиссии, в том числе заместитель председателя и секретарь Комиссии, определяются в соответствии с Положением «О комиссии по землепользованию и застройке администрации Александровского района»;</w:t>
      </w:r>
    </w:p>
    <w:p w14:paraId="09D8DA83" w14:textId="77777777" w:rsidR="0057414D" w:rsidRPr="004B56BC" w:rsidRDefault="0057414D" w:rsidP="0057414D">
      <w:pPr>
        <w:tabs>
          <w:tab w:val="left" w:pos="-142"/>
          <w:tab w:val="left" w:pos="709"/>
          <w:tab w:val="left" w:pos="851"/>
          <w:tab w:val="left" w:pos="1134"/>
        </w:tabs>
        <w:ind w:firstLine="709"/>
        <w:contextualSpacing/>
        <w:jc w:val="both"/>
        <w:rPr>
          <w:rFonts w:eastAsia="Calibri"/>
          <w:sz w:val="20"/>
          <w:szCs w:val="20"/>
        </w:rPr>
      </w:pPr>
      <w:r w:rsidRPr="004B56BC">
        <w:rPr>
          <w:rFonts w:eastAsia="Calibri"/>
          <w:sz w:val="20"/>
          <w:szCs w:val="20"/>
        </w:rPr>
        <w:t>19)  В состав Комиссии могут входить представители органов государственной власти, органов государственного надзора, общественных объединений граждан, общественных объединений (ассоциаций и союзов) коммерческих и некоммерческих организаций.</w:t>
      </w:r>
    </w:p>
    <w:p w14:paraId="5F4398BF" w14:textId="77777777" w:rsidR="00FB4E45" w:rsidRPr="004B56BC" w:rsidRDefault="00FB4E45" w:rsidP="00574834">
      <w:pPr>
        <w:tabs>
          <w:tab w:val="left" w:pos="-142"/>
          <w:tab w:val="left" w:pos="709"/>
          <w:tab w:val="left" w:pos="851"/>
          <w:tab w:val="left" w:pos="1134"/>
        </w:tabs>
        <w:ind w:firstLine="709"/>
        <w:contextualSpacing/>
        <w:jc w:val="both"/>
        <w:rPr>
          <w:sz w:val="20"/>
          <w:szCs w:val="20"/>
        </w:rPr>
      </w:pPr>
    </w:p>
    <w:p w14:paraId="3F47CA54" w14:textId="77777777" w:rsidR="000227AC" w:rsidRPr="004B56BC" w:rsidRDefault="000227AC" w:rsidP="000227AC">
      <w:pPr>
        <w:keepNext/>
        <w:tabs>
          <w:tab w:val="left" w:pos="1134"/>
        </w:tabs>
        <w:spacing w:before="240" w:after="60"/>
        <w:ind w:firstLine="709"/>
        <w:contextualSpacing/>
        <w:jc w:val="both"/>
        <w:outlineLvl w:val="1"/>
        <w:rPr>
          <w:b/>
          <w:sz w:val="20"/>
          <w:szCs w:val="20"/>
        </w:rPr>
      </w:pPr>
      <w:bookmarkStart w:id="27" w:name="_Toc174722438"/>
      <w:r w:rsidRPr="004B56BC">
        <w:rPr>
          <w:b/>
          <w:sz w:val="20"/>
          <w:szCs w:val="20"/>
        </w:rPr>
        <w:t>Статья 5. Открытость и доступность информации о землепользовании и застройке</w:t>
      </w:r>
      <w:bookmarkEnd w:id="26"/>
      <w:bookmarkEnd w:id="27"/>
    </w:p>
    <w:p w14:paraId="4029C46B" w14:textId="77777777" w:rsidR="000227AC" w:rsidRPr="004B56BC" w:rsidRDefault="000227AC" w:rsidP="000227AC">
      <w:pPr>
        <w:pStyle w:val="ConsPlusNormal"/>
        <w:tabs>
          <w:tab w:val="left" w:pos="1134"/>
        </w:tabs>
        <w:ind w:firstLine="709"/>
        <w:jc w:val="both"/>
        <w:rPr>
          <w:rFonts w:ascii="Times New Roman" w:hAnsi="Times New Roman" w:cs="Times New Roman"/>
        </w:rPr>
      </w:pPr>
      <w:r w:rsidRPr="004B56BC">
        <w:rPr>
          <w:rFonts w:ascii="Times New Roman" w:hAnsi="Times New Roman" w:cs="Times New Roman"/>
        </w:rPr>
        <w:t>1. Правила, в том числе входящие в их состав градостроительные регламенты и карты градостроительного зонирования,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14:paraId="1D6116CA" w14:textId="4BB40BB6" w:rsidR="000227AC" w:rsidRPr="004B56BC" w:rsidRDefault="000227AC" w:rsidP="000227AC">
      <w:pPr>
        <w:pStyle w:val="ConsPlusNormal"/>
        <w:tabs>
          <w:tab w:val="left" w:pos="1134"/>
        </w:tabs>
        <w:ind w:firstLine="709"/>
        <w:jc w:val="both"/>
        <w:rPr>
          <w:rFonts w:ascii="Times New Roman" w:hAnsi="Times New Roman" w:cs="Times New Roman"/>
        </w:rPr>
      </w:pPr>
      <w:r w:rsidRPr="004B56BC">
        <w:rPr>
          <w:rFonts w:ascii="Times New Roman" w:hAnsi="Times New Roman" w:cs="Times New Roman"/>
        </w:rPr>
        <w:t xml:space="preserve">2. Администрация </w:t>
      </w:r>
      <w:r w:rsidR="009453BA" w:rsidRPr="004B56BC">
        <w:rPr>
          <w:rFonts w:ascii="Times New Roman" w:hAnsi="Times New Roman" w:cs="Times New Roman"/>
        </w:rPr>
        <w:t>городского поселения</w:t>
      </w:r>
      <w:r w:rsidR="008D732E">
        <w:rPr>
          <w:rFonts w:ascii="Times New Roman" w:hAnsi="Times New Roman" w:cs="Times New Roman"/>
        </w:rPr>
        <w:t xml:space="preserve"> </w:t>
      </w:r>
      <w:r w:rsidRPr="004B56BC">
        <w:rPr>
          <w:rFonts w:ascii="Times New Roman" w:hAnsi="Times New Roman" w:cs="Times New Roman"/>
        </w:rPr>
        <w:t>обеспечивает всем заинтересованным лицам возможность ознакомления с настоящими Правилами путем:</w:t>
      </w:r>
    </w:p>
    <w:p w14:paraId="30B3F5A9" w14:textId="77777777" w:rsidR="000227AC" w:rsidRPr="004B56BC" w:rsidRDefault="000227AC" w:rsidP="000227AC">
      <w:pPr>
        <w:pStyle w:val="ConsPlusNormal"/>
        <w:tabs>
          <w:tab w:val="left" w:pos="1134"/>
        </w:tabs>
        <w:ind w:firstLine="709"/>
        <w:jc w:val="both"/>
        <w:rPr>
          <w:rFonts w:ascii="Times New Roman" w:hAnsi="Times New Roman" w:cs="Times New Roman"/>
        </w:rPr>
      </w:pPr>
      <w:r w:rsidRPr="004B56BC">
        <w:rPr>
          <w:rFonts w:ascii="Times New Roman" w:hAnsi="Times New Roman" w:cs="Times New Roman"/>
        </w:rPr>
        <w:t xml:space="preserve">1) </w:t>
      </w:r>
      <w:r w:rsidR="00E10A2D" w:rsidRPr="004B56BC">
        <w:rPr>
          <w:rFonts w:ascii="Times New Roman" w:hAnsi="Times New Roman" w:cs="Times New Roman"/>
        </w:rPr>
        <w:t>опубликования правил</w:t>
      </w:r>
      <w:r w:rsidRPr="004B56BC">
        <w:rPr>
          <w:rFonts w:ascii="Times New Roman" w:hAnsi="Times New Roman" w:cs="Times New Roman"/>
        </w:rPr>
        <w:t xml:space="preserve"> в порядке, установленном для официального опубликования муниципальных правовых актов;</w:t>
      </w:r>
    </w:p>
    <w:p w14:paraId="02E429AB" w14:textId="55323150" w:rsidR="000227AC" w:rsidRPr="004B56BC" w:rsidRDefault="000227AC" w:rsidP="000227AC">
      <w:pPr>
        <w:pStyle w:val="ConsPlusNormal"/>
        <w:tabs>
          <w:tab w:val="left" w:pos="1134"/>
        </w:tabs>
        <w:ind w:firstLine="709"/>
        <w:jc w:val="both"/>
        <w:rPr>
          <w:rFonts w:ascii="Times New Roman" w:hAnsi="Times New Roman" w:cs="Times New Roman"/>
        </w:rPr>
      </w:pPr>
      <w:r w:rsidRPr="004B56BC">
        <w:rPr>
          <w:rFonts w:ascii="Times New Roman" w:hAnsi="Times New Roman" w:cs="Times New Roman"/>
        </w:rPr>
        <w:t xml:space="preserve">2) размещения </w:t>
      </w:r>
      <w:r w:rsidR="00E10A2D" w:rsidRPr="004B56BC">
        <w:rPr>
          <w:rFonts w:ascii="Times New Roman" w:hAnsi="Times New Roman" w:cs="Times New Roman"/>
        </w:rPr>
        <w:t>текста правил</w:t>
      </w:r>
      <w:r w:rsidRPr="004B56BC">
        <w:rPr>
          <w:rFonts w:ascii="Times New Roman" w:hAnsi="Times New Roman" w:cs="Times New Roman"/>
        </w:rPr>
        <w:t xml:space="preserve"> на официальном сайте администрации </w:t>
      </w:r>
      <w:r w:rsidR="00D41949" w:rsidRPr="004B56BC">
        <w:rPr>
          <w:rFonts w:ascii="Times New Roman" w:hAnsi="Times New Roman" w:cs="Times New Roman"/>
        </w:rPr>
        <w:t>Александровского района</w:t>
      </w:r>
      <w:r w:rsidR="008D732E">
        <w:rPr>
          <w:rFonts w:ascii="Times New Roman" w:hAnsi="Times New Roman" w:cs="Times New Roman"/>
        </w:rPr>
        <w:t xml:space="preserve"> </w:t>
      </w:r>
      <w:r w:rsidR="00574834" w:rsidRPr="004B56BC">
        <w:rPr>
          <w:rFonts w:ascii="Times New Roman" w:hAnsi="Times New Roman" w:cs="Times New Roman"/>
        </w:rPr>
        <w:t xml:space="preserve">и </w:t>
      </w:r>
      <w:r w:rsidR="009453BA" w:rsidRPr="004B56BC">
        <w:rPr>
          <w:rFonts w:ascii="Times New Roman" w:hAnsi="Times New Roman" w:cs="Times New Roman"/>
        </w:rPr>
        <w:t>городского</w:t>
      </w:r>
      <w:r w:rsidR="00D41949" w:rsidRPr="004B56BC">
        <w:rPr>
          <w:rFonts w:ascii="Times New Roman" w:hAnsi="Times New Roman" w:cs="Times New Roman"/>
        </w:rPr>
        <w:t xml:space="preserve"> поселения «Поселок </w:t>
      </w:r>
      <w:proofErr w:type="spellStart"/>
      <w:r w:rsidR="00D41949" w:rsidRPr="004B56BC">
        <w:rPr>
          <w:rFonts w:ascii="Times New Roman" w:hAnsi="Times New Roman" w:cs="Times New Roman"/>
        </w:rPr>
        <w:t>Балакирево</w:t>
      </w:r>
      <w:proofErr w:type="spellEnd"/>
      <w:r w:rsidR="00D41949" w:rsidRPr="004B56BC">
        <w:rPr>
          <w:rFonts w:ascii="Times New Roman" w:hAnsi="Times New Roman" w:cs="Times New Roman"/>
        </w:rPr>
        <w:t>»</w:t>
      </w:r>
      <w:r w:rsidRPr="004B56BC">
        <w:rPr>
          <w:rFonts w:ascii="Times New Roman" w:hAnsi="Times New Roman" w:cs="Times New Roman"/>
        </w:rPr>
        <w:t xml:space="preserve"> в сети Интернет;</w:t>
      </w:r>
    </w:p>
    <w:p w14:paraId="061F2D5D" w14:textId="77777777" w:rsidR="000227AC" w:rsidRPr="004B56BC" w:rsidRDefault="000227AC" w:rsidP="00FB4E45">
      <w:pPr>
        <w:pStyle w:val="ConsPlusNormal"/>
        <w:tabs>
          <w:tab w:val="left" w:pos="1134"/>
        </w:tabs>
        <w:ind w:firstLine="709"/>
        <w:jc w:val="both"/>
        <w:rPr>
          <w:rFonts w:ascii="Times New Roman" w:hAnsi="Times New Roman" w:cs="Times New Roman"/>
        </w:rPr>
      </w:pPr>
      <w:r w:rsidRPr="004B56BC">
        <w:rPr>
          <w:rFonts w:ascii="Times New Roman" w:hAnsi="Times New Roman" w:cs="Times New Roman"/>
        </w:rPr>
        <w:t xml:space="preserve">3) создания условий для ознакомления с настоящими Правилами в полном комплекте входящих в их состав картографических и иных документов в </w:t>
      </w:r>
      <w:r w:rsidR="00FB4E45" w:rsidRPr="004B56BC">
        <w:rPr>
          <w:rFonts w:ascii="Times New Roman" w:hAnsi="Times New Roman" w:cs="Times New Roman"/>
        </w:rPr>
        <w:t>а</w:t>
      </w:r>
      <w:r w:rsidRPr="004B56BC">
        <w:rPr>
          <w:rFonts w:ascii="Times New Roman" w:hAnsi="Times New Roman" w:cs="Times New Roman"/>
        </w:rPr>
        <w:t xml:space="preserve">дминистрации </w:t>
      </w:r>
      <w:r w:rsidR="009453BA" w:rsidRPr="004B56BC">
        <w:rPr>
          <w:rFonts w:ascii="Times New Roman" w:hAnsi="Times New Roman" w:cs="Times New Roman"/>
        </w:rPr>
        <w:t>Городского</w:t>
      </w:r>
      <w:r w:rsidR="00D41949" w:rsidRPr="004B56BC">
        <w:rPr>
          <w:rFonts w:ascii="Times New Roman" w:hAnsi="Times New Roman" w:cs="Times New Roman"/>
        </w:rPr>
        <w:t xml:space="preserve"> поселения «Поселок </w:t>
      </w:r>
      <w:proofErr w:type="spellStart"/>
      <w:r w:rsidR="00D41949" w:rsidRPr="004B56BC">
        <w:rPr>
          <w:rFonts w:ascii="Times New Roman" w:hAnsi="Times New Roman" w:cs="Times New Roman"/>
        </w:rPr>
        <w:t>Балакирево</w:t>
      </w:r>
      <w:proofErr w:type="spellEnd"/>
      <w:r w:rsidR="00D41949" w:rsidRPr="004B56BC">
        <w:rPr>
          <w:rFonts w:ascii="Times New Roman" w:hAnsi="Times New Roman" w:cs="Times New Roman"/>
        </w:rPr>
        <w:t>»</w:t>
      </w:r>
      <w:r w:rsidR="00FB4E45" w:rsidRPr="004B56BC">
        <w:rPr>
          <w:rFonts w:ascii="Times New Roman" w:hAnsi="Times New Roman" w:cs="Times New Roman"/>
        </w:rPr>
        <w:t>.</w:t>
      </w:r>
    </w:p>
    <w:p w14:paraId="751BEAA7" w14:textId="77777777" w:rsidR="000227AC" w:rsidRPr="004B56BC" w:rsidRDefault="000227AC" w:rsidP="00FB4E45">
      <w:pPr>
        <w:pStyle w:val="ConsPlusNormal"/>
        <w:tabs>
          <w:tab w:val="left" w:pos="1134"/>
        </w:tabs>
        <w:ind w:firstLine="0"/>
        <w:jc w:val="both"/>
        <w:rPr>
          <w:rFonts w:ascii="Times New Roman" w:hAnsi="Times New Roman" w:cs="Times New Roman"/>
        </w:rPr>
      </w:pPr>
    </w:p>
    <w:p w14:paraId="4B05FD66" w14:textId="77777777" w:rsidR="00114B57" w:rsidRPr="004B56BC"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rFonts w:eastAsia="Times New Roman"/>
          <w:b/>
          <w:bCs/>
          <w:iCs/>
          <w:kern w:val="1"/>
          <w:sz w:val="20"/>
          <w:szCs w:val="20"/>
          <w:lang w:eastAsia="ru-RU"/>
        </w:rPr>
      </w:pPr>
      <w:bookmarkStart w:id="28" w:name="_Toc258228324"/>
      <w:bookmarkStart w:id="29" w:name="_Toc281221537"/>
      <w:bookmarkStart w:id="30" w:name="_Toc500323127"/>
      <w:bookmarkStart w:id="31" w:name="_Toc66270894"/>
      <w:bookmarkStart w:id="32" w:name="_Toc162043089"/>
      <w:bookmarkStart w:id="33" w:name="_Toc174722439"/>
      <w:bookmarkStart w:id="34" w:name="_Toc395282231"/>
      <w:bookmarkStart w:id="35" w:name="_Toc420450054"/>
      <w:bookmarkStart w:id="36" w:name="_Toc282468900"/>
      <w:r w:rsidRPr="004B56BC">
        <w:rPr>
          <w:rFonts w:eastAsia="Times New Roman"/>
          <w:b/>
          <w:bCs/>
          <w:iCs/>
          <w:kern w:val="1"/>
          <w:sz w:val="20"/>
          <w:szCs w:val="20"/>
          <w:lang w:eastAsia="ru-RU"/>
        </w:rPr>
        <w:lastRenderedPageBreak/>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 и о порядке применени</w:t>
      </w:r>
      <w:bookmarkEnd w:id="28"/>
      <w:bookmarkEnd w:id="29"/>
      <w:r w:rsidRPr="004B56BC">
        <w:rPr>
          <w:rFonts w:eastAsia="Times New Roman"/>
          <w:b/>
          <w:bCs/>
          <w:iCs/>
          <w:kern w:val="1"/>
          <w:sz w:val="20"/>
          <w:szCs w:val="20"/>
          <w:lang w:eastAsia="ru-RU"/>
        </w:rPr>
        <w:t>я градостроительных регламентов</w:t>
      </w:r>
      <w:bookmarkEnd w:id="30"/>
      <w:bookmarkEnd w:id="31"/>
      <w:bookmarkEnd w:id="32"/>
      <w:bookmarkEnd w:id="33"/>
      <w:bookmarkEnd w:id="34"/>
      <w:bookmarkEnd w:id="35"/>
    </w:p>
    <w:p w14:paraId="3FD6FC9C" w14:textId="77777777" w:rsidR="00114B57" w:rsidRPr="004B56BC" w:rsidRDefault="00114B57" w:rsidP="00114B57">
      <w:pPr>
        <w:tabs>
          <w:tab w:val="left" w:pos="709"/>
          <w:tab w:val="left" w:pos="851"/>
          <w:tab w:val="left" w:pos="1134"/>
        </w:tabs>
        <w:ind w:firstLine="709"/>
        <w:contextualSpacing/>
        <w:jc w:val="both"/>
        <w:rPr>
          <w:rFonts w:eastAsia="Times New Roman"/>
          <w:b/>
          <w:sz w:val="20"/>
          <w:szCs w:val="20"/>
          <w:lang w:eastAsia="ru-RU"/>
        </w:rPr>
      </w:pPr>
      <w:bookmarkStart w:id="37" w:name="_Toc258228329"/>
      <w:bookmarkStart w:id="38" w:name="_Toc281221542"/>
      <w:bookmarkStart w:id="39" w:name="_Toc395282235"/>
      <w:bookmarkStart w:id="40" w:name="_Toc420450057"/>
      <w:bookmarkStart w:id="41" w:name="_Toc500323130"/>
    </w:p>
    <w:p w14:paraId="35A5BC3F"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42" w:name="_Toc66270897"/>
      <w:bookmarkStart w:id="43" w:name="_Toc162043090"/>
      <w:bookmarkStart w:id="44" w:name="_Toc174722440"/>
      <w:r w:rsidRPr="004B56BC">
        <w:rPr>
          <w:rFonts w:eastAsia="Times New Roman"/>
          <w:b/>
          <w:bCs/>
          <w:iCs/>
          <w:sz w:val="20"/>
          <w:szCs w:val="20"/>
          <w:lang w:eastAsia="ru-RU"/>
        </w:rPr>
        <w:t xml:space="preserve">Статья </w:t>
      </w:r>
      <w:r w:rsidR="002762CF" w:rsidRPr="004B56BC">
        <w:rPr>
          <w:rFonts w:eastAsia="Times New Roman"/>
          <w:b/>
          <w:bCs/>
          <w:iCs/>
          <w:sz w:val="20"/>
          <w:szCs w:val="20"/>
          <w:lang w:eastAsia="ru-RU"/>
        </w:rPr>
        <w:t>6</w:t>
      </w:r>
      <w:r w:rsidRPr="004B56BC">
        <w:rPr>
          <w:rFonts w:eastAsia="Times New Roman"/>
          <w:b/>
          <w:bCs/>
          <w:iCs/>
          <w:sz w:val="20"/>
          <w:szCs w:val="20"/>
          <w:lang w:eastAsia="ru-RU"/>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37"/>
      <w:bookmarkEnd w:id="38"/>
      <w:bookmarkEnd w:id="39"/>
      <w:bookmarkEnd w:id="40"/>
      <w:bookmarkEnd w:id="41"/>
      <w:bookmarkEnd w:id="42"/>
      <w:bookmarkEnd w:id="43"/>
      <w:bookmarkEnd w:id="44"/>
    </w:p>
    <w:p w14:paraId="323392FB" w14:textId="77777777" w:rsidR="00114B57" w:rsidRPr="004B56BC" w:rsidRDefault="00114B57" w:rsidP="00114B57">
      <w:pPr>
        <w:tabs>
          <w:tab w:val="left" w:pos="851"/>
          <w:tab w:val="left" w:pos="1080"/>
          <w:tab w:val="left" w:pos="1134"/>
          <w:tab w:val="left" w:pos="2340"/>
        </w:tabs>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w:t>
      </w:r>
      <w:r w:rsidR="007C06EC" w:rsidRPr="004B56BC">
        <w:rPr>
          <w:rFonts w:eastAsia="Times New Roman"/>
          <w:sz w:val="20"/>
          <w:szCs w:val="20"/>
          <w:lang w:eastAsia="ru-RU"/>
        </w:rPr>
        <w:t>Владимирской области</w:t>
      </w:r>
      <w:r w:rsidR="00FB4E45" w:rsidRPr="004B56BC">
        <w:rPr>
          <w:rFonts w:eastAsia="Times New Roman"/>
          <w:sz w:val="20"/>
          <w:szCs w:val="20"/>
          <w:lang w:eastAsia="ru-RU"/>
        </w:rPr>
        <w:t xml:space="preserve">, </w:t>
      </w:r>
      <w:r w:rsidR="00D41949" w:rsidRPr="004B56BC">
        <w:rPr>
          <w:rFonts w:eastAsia="Times New Roman"/>
          <w:sz w:val="20"/>
          <w:szCs w:val="20"/>
          <w:lang w:eastAsia="ru-RU"/>
        </w:rPr>
        <w:t xml:space="preserve">Александровского </w:t>
      </w:r>
      <w:proofErr w:type="spellStart"/>
      <w:r w:rsidR="00D41949" w:rsidRPr="004B56BC">
        <w:rPr>
          <w:rFonts w:eastAsia="Times New Roman"/>
          <w:sz w:val="20"/>
          <w:szCs w:val="20"/>
          <w:lang w:eastAsia="ru-RU"/>
        </w:rPr>
        <w:t>района</w:t>
      </w:r>
      <w:r w:rsidR="00FB4E45" w:rsidRPr="004B56BC">
        <w:rPr>
          <w:rFonts w:eastAsia="Times New Roman"/>
          <w:sz w:val="20"/>
          <w:szCs w:val="20"/>
          <w:lang w:eastAsia="ru-RU"/>
        </w:rPr>
        <w:t>и</w:t>
      </w:r>
      <w:proofErr w:type="spellEnd"/>
      <w:r w:rsidR="00FB4E45" w:rsidRPr="004B56BC">
        <w:rPr>
          <w:rFonts w:eastAsia="Times New Roman"/>
          <w:sz w:val="20"/>
          <w:szCs w:val="20"/>
          <w:lang w:eastAsia="ru-RU"/>
        </w:rPr>
        <w:t xml:space="preserve"> </w:t>
      </w:r>
      <w:r w:rsidR="0057414D" w:rsidRPr="004B56BC">
        <w:rPr>
          <w:rFonts w:eastAsia="Times New Roman"/>
          <w:sz w:val="20"/>
          <w:szCs w:val="20"/>
          <w:lang w:eastAsia="ru-RU"/>
        </w:rPr>
        <w:t>г</w:t>
      </w:r>
      <w:r w:rsidR="009453BA" w:rsidRPr="004B56BC">
        <w:rPr>
          <w:rFonts w:eastAsia="Times New Roman"/>
          <w:sz w:val="20"/>
          <w:szCs w:val="20"/>
          <w:lang w:eastAsia="ru-RU"/>
        </w:rPr>
        <w:t>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14:paraId="7F9A75B4" w14:textId="77777777" w:rsidR="00114B57" w:rsidRPr="004B56BC" w:rsidRDefault="00114B57" w:rsidP="00114B57">
      <w:pPr>
        <w:tabs>
          <w:tab w:val="left" w:pos="851"/>
          <w:tab w:val="left" w:pos="1080"/>
          <w:tab w:val="left" w:pos="1134"/>
          <w:tab w:val="left" w:pos="2340"/>
        </w:tabs>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Правообладатели земельных участков и объектов капитального строительства, за исключением указанных в части 8 статьи 2</w:t>
      </w:r>
      <w:r w:rsidR="00FB4E45" w:rsidRPr="004B56BC">
        <w:rPr>
          <w:rFonts w:eastAsia="Times New Roman"/>
          <w:sz w:val="20"/>
          <w:szCs w:val="20"/>
          <w:lang w:eastAsia="ru-RU"/>
        </w:rPr>
        <w:t>4</w:t>
      </w:r>
      <w:r w:rsidRPr="004B56BC">
        <w:rPr>
          <w:rFonts w:eastAsia="Times New Roman"/>
          <w:sz w:val="20"/>
          <w:szCs w:val="20"/>
          <w:lang w:eastAsia="ru-RU"/>
        </w:rPr>
        <w:t xml:space="preserve"> настоящих Правил, осуществляют изменения видов разрешённого использования земельных участков и объектов капитального строительства:</w:t>
      </w:r>
    </w:p>
    <w:p w14:paraId="63A28861" w14:textId="77777777" w:rsidR="00114B57" w:rsidRPr="004B56BC" w:rsidRDefault="00114B57" w:rsidP="00114B57">
      <w:pPr>
        <w:tabs>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 xml:space="preserve"> без дополнительных согласований и разрешений в случаях:</w:t>
      </w:r>
    </w:p>
    <w:p w14:paraId="6D56D32B" w14:textId="77777777" w:rsidR="00114B57" w:rsidRPr="004B56BC" w:rsidRDefault="00114B57" w:rsidP="00114B57">
      <w:pPr>
        <w:tabs>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36F001F9" w14:textId="77777777" w:rsidR="00114B57" w:rsidRPr="004B56BC" w:rsidRDefault="00114B57" w:rsidP="00114B57">
      <w:pPr>
        <w:tabs>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30886FEB" w14:textId="77777777" w:rsidR="00114B57" w:rsidRPr="004B56BC" w:rsidRDefault="00114B57" w:rsidP="00114B57">
      <w:pPr>
        <w:tabs>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 при условии получения соответствующих разрешений, согласований в случаях:</w:t>
      </w:r>
    </w:p>
    <w:p w14:paraId="7D3A68A1"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 указанных в статьях </w:t>
      </w:r>
      <w:r w:rsidR="00FB4E45" w:rsidRPr="004B56BC">
        <w:rPr>
          <w:rFonts w:eastAsia="Times New Roman"/>
          <w:sz w:val="20"/>
          <w:szCs w:val="20"/>
          <w:lang w:eastAsia="ru-RU"/>
        </w:rPr>
        <w:t>8</w:t>
      </w:r>
      <w:r w:rsidRPr="004B56BC">
        <w:rPr>
          <w:rFonts w:eastAsia="Times New Roman"/>
          <w:sz w:val="20"/>
          <w:szCs w:val="20"/>
          <w:lang w:eastAsia="ru-RU"/>
        </w:rPr>
        <w:t xml:space="preserve">, </w:t>
      </w:r>
      <w:r w:rsidR="00FB4E45" w:rsidRPr="004B56BC">
        <w:rPr>
          <w:rFonts w:eastAsia="Times New Roman"/>
          <w:sz w:val="20"/>
          <w:szCs w:val="20"/>
          <w:lang w:eastAsia="ru-RU"/>
        </w:rPr>
        <w:t>9</w:t>
      </w:r>
      <w:r w:rsidRPr="004B56BC">
        <w:rPr>
          <w:rFonts w:eastAsia="Times New Roman"/>
          <w:sz w:val="20"/>
          <w:szCs w:val="20"/>
          <w:lang w:eastAsia="ru-RU"/>
        </w:rPr>
        <w:t xml:space="preserve"> Правил землепользования и застройки;</w:t>
      </w:r>
    </w:p>
    <w:p w14:paraId="44CCD5A9" w14:textId="77777777" w:rsidR="00114B57" w:rsidRPr="004B56BC" w:rsidRDefault="00EA1606" w:rsidP="00EA1606">
      <w:pPr>
        <w:tabs>
          <w:tab w:val="left" w:pos="851"/>
        </w:tabs>
        <w:ind w:firstLine="709"/>
        <w:contextualSpacing/>
        <w:jc w:val="both"/>
        <w:rPr>
          <w:rFonts w:eastAsia="Times New Roman"/>
          <w:sz w:val="20"/>
          <w:szCs w:val="20"/>
          <w:lang w:eastAsia="ru-RU"/>
        </w:rPr>
      </w:pPr>
      <w:r w:rsidRPr="004B56BC">
        <w:rPr>
          <w:rFonts w:eastAsia="Times New Roman"/>
          <w:sz w:val="20"/>
          <w:szCs w:val="20"/>
          <w:lang w:eastAsia="ru-RU"/>
        </w:rPr>
        <w:t xml:space="preserve">- </w:t>
      </w:r>
      <w:r w:rsidR="00114B57" w:rsidRPr="004B56BC">
        <w:rPr>
          <w:rFonts w:eastAsia="Times New Roman"/>
          <w:sz w:val="20"/>
          <w:szCs w:val="20"/>
          <w:lang w:eastAsia="ru-RU"/>
        </w:rPr>
        <w:t>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012D80E7" w14:textId="77777777" w:rsidR="00114B57" w:rsidRPr="004B56BC" w:rsidRDefault="00114B57" w:rsidP="00114B57">
      <w:pPr>
        <w:tabs>
          <w:tab w:val="left" w:pos="851"/>
          <w:tab w:val="left" w:pos="1134"/>
          <w:tab w:val="left" w:pos="2340"/>
        </w:tabs>
        <w:ind w:firstLine="709"/>
        <w:contextualSpacing/>
        <w:jc w:val="both"/>
        <w:rPr>
          <w:rFonts w:eastAsia="Times New Roman"/>
          <w:sz w:val="20"/>
          <w:szCs w:val="20"/>
          <w:lang w:eastAsia="ru-RU"/>
        </w:rPr>
      </w:pPr>
      <w:r w:rsidRPr="004B56BC">
        <w:rPr>
          <w:rFonts w:eastAsia="Times New Roman"/>
          <w:sz w:val="20"/>
          <w:szCs w:val="20"/>
          <w:lang w:eastAsia="ru-RU"/>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14:paraId="49B6BC7D" w14:textId="77777777" w:rsidR="00114B57" w:rsidRPr="004B56BC" w:rsidRDefault="00114B57" w:rsidP="00114B57">
      <w:pPr>
        <w:tabs>
          <w:tab w:val="left" w:pos="851"/>
          <w:tab w:val="left" w:pos="1134"/>
          <w:tab w:val="left" w:pos="2340"/>
        </w:tabs>
        <w:ind w:firstLine="709"/>
        <w:contextualSpacing/>
        <w:jc w:val="both"/>
        <w:rPr>
          <w:rFonts w:eastAsia="Times New Roman"/>
          <w:sz w:val="20"/>
          <w:szCs w:val="20"/>
          <w:lang w:eastAsia="ru-RU"/>
        </w:rPr>
      </w:pPr>
      <w:r w:rsidRPr="004B56BC">
        <w:rPr>
          <w:rFonts w:eastAsia="Times New Roman"/>
          <w:sz w:val="20"/>
          <w:szCs w:val="20"/>
          <w:lang w:eastAsia="ru-RU"/>
        </w:rPr>
        <w:t>4.</w:t>
      </w:r>
      <w:r w:rsidRPr="004B56BC">
        <w:rPr>
          <w:rFonts w:eastAsia="Times New Roman"/>
          <w:sz w:val="20"/>
          <w:szCs w:val="20"/>
          <w:lang w:eastAsia="ru-RU"/>
        </w:rPr>
        <w:tab/>
        <w:t>Изменение видов разрешённого использования объектов капитального строительства, связанное с переводом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0269E573" w14:textId="77777777" w:rsidR="00114B57" w:rsidRPr="004B56BC" w:rsidRDefault="00114B57" w:rsidP="00114B57">
      <w:pPr>
        <w:tabs>
          <w:tab w:val="left" w:pos="851"/>
          <w:tab w:val="left" w:pos="1134"/>
          <w:tab w:val="left" w:pos="2340"/>
        </w:tabs>
        <w:ind w:firstLine="709"/>
        <w:contextualSpacing/>
        <w:jc w:val="both"/>
        <w:rPr>
          <w:rFonts w:eastAsia="Times New Roman"/>
          <w:sz w:val="20"/>
          <w:szCs w:val="20"/>
          <w:lang w:eastAsia="ru-RU"/>
        </w:rPr>
      </w:pPr>
      <w:r w:rsidRPr="004B56BC">
        <w:rPr>
          <w:rFonts w:eastAsia="Times New Roman"/>
          <w:sz w:val="20"/>
          <w:szCs w:val="20"/>
          <w:lang w:eastAsia="ru-RU"/>
        </w:rPr>
        <w:t>5.</w:t>
      </w:r>
      <w:r w:rsidRPr="004B56BC">
        <w:rPr>
          <w:rFonts w:eastAsia="Times New Roman"/>
          <w:sz w:val="20"/>
          <w:szCs w:val="20"/>
          <w:lang w:eastAsia="ru-RU"/>
        </w:rPr>
        <w:tab/>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14:paraId="33942A25"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p>
    <w:p w14:paraId="56219E37"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45" w:name="_Toc162043091"/>
      <w:bookmarkStart w:id="46" w:name="_Toc174722441"/>
      <w:bookmarkStart w:id="47" w:name="_Toc258228310"/>
      <w:bookmarkStart w:id="48" w:name="_Toc281221524"/>
      <w:bookmarkStart w:id="49" w:name="_Toc395282219"/>
      <w:bookmarkStart w:id="50" w:name="_Toc420450067"/>
      <w:bookmarkStart w:id="51" w:name="_Toc500323136"/>
      <w:bookmarkStart w:id="52" w:name="_Toc66270902"/>
      <w:r w:rsidRPr="004B56BC">
        <w:rPr>
          <w:rFonts w:eastAsia="Times New Roman"/>
          <w:b/>
          <w:bCs/>
          <w:iCs/>
          <w:sz w:val="20"/>
          <w:szCs w:val="20"/>
          <w:lang w:eastAsia="ru-RU"/>
        </w:rPr>
        <w:t xml:space="preserve">Статья </w:t>
      </w:r>
      <w:r w:rsidR="002762CF" w:rsidRPr="004B56BC">
        <w:rPr>
          <w:rFonts w:eastAsia="Times New Roman"/>
          <w:b/>
          <w:bCs/>
          <w:iCs/>
          <w:sz w:val="20"/>
          <w:szCs w:val="20"/>
          <w:lang w:eastAsia="ru-RU"/>
        </w:rPr>
        <w:t>7</w:t>
      </w:r>
      <w:r w:rsidRPr="004B56BC">
        <w:rPr>
          <w:rFonts w:eastAsia="Times New Roman"/>
          <w:b/>
          <w:bCs/>
          <w:iCs/>
          <w:sz w:val="20"/>
          <w:szCs w:val="20"/>
          <w:lang w:eastAsia="ru-RU"/>
        </w:rPr>
        <w:t>.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45"/>
      <w:bookmarkEnd w:id="46"/>
    </w:p>
    <w:p w14:paraId="62BF8D7A"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69A377EE" w14:textId="77777777" w:rsidR="00114B57" w:rsidRPr="004B56BC" w:rsidRDefault="00114B57" w:rsidP="00114B57">
      <w:pPr>
        <w:tabs>
          <w:tab w:val="left" w:pos="851"/>
          <w:tab w:val="left" w:pos="993"/>
          <w:tab w:val="left" w:pos="1134"/>
        </w:tabs>
        <w:ind w:left="709"/>
        <w:contextualSpacing/>
        <w:jc w:val="both"/>
        <w:rPr>
          <w:rFonts w:eastAsia="Times New Roman"/>
          <w:bCs/>
          <w:iCs/>
          <w:sz w:val="20"/>
          <w:szCs w:val="20"/>
          <w:lang w:eastAsia="ru-RU"/>
        </w:rPr>
      </w:pPr>
    </w:p>
    <w:p w14:paraId="3F3CD3E8" w14:textId="77777777" w:rsidR="00114B57" w:rsidRPr="004B56BC" w:rsidRDefault="00114B57" w:rsidP="004F5814">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53" w:name="_Toc162043092"/>
      <w:bookmarkStart w:id="54" w:name="_Toc174722442"/>
      <w:r w:rsidRPr="004B56BC">
        <w:rPr>
          <w:rFonts w:eastAsia="Times New Roman"/>
          <w:b/>
          <w:bCs/>
          <w:iCs/>
          <w:sz w:val="20"/>
          <w:szCs w:val="20"/>
          <w:lang w:eastAsia="ru-RU"/>
        </w:rPr>
        <w:t xml:space="preserve">Статья </w:t>
      </w:r>
      <w:r w:rsidR="002762CF" w:rsidRPr="004B56BC">
        <w:rPr>
          <w:rFonts w:eastAsia="Times New Roman"/>
          <w:b/>
          <w:bCs/>
          <w:iCs/>
          <w:sz w:val="20"/>
          <w:szCs w:val="20"/>
          <w:lang w:eastAsia="ru-RU"/>
        </w:rPr>
        <w:t>8</w:t>
      </w:r>
      <w:r w:rsidRPr="004B56BC">
        <w:rPr>
          <w:rFonts w:eastAsia="Times New Roman"/>
          <w:b/>
          <w:bCs/>
          <w:iCs/>
          <w:sz w:val="20"/>
          <w:szCs w:val="20"/>
          <w:lang w:eastAsia="ru-RU"/>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47"/>
      <w:bookmarkEnd w:id="48"/>
      <w:bookmarkEnd w:id="49"/>
      <w:bookmarkEnd w:id="50"/>
      <w:bookmarkEnd w:id="51"/>
      <w:bookmarkEnd w:id="52"/>
      <w:bookmarkEnd w:id="53"/>
      <w:bookmarkEnd w:id="54"/>
    </w:p>
    <w:p w14:paraId="1B9A3B15" w14:textId="77777777" w:rsidR="00114B57" w:rsidRPr="004B56BC" w:rsidRDefault="00114B57" w:rsidP="00114B57">
      <w:pPr>
        <w:numPr>
          <w:ilvl w:val="0"/>
          <w:numId w:val="7"/>
        </w:numPr>
        <w:tabs>
          <w:tab w:val="left" w:pos="851"/>
          <w:tab w:val="left" w:pos="1134"/>
        </w:tabs>
        <w:ind w:left="0" w:firstLine="709"/>
        <w:contextualSpacing/>
        <w:jc w:val="both"/>
        <w:rPr>
          <w:rFonts w:eastAsia="Calibri"/>
          <w:iCs/>
          <w:sz w:val="20"/>
          <w:szCs w:val="20"/>
        </w:rPr>
      </w:pPr>
      <w:r w:rsidRPr="004B56BC">
        <w:rPr>
          <w:rFonts w:eastAsia="Calibri"/>
          <w:iCs/>
          <w:sz w:val="20"/>
          <w:szCs w:val="20"/>
        </w:rPr>
        <w:t>В случаях, определённых градостроительными регламентами,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14:paraId="06D95944"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установленной административным регламентом форме и предоставляется в письменном виде.</w:t>
      </w:r>
      <w:r w:rsidR="00EB00FB" w:rsidRPr="004B56BC">
        <w:rPr>
          <w:sz w:val="20"/>
          <w:szCs w:val="20"/>
        </w:rPr>
        <w:t xml:space="preserve"> Заявление о </w:t>
      </w:r>
      <w:r w:rsidR="00EB00FB" w:rsidRPr="004B56BC">
        <w:rPr>
          <w:sz w:val="20"/>
          <w:szCs w:val="20"/>
        </w:rPr>
        <w:lastRenderedPageBreak/>
        <w:t xml:space="preserve">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3" w:history="1">
        <w:r w:rsidR="00EB00FB" w:rsidRPr="004B56BC">
          <w:rPr>
            <w:sz w:val="20"/>
            <w:szCs w:val="20"/>
          </w:rPr>
          <w:t>закона</w:t>
        </w:r>
      </w:hyperlink>
      <w:r w:rsidR="00EB00FB" w:rsidRPr="004B56BC">
        <w:rPr>
          <w:sz w:val="20"/>
          <w:szCs w:val="20"/>
        </w:rPr>
        <w:t xml:space="preserve"> от 6 апреля 2011 года № 63-ФЗ «Об электронной подписи»</w:t>
      </w:r>
      <w:r w:rsidR="00600C77" w:rsidRPr="004B56BC">
        <w:rPr>
          <w:sz w:val="20"/>
          <w:szCs w:val="20"/>
        </w:rPr>
        <w:t>.</w:t>
      </w:r>
    </w:p>
    <w:p w14:paraId="5B4247DD"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Times New Roman"/>
          <w:sz w:val="20"/>
          <w:szCs w:val="20"/>
          <w:lang w:eastAsia="ru-RU"/>
        </w:rPr>
        <w:t>Заявление может содержать материалы, обосновывающие требования о предоставлении указанного разрешения. Обосновывающие материалы предоставляются в виде технико-</w:t>
      </w:r>
      <w:r w:rsidRPr="004B56BC">
        <w:rPr>
          <w:rFonts w:eastAsia="Calibri"/>
          <w:iCs/>
          <w:sz w:val="20"/>
          <w:szCs w:val="20"/>
        </w:rPr>
        <w:t>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18CBD20A" w14:textId="77777777" w:rsidR="00FB4E45" w:rsidRPr="004B56BC" w:rsidRDefault="00114B57" w:rsidP="00FB4E45">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Проект решения о предоставлении разрешения на условно разрешённый вид использования подлежит обсуждению на общественных обсуждениях</w:t>
      </w:r>
      <w:r w:rsidR="00600C77" w:rsidRPr="004B56BC">
        <w:rPr>
          <w:rFonts w:eastAsia="Calibri"/>
          <w:iCs/>
          <w:sz w:val="20"/>
          <w:szCs w:val="20"/>
        </w:rPr>
        <w:t xml:space="preserve"> или</w:t>
      </w:r>
      <w:r w:rsidRPr="004B56BC">
        <w:rPr>
          <w:rFonts w:eastAsia="Calibri"/>
          <w:iCs/>
          <w:sz w:val="20"/>
          <w:szCs w:val="20"/>
        </w:rPr>
        <w:t xml:space="preserve"> публичных слушаниях. </w:t>
      </w:r>
      <w:r w:rsidR="00FB4E45" w:rsidRPr="004B56BC">
        <w:rPr>
          <w:rFonts w:eastAsia="Calibri"/>
          <w:iCs/>
          <w:sz w:val="20"/>
          <w:szCs w:val="20"/>
        </w:rPr>
        <w:t>О</w:t>
      </w:r>
      <w:r w:rsidRPr="004B56BC">
        <w:rPr>
          <w:rFonts w:eastAsia="Calibri"/>
          <w:iCs/>
          <w:sz w:val="20"/>
          <w:szCs w:val="20"/>
        </w:rPr>
        <w:t>рганизаци</w:t>
      </w:r>
      <w:r w:rsidR="00FB4E45" w:rsidRPr="004B56BC">
        <w:rPr>
          <w:rFonts w:eastAsia="Calibri"/>
          <w:iCs/>
          <w:sz w:val="20"/>
          <w:szCs w:val="20"/>
        </w:rPr>
        <w:t>я</w:t>
      </w:r>
      <w:r w:rsidRPr="004B56BC">
        <w:rPr>
          <w:rFonts w:eastAsia="Calibri"/>
          <w:iCs/>
          <w:sz w:val="20"/>
          <w:szCs w:val="20"/>
        </w:rPr>
        <w:t xml:space="preserve"> и проведени</w:t>
      </w:r>
      <w:r w:rsidR="00FB4E45" w:rsidRPr="004B56BC">
        <w:rPr>
          <w:rFonts w:eastAsia="Calibri"/>
          <w:iCs/>
          <w:sz w:val="20"/>
          <w:szCs w:val="20"/>
        </w:rPr>
        <w:t>е</w:t>
      </w:r>
      <w:r w:rsidRPr="004B56BC">
        <w:rPr>
          <w:rFonts w:eastAsia="Calibri"/>
          <w:iCs/>
          <w:sz w:val="20"/>
          <w:szCs w:val="20"/>
        </w:rPr>
        <w:t xml:space="preserve"> общественных обсуждений</w:t>
      </w:r>
      <w:r w:rsidR="00600C77" w:rsidRPr="004B56BC">
        <w:rPr>
          <w:rFonts w:eastAsia="Calibri"/>
          <w:iCs/>
          <w:sz w:val="20"/>
          <w:szCs w:val="20"/>
        </w:rPr>
        <w:t xml:space="preserve"> или</w:t>
      </w:r>
      <w:r w:rsidRPr="004B56BC">
        <w:rPr>
          <w:rFonts w:eastAsia="Calibri"/>
          <w:iCs/>
          <w:sz w:val="20"/>
          <w:szCs w:val="20"/>
        </w:rPr>
        <w:t xml:space="preserve"> публичных слушаний по проекту решения о предоставлении разрешения на условно разрешенный вид использования </w:t>
      </w:r>
      <w:r w:rsidR="00FB4E45" w:rsidRPr="004B56BC">
        <w:rPr>
          <w:rFonts w:eastAsia="Calibri"/>
          <w:iCs/>
          <w:sz w:val="20"/>
          <w:szCs w:val="20"/>
        </w:rPr>
        <w:t xml:space="preserve">осуществляются в соответствии </w:t>
      </w:r>
      <w:proofErr w:type="spellStart"/>
      <w:r w:rsidR="00FB4E45" w:rsidRPr="004B56BC">
        <w:rPr>
          <w:rFonts w:eastAsia="Calibri"/>
          <w:iCs/>
          <w:sz w:val="20"/>
          <w:szCs w:val="20"/>
        </w:rPr>
        <w:t>сПорядком</w:t>
      </w:r>
      <w:proofErr w:type="spellEnd"/>
      <w:r w:rsidR="00FB4E45" w:rsidRPr="004B56BC">
        <w:rPr>
          <w:rFonts w:eastAsia="Calibri"/>
          <w:iCs/>
          <w:sz w:val="20"/>
          <w:szCs w:val="20"/>
        </w:rPr>
        <w:t xml:space="preserve">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w:t>
      </w:r>
      <w:r w:rsidR="00D41949" w:rsidRPr="004B56BC">
        <w:rPr>
          <w:rFonts w:eastAsia="Calibri"/>
          <w:iCs/>
          <w:sz w:val="20"/>
          <w:szCs w:val="20"/>
        </w:rPr>
        <w:t>Александровский район</w:t>
      </w:r>
      <w:r w:rsidR="00A05293" w:rsidRPr="004B56BC">
        <w:rPr>
          <w:rFonts w:eastAsia="Calibri"/>
          <w:iCs/>
          <w:sz w:val="20"/>
          <w:szCs w:val="20"/>
        </w:rPr>
        <w:t>.</w:t>
      </w:r>
    </w:p>
    <w:p w14:paraId="5E457A8F"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На основании заключения о результатах общественных обсуждений</w:t>
      </w:r>
      <w:r w:rsidR="00600C77" w:rsidRPr="004B56BC">
        <w:rPr>
          <w:rFonts w:eastAsia="Calibri"/>
          <w:iCs/>
          <w:sz w:val="20"/>
          <w:szCs w:val="20"/>
        </w:rPr>
        <w:t xml:space="preserve"> или </w:t>
      </w:r>
      <w:r w:rsidRPr="004B56BC">
        <w:rPr>
          <w:rFonts w:eastAsia="Calibri"/>
          <w:iCs/>
          <w:sz w:val="20"/>
          <w:szCs w:val="20"/>
        </w:rPr>
        <w:t xml:space="preserve">публичных слушаний по проекту решения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в </w:t>
      </w:r>
      <w:proofErr w:type="spellStart"/>
      <w:r w:rsidRPr="004B56BC">
        <w:rPr>
          <w:rFonts w:eastAsia="Calibri"/>
          <w:iCs/>
          <w:sz w:val="20"/>
          <w:szCs w:val="20"/>
        </w:rPr>
        <w:t>администрацию</w:t>
      </w:r>
      <w:r w:rsidR="00D41949" w:rsidRPr="004B56BC">
        <w:rPr>
          <w:rFonts w:eastAsia="Calibri"/>
          <w:iCs/>
          <w:sz w:val="20"/>
          <w:szCs w:val="20"/>
        </w:rPr>
        <w:t>Александровского</w:t>
      </w:r>
      <w:proofErr w:type="spellEnd"/>
      <w:r w:rsidR="00D41949" w:rsidRPr="004B56BC">
        <w:rPr>
          <w:rFonts w:eastAsia="Calibri"/>
          <w:iCs/>
          <w:sz w:val="20"/>
          <w:szCs w:val="20"/>
        </w:rPr>
        <w:t xml:space="preserve"> района</w:t>
      </w:r>
      <w:r w:rsidRPr="004B56BC">
        <w:rPr>
          <w:rFonts w:eastAsia="Calibri"/>
          <w:iCs/>
          <w:sz w:val="20"/>
          <w:szCs w:val="20"/>
        </w:rPr>
        <w:t>.</w:t>
      </w:r>
    </w:p>
    <w:p w14:paraId="2A7BB13E" w14:textId="77777777" w:rsidR="00183C36" w:rsidRPr="004B56BC" w:rsidRDefault="00183C36" w:rsidP="00247CBF">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 xml:space="preserve"> На основании указанных в части 5 настоящей статьи рекомендаций </w:t>
      </w:r>
      <w:r w:rsidR="0057414D" w:rsidRPr="004B56BC">
        <w:rPr>
          <w:rFonts w:eastAsia="Calibri"/>
          <w:iCs/>
          <w:sz w:val="20"/>
          <w:szCs w:val="20"/>
        </w:rPr>
        <w:t>г</w:t>
      </w:r>
      <w:r w:rsidRPr="004B56BC">
        <w:rPr>
          <w:rFonts w:eastAsia="Calibri"/>
          <w:iCs/>
          <w:sz w:val="20"/>
          <w:szCs w:val="20"/>
        </w:rPr>
        <w:t xml:space="preserve">лава </w:t>
      </w:r>
      <w:r w:rsidR="00FB4E45" w:rsidRPr="004B56BC">
        <w:rPr>
          <w:rFonts w:eastAsia="Calibri"/>
          <w:iCs/>
          <w:sz w:val="20"/>
          <w:szCs w:val="20"/>
        </w:rPr>
        <w:t>района</w:t>
      </w:r>
      <w:r w:rsidRPr="004B56BC">
        <w:rPr>
          <w:rFonts w:eastAsia="Calibri"/>
          <w:iCs/>
          <w:sz w:val="20"/>
          <w:szCs w:val="20"/>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r w:rsidR="002D2625" w:rsidRPr="004B56BC">
        <w:rPr>
          <w:bCs/>
          <w:sz w:val="20"/>
          <w:szCs w:val="20"/>
          <w:lang w:eastAsia="ru-RU"/>
        </w:rPr>
        <w:t>.</w:t>
      </w:r>
    </w:p>
    <w:p w14:paraId="664B6393"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 xml:space="preserve">Расходы, связанные с организацией и проведением </w:t>
      </w:r>
      <w:r w:rsidR="00C468B4" w:rsidRPr="004B56BC">
        <w:rPr>
          <w:rFonts w:eastAsia="Calibri"/>
          <w:iCs/>
          <w:sz w:val="20"/>
          <w:szCs w:val="20"/>
        </w:rPr>
        <w:t xml:space="preserve">общественных обсуждений или </w:t>
      </w:r>
      <w:r w:rsidRPr="004B56BC">
        <w:rPr>
          <w:rFonts w:eastAsia="Calibri"/>
          <w:iCs/>
          <w:sz w:val="20"/>
          <w:szCs w:val="20"/>
        </w:rPr>
        <w:t>публичных слушаний по проекту решения о предоставлении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7537E640"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 xml:space="preserve">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
    <w:p w14:paraId="7C891C02"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304752F" w14:textId="77777777" w:rsidR="00114B57" w:rsidRPr="004B56BC" w:rsidRDefault="00114B57" w:rsidP="00114B57">
      <w:pPr>
        <w:numPr>
          <w:ilvl w:val="0"/>
          <w:numId w:val="7"/>
        </w:numPr>
        <w:tabs>
          <w:tab w:val="left" w:pos="851"/>
          <w:tab w:val="left" w:pos="993"/>
          <w:tab w:val="left" w:pos="1134"/>
        </w:tabs>
        <w:ind w:left="0" w:firstLine="709"/>
        <w:contextualSpacing/>
        <w:jc w:val="both"/>
        <w:rPr>
          <w:rFonts w:eastAsia="Calibri"/>
          <w:iCs/>
          <w:sz w:val="20"/>
          <w:szCs w:val="20"/>
        </w:rPr>
      </w:pPr>
      <w:r w:rsidRPr="004B56BC">
        <w:rPr>
          <w:rFonts w:eastAsia="Calibri"/>
          <w:iCs/>
          <w:sz w:val="20"/>
          <w:szCs w:val="20"/>
        </w:rPr>
        <w:t>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4D105AAC" w14:textId="77777777" w:rsidR="00114B57" w:rsidRPr="004B56BC" w:rsidRDefault="00114B57" w:rsidP="00114B57">
      <w:pPr>
        <w:tabs>
          <w:tab w:val="left" w:pos="851"/>
          <w:tab w:val="left" w:pos="993"/>
          <w:tab w:val="left" w:pos="1134"/>
        </w:tabs>
        <w:ind w:firstLine="709"/>
        <w:contextualSpacing/>
        <w:jc w:val="both"/>
        <w:rPr>
          <w:rFonts w:eastAsia="Calibri"/>
          <w:iCs/>
          <w:sz w:val="20"/>
          <w:szCs w:val="20"/>
        </w:rPr>
      </w:pPr>
    </w:p>
    <w:p w14:paraId="07736715" w14:textId="77777777" w:rsidR="00114B57" w:rsidRPr="004B56BC" w:rsidRDefault="00114B57" w:rsidP="00114B57">
      <w:pPr>
        <w:keepNext/>
        <w:tabs>
          <w:tab w:val="left" w:pos="851"/>
          <w:tab w:val="left" w:pos="1134"/>
        </w:tabs>
        <w:spacing w:before="240" w:after="60"/>
        <w:ind w:firstLine="709"/>
        <w:contextualSpacing/>
        <w:outlineLvl w:val="1"/>
        <w:rPr>
          <w:rFonts w:eastAsia="Times New Roman"/>
          <w:b/>
          <w:bCs/>
          <w:iCs/>
          <w:sz w:val="20"/>
          <w:szCs w:val="20"/>
          <w:lang w:eastAsia="ru-RU"/>
        </w:rPr>
      </w:pPr>
      <w:bookmarkStart w:id="55" w:name="_Toc258228311"/>
      <w:bookmarkStart w:id="56" w:name="_Toc281221525"/>
      <w:bookmarkStart w:id="57" w:name="_Toc395282220"/>
      <w:bookmarkStart w:id="58" w:name="_Toc420450068"/>
      <w:bookmarkStart w:id="59" w:name="_Toc500323137"/>
      <w:bookmarkStart w:id="60" w:name="_Toc66270903"/>
      <w:bookmarkStart w:id="61" w:name="_Toc162043093"/>
      <w:bookmarkStart w:id="62" w:name="_Toc174722443"/>
      <w:r w:rsidRPr="004B56BC">
        <w:rPr>
          <w:rFonts w:eastAsia="Times New Roman"/>
          <w:b/>
          <w:bCs/>
          <w:iCs/>
          <w:sz w:val="20"/>
          <w:szCs w:val="20"/>
          <w:lang w:eastAsia="ru-RU"/>
        </w:rPr>
        <w:t xml:space="preserve">Статья </w:t>
      </w:r>
      <w:r w:rsidR="00CF00D5" w:rsidRPr="004B56BC">
        <w:rPr>
          <w:rFonts w:eastAsia="Times New Roman"/>
          <w:b/>
          <w:bCs/>
          <w:iCs/>
          <w:sz w:val="20"/>
          <w:szCs w:val="20"/>
          <w:lang w:eastAsia="ru-RU"/>
        </w:rPr>
        <w:t>9</w:t>
      </w:r>
      <w:r w:rsidRPr="004B56BC">
        <w:rPr>
          <w:rFonts w:eastAsia="Times New Roman"/>
          <w:b/>
          <w:bCs/>
          <w:iCs/>
          <w:sz w:val="20"/>
          <w:szCs w:val="20"/>
          <w:lang w:eastAsia="ru-RU"/>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55"/>
      <w:bookmarkEnd w:id="56"/>
      <w:bookmarkEnd w:id="57"/>
      <w:bookmarkEnd w:id="58"/>
      <w:bookmarkEnd w:id="59"/>
      <w:bookmarkEnd w:id="60"/>
      <w:bookmarkEnd w:id="61"/>
      <w:bookmarkEnd w:id="62"/>
    </w:p>
    <w:p w14:paraId="71464800"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30450AC2"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2.</w:t>
      </w:r>
      <w:r w:rsidRPr="004B56BC">
        <w:rPr>
          <w:sz w:val="20"/>
          <w:szCs w:val="20"/>
          <w:lang w:eastAsia="ru-RU"/>
        </w:rPr>
        <w:tab/>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14:paraId="63BA7789"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lastRenderedPageBreak/>
        <w:t>3.</w:t>
      </w:r>
      <w:r w:rsidRPr="004B56BC">
        <w:rPr>
          <w:sz w:val="20"/>
          <w:szCs w:val="20"/>
          <w:lang w:eastAsia="ru-RU"/>
        </w:rPr>
        <w:tab/>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0388B26B"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4.</w:t>
      </w:r>
      <w:r w:rsidRPr="004B56BC">
        <w:rPr>
          <w:sz w:val="20"/>
          <w:szCs w:val="20"/>
          <w:lang w:eastAsia="ru-RU"/>
        </w:rPr>
        <w:tab/>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Александровского района и (или) нормативными правовыми актами Совета Александровского района с учетом положений, предусмотренных статьей 56 настоящих Правил. </w:t>
      </w:r>
    </w:p>
    <w:p w14:paraId="2E3158B6"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5.</w:t>
      </w:r>
      <w:r w:rsidRPr="004B56BC">
        <w:rPr>
          <w:sz w:val="20"/>
          <w:szCs w:val="20"/>
          <w:lang w:eastAsia="ru-RU"/>
        </w:rPr>
        <w:tab/>
        <w:t xml:space="preserve">Расходы, связанные с организацией и проведением публичных слушаний по вопросу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36250D8B"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6.</w:t>
      </w:r>
      <w:r w:rsidRPr="004B56BC">
        <w:rPr>
          <w:sz w:val="20"/>
          <w:szCs w:val="20"/>
          <w:lang w:eastAsia="ru-RU"/>
        </w:rPr>
        <w:tab/>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Александровского района. </w:t>
      </w:r>
    </w:p>
    <w:p w14:paraId="468555A7"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7.</w:t>
      </w:r>
      <w:r w:rsidRPr="004B56BC">
        <w:rPr>
          <w:sz w:val="20"/>
          <w:szCs w:val="20"/>
          <w:lang w:eastAsia="ru-RU"/>
        </w:rPr>
        <w:tab/>
        <w:t xml:space="preserve">Глава администрации района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0433BE70" w14:textId="77777777" w:rsidR="00FD35F2" w:rsidRPr="004B56BC" w:rsidRDefault="00FD35F2" w:rsidP="00FD35F2">
      <w:pPr>
        <w:tabs>
          <w:tab w:val="left" w:pos="567"/>
        </w:tabs>
        <w:ind w:firstLine="567"/>
        <w:contextualSpacing/>
        <w:jc w:val="both"/>
        <w:rPr>
          <w:sz w:val="20"/>
          <w:szCs w:val="20"/>
          <w:lang w:eastAsia="ru-RU"/>
        </w:rPr>
      </w:pPr>
      <w:r w:rsidRPr="004B56BC">
        <w:rPr>
          <w:sz w:val="20"/>
          <w:szCs w:val="20"/>
          <w:lang w:eastAsia="ru-RU"/>
        </w:rPr>
        <w:t>8.</w:t>
      </w:r>
      <w:r w:rsidRPr="004B56BC">
        <w:rPr>
          <w:sz w:val="20"/>
          <w:szCs w:val="20"/>
          <w:lang w:eastAsia="ru-RU"/>
        </w:rPr>
        <w:tab/>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501D8F33" w14:textId="77777777" w:rsidR="00FD131A" w:rsidRPr="004B56BC" w:rsidRDefault="00FD131A" w:rsidP="00FD131A">
      <w:pPr>
        <w:tabs>
          <w:tab w:val="left" w:pos="851"/>
          <w:tab w:val="left" w:pos="1134"/>
        </w:tabs>
        <w:ind w:left="709"/>
        <w:contextualSpacing/>
        <w:jc w:val="both"/>
        <w:rPr>
          <w:rFonts w:eastAsia="Calibri"/>
          <w:sz w:val="20"/>
          <w:szCs w:val="20"/>
        </w:rPr>
      </w:pPr>
    </w:p>
    <w:p w14:paraId="190B806E" w14:textId="77777777" w:rsidR="00FD131A" w:rsidRPr="004B56BC" w:rsidRDefault="00FD131A" w:rsidP="00FD131A">
      <w:pPr>
        <w:keepNext/>
        <w:tabs>
          <w:tab w:val="left" w:pos="851"/>
          <w:tab w:val="left" w:pos="1134"/>
        </w:tabs>
        <w:spacing w:before="240" w:after="60"/>
        <w:ind w:firstLine="709"/>
        <w:contextualSpacing/>
        <w:outlineLvl w:val="1"/>
        <w:rPr>
          <w:rFonts w:eastAsia="Calibri"/>
          <w:sz w:val="20"/>
          <w:szCs w:val="20"/>
        </w:rPr>
      </w:pPr>
      <w:r w:rsidRPr="004B56BC">
        <w:rPr>
          <w:rFonts w:eastAsia="Times New Roman"/>
          <w:b/>
          <w:bCs/>
          <w:iCs/>
          <w:sz w:val="20"/>
          <w:szCs w:val="20"/>
          <w:lang w:eastAsia="ru-RU"/>
        </w:rPr>
        <w:t>Статья 9.1 Формирование и предоставление земельных участков</w:t>
      </w:r>
    </w:p>
    <w:p w14:paraId="694ABAD3" w14:textId="77777777" w:rsidR="00FD131A" w:rsidRPr="004B56BC" w:rsidRDefault="00FD131A" w:rsidP="00FD131A">
      <w:pPr>
        <w:ind w:firstLine="709"/>
        <w:contextualSpacing/>
        <w:jc w:val="both"/>
        <w:rPr>
          <w:sz w:val="20"/>
          <w:szCs w:val="20"/>
        </w:rPr>
      </w:pPr>
      <w:r w:rsidRPr="004B56BC">
        <w:rPr>
          <w:sz w:val="20"/>
          <w:szCs w:val="20"/>
          <w:lang w:eastAsia="ru-RU"/>
        </w:rPr>
        <w:t xml:space="preserve">Формирование земельных участков из земель, находящихся в государственной не разграниченной собственности, осуществляется администрацией </w:t>
      </w:r>
      <w:r w:rsidR="00D41949" w:rsidRPr="004B56BC">
        <w:rPr>
          <w:sz w:val="20"/>
          <w:szCs w:val="20"/>
          <w:lang w:eastAsia="ru-RU"/>
        </w:rPr>
        <w:t>Александровского района</w:t>
      </w:r>
      <w:r w:rsidRPr="004B56BC">
        <w:rPr>
          <w:sz w:val="20"/>
          <w:szCs w:val="20"/>
          <w:lang w:eastAsia="ru-RU"/>
        </w:rPr>
        <w:t xml:space="preserve"> в соответствии с требованиями и в порядке, установленными Земельным кодексом Российской Федерации.</w:t>
      </w:r>
    </w:p>
    <w:p w14:paraId="72EE19B3" w14:textId="77777777" w:rsidR="00FD131A" w:rsidRPr="004B56BC" w:rsidRDefault="00FD131A" w:rsidP="00FD131A">
      <w:pPr>
        <w:ind w:firstLine="709"/>
        <w:contextualSpacing/>
        <w:jc w:val="both"/>
        <w:rPr>
          <w:sz w:val="20"/>
          <w:szCs w:val="20"/>
        </w:rPr>
      </w:pPr>
      <w:r w:rsidRPr="004B56BC">
        <w:rPr>
          <w:sz w:val="20"/>
          <w:szCs w:val="20"/>
          <w:lang w:eastAsia="ru-RU"/>
        </w:rPr>
        <w:t>2. Формирование земельных участков осуществляется:</w:t>
      </w:r>
    </w:p>
    <w:p w14:paraId="335CDB31" w14:textId="77777777" w:rsidR="00FD131A" w:rsidRPr="004B56BC" w:rsidRDefault="00FD131A" w:rsidP="00FD131A">
      <w:pPr>
        <w:ind w:firstLine="709"/>
        <w:contextualSpacing/>
        <w:jc w:val="both"/>
        <w:rPr>
          <w:sz w:val="20"/>
          <w:szCs w:val="20"/>
        </w:rPr>
      </w:pPr>
      <w:r w:rsidRPr="004B56BC">
        <w:rPr>
          <w:sz w:val="20"/>
          <w:szCs w:val="20"/>
          <w:lang w:eastAsia="ru-RU"/>
        </w:rPr>
        <w:t>1) с учетом градостроительного зонирования территории в части принадлежности формируемого земельного участка к одной из территориальных зон, обозначенных на карте градостроительного зонирования;</w:t>
      </w:r>
    </w:p>
    <w:p w14:paraId="0C51C7B0" w14:textId="77777777" w:rsidR="00FD131A" w:rsidRPr="004B56BC" w:rsidRDefault="00FD131A" w:rsidP="00FD131A">
      <w:pPr>
        <w:ind w:firstLine="709"/>
        <w:contextualSpacing/>
        <w:jc w:val="both"/>
        <w:rPr>
          <w:sz w:val="20"/>
          <w:szCs w:val="20"/>
        </w:rPr>
      </w:pPr>
      <w:r w:rsidRPr="004B56BC">
        <w:rPr>
          <w:sz w:val="20"/>
          <w:szCs w:val="20"/>
          <w:lang w:eastAsia="ru-RU"/>
        </w:rPr>
        <w:t>2) с учетом градостроительных регламентов территориальной зоны, установленной настоящими Правилами, в том числе:</w:t>
      </w:r>
    </w:p>
    <w:p w14:paraId="38665918" w14:textId="77777777" w:rsidR="00FD131A" w:rsidRPr="004B56BC" w:rsidRDefault="00FD131A" w:rsidP="00FD131A">
      <w:pPr>
        <w:ind w:firstLine="709"/>
        <w:contextualSpacing/>
        <w:jc w:val="both"/>
        <w:rPr>
          <w:sz w:val="20"/>
          <w:szCs w:val="20"/>
        </w:rPr>
      </w:pPr>
      <w:r w:rsidRPr="004B56BC">
        <w:rPr>
          <w:sz w:val="20"/>
          <w:szCs w:val="20"/>
          <w:lang w:eastAsia="ru-RU"/>
        </w:rPr>
        <w:t>- по виду разрешенного использования земельного участка;</w:t>
      </w:r>
    </w:p>
    <w:p w14:paraId="4974C35D" w14:textId="77777777" w:rsidR="00FD131A" w:rsidRPr="004B56BC" w:rsidRDefault="00FD131A" w:rsidP="00FD131A">
      <w:pPr>
        <w:ind w:firstLine="709"/>
        <w:contextualSpacing/>
        <w:jc w:val="both"/>
        <w:rPr>
          <w:sz w:val="20"/>
          <w:szCs w:val="20"/>
        </w:rPr>
      </w:pPr>
      <w:r w:rsidRPr="004B56BC">
        <w:rPr>
          <w:sz w:val="20"/>
          <w:szCs w:val="20"/>
          <w:lang w:eastAsia="ru-RU"/>
        </w:rPr>
        <w:t>- по предельным</w:t>
      </w:r>
      <w:r w:rsidRPr="004B56BC">
        <w:rPr>
          <w:sz w:val="20"/>
          <w:szCs w:val="20"/>
          <w:lang w:eastAsia="ru-RU"/>
        </w:rPr>
        <w:tab/>
        <w:t>параметрам</w:t>
      </w:r>
      <w:r w:rsidRPr="004B56BC">
        <w:rPr>
          <w:sz w:val="20"/>
          <w:szCs w:val="20"/>
          <w:lang w:eastAsia="ru-RU"/>
        </w:rPr>
        <w:tab/>
        <w:t>разрешенного</w:t>
      </w:r>
      <w:r w:rsidR="008A3810" w:rsidRPr="004B56BC">
        <w:rPr>
          <w:sz w:val="20"/>
          <w:szCs w:val="20"/>
          <w:lang w:eastAsia="ru-RU"/>
        </w:rPr>
        <w:t> </w:t>
      </w:r>
      <w:r w:rsidRPr="004B56BC">
        <w:rPr>
          <w:sz w:val="20"/>
          <w:szCs w:val="20"/>
          <w:lang w:eastAsia="ru-RU"/>
        </w:rPr>
        <w:t>строительства</w:t>
      </w:r>
      <w:r w:rsidR="008A3810" w:rsidRPr="004B56BC">
        <w:rPr>
          <w:sz w:val="20"/>
          <w:szCs w:val="20"/>
          <w:lang w:eastAsia="ru-RU"/>
        </w:rPr>
        <w:t> </w:t>
      </w:r>
      <w:r w:rsidRPr="004B56BC">
        <w:rPr>
          <w:sz w:val="20"/>
          <w:szCs w:val="20"/>
          <w:lang w:eastAsia="ru-RU"/>
        </w:rPr>
        <w:t>объектов капитального строительства;</w:t>
      </w:r>
    </w:p>
    <w:p w14:paraId="1F7791DE" w14:textId="77777777" w:rsidR="00FD131A" w:rsidRPr="004B56BC" w:rsidRDefault="00FD131A" w:rsidP="00FD131A">
      <w:pPr>
        <w:ind w:firstLine="709"/>
        <w:contextualSpacing/>
        <w:jc w:val="both"/>
        <w:rPr>
          <w:sz w:val="20"/>
          <w:szCs w:val="20"/>
        </w:rPr>
      </w:pPr>
      <w:r w:rsidRPr="004B56BC">
        <w:rPr>
          <w:sz w:val="20"/>
          <w:szCs w:val="20"/>
          <w:lang w:eastAsia="ru-RU"/>
        </w:rPr>
        <w:t>3) с учетом границ зон с особыми условиями использования территории, границ территорий объектов культурного наследия, отображенных на карте градостроительного зонирования;</w:t>
      </w:r>
    </w:p>
    <w:p w14:paraId="4923A546" w14:textId="77777777" w:rsidR="00FD131A" w:rsidRPr="004B56BC" w:rsidRDefault="00FD131A" w:rsidP="00FD131A">
      <w:pPr>
        <w:ind w:firstLine="709"/>
        <w:contextualSpacing/>
        <w:jc w:val="both"/>
        <w:rPr>
          <w:sz w:val="20"/>
          <w:szCs w:val="20"/>
        </w:rPr>
      </w:pPr>
      <w:r w:rsidRPr="004B56BC">
        <w:rPr>
          <w:sz w:val="20"/>
          <w:szCs w:val="20"/>
          <w:lang w:eastAsia="ru-RU"/>
        </w:rPr>
        <w:t>4) с учетом границ территорий, в которых предусматривается осуществление деятельности по комплексному и устойчивому развитию территории;</w:t>
      </w:r>
    </w:p>
    <w:p w14:paraId="77884E09" w14:textId="77777777" w:rsidR="00FD131A" w:rsidRPr="004B56BC" w:rsidRDefault="00FD131A" w:rsidP="00FD131A">
      <w:pPr>
        <w:ind w:firstLine="709"/>
        <w:contextualSpacing/>
        <w:jc w:val="both"/>
        <w:rPr>
          <w:sz w:val="20"/>
          <w:szCs w:val="20"/>
        </w:rPr>
      </w:pPr>
      <w:r w:rsidRPr="004B56BC">
        <w:rPr>
          <w:sz w:val="20"/>
          <w:szCs w:val="20"/>
          <w:lang w:eastAsia="ru-RU"/>
        </w:rPr>
        <w:t>5) с учетом иных ограничений по использованию земельных участков и объектов капитального строительства, установленных законодательством Российской Федерации.</w:t>
      </w:r>
    </w:p>
    <w:p w14:paraId="4326A6C8" w14:textId="77777777" w:rsidR="00FD131A" w:rsidRPr="004B56BC" w:rsidRDefault="00FD131A" w:rsidP="00FD131A">
      <w:pPr>
        <w:ind w:firstLine="709"/>
        <w:contextualSpacing/>
        <w:jc w:val="both"/>
        <w:rPr>
          <w:sz w:val="20"/>
          <w:szCs w:val="20"/>
        </w:rPr>
      </w:pPr>
      <w:r w:rsidRPr="004B56BC">
        <w:rPr>
          <w:sz w:val="20"/>
          <w:szCs w:val="20"/>
          <w:lang w:eastAsia="ru-RU"/>
        </w:rPr>
        <w:t>3. Не допускается формирование земельных участков:</w:t>
      </w:r>
    </w:p>
    <w:p w14:paraId="3CD915B5" w14:textId="77777777" w:rsidR="00FD131A" w:rsidRPr="004B56BC" w:rsidRDefault="00FD131A" w:rsidP="00FD131A">
      <w:pPr>
        <w:ind w:firstLine="709"/>
        <w:contextualSpacing/>
        <w:jc w:val="both"/>
        <w:rPr>
          <w:sz w:val="20"/>
          <w:szCs w:val="20"/>
        </w:rPr>
      </w:pPr>
      <w:r w:rsidRPr="004B56BC">
        <w:rPr>
          <w:sz w:val="20"/>
          <w:szCs w:val="20"/>
          <w:lang w:eastAsia="ru-RU"/>
        </w:rPr>
        <w:t>1) границы которых пересекают границы муниципальных образований и (или) границы населенных пунктов;</w:t>
      </w:r>
    </w:p>
    <w:p w14:paraId="6F228C6E" w14:textId="77777777" w:rsidR="00FD131A" w:rsidRPr="004B56BC" w:rsidRDefault="00FD131A" w:rsidP="00FD131A">
      <w:pPr>
        <w:ind w:firstLine="709"/>
        <w:contextualSpacing/>
        <w:jc w:val="both"/>
        <w:rPr>
          <w:sz w:val="20"/>
          <w:szCs w:val="20"/>
        </w:rPr>
      </w:pPr>
      <w:r w:rsidRPr="004B56BC">
        <w:rPr>
          <w:sz w:val="20"/>
          <w:szCs w:val="20"/>
          <w:lang w:eastAsia="ru-RU"/>
        </w:rPr>
        <w:t xml:space="preserve">2) границы которых пересекают границы территориальных зон, лесничеств, лесопарков, за исключением земельного участка, образуемого для проведения работ по </w:t>
      </w:r>
      <w:r w:rsidR="00FD35F2" w:rsidRPr="004B56BC">
        <w:rPr>
          <w:sz w:val="20"/>
          <w:szCs w:val="20"/>
          <w:lang w:eastAsia="ru-RU"/>
        </w:rPr>
        <w:t>геологическому изучению</w:t>
      </w:r>
      <w:r w:rsidRPr="004B56BC">
        <w:rPr>
          <w:sz w:val="20"/>
          <w:szCs w:val="20"/>
          <w:lang w:eastAsia="ru-RU"/>
        </w:rPr>
        <w:t xml:space="preserve">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1B724356" w14:textId="77777777" w:rsidR="00FD131A" w:rsidRPr="004B56BC" w:rsidRDefault="00FD131A" w:rsidP="00FD131A">
      <w:pPr>
        <w:ind w:firstLine="709"/>
        <w:contextualSpacing/>
        <w:jc w:val="both"/>
        <w:rPr>
          <w:sz w:val="20"/>
          <w:szCs w:val="20"/>
        </w:rPr>
      </w:pPr>
      <w:r w:rsidRPr="004B56BC">
        <w:rPr>
          <w:sz w:val="20"/>
          <w:szCs w:val="20"/>
          <w:lang w:eastAsia="ru-RU"/>
        </w:rPr>
        <w:t>3) с видом разрешенного использования, не предусмотренного видами разрешенного использования соответствующей территориальной зоны, установленной настоящими Правилами;</w:t>
      </w:r>
    </w:p>
    <w:p w14:paraId="098DF8F6" w14:textId="77777777" w:rsidR="00FD131A" w:rsidRPr="004B56BC" w:rsidRDefault="00FD131A" w:rsidP="00FD131A">
      <w:pPr>
        <w:ind w:firstLine="709"/>
        <w:contextualSpacing/>
        <w:jc w:val="both"/>
        <w:rPr>
          <w:sz w:val="20"/>
          <w:szCs w:val="20"/>
        </w:rPr>
      </w:pPr>
      <w:r w:rsidRPr="004B56BC">
        <w:rPr>
          <w:sz w:val="20"/>
          <w:szCs w:val="20"/>
          <w:lang w:eastAsia="ru-RU"/>
        </w:rPr>
        <w:t>4) с площадью и размерами, не соответствующими предельным (минимальным и (или) максимальным) размерам земельного участка, установленным градостроительными регламентами настоящих Правил;</w:t>
      </w:r>
    </w:p>
    <w:p w14:paraId="2694AA1E" w14:textId="77777777" w:rsidR="00FD131A" w:rsidRPr="004B56BC" w:rsidRDefault="00FD131A" w:rsidP="00FD131A">
      <w:pPr>
        <w:ind w:firstLine="709"/>
        <w:contextualSpacing/>
        <w:jc w:val="both"/>
        <w:rPr>
          <w:sz w:val="20"/>
          <w:szCs w:val="20"/>
        </w:rPr>
      </w:pPr>
      <w:r w:rsidRPr="004B56BC">
        <w:rPr>
          <w:sz w:val="20"/>
          <w:szCs w:val="20"/>
          <w:lang w:eastAsia="ru-RU"/>
        </w:rPr>
        <w:t>5) при отсутствии возможности обеспечения подъезда к формируемому земельному участку;</w:t>
      </w:r>
    </w:p>
    <w:p w14:paraId="304F15F1" w14:textId="77777777" w:rsidR="00FD131A" w:rsidRPr="004B56BC" w:rsidRDefault="00FD131A" w:rsidP="00FD131A">
      <w:pPr>
        <w:ind w:firstLine="709"/>
        <w:contextualSpacing/>
        <w:jc w:val="both"/>
        <w:rPr>
          <w:sz w:val="20"/>
          <w:szCs w:val="20"/>
        </w:rPr>
      </w:pPr>
      <w:r w:rsidRPr="004B56BC">
        <w:rPr>
          <w:sz w:val="20"/>
          <w:szCs w:val="20"/>
          <w:lang w:eastAsia="ru-RU"/>
        </w:rPr>
        <w:t>6) если их образование приводит к невозможности разрешенного использования расположенных на таких земельных участках объектов недвижимости.</w:t>
      </w:r>
    </w:p>
    <w:p w14:paraId="65099E9B" w14:textId="77777777" w:rsidR="00FD131A" w:rsidRPr="004B56BC" w:rsidRDefault="00FD131A" w:rsidP="00FD131A">
      <w:pPr>
        <w:ind w:firstLine="709"/>
        <w:jc w:val="both"/>
        <w:rPr>
          <w:sz w:val="20"/>
          <w:szCs w:val="20"/>
        </w:rPr>
      </w:pPr>
      <w:r w:rsidRPr="004B56BC">
        <w:rPr>
          <w:sz w:val="20"/>
          <w:szCs w:val="20"/>
          <w:lang w:eastAsia="ru-RU"/>
        </w:rPr>
        <w:t xml:space="preserve">4. Предоставление земельных участков в собственность, аренду, постоянное (бессрочное) пользование, безвозмездное пользование осуществляется в порядке, определенном Земельным кодексом Российской Федерации и </w:t>
      </w:r>
      <w:r w:rsidR="00FD35F2" w:rsidRPr="004B56BC">
        <w:rPr>
          <w:sz w:val="20"/>
          <w:szCs w:val="20"/>
          <w:lang w:eastAsia="ru-RU"/>
        </w:rPr>
        <w:t>принятыми в соответствии с ним нормативными правовыми актами Владимирской области,</w:t>
      </w:r>
      <w:r w:rsidRPr="004B56BC">
        <w:rPr>
          <w:sz w:val="20"/>
          <w:szCs w:val="20"/>
          <w:lang w:eastAsia="ru-RU"/>
        </w:rPr>
        <w:t xml:space="preserve"> и нормативными правовыми актами органов местного самоуправления </w:t>
      </w:r>
      <w:r w:rsidR="00D41949" w:rsidRPr="004B56BC">
        <w:rPr>
          <w:sz w:val="20"/>
          <w:szCs w:val="20"/>
          <w:lang w:eastAsia="ru-RU"/>
        </w:rPr>
        <w:t>Александровского района</w:t>
      </w:r>
      <w:r w:rsidRPr="004B56BC">
        <w:rPr>
          <w:sz w:val="20"/>
          <w:szCs w:val="20"/>
          <w:lang w:eastAsia="ru-RU"/>
        </w:rPr>
        <w:t>».</w:t>
      </w:r>
    </w:p>
    <w:p w14:paraId="3D169B44" w14:textId="77777777" w:rsidR="00114B57" w:rsidRPr="004B56BC" w:rsidRDefault="00114B57" w:rsidP="00114B57">
      <w:pPr>
        <w:tabs>
          <w:tab w:val="left" w:pos="851"/>
          <w:tab w:val="left" w:pos="1134"/>
        </w:tabs>
        <w:contextualSpacing/>
        <w:jc w:val="both"/>
        <w:rPr>
          <w:rFonts w:eastAsia="Calibri"/>
          <w:sz w:val="20"/>
          <w:szCs w:val="20"/>
        </w:rPr>
      </w:pPr>
    </w:p>
    <w:p w14:paraId="274F5C51" w14:textId="77777777" w:rsidR="00114B57" w:rsidRPr="004B56BC" w:rsidRDefault="00114B57" w:rsidP="00114B57">
      <w:pPr>
        <w:keepNext/>
        <w:pageBreakBefore/>
        <w:widowControl w:val="0"/>
        <w:tabs>
          <w:tab w:val="left" w:pos="0"/>
          <w:tab w:val="left" w:pos="1134"/>
        </w:tabs>
        <w:suppressAutoHyphens/>
        <w:spacing w:before="360" w:after="60"/>
        <w:ind w:firstLine="709"/>
        <w:jc w:val="both"/>
        <w:outlineLvl w:val="1"/>
        <w:rPr>
          <w:rFonts w:eastAsia="Times New Roman"/>
          <w:b/>
          <w:bCs/>
          <w:iCs/>
          <w:kern w:val="1"/>
          <w:sz w:val="20"/>
          <w:szCs w:val="20"/>
          <w:lang w:eastAsia="ru-RU"/>
        </w:rPr>
      </w:pPr>
      <w:bookmarkStart w:id="63" w:name="_Toc243142727"/>
      <w:bookmarkStart w:id="64" w:name="_Toc500323138"/>
      <w:bookmarkStart w:id="65" w:name="_Toc66270904"/>
      <w:bookmarkStart w:id="66" w:name="_Toc162043094"/>
      <w:bookmarkStart w:id="67" w:name="_Toc174722444"/>
      <w:bookmarkEnd w:id="24"/>
      <w:bookmarkEnd w:id="25"/>
      <w:bookmarkEnd w:id="36"/>
      <w:r w:rsidRPr="004B56BC">
        <w:rPr>
          <w:rFonts w:eastAsia="Times New Roman"/>
          <w:b/>
          <w:bCs/>
          <w:iCs/>
          <w:kern w:val="1"/>
          <w:sz w:val="20"/>
          <w:szCs w:val="20"/>
          <w:lang w:eastAsia="ru-RU"/>
        </w:rPr>
        <w:lastRenderedPageBreak/>
        <w:t>ГЛАВА 3. Положения о подготовке документации по планировке территории органами местного самоуправления</w:t>
      </w:r>
      <w:bookmarkEnd w:id="63"/>
      <w:bookmarkEnd w:id="64"/>
      <w:bookmarkEnd w:id="65"/>
      <w:bookmarkEnd w:id="66"/>
      <w:bookmarkEnd w:id="67"/>
    </w:p>
    <w:p w14:paraId="2A955662" w14:textId="77777777" w:rsidR="00114B57" w:rsidRPr="004B56BC" w:rsidRDefault="00114B57" w:rsidP="00114B57">
      <w:pPr>
        <w:keepNext/>
        <w:tabs>
          <w:tab w:val="left" w:pos="1134"/>
        </w:tabs>
        <w:ind w:firstLine="709"/>
        <w:jc w:val="center"/>
        <w:rPr>
          <w:b/>
          <w:sz w:val="20"/>
          <w:szCs w:val="20"/>
        </w:rPr>
      </w:pPr>
    </w:p>
    <w:p w14:paraId="3E1FC7F7" w14:textId="77777777" w:rsidR="00114B57" w:rsidRPr="004B56BC" w:rsidRDefault="00114B57" w:rsidP="00114B57">
      <w:pPr>
        <w:keepNext/>
        <w:tabs>
          <w:tab w:val="left" w:pos="851"/>
          <w:tab w:val="left" w:pos="1134"/>
        </w:tabs>
        <w:spacing w:before="240" w:after="60"/>
        <w:ind w:firstLine="709"/>
        <w:contextualSpacing/>
        <w:outlineLvl w:val="1"/>
        <w:rPr>
          <w:b/>
          <w:sz w:val="20"/>
          <w:szCs w:val="20"/>
        </w:rPr>
      </w:pPr>
      <w:bookmarkStart w:id="68" w:name="_Toc252392608"/>
      <w:bookmarkStart w:id="69" w:name="_Toc283406669"/>
      <w:bookmarkStart w:id="70" w:name="_Toc162043095"/>
      <w:bookmarkStart w:id="71" w:name="_Toc174722445"/>
      <w:r w:rsidRPr="004B56BC">
        <w:rPr>
          <w:b/>
          <w:sz w:val="20"/>
          <w:szCs w:val="20"/>
        </w:rPr>
        <w:t xml:space="preserve">Статья </w:t>
      </w:r>
      <w:r w:rsidR="008C1B2A" w:rsidRPr="004B56BC">
        <w:rPr>
          <w:b/>
          <w:sz w:val="20"/>
          <w:szCs w:val="20"/>
        </w:rPr>
        <w:t>10</w:t>
      </w:r>
      <w:r w:rsidRPr="004B56BC">
        <w:rPr>
          <w:b/>
          <w:sz w:val="20"/>
          <w:szCs w:val="20"/>
        </w:rPr>
        <w:t xml:space="preserve">. </w:t>
      </w:r>
      <w:r w:rsidRPr="004B56BC">
        <w:rPr>
          <w:rFonts w:eastAsia="Times New Roman"/>
          <w:b/>
          <w:bCs/>
          <w:iCs/>
          <w:sz w:val="20"/>
          <w:szCs w:val="20"/>
          <w:lang w:eastAsia="ru-RU"/>
        </w:rPr>
        <w:t>Документация</w:t>
      </w:r>
      <w:r w:rsidRPr="004B56BC">
        <w:rPr>
          <w:b/>
          <w:sz w:val="20"/>
          <w:szCs w:val="20"/>
        </w:rPr>
        <w:t xml:space="preserve"> по планировке территории</w:t>
      </w:r>
      <w:bookmarkEnd w:id="68"/>
      <w:bookmarkEnd w:id="69"/>
      <w:bookmarkEnd w:id="70"/>
      <w:bookmarkEnd w:id="71"/>
    </w:p>
    <w:p w14:paraId="64472AD1" w14:textId="77777777" w:rsidR="00114B57" w:rsidRPr="004B56BC"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0"/>
          <w:szCs w:val="20"/>
          <w:lang w:eastAsia="ru-RU"/>
        </w:rPr>
      </w:pPr>
      <w:r w:rsidRPr="004B56BC">
        <w:rPr>
          <w:rFonts w:eastAsia="Times New Roman"/>
          <w:bCs/>
          <w:sz w:val="20"/>
          <w:szCs w:val="20"/>
          <w:lang w:eastAsia="ru-RU"/>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94276D5" w14:textId="77777777" w:rsidR="00114B57" w:rsidRPr="004B56BC"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0"/>
          <w:szCs w:val="20"/>
          <w:lang w:eastAsia="ru-RU"/>
        </w:rPr>
      </w:pPr>
      <w:r w:rsidRPr="004B56BC">
        <w:rPr>
          <w:rFonts w:eastAsia="Times New Roman"/>
          <w:bCs/>
          <w:sz w:val="20"/>
          <w:szCs w:val="20"/>
          <w:lang w:eastAsia="ru-RU"/>
        </w:rPr>
        <w:t>Подготовка документации по планировке территории осуществляется в отношении застроенных или подлежащих застройке территорий.</w:t>
      </w:r>
    </w:p>
    <w:p w14:paraId="25D59A3A" w14:textId="77777777" w:rsidR="00114B57" w:rsidRPr="004B56BC"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0"/>
          <w:szCs w:val="20"/>
          <w:lang w:eastAsia="ru-RU"/>
        </w:rPr>
      </w:pPr>
      <w:r w:rsidRPr="004B56BC">
        <w:rPr>
          <w:rFonts w:eastAsia="Times New Roman"/>
          <w:bCs/>
          <w:sz w:val="20"/>
          <w:szCs w:val="20"/>
          <w:lang w:eastAsia="ru-RU"/>
        </w:rPr>
        <w:t>Видами документации по планировке территории являются:</w:t>
      </w:r>
    </w:p>
    <w:p w14:paraId="0E8A7C8A" w14:textId="77777777" w:rsidR="00114B57" w:rsidRPr="004B56BC" w:rsidRDefault="00114B57" w:rsidP="00114B57">
      <w:pPr>
        <w:tabs>
          <w:tab w:val="left" w:pos="851"/>
        </w:tabs>
        <w:autoSpaceDE w:val="0"/>
        <w:autoSpaceDN w:val="0"/>
        <w:adjustRightInd w:val="0"/>
        <w:spacing w:before="40" w:after="40"/>
        <w:ind w:firstLine="709"/>
        <w:jc w:val="both"/>
        <w:rPr>
          <w:rFonts w:eastAsia="Times New Roman"/>
          <w:sz w:val="20"/>
          <w:szCs w:val="20"/>
          <w:lang w:eastAsia="ru-RU"/>
        </w:rPr>
      </w:pPr>
      <w:r w:rsidRPr="004B56BC">
        <w:rPr>
          <w:rFonts w:eastAsia="Times New Roman"/>
          <w:sz w:val="20"/>
          <w:szCs w:val="20"/>
          <w:lang w:eastAsia="ru-RU"/>
        </w:rPr>
        <w:t>1) проект планировки территории;</w:t>
      </w:r>
    </w:p>
    <w:p w14:paraId="71D868F6" w14:textId="77777777" w:rsidR="00114B57" w:rsidRPr="004B56BC" w:rsidRDefault="00114B57" w:rsidP="00114B57">
      <w:pPr>
        <w:tabs>
          <w:tab w:val="left" w:pos="851"/>
        </w:tabs>
        <w:autoSpaceDE w:val="0"/>
        <w:autoSpaceDN w:val="0"/>
        <w:adjustRightInd w:val="0"/>
        <w:spacing w:before="40" w:after="40"/>
        <w:ind w:firstLine="709"/>
        <w:jc w:val="both"/>
        <w:rPr>
          <w:rFonts w:eastAsia="Times New Roman"/>
          <w:sz w:val="20"/>
          <w:szCs w:val="20"/>
          <w:lang w:eastAsia="ru-RU"/>
        </w:rPr>
      </w:pPr>
      <w:r w:rsidRPr="004B56BC">
        <w:rPr>
          <w:rFonts w:eastAsia="Times New Roman"/>
          <w:sz w:val="20"/>
          <w:szCs w:val="20"/>
          <w:lang w:eastAsia="ru-RU"/>
        </w:rPr>
        <w:t>2) проект межевания территории.</w:t>
      </w:r>
    </w:p>
    <w:p w14:paraId="163F935D" w14:textId="77777777" w:rsidR="00114B57" w:rsidRPr="004B56BC" w:rsidRDefault="00114B57" w:rsidP="00114B57">
      <w:pPr>
        <w:numPr>
          <w:ilvl w:val="3"/>
          <w:numId w:val="8"/>
        </w:numPr>
        <w:tabs>
          <w:tab w:val="left" w:pos="851"/>
          <w:tab w:val="left" w:pos="1134"/>
        </w:tabs>
        <w:autoSpaceDE w:val="0"/>
        <w:autoSpaceDN w:val="0"/>
        <w:adjustRightInd w:val="0"/>
        <w:ind w:left="0" w:firstLine="709"/>
        <w:jc w:val="both"/>
        <w:rPr>
          <w:rFonts w:eastAsia="Times New Roman"/>
          <w:bCs/>
          <w:sz w:val="20"/>
          <w:szCs w:val="20"/>
          <w:lang w:eastAsia="ru-RU"/>
        </w:rPr>
      </w:pPr>
      <w:r w:rsidRPr="004B56BC">
        <w:rPr>
          <w:rFonts w:eastAsia="Times New Roman"/>
          <w:sz w:val="20"/>
          <w:szCs w:val="20"/>
          <w:lang w:eastAsia="ru-RU"/>
        </w:rPr>
        <w:t xml:space="preserve">Проект </w:t>
      </w:r>
      <w:r w:rsidRPr="004B56BC">
        <w:rPr>
          <w:rFonts w:eastAsia="Times New Roman"/>
          <w:bCs/>
          <w:sz w:val="20"/>
          <w:szCs w:val="20"/>
          <w:lang w:eastAsia="ru-RU"/>
        </w:rPr>
        <w:t xml:space="preserve">планировки территории является основой для подготовки проекта межевания территории, за исключением случаев, предусмотренных </w:t>
      </w:r>
      <w:hyperlink r:id="rId14" w:history="1">
        <w:r w:rsidRPr="004B56BC">
          <w:rPr>
            <w:rFonts w:eastAsia="Times New Roman"/>
            <w:bCs/>
            <w:sz w:val="20"/>
            <w:szCs w:val="20"/>
            <w:lang w:eastAsia="ru-RU"/>
          </w:rPr>
          <w:t xml:space="preserve">частью </w:t>
        </w:r>
      </w:hyperlink>
      <w:r w:rsidRPr="004B56BC">
        <w:rPr>
          <w:rFonts w:eastAsia="Times New Roman"/>
          <w:bCs/>
          <w:sz w:val="20"/>
          <w:szCs w:val="20"/>
          <w:lang w:eastAsia="ru-RU"/>
        </w:rPr>
        <w:t>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0052324" w14:textId="77777777" w:rsidR="00114B57" w:rsidRPr="004B56BC" w:rsidRDefault="00114B57" w:rsidP="00114B57">
      <w:pPr>
        <w:numPr>
          <w:ilvl w:val="3"/>
          <w:numId w:val="8"/>
        </w:numPr>
        <w:tabs>
          <w:tab w:val="left" w:pos="851"/>
          <w:tab w:val="left" w:pos="1134"/>
        </w:tabs>
        <w:autoSpaceDE w:val="0"/>
        <w:autoSpaceDN w:val="0"/>
        <w:adjustRightInd w:val="0"/>
        <w:ind w:left="0" w:firstLine="709"/>
        <w:jc w:val="both"/>
        <w:rPr>
          <w:rFonts w:eastAsia="Times New Roman"/>
          <w:sz w:val="20"/>
          <w:szCs w:val="20"/>
          <w:lang w:eastAsia="ru-RU"/>
        </w:rPr>
      </w:pPr>
      <w:r w:rsidRPr="004B56BC">
        <w:rPr>
          <w:rFonts w:eastAsia="Times New Roman"/>
          <w:bCs/>
          <w:sz w:val="20"/>
          <w:szCs w:val="20"/>
          <w:lang w:eastAsia="ru-RU"/>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w:t>
      </w:r>
      <w:r w:rsidRPr="004B56BC">
        <w:rPr>
          <w:rFonts w:eastAsia="Times New Roman"/>
          <w:sz w:val="20"/>
          <w:szCs w:val="20"/>
          <w:lang w:eastAsia="ru-RU"/>
        </w:rPr>
        <w:t xml:space="preserve"> подготовки проекта планировки территории в целях:</w:t>
      </w:r>
    </w:p>
    <w:p w14:paraId="0021D314" w14:textId="77777777" w:rsidR="00114B57" w:rsidRPr="004B56BC" w:rsidRDefault="00114B57" w:rsidP="00114B57">
      <w:pPr>
        <w:tabs>
          <w:tab w:val="left" w:pos="851"/>
        </w:tabs>
        <w:autoSpaceDE w:val="0"/>
        <w:autoSpaceDN w:val="0"/>
        <w:adjustRightInd w:val="0"/>
        <w:spacing w:before="40" w:after="40"/>
        <w:ind w:firstLine="709"/>
        <w:jc w:val="both"/>
        <w:rPr>
          <w:rFonts w:eastAsia="Times New Roman"/>
          <w:sz w:val="20"/>
          <w:szCs w:val="20"/>
          <w:lang w:eastAsia="ru-RU"/>
        </w:rPr>
      </w:pPr>
      <w:r w:rsidRPr="004B56BC">
        <w:rPr>
          <w:rFonts w:eastAsia="Times New Roman"/>
          <w:sz w:val="20"/>
          <w:szCs w:val="20"/>
          <w:lang w:eastAsia="ru-RU"/>
        </w:rPr>
        <w:t>1) определения местоположения границ образуемых и изменяемых земельных участков;</w:t>
      </w:r>
    </w:p>
    <w:p w14:paraId="2CAB662E" w14:textId="77777777" w:rsidR="00114B57" w:rsidRPr="004B56BC" w:rsidRDefault="00114B57" w:rsidP="00114B57">
      <w:pPr>
        <w:tabs>
          <w:tab w:val="left" w:pos="851"/>
        </w:tabs>
        <w:autoSpaceDE w:val="0"/>
        <w:autoSpaceDN w:val="0"/>
        <w:adjustRightInd w:val="0"/>
        <w:ind w:firstLine="709"/>
        <w:jc w:val="both"/>
        <w:rPr>
          <w:rFonts w:eastAsia="Times New Roman"/>
          <w:sz w:val="20"/>
          <w:szCs w:val="20"/>
          <w:lang w:eastAsia="ru-RU"/>
        </w:rPr>
      </w:pPr>
      <w:r w:rsidRPr="004B56BC">
        <w:rPr>
          <w:rFonts w:eastAsia="Times New Roman"/>
          <w:sz w:val="20"/>
          <w:szCs w:val="20"/>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67BCA3B" w14:textId="77777777" w:rsidR="00114B57" w:rsidRPr="004B56BC" w:rsidRDefault="00114B57" w:rsidP="00114B57">
      <w:pPr>
        <w:numPr>
          <w:ilvl w:val="3"/>
          <w:numId w:val="8"/>
        </w:numPr>
        <w:tabs>
          <w:tab w:val="left" w:pos="851"/>
          <w:tab w:val="num" w:pos="900"/>
          <w:tab w:val="left" w:pos="1134"/>
        </w:tabs>
        <w:autoSpaceDE w:val="0"/>
        <w:autoSpaceDN w:val="0"/>
        <w:adjustRightInd w:val="0"/>
        <w:ind w:left="0" w:firstLine="709"/>
        <w:jc w:val="both"/>
        <w:rPr>
          <w:rFonts w:eastAsia="Times New Roman"/>
          <w:sz w:val="20"/>
          <w:szCs w:val="20"/>
          <w:lang w:eastAsia="ru-RU"/>
        </w:rPr>
      </w:pPr>
      <w:r w:rsidRPr="004B56BC">
        <w:rPr>
          <w:rFonts w:eastAsia="Times New Roman"/>
          <w:bCs/>
          <w:sz w:val="20"/>
          <w:szCs w:val="20"/>
          <w:lang w:eastAsia="ru-RU"/>
        </w:rPr>
        <w:t>Подготовка</w:t>
      </w:r>
      <w:r w:rsidRPr="004B56BC">
        <w:rPr>
          <w:rFonts w:eastAsia="Times New Roman"/>
          <w:sz w:val="20"/>
          <w:szCs w:val="20"/>
          <w:lang w:eastAsia="ru-RU"/>
        </w:rPr>
        <w:t xml:space="preserve"> документации по планировке территории в целях размещения объекта капитального строительства является обязательной в следующих случаях:</w:t>
      </w:r>
    </w:p>
    <w:p w14:paraId="160A014B"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1) необходимо изъятие земельных участков для муниципальных нужд в связи с размещением объекта капитального строительства местного значения;</w:t>
      </w:r>
    </w:p>
    <w:p w14:paraId="18E05524"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2) необходимы установление, изменение или отмена красных линий;</w:t>
      </w:r>
    </w:p>
    <w:p w14:paraId="712F1713"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36951B4E"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
    <w:p w14:paraId="11454C4A" w14:textId="77777777" w:rsidR="00114B57" w:rsidRPr="004B56BC" w:rsidRDefault="00114B57" w:rsidP="00114B57">
      <w:pPr>
        <w:tabs>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муниципальной собственности, и для размещения такого линейного объекта не требуются предоставление земельных участков, находящихся в муниципальной собственности, и установление сервитутов). Правительством РФ могут быть установлены иные </w:t>
      </w:r>
      <w:hyperlink r:id="rId15" w:history="1">
        <w:r w:rsidRPr="004B56BC">
          <w:rPr>
            <w:rFonts w:eastAsia="Times New Roman"/>
            <w:sz w:val="20"/>
            <w:szCs w:val="20"/>
            <w:lang w:eastAsia="ru-RU"/>
          </w:rPr>
          <w:t>случаи</w:t>
        </w:r>
      </w:hyperlink>
      <w:r w:rsidRPr="004B56BC">
        <w:rPr>
          <w:rFonts w:eastAsia="Times New Roman"/>
          <w:sz w:val="20"/>
          <w:szCs w:val="20"/>
          <w:lang w:eastAsia="ru-RU"/>
        </w:rPr>
        <w:t>, при которых для строительства, реконструкции линейного объекта не требуется подготовка документации по планировке территории;</w:t>
      </w:r>
    </w:p>
    <w:p w14:paraId="2A8C7B44"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A61A502" w14:textId="77777777" w:rsidR="00114B57" w:rsidRPr="004B56BC" w:rsidRDefault="00114B57" w:rsidP="00114B57">
      <w:pPr>
        <w:tabs>
          <w:tab w:val="left" w:pos="851"/>
          <w:tab w:val="num" w:pos="900"/>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7) планируется осуществление комплексного развития территории.</w:t>
      </w:r>
    </w:p>
    <w:p w14:paraId="3F043E9B" w14:textId="77777777" w:rsidR="00114B57" w:rsidRPr="004B56BC" w:rsidRDefault="00114B57" w:rsidP="00114B57">
      <w:pPr>
        <w:ind w:firstLine="709"/>
        <w:jc w:val="both"/>
        <w:rPr>
          <w:sz w:val="20"/>
          <w:szCs w:val="20"/>
        </w:rPr>
      </w:pPr>
      <w:bookmarkStart w:id="72" w:name="sub_1645"/>
      <w:r w:rsidRPr="004B56BC">
        <w:rPr>
          <w:sz w:val="20"/>
          <w:szCs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w:t>
      </w:r>
      <w:hyperlink r:id="rId16" w:history="1">
        <w:r w:rsidRPr="004B56BC">
          <w:rPr>
            <w:sz w:val="20"/>
            <w:szCs w:val="20"/>
          </w:rPr>
          <w:t>Федеральным законом</w:t>
        </w:r>
      </w:hyperlink>
      <w:r w:rsidRPr="004B56BC">
        <w:rPr>
          <w:sz w:val="20"/>
          <w:szCs w:val="20"/>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4E69E8" w:rsidRPr="004B56BC">
        <w:rPr>
          <w:sz w:val="20"/>
          <w:szCs w:val="20"/>
        </w:rPr>
        <w:t>";</w:t>
      </w:r>
    </w:p>
    <w:p w14:paraId="20E283F9" w14:textId="77777777" w:rsidR="00114B57" w:rsidRPr="004B56BC" w:rsidRDefault="00114B57" w:rsidP="00114B57">
      <w:pPr>
        <w:ind w:firstLine="709"/>
        <w:jc w:val="both"/>
        <w:rPr>
          <w:sz w:val="20"/>
          <w:szCs w:val="20"/>
        </w:rPr>
      </w:pPr>
      <w:bookmarkStart w:id="73" w:name="sub_16451"/>
      <w:bookmarkEnd w:id="72"/>
      <w:r w:rsidRPr="004B56BC">
        <w:rPr>
          <w:sz w:val="20"/>
          <w:szCs w:val="20"/>
        </w:rPr>
        <w:t>9) в иных случаях, предусмотренных действующим законодательством.</w:t>
      </w:r>
    </w:p>
    <w:p w14:paraId="2CED9BC2" w14:textId="26381374" w:rsidR="004E69E8" w:rsidRPr="004B56BC" w:rsidRDefault="004E69E8" w:rsidP="004E69E8">
      <w:pPr>
        <w:numPr>
          <w:ilvl w:val="3"/>
          <w:numId w:val="8"/>
        </w:numPr>
        <w:tabs>
          <w:tab w:val="left" w:pos="851"/>
          <w:tab w:val="num" w:pos="900"/>
          <w:tab w:val="left" w:pos="1134"/>
        </w:tabs>
        <w:autoSpaceDE w:val="0"/>
        <w:autoSpaceDN w:val="0"/>
        <w:adjustRightInd w:val="0"/>
        <w:ind w:left="0" w:firstLine="709"/>
        <w:jc w:val="both"/>
        <w:rPr>
          <w:sz w:val="20"/>
          <w:szCs w:val="20"/>
        </w:rPr>
      </w:pPr>
      <w:r w:rsidRPr="004B56BC">
        <w:rPr>
          <w:sz w:val="20"/>
          <w:szCs w:val="20"/>
        </w:rPr>
        <w:t xml:space="preserve"> Особенности подготовки документации по планировке территории садоводства или </w:t>
      </w:r>
      <w:r w:rsidRPr="004B56BC">
        <w:rPr>
          <w:rFonts w:eastAsia="Times New Roman"/>
          <w:bCs/>
          <w:sz w:val="20"/>
          <w:szCs w:val="20"/>
          <w:lang w:eastAsia="ru-RU"/>
        </w:rPr>
        <w:t>огородничества</w:t>
      </w:r>
      <w:r w:rsidR="008D732E">
        <w:rPr>
          <w:rFonts w:eastAsia="Times New Roman"/>
          <w:bCs/>
          <w:sz w:val="20"/>
          <w:szCs w:val="20"/>
          <w:lang w:eastAsia="ru-RU"/>
        </w:rPr>
        <w:t xml:space="preserve"> </w:t>
      </w:r>
      <w:r w:rsidRPr="004B56BC">
        <w:rPr>
          <w:rFonts w:eastAsia="Times New Roman"/>
          <w:bCs/>
          <w:sz w:val="20"/>
          <w:szCs w:val="20"/>
          <w:lang w:eastAsia="ru-RU"/>
        </w:rPr>
        <w:t xml:space="preserve">устанавливаются </w:t>
      </w:r>
      <w:hyperlink r:id="rId17" w:anchor="/document/71732780/entry/0" w:history="1">
        <w:r w:rsidRPr="004B56BC">
          <w:rPr>
            <w:rFonts w:eastAsia="Times New Roman"/>
            <w:bCs/>
            <w:sz w:val="20"/>
            <w:szCs w:val="20"/>
            <w:lang w:eastAsia="ru-RU"/>
          </w:rPr>
          <w:t>Федеральным законом</w:t>
        </w:r>
      </w:hyperlink>
      <w:r w:rsidRPr="004B56BC">
        <w:rPr>
          <w:rFonts w:eastAsia="Times New Roman"/>
          <w:bCs/>
          <w:sz w:val="20"/>
          <w:szCs w:val="20"/>
          <w:lang w:eastAsia="ru-RU"/>
        </w:rPr>
        <w:t xml:space="preserve"> от 29 июля 2017 года N 217-ФЗ "О ведении гражданами садоводства и огородничества для собственных</w:t>
      </w:r>
      <w:r w:rsidRPr="004B56BC">
        <w:rPr>
          <w:sz w:val="20"/>
          <w:szCs w:val="20"/>
        </w:rPr>
        <w:t xml:space="preserve"> нужд и о внесении изменений в отдельные законодательные акты Российской Федерации".</w:t>
      </w:r>
    </w:p>
    <w:bookmarkEnd w:id="73"/>
    <w:p w14:paraId="327D3313" w14:textId="77777777" w:rsidR="00114B57" w:rsidRPr="004B56BC" w:rsidRDefault="00114B57" w:rsidP="00114B57">
      <w:pPr>
        <w:tabs>
          <w:tab w:val="left" w:pos="1134"/>
        </w:tabs>
        <w:autoSpaceDE w:val="0"/>
        <w:autoSpaceDN w:val="0"/>
        <w:adjustRightInd w:val="0"/>
        <w:ind w:firstLine="709"/>
        <w:jc w:val="both"/>
        <w:rPr>
          <w:rFonts w:eastAsia="Calibri"/>
          <w:sz w:val="20"/>
          <w:szCs w:val="20"/>
          <w:lang w:eastAsia="ru-RU"/>
        </w:rPr>
      </w:pPr>
    </w:p>
    <w:p w14:paraId="081D3254" w14:textId="504F0010" w:rsidR="00114B57" w:rsidRPr="004B56BC" w:rsidRDefault="00114B57" w:rsidP="00211E73">
      <w:pPr>
        <w:keepNext/>
        <w:tabs>
          <w:tab w:val="left" w:pos="1134"/>
        </w:tabs>
        <w:spacing w:before="240" w:after="60"/>
        <w:ind w:firstLine="709"/>
        <w:contextualSpacing/>
        <w:jc w:val="both"/>
        <w:outlineLvl w:val="1"/>
        <w:rPr>
          <w:rFonts w:eastAsia="Times New Roman"/>
          <w:b/>
          <w:bCs/>
          <w:iCs/>
          <w:sz w:val="20"/>
          <w:szCs w:val="20"/>
          <w:lang w:eastAsia="ru-RU"/>
        </w:rPr>
      </w:pPr>
      <w:bookmarkStart w:id="74" w:name="_Toc252392609"/>
      <w:bookmarkStart w:id="75" w:name="_Toc282468902"/>
      <w:bookmarkStart w:id="76" w:name="_Toc162043096"/>
      <w:bookmarkStart w:id="77" w:name="_Toc174722446"/>
      <w:r w:rsidRPr="004B56BC">
        <w:rPr>
          <w:rFonts w:eastAsia="Times New Roman"/>
          <w:b/>
          <w:bCs/>
          <w:iCs/>
          <w:sz w:val="20"/>
          <w:szCs w:val="20"/>
          <w:lang w:eastAsia="ru-RU"/>
        </w:rPr>
        <w:lastRenderedPageBreak/>
        <w:t>Статья 1</w:t>
      </w:r>
      <w:r w:rsidR="008C1B2A" w:rsidRPr="004B56BC">
        <w:rPr>
          <w:rFonts w:eastAsia="Times New Roman"/>
          <w:b/>
          <w:bCs/>
          <w:iCs/>
          <w:sz w:val="20"/>
          <w:szCs w:val="20"/>
          <w:lang w:eastAsia="ru-RU"/>
        </w:rPr>
        <w:t>1</w:t>
      </w:r>
      <w:r w:rsidRPr="004B56BC">
        <w:rPr>
          <w:rFonts w:eastAsia="Times New Roman"/>
          <w:b/>
          <w:bCs/>
          <w:iCs/>
          <w:sz w:val="20"/>
          <w:szCs w:val="20"/>
          <w:lang w:eastAsia="ru-RU"/>
        </w:rPr>
        <w:t>. Порядок подготовки документации по планировке территории</w:t>
      </w:r>
      <w:bookmarkEnd w:id="74"/>
      <w:bookmarkEnd w:id="75"/>
      <w:bookmarkEnd w:id="76"/>
      <w:r w:rsidR="008D732E">
        <w:rPr>
          <w:rFonts w:eastAsia="Times New Roman"/>
          <w:b/>
          <w:bCs/>
          <w:iCs/>
          <w:sz w:val="20"/>
          <w:szCs w:val="20"/>
          <w:lang w:eastAsia="ru-RU"/>
        </w:rPr>
        <w:t xml:space="preserve"> </w:t>
      </w:r>
      <w:r w:rsidR="006B5BDB" w:rsidRPr="004B56BC">
        <w:rPr>
          <w:rFonts w:eastAsia="Times New Roman"/>
          <w:b/>
          <w:bCs/>
          <w:iCs/>
          <w:sz w:val="20"/>
          <w:szCs w:val="20"/>
          <w:lang w:eastAsia="ru-RU"/>
        </w:rPr>
        <w:t>органами местного самоуправления</w:t>
      </w:r>
      <w:bookmarkEnd w:id="77"/>
    </w:p>
    <w:p w14:paraId="63206C7F" w14:textId="169BCE03" w:rsidR="006B5BDB" w:rsidRPr="004B56BC" w:rsidRDefault="006B5BDB" w:rsidP="00114B57">
      <w:pPr>
        <w:numPr>
          <w:ilvl w:val="3"/>
          <w:numId w:val="13"/>
        </w:numPr>
        <w:tabs>
          <w:tab w:val="left" w:pos="851"/>
          <w:tab w:val="left" w:pos="1134"/>
        </w:tabs>
        <w:ind w:left="0" w:firstLine="709"/>
        <w:jc w:val="both"/>
        <w:rPr>
          <w:sz w:val="20"/>
          <w:szCs w:val="20"/>
        </w:rPr>
      </w:pPr>
      <w:r w:rsidRPr="004B56BC">
        <w:rPr>
          <w:sz w:val="20"/>
          <w:szCs w:val="20"/>
        </w:rPr>
        <w:t>Подготовка документации по планировке территории органами местного самоуправления осуществляется на основании положений статей 45, 46Градостроительного кодекса Российской Федерации, статей 14, 28 Федерального закона от 6 октября 2003 года№ 131-ФЗ «Об общих принципах организации местного самоуправления в Российской Федерации»,</w:t>
      </w:r>
      <w:r w:rsidR="008D732E">
        <w:rPr>
          <w:sz w:val="20"/>
          <w:szCs w:val="20"/>
        </w:rPr>
        <w:t xml:space="preserve"> </w:t>
      </w:r>
      <w:r w:rsidRPr="004B56BC">
        <w:rPr>
          <w:sz w:val="20"/>
          <w:szCs w:val="20"/>
        </w:rPr>
        <w:t>постановления Правительства Российской Федерации</w:t>
      </w:r>
      <w:r w:rsidR="008D732E">
        <w:rPr>
          <w:sz w:val="20"/>
          <w:szCs w:val="20"/>
        </w:rPr>
        <w:t xml:space="preserve"> </w:t>
      </w:r>
      <w:r w:rsidRPr="004B56BC">
        <w:rPr>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 112 от 2 февраля 2024 г.</w:t>
      </w:r>
    </w:p>
    <w:p w14:paraId="6DEF35E0" w14:textId="77777777" w:rsidR="00114B57" w:rsidRPr="004B56BC" w:rsidRDefault="00114B57" w:rsidP="00114B57">
      <w:pPr>
        <w:numPr>
          <w:ilvl w:val="3"/>
          <w:numId w:val="13"/>
        </w:numPr>
        <w:tabs>
          <w:tab w:val="left" w:pos="851"/>
          <w:tab w:val="left" w:pos="1134"/>
        </w:tabs>
        <w:ind w:left="0" w:firstLine="709"/>
        <w:jc w:val="both"/>
        <w:rPr>
          <w:sz w:val="20"/>
          <w:szCs w:val="20"/>
        </w:rPr>
      </w:pPr>
      <w:r w:rsidRPr="004B56BC">
        <w:rPr>
          <w:rFonts w:eastAsia="Times New Roman"/>
          <w:sz w:val="20"/>
          <w:szCs w:val="20"/>
          <w:lang w:eastAsia="ru-RU"/>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до их утверждения подлежат обязательному рассмотрению на </w:t>
      </w:r>
      <w:r w:rsidR="004E69E8" w:rsidRPr="004B56BC">
        <w:rPr>
          <w:rFonts w:eastAsia="Times New Roman"/>
          <w:sz w:val="20"/>
          <w:szCs w:val="20"/>
          <w:lang w:eastAsia="ru-RU"/>
        </w:rPr>
        <w:t xml:space="preserve">общественных обсуждениях или </w:t>
      </w:r>
      <w:r w:rsidRPr="004B56BC">
        <w:rPr>
          <w:rFonts w:eastAsia="Times New Roman"/>
          <w:sz w:val="20"/>
          <w:szCs w:val="20"/>
          <w:lang w:eastAsia="ru-RU"/>
        </w:rPr>
        <w:t xml:space="preserve">публичных слушаниях, за исключением случаев, предусмотренных </w:t>
      </w:r>
      <w:hyperlink r:id="rId18" w:history="1">
        <w:r w:rsidRPr="004B56BC">
          <w:rPr>
            <w:rFonts w:eastAsia="Times New Roman"/>
            <w:sz w:val="20"/>
            <w:szCs w:val="20"/>
            <w:lang w:eastAsia="ru-RU"/>
          </w:rPr>
          <w:t>частью 5.1 статьи 46</w:t>
        </w:r>
      </w:hyperlink>
      <w:r w:rsidRPr="004B56BC">
        <w:rPr>
          <w:rFonts w:eastAsia="Times New Roman"/>
          <w:sz w:val="20"/>
          <w:szCs w:val="20"/>
          <w:lang w:eastAsia="ru-RU"/>
        </w:rPr>
        <w:t xml:space="preserve"> Градостроительного </w:t>
      </w:r>
      <w:r w:rsidRPr="004B56BC">
        <w:rPr>
          <w:sz w:val="20"/>
          <w:szCs w:val="20"/>
        </w:rPr>
        <w:t>кодекса.</w:t>
      </w:r>
    </w:p>
    <w:p w14:paraId="0CF2C83E" w14:textId="723B124B" w:rsidR="00114B57" w:rsidRPr="004B56BC" w:rsidRDefault="00114B57" w:rsidP="00114B57">
      <w:pPr>
        <w:numPr>
          <w:ilvl w:val="3"/>
          <w:numId w:val="13"/>
        </w:numPr>
        <w:tabs>
          <w:tab w:val="left" w:pos="851"/>
          <w:tab w:val="left" w:pos="1134"/>
        </w:tabs>
        <w:ind w:left="0" w:firstLine="709"/>
        <w:jc w:val="both"/>
        <w:rPr>
          <w:rFonts w:eastAsia="Calibri"/>
          <w:iCs/>
          <w:sz w:val="20"/>
          <w:szCs w:val="20"/>
        </w:rPr>
      </w:pPr>
      <w:r w:rsidRPr="004B56BC">
        <w:rPr>
          <w:sz w:val="20"/>
          <w:szCs w:val="20"/>
        </w:rPr>
        <w:t xml:space="preserve">Публичные слушания проводятся Комиссией </w:t>
      </w:r>
      <w:r w:rsidR="006B5BDB" w:rsidRPr="004B56BC">
        <w:rPr>
          <w:sz w:val="20"/>
          <w:szCs w:val="20"/>
        </w:rPr>
        <w:t>в соответствии с</w:t>
      </w:r>
      <w:r w:rsidR="008D732E">
        <w:rPr>
          <w:sz w:val="20"/>
          <w:szCs w:val="20"/>
        </w:rPr>
        <w:t xml:space="preserve"> </w:t>
      </w:r>
      <w:r w:rsidR="006B5BDB" w:rsidRPr="004B56BC">
        <w:rPr>
          <w:rFonts w:eastAsia="Calibri"/>
          <w:iCs/>
          <w:sz w:val="20"/>
          <w:szCs w:val="20"/>
        </w:rPr>
        <w:t xml:space="preserve">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w:t>
      </w:r>
      <w:r w:rsidR="00D41949" w:rsidRPr="004B56BC">
        <w:rPr>
          <w:rFonts w:eastAsia="Calibri"/>
          <w:iCs/>
          <w:sz w:val="20"/>
          <w:szCs w:val="20"/>
        </w:rPr>
        <w:t>Александровский район</w:t>
      </w:r>
      <w:r w:rsidRPr="004B56BC">
        <w:rPr>
          <w:rFonts w:eastAsia="Calibri"/>
          <w:iCs/>
          <w:sz w:val="20"/>
          <w:szCs w:val="20"/>
        </w:rPr>
        <w:t>.</w:t>
      </w:r>
    </w:p>
    <w:p w14:paraId="58F89B5C" w14:textId="77777777" w:rsidR="00114B57" w:rsidRPr="004B56BC" w:rsidRDefault="00114B57" w:rsidP="0089218F">
      <w:pPr>
        <w:numPr>
          <w:ilvl w:val="3"/>
          <w:numId w:val="13"/>
        </w:numPr>
        <w:tabs>
          <w:tab w:val="left" w:pos="851"/>
          <w:tab w:val="left" w:pos="1134"/>
        </w:tabs>
        <w:ind w:left="0" w:firstLine="709"/>
        <w:jc w:val="both"/>
        <w:rPr>
          <w:sz w:val="20"/>
          <w:szCs w:val="20"/>
        </w:rPr>
      </w:pPr>
      <w:r w:rsidRPr="004B56BC">
        <w:rPr>
          <w:rFonts w:eastAsia="Calibri"/>
          <w:iCs/>
          <w:sz w:val="20"/>
          <w:szCs w:val="20"/>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w:t>
      </w:r>
      <w:r w:rsidR="00247CBF" w:rsidRPr="004B56BC">
        <w:rPr>
          <w:rFonts w:eastAsia="Calibri"/>
          <w:iCs/>
          <w:sz w:val="20"/>
          <w:szCs w:val="20"/>
        </w:rPr>
        <w:t xml:space="preserve">в </w:t>
      </w:r>
      <w:r w:rsidR="00985AF4" w:rsidRPr="004B56BC">
        <w:rPr>
          <w:rFonts w:eastAsia="Calibri"/>
          <w:iCs/>
          <w:sz w:val="20"/>
          <w:szCs w:val="20"/>
        </w:rPr>
        <w:t>сетевой газете «Звезда»</w:t>
      </w:r>
      <w:r w:rsidR="00247CBF" w:rsidRPr="004B56BC">
        <w:rPr>
          <w:rFonts w:eastAsia="Calibri"/>
          <w:iCs/>
          <w:sz w:val="20"/>
          <w:szCs w:val="20"/>
        </w:rPr>
        <w:t xml:space="preserve"> и размещается на официальном сайте администрации </w:t>
      </w:r>
      <w:r w:rsidR="00D41949" w:rsidRPr="004B56BC">
        <w:rPr>
          <w:rFonts w:eastAsia="Calibri"/>
          <w:iCs/>
          <w:sz w:val="20"/>
          <w:szCs w:val="20"/>
        </w:rPr>
        <w:t>Александровского района</w:t>
      </w:r>
      <w:r w:rsidR="00247CBF" w:rsidRPr="004B56BC">
        <w:rPr>
          <w:rFonts w:eastAsia="Calibri"/>
          <w:iCs/>
          <w:sz w:val="20"/>
          <w:szCs w:val="20"/>
        </w:rPr>
        <w:t xml:space="preserve"> в сети "Интернет" </w:t>
      </w:r>
      <w:r w:rsidR="00985AF4" w:rsidRPr="004B56BC">
        <w:rPr>
          <w:sz w:val="20"/>
          <w:szCs w:val="20"/>
        </w:rPr>
        <w:t>http://www.александровскийрайон.рф</w:t>
      </w:r>
      <w:r w:rsidRPr="004B56BC">
        <w:rPr>
          <w:rFonts w:eastAsia="Calibri"/>
          <w:iCs/>
          <w:sz w:val="20"/>
          <w:szCs w:val="20"/>
        </w:rPr>
        <w:t>, на информационных стендах, установленных в общедоступных местах</w:t>
      </w:r>
      <w:r w:rsidRPr="004B56BC">
        <w:rPr>
          <w:sz w:val="20"/>
          <w:szCs w:val="20"/>
        </w:rPr>
        <w:t>.</w:t>
      </w:r>
    </w:p>
    <w:p w14:paraId="546CF209" w14:textId="77777777" w:rsidR="00114B57" w:rsidRPr="004B56BC" w:rsidRDefault="00114B57" w:rsidP="00114B57">
      <w:pPr>
        <w:numPr>
          <w:ilvl w:val="3"/>
          <w:numId w:val="13"/>
        </w:numPr>
        <w:tabs>
          <w:tab w:val="left" w:pos="851"/>
          <w:tab w:val="left" w:pos="993"/>
          <w:tab w:val="left" w:pos="1134"/>
        </w:tabs>
        <w:ind w:left="0" w:firstLine="709"/>
        <w:jc w:val="both"/>
        <w:rPr>
          <w:sz w:val="20"/>
          <w:szCs w:val="20"/>
        </w:rPr>
      </w:pPr>
      <w:r w:rsidRPr="004B56BC">
        <w:rPr>
          <w:sz w:val="20"/>
          <w:szCs w:val="20"/>
        </w:rPr>
        <w:t>Утвержденный проект межевания является основанием для образования земельного участка и определения его границ на местности.</w:t>
      </w:r>
    </w:p>
    <w:p w14:paraId="728E2666" w14:textId="77777777" w:rsidR="00114B57" w:rsidRPr="004B56BC" w:rsidRDefault="00114B57" w:rsidP="00114B57">
      <w:pPr>
        <w:tabs>
          <w:tab w:val="left" w:pos="1134"/>
        </w:tabs>
        <w:autoSpaceDE w:val="0"/>
        <w:autoSpaceDN w:val="0"/>
        <w:adjustRightInd w:val="0"/>
        <w:ind w:firstLine="709"/>
        <w:jc w:val="both"/>
        <w:rPr>
          <w:rFonts w:eastAsia="Times New Roman"/>
          <w:bCs/>
          <w:iCs/>
          <w:sz w:val="20"/>
          <w:szCs w:val="20"/>
          <w:lang w:eastAsia="ru-RU"/>
        </w:rPr>
      </w:pPr>
      <w:bookmarkStart w:id="78" w:name="_Toc66270909"/>
      <w:bookmarkStart w:id="79" w:name="_Toc243142732"/>
      <w:bookmarkStart w:id="80" w:name="_Toc500323143"/>
    </w:p>
    <w:p w14:paraId="5263FCCE"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81" w:name="_Toc162043097"/>
      <w:bookmarkStart w:id="82" w:name="_Toc174722447"/>
      <w:r w:rsidRPr="004B56BC">
        <w:rPr>
          <w:rFonts w:eastAsia="Times New Roman"/>
          <w:b/>
          <w:bCs/>
          <w:iCs/>
          <w:sz w:val="20"/>
          <w:szCs w:val="20"/>
          <w:lang w:eastAsia="ru-RU"/>
        </w:rPr>
        <w:t>Статья 1</w:t>
      </w:r>
      <w:r w:rsidR="00E45160" w:rsidRPr="004B56BC">
        <w:rPr>
          <w:rFonts w:eastAsia="Times New Roman"/>
          <w:b/>
          <w:bCs/>
          <w:iCs/>
          <w:sz w:val="20"/>
          <w:szCs w:val="20"/>
          <w:lang w:eastAsia="ru-RU"/>
        </w:rPr>
        <w:t>2</w:t>
      </w:r>
      <w:r w:rsidRPr="004B56BC">
        <w:rPr>
          <w:rFonts w:eastAsia="Times New Roman"/>
          <w:b/>
          <w:bCs/>
          <w:iCs/>
          <w:sz w:val="20"/>
          <w:szCs w:val="20"/>
          <w:lang w:eastAsia="ru-RU"/>
        </w:rPr>
        <w:t>. Особенности подготовки документации по планировке территории при комплексном развитии территории</w:t>
      </w:r>
      <w:bookmarkEnd w:id="78"/>
      <w:bookmarkEnd w:id="79"/>
      <w:bookmarkEnd w:id="80"/>
      <w:bookmarkEnd w:id="81"/>
      <w:bookmarkEnd w:id="82"/>
    </w:p>
    <w:p w14:paraId="60E65E73" w14:textId="77777777" w:rsidR="00114B57" w:rsidRPr="004B56BC" w:rsidRDefault="00114B57" w:rsidP="00114B57">
      <w:pPr>
        <w:numPr>
          <w:ilvl w:val="0"/>
          <w:numId w:val="9"/>
        </w:numPr>
        <w:tabs>
          <w:tab w:val="left" w:pos="851"/>
          <w:tab w:val="num" w:pos="1134"/>
        </w:tabs>
        <w:autoSpaceDE w:val="0"/>
        <w:autoSpaceDN w:val="0"/>
        <w:adjustRightInd w:val="0"/>
        <w:ind w:left="0" w:firstLine="709"/>
        <w:contextualSpacing/>
        <w:jc w:val="both"/>
        <w:rPr>
          <w:rFonts w:eastAsia="Times New Roman"/>
          <w:sz w:val="20"/>
          <w:szCs w:val="20"/>
          <w:lang w:eastAsia="ru-RU"/>
        </w:rPr>
      </w:pPr>
      <w:r w:rsidRPr="004B56BC">
        <w:rPr>
          <w:rFonts w:eastAsia="Times New Roman"/>
          <w:sz w:val="20"/>
          <w:szCs w:val="20"/>
          <w:lang w:eastAsia="ru-RU"/>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r w:rsidR="00AF53E8" w:rsidRPr="004B56BC">
        <w:rPr>
          <w:rFonts w:eastAsia="Times New Roman"/>
          <w:sz w:val="20"/>
          <w:szCs w:val="20"/>
          <w:lang w:eastAsia="ru-RU"/>
        </w:rPr>
        <w:t>сельского поселения</w:t>
      </w:r>
      <w:r w:rsidRPr="004B56BC">
        <w:rPr>
          <w:rFonts w:eastAsia="Times New Roman"/>
          <w:sz w:val="20"/>
          <w:szCs w:val="20"/>
          <w:lang w:eastAsia="ru-RU"/>
        </w:rPr>
        <w:t>,</w:t>
      </w:r>
      <w:r w:rsidR="00AA5EB7" w:rsidRPr="004B56BC">
        <w:rPr>
          <w:rFonts w:eastAsia="Times New Roman"/>
          <w:sz w:val="20"/>
          <w:szCs w:val="20"/>
          <w:lang w:eastAsia="ru-RU"/>
        </w:rPr>
        <w:t xml:space="preserve"> настоящие П</w:t>
      </w:r>
      <w:r w:rsidRPr="004B56BC">
        <w:rPr>
          <w:rFonts w:eastAsia="Times New Roman"/>
          <w:sz w:val="20"/>
          <w:szCs w:val="20"/>
          <w:lang w:eastAsia="ru-RU"/>
        </w:rPr>
        <w:t xml:space="preserve">равила, подготовка указанной документации по планировке территории осуществляется одновременно с подготовкой изменений в данные Генеральный план, </w:t>
      </w:r>
      <w:r w:rsidR="00AA5EB7" w:rsidRPr="004B56BC">
        <w:rPr>
          <w:rFonts w:eastAsia="Times New Roman"/>
          <w:sz w:val="20"/>
          <w:szCs w:val="20"/>
          <w:lang w:eastAsia="ru-RU"/>
        </w:rPr>
        <w:t>П</w:t>
      </w:r>
      <w:r w:rsidRPr="004B56BC">
        <w:rPr>
          <w:rFonts w:eastAsia="Times New Roman"/>
          <w:sz w:val="20"/>
          <w:szCs w:val="20"/>
          <w:lang w:eastAsia="ru-RU"/>
        </w:rPr>
        <w:t xml:space="preserve">равила. Утверждение указанной документации по планировке территории допускается до утверждения этих изменений в данные Генеральный план, </w:t>
      </w:r>
      <w:r w:rsidR="00AA5EB7" w:rsidRPr="004B56BC">
        <w:rPr>
          <w:rFonts w:eastAsia="Times New Roman"/>
          <w:sz w:val="20"/>
          <w:szCs w:val="20"/>
          <w:lang w:eastAsia="ru-RU"/>
        </w:rPr>
        <w:t>П</w:t>
      </w:r>
      <w:r w:rsidRPr="004B56BC">
        <w:rPr>
          <w:rFonts w:eastAsia="Times New Roman"/>
          <w:sz w:val="20"/>
          <w:szCs w:val="20"/>
          <w:lang w:eastAsia="ru-RU"/>
        </w:rPr>
        <w:t>равила землепользования и застройки.</w:t>
      </w:r>
    </w:p>
    <w:p w14:paraId="00C24609" w14:textId="77777777" w:rsidR="00114B57" w:rsidRPr="004B56BC" w:rsidRDefault="00114B57" w:rsidP="00114B57">
      <w:pPr>
        <w:numPr>
          <w:ilvl w:val="0"/>
          <w:numId w:val="9"/>
        </w:numPr>
        <w:tabs>
          <w:tab w:val="left" w:pos="851"/>
          <w:tab w:val="num" w:pos="1134"/>
        </w:tabs>
        <w:autoSpaceDE w:val="0"/>
        <w:autoSpaceDN w:val="0"/>
        <w:adjustRightInd w:val="0"/>
        <w:ind w:left="0" w:firstLine="709"/>
        <w:contextualSpacing/>
        <w:jc w:val="both"/>
        <w:rPr>
          <w:rFonts w:eastAsia="Times New Roman"/>
          <w:sz w:val="20"/>
          <w:szCs w:val="20"/>
          <w:lang w:eastAsia="ru-RU"/>
        </w:rPr>
      </w:pPr>
      <w:r w:rsidRPr="004B56BC">
        <w:rPr>
          <w:rFonts w:eastAsia="Times New Roman"/>
          <w:sz w:val="20"/>
          <w:szCs w:val="20"/>
          <w:lang w:eastAsia="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38057C18" w14:textId="77777777" w:rsidR="008E1D79" w:rsidRPr="004B56BC" w:rsidRDefault="008E1D79" w:rsidP="008E1D79">
      <w:pPr>
        <w:keepNext/>
        <w:tabs>
          <w:tab w:val="left" w:pos="851"/>
          <w:tab w:val="left" w:pos="1134"/>
        </w:tabs>
        <w:spacing w:before="240" w:after="60"/>
        <w:ind w:firstLine="709"/>
        <w:contextualSpacing/>
        <w:jc w:val="both"/>
        <w:outlineLvl w:val="1"/>
        <w:rPr>
          <w:rFonts w:eastAsia="Times New Roman"/>
          <w:b/>
          <w:bCs/>
          <w:iCs/>
          <w:sz w:val="20"/>
          <w:szCs w:val="20"/>
          <w:lang w:eastAsia="ru-RU"/>
        </w:rPr>
      </w:pPr>
      <w:r w:rsidRPr="004B56BC">
        <w:rPr>
          <w:rFonts w:eastAsia="Times New Roman"/>
          <w:b/>
          <w:bCs/>
          <w:iCs/>
          <w:sz w:val="20"/>
          <w:szCs w:val="20"/>
          <w:lang w:eastAsia="ru-RU"/>
        </w:rPr>
        <w:t>Статья 1</w:t>
      </w:r>
      <w:r w:rsidR="00D57A21" w:rsidRPr="004B56BC">
        <w:rPr>
          <w:rFonts w:eastAsia="Times New Roman"/>
          <w:b/>
          <w:bCs/>
          <w:iCs/>
          <w:sz w:val="20"/>
          <w:szCs w:val="20"/>
          <w:lang w:eastAsia="ru-RU"/>
        </w:rPr>
        <w:t>3</w:t>
      </w:r>
      <w:r w:rsidRPr="004B56BC">
        <w:rPr>
          <w:rFonts w:eastAsia="Times New Roman"/>
          <w:b/>
          <w:bCs/>
          <w:iCs/>
          <w:sz w:val="20"/>
          <w:szCs w:val="20"/>
          <w:lang w:eastAsia="ru-RU"/>
        </w:rPr>
        <w:t>. Градостроительные планы земельных участков</w:t>
      </w:r>
    </w:p>
    <w:p w14:paraId="457680BB"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 xml:space="preserve">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w:t>
      </w:r>
    </w:p>
    <w:p w14:paraId="6E356D55"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 xml:space="preserve">Подготовка градостроительного плана земельного участка осуществляется в составе проекта межевания территории или в виде отдельного документа. </w:t>
      </w:r>
    </w:p>
    <w:p w14:paraId="12B04932"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3.</w:t>
      </w:r>
      <w:r w:rsidRPr="004B56BC">
        <w:rPr>
          <w:rFonts w:eastAsia="Times New Roman"/>
          <w:sz w:val="20"/>
          <w:szCs w:val="20"/>
          <w:lang w:eastAsia="ru-RU"/>
        </w:rPr>
        <w:tab/>
        <w:t xml:space="preserve">В составе градостроительного плана земельного участка указываются: </w:t>
      </w:r>
    </w:p>
    <w:p w14:paraId="0FF4CB9F"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 xml:space="preserve">границы земельного участка; </w:t>
      </w:r>
    </w:p>
    <w:p w14:paraId="3D345F0A"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 xml:space="preserve">границы зон действия публичных сервитутов; </w:t>
      </w:r>
    </w:p>
    <w:p w14:paraId="1D2ED907"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3)</w:t>
      </w:r>
      <w:r w:rsidRPr="004B56BC">
        <w:rPr>
          <w:rFonts w:eastAsia="Times New Roman"/>
          <w:sz w:val="20"/>
          <w:szCs w:val="20"/>
          <w:lang w:eastAsia="ru-RU"/>
        </w:rPr>
        <w:tab/>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14:paraId="2948A594" w14:textId="5F39C9D8"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4)</w:t>
      </w:r>
      <w:r w:rsidRPr="004B56BC">
        <w:rPr>
          <w:rFonts w:eastAsia="Times New Roman"/>
          <w:sz w:val="20"/>
          <w:szCs w:val="20"/>
          <w:lang w:eastAsia="ru-RU"/>
        </w:rPr>
        <w:tab/>
        <w:t xml:space="preserve">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 </w:t>
      </w:r>
    </w:p>
    <w:p w14:paraId="6304F5E8"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5)</w:t>
      </w:r>
      <w:r w:rsidRPr="004B56BC">
        <w:rPr>
          <w:rFonts w:eastAsia="Times New Roman"/>
          <w:sz w:val="20"/>
          <w:szCs w:val="20"/>
          <w:lang w:eastAsia="ru-RU"/>
        </w:rPr>
        <w:tab/>
        <w:t xml:space="preserve">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w:t>
      </w:r>
    </w:p>
    <w:p w14:paraId="505AA8A3"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lastRenderedPageBreak/>
        <w:t>6)</w:t>
      </w:r>
      <w:r w:rsidRPr="004B56BC">
        <w:rPr>
          <w:rFonts w:eastAsia="Times New Roman"/>
          <w:sz w:val="20"/>
          <w:szCs w:val="20"/>
          <w:lang w:eastAsia="ru-RU"/>
        </w:rPr>
        <w:tab/>
        <w:t xml:space="preserve">информация о расположенных в границах земельного участка объектах капитального строительства, объектах культурного наследия; </w:t>
      </w:r>
    </w:p>
    <w:p w14:paraId="41044982"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7)</w:t>
      </w:r>
      <w:r w:rsidRPr="004B56BC">
        <w:rPr>
          <w:rFonts w:eastAsia="Times New Roman"/>
          <w:sz w:val="20"/>
          <w:szCs w:val="20"/>
          <w:lang w:eastAsia="ru-RU"/>
        </w:rPr>
        <w:tab/>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 </w:t>
      </w:r>
    </w:p>
    <w:p w14:paraId="5C84E754"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8)</w:t>
      </w:r>
      <w:r w:rsidRPr="004B56BC">
        <w:rPr>
          <w:rFonts w:eastAsia="Times New Roman"/>
          <w:sz w:val="20"/>
          <w:szCs w:val="20"/>
          <w:lang w:eastAsia="ru-RU"/>
        </w:rPr>
        <w:tab/>
        <w:t xml:space="preserve">границы зоны планируемого размещения объектов капитального строительства для государственных или муниципальных нужд. </w:t>
      </w:r>
    </w:p>
    <w:p w14:paraId="71AB58F4"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9)</w:t>
      </w:r>
      <w:r w:rsidRPr="004B56BC">
        <w:rPr>
          <w:rFonts w:eastAsia="Times New Roman"/>
          <w:sz w:val="20"/>
          <w:szCs w:val="20"/>
          <w:lang w:eastAsia="ru-RU"/>
        </w:rPr>
        <w:tab/>
        <w:t>Иная информация</w:t>
      </w:r>
    </w:p>
    <w:p w14:paraId="558087DE"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4.</w:t>
      </w:r>
      <w:r w:rsidRPr="004B56BC">
        <w:rPr>
          <w:rFonts w:eastAsia="Times New Roman"/>
          <w:sz w:val="20"/>
          <w:szCs w:val="20"/>
          <w:lang w:eastAsia="ru-RU"/>
        </w:rPr>
        <w:tab/>
        <w:t xml:space="preserve">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 </w:t>
      </w:r>
    </w:p>
    <w:p w14:paraId="3EE939F9" w14:textId="77777777" w:rsidR="008E1D79" w:rsidRPr="004B56BC" w:rsidRDefault="008E1D79" w:rsidP="006C40C8">
      <w:pPr>
        <w:tabs>
          <w:tab w:val="left" w:pos="851"/>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5.</w:t>
      </w:r>
      <w:r w:rsidRPr="004B56BC">
        <w:rPr>
          <w:rFonts w:eastAsia="Times New Roman"/>
          <w:sz w:val="20"/>
          <w:szCs w:val="20"/>
          <w:lang w:eastAsia="ru-RU"/>
        </w:rPr>
        <w:tab/>
        <w:t>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14:paraId="1461D5A2" w14:textId="77777777" w:rsidR="00114B57" w:rsidRPr="004B56BC" w:rsidRDefault="00114B57" w:rsidP="00114B57">
      <w:pPr>
        <w:tabs>
          <w:tab w:val="left" w:pos="1134"/>
        </w:tabs>
        <w:autoSpaceDE w:val="0"/>
        <w:autoSpaceDN w:val="0"/>
        <w:adjustRightInd w:val="0"/>
        <w:ind w:firstLine="709"/>
        <w:jc w:val="both"/>
        <w:rPr>
          <w:rFonts w:eastAsia="Times New Roman"/>
          <w:sz w:val="20"/>
          <w:szCs w:val="20"/>
          <w:lang w:eastAsia="ru-RU"/>
        </w:rPr>
      </w:pPr>
    </w:p>
    <w:p w14:paraId="084D68F8" w14:textId="77777777" w:rsidR="00114B57" w:rsidRPr="004B56BC"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sz w:val="20"/>
          <w:szCs w:val="20"/>
          <w:lang w:eastAsia="ru-RU"/>
        </w:rPr>
      </w:pPr>
      <w:bookmarkStart w:id="83" w:name="_Toc243142734"/>
      <w:bookmarkStart w:id="84" w:name="_Toc500323152"/>
      <w:bookmarkStart w:id="85" w:name="_Toc66270911"/>
      <w:bookmarkStart w:id="86" w:name="_Toc162043098"/>
      <w:bookmarkStart w:id="87" w:name="_Toc174722448"/>
      <w:bookmarkStart w:id="88" w:name="_Toc243142735"/>
      <w:bookmarkStart w:id="89" w:name="_Toc500323153"/>
      <w:bookmarkStart w:id="90" w:name="_Toc283406684"/>
      <w:bookmarkStart w:id="91" w:name="_Toc252392621"/>
      <w:r w:rsidRPr="004B56BC">
        <w:rPr>
          <w:rFonts w:eastAsia="Times New Roman"/>
          <w:b/>
          <w:bCs/>
          <w:iCs/>
          <w:kern w:val="1"/>
          <w:sz w:val="20"/>
          <w:szCs w:val="20"/>
          <w:lang w:eastAsia="ru-RU"/>
        </w:rPr>
        <w:lastRenderedPageBreak/>
        <w:t>ГЛАВА 4. Положения о проведении общественных обсуждений, публичных слушаний по вопросам землепользования и застройки</w:t>
      </w:r>
      <w:bookmarkEnd w:id="83"/>
      <w:bookmarkEnd w:id="84"/>
      <w:bookmarkEnd w:id="85"/>
      <w:bookmarkEnd w:id="86"/>
      <w:bookmarkEnd w:id="87"/>
    </w:p>
    <w:p w14:paraId="1CC09FA7" w14:textId="77777777" w:rsidR="00114B57" w:rsidRPr="004B56BC" w:rsidRDefault="00114B57" w:rsidP="00114B57">
      <w:pPr>
        <w:widowControl w:val="0"/>
        <w:numPr>
          <w:ilvl w:val="1"/>
          <w:numId w:val="0"/>
        </w:numPr>
        <w:tabs>
          <w:tab w:val="left" w:pos="0"/>
          <w:tab w:val="left" w:pos="1134"/>
        </w:tabs>
        <w:spacing w:before="360" w:after="60"/>
        <w:ind w:firstLine="709"/>
        <w:jc w:val="center"/>
        <w:outlineLvl w:val="1"/>
        <w:rPr>
          <w:rFonts w:eastAsia="Times New Roman"/>
          <w:b/>
          <w:bCs/>
          <w:iCs/>
          <w:kern w:val="1"/>
          <w:sz w:val="20"/>
          <w:szCs w:val="20"/>
          <w:lang w:eastAsia="ru-RU"/>
        </w:rPr>
      </w:pPr>
      <w:bookmarkStart w:id="92" w:name="_Toc66270912"/>
      <w:bookmarkStart w:id="93" w:name="_Toc162043099"/>
      <w:bookmarkStart w:id="94" w:name="_Toc174722449"/>
      <w:r w:rsidRPr="004B56BC">
        <w:rPr>
          <w:rFonts w:eastAsia="Times New Roman"/>
          <w:b/>
          <w:bCs/>
          <w:iCs/>
          <w:kern w:val="1"/>
          <w:sz w:val="20"/>
          <w:szCs w:val="20"/>
          <w:lang w:eastAsia="ru-RU"/>
        </w:rPr>
        <w:t>Статья 1</w:t>
      </w:r>
      <w:r w:rsidR="00D57A21" w:rsidRPr="004B56BC">
        <w:rPr>
          <w:rFonts w:eastAsia="Times New Roman"/>
          <w:b/>
          <w:bCs/>
          <w:iCs/>
          <w:kern w:val="1"/>
          <w:sz w:val="20"/>
          <w:szCs w:val="20"/>
          <w:lang w:eastAsia="ru-RU"/>
        </w:rPr>
        <w:t>4</w:t>
      </w:r>
      <w:r w:rsidRPr="004B56BC">
        <w:rPr>
          <w:rFonts w:eastAsia="Times New Roman"/>
          <w:b/>
          <w:bCs/>
          <w:iCs/>
          <w:kern w:val="1"/>
          <w:sz w:val="20"/>
          <w:szCs w:val="20"/>
          <w:lang w:eastAsia="ru-RU"/>
        </w:rPr>
        <w:t xml:space="preserve">. </w:t>
      </w:r>
      <w:bookmarkEnd w:id="88"/>
      <w:r w:rsidRPr="004B56BC">
        <w:rPr>
          <w:rFonts w:eastAsia="Times New Roman"/>
          <w:b/>
          <w:bCs/>
          <w:iCs/>
          <w:kern w:val="1"/>
          <w:sz w:val="20"/>
          <w:szCs w:val="20"/>
          <w:lang w:eastAsia="ru-RU"/>
        </w:rPr>
        <w:t>Общественные обсуждения, публичные слушания по вопросам землепользования и застройки</w:t>
      </w:r>
      <w:bookmarkEnd w:id="89"/>
      <w:bookmarkEnd w:id="92"/>
      <w:bookmarkEnd w:id="93"/>
      <w:bookmarkEnd w:id="94"/>
    </w:p>
    <w:p w14:paraId="24B98DEE" w14:textId="6831E6CF" w:rsidR="00114B57" w:rsidRPr="004B56BC" w:rsidRDefault="00114B57" w:rsidP="00114B57">
      <w:pPr>
        <w:numPr>
          <w:ilvl w:val="0"/>
          <w:numId w:val="10"/>
        </w:numPr>
        <w:tabs>
          <w:tab w:val="clear" w:pos="1260"/>
          <w:tab w:val="left" w:pos="993"/>
          <w:tab w:val="left" w:pos="1134"/>
        </w:tabs>
        <w:autoSpaceDE w:val="0"/>
        <w:autoSpaceDN w:val="0"/>
        <w:adjustRightInd w:val="0"/>
        <w:ind w:left="0" w:firstLine="709"/>
        <w:contextualSpacing/>
        <w:jc w:val="both"/>
        <w:rPr>
          <w:rFonts w:eastAsia="Times New Roman"/>
          <w:sz w:val="20"/>
          <w:szCs w:val="20"/>
          <w:lang w:eastAsia="ru-RU"/>
        </w:rPr>
      </w:pPr>
      <w:bookmarkStart w:id="95" w:name="sub_1001"/>
      <w:r w:rsidRPr="004B56BC">
        <w:rPr>
          <w:rFonts w:eastAsia="Calibri"/>
          <w:bCs/>
          <w:sz w:val="20"/>
          <w:szCs w:val="20"/>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w:t>
      </w:r>
      <w:r w:rsidR="00281423">
        <w:rPr>
          <w:rFonts w:eastAsia="Calibri"/>
          <w:bCs/>
          <w:sz w:val="20"/>
          <w:szCs w:val="20"/>
        </w:rPr>
        <w:t xml:space="preserve"> </w:t>
      </w:r>
      <w:r w:rsidR="00D57A21" w:rsidRPr="004B56BC">
        <w:rPr>
          <w:rFonts w:eastAsia="Calibri"/>
          <w:bCs/>
          <w:sz w:val="20"/>
          <w:szCs w:val="20"/>
        </w:rPr>
        <w:t>г</w:t>
      </w:r>
      <w:r w:rsidR="009453BA" w:rsidRPr="004B56BC">
        <w:rPr>
          <w:rFonts w:eastAsia="Calibri"/>
          <w:bCs/>
          <w:sz w:val="20"/>
          <w:szCs w:val="20"/>
        </w:rPr>
        <w:t>ородского</w:t>
      </w:r>
      <w:r w:rsidR="00D41949" w:rsidRPr="004B56BC">
        <w:rPr>
          <w:rFonts w:eastAsia="Calibri"/>
          <w:bCs/>
          <w:sz w:val="20"/>
          <w:szCs w:val="20"/>
        </w:rPr>
        <w:t xml:space="preserve"> поселения «Поселок </w:t>
      </w:r>
      <w:proofErr w:type="spellStart"/>
      <w:r w:rsidR="00D41949" w:rsidRPr="004B56BC">
        <w:rPr>
          <w:rFonts w:eastAsia="Calibri"/>
          <w:bCs/>
          <w:sz w:val="20"/>
          <w:szCs w:val="20"/>
        </w:rPr>
        <w:t>Балакирево</w:t>
      </w:r>
      <w:proofErr w:type="spellEnd"/>
      <w:r w:rsidR="00D41949" w:rsidRPr="004B56BC">
        <w:rPr>
          <w:rFonts w:eastAsia="Calibri"/>
          <w:bCs/>
          <w:sz w:val="20"/>
          <w:szCs w:val="20"/>
        </w:rPr>
        <w:t>»</w:t>
      </w:r>
      <w:r w:rsidRPr="004B56BC">
        <w:rPr>
          <w:rFonts w:eastAsia="Calibri"/>
          <w:bCs/>
          <w:sz w:val="20"/>
          <w:szCs w:val="20"/>
        </w:rPr>
        <w:t xml:space="preserve">, за исключением информации, </w:t>
      </w:r>
      <w:r w:rsidRPr="004B56BC">
        <w:rPr>
          <w:rFonts w:eastAsia="Times New Roman"/>
          <w:sz w:val="20"/>
          <w:szCs w:val="20"/>
          <w:lang w:eastAsia="ru-RU"/>
        </w:rPr>
        <w:t>отнесенной в соответствии с законодательством к категории информации ограниченного доступа.</w:t>
      </w:r>
    </w:p>
    <w:bookmarkEnd w:id="95"/>
    <w:p w14:paraId="7D86A924" w14:textId="41977651" w:rsidR="00114B57" w:rsidRPr="004B56BC" w:rsidRDefault="00114B57" w:rsidP="00114B57">
      <w:pPr>
        <w:numPr>
          <w:ilvl w:val="0"/>
          <w:numId w:val="10"/>
        </w:numPr>
        <w:tabs>
          <w:tab w:val="clear" w:pos="1260"/>
          <w:tab w:val="num" w:pos="993"/>
          <w:tab w:val="left" w:pos="1276"/>
        </w:tabs>
        <w:autoSpaceDE w:val="0"/>
        <w:autoSpaceDN w:val="0"/>
        <w:adjustRightInd w:val="0"/>
        <w:ind w:left="0" w:firstLine="709"/>
        <w:contextualSpacing/>
        <w:jc w:val="both"/>
        <w:rPr>
          <w:rFonts w:eastAsia="Times New Roman"/>
          <w:sz w:val="20"/>
          <w:szCs w:val="20"/>
          <w:lang w:eastAsia="ru-RU"/>
        </w:rPr>
      </w:pPr>
      <w:r w:rsidRPr="004B56BC">
        <w:rPr>
          <w:rFonts w:eastAsia="Times New Roman"/>
          <w:sz w:val="20"/>
          <w:szCs w:val="20"/>
          <w:lang w:eastAsia="ru-RU"/>
        </w:rPr>
        <w:t xml:space="preserve">Информирование граждан, их объединений, юридических лиц по вопросам, связанным с землепользованием и застройкой на территории </w:t>
      </w:r>
      <w:r w:rsidR="00D57A21" w:rsidRPr="004B56BC">
        <w:rPr>
          <w:rFonts w:eastAsia="Calibri"/>
          <w:bCs/>
          <w:sz w:val="20"/>
          <w:szCs w:val="20"/>
        </w:rPr>
        <w:t>г</w:t>
      </w:r>
      <w:r w:rsidR="009453BA" w:rsidRPr="004B56BC">
        <w:rPr>
          <w:rFonts w:eastAsia="Calibri"/>
          <w:bCs/>
          <w:sz w:val="20"/>
          <w:szCs w:val="20"/>
        </w:rPr>
        <w:t>ородского</w:t>
      </w:r>
      <w:r w:rsidR="00D41949" w:rsidRPr="004B56BC">
        <w:rPr>
          <w:rFonts w:eastAsia="Calibri"/>
          <w:bCs/>
          <w:sz w:val="20"/>
          <w:szCs w:val="20"/>
        </w:rPr>
        <w:t xml:space="preserve"> поселения «Поселок </w:t>
      </w:r>
      <w:proofErr w:type="spellStart"/>
      <w:r w:rsidR="00D41949" w:rsidRPr="004B56BC">
        <w:rPr>
          <w:rFonts w:eastAsia="Calibri"/>
          <w:bCs/>
          <w:sz w:val="20"/>
          <w:szCs w:val="20"/>
        </w:rPr>
        <w:t>Балакирево</w:t>
      </w:r>
      <w:proofErr w:type="spellEnd"/>
      <w:r w:rsidR="00D41949" w:rsidRPr="004B56BC">
        <w:rPr>
          <w:rFonts w:eastAsia="Calibri"/>
          <w:bCs/>
          <w:sz w:val="20"/>
          <w:szCs w:val="20"/>
        </w:rPr>
        <w:t>»</w:t>
      </w:r>
      <w:r w:rsidRPr="004B56BC">
        <w:rPr>
          <w:rFonts w:eastAsia="Times New Roman"/>
          <w:sz w:val="20"/>
          <w:szCs w:val="20"/>
          <w:lang w:eastAsia="ru-RU"/>
        </w:rPr>
        <w:t>, осуществляется органами местного самоуправления</w:t>
      </w:r>
      <w:r w:rsidR="00281423">
        <w:rPr>
          <w:rFonts w:eastAsia="Times New Roman"/>
          <w:sz w:val="20"/>
          <w:szCs w:val="20"/>
          <w:lang w:eastAsia="ru-RU"/>
        </w:rPr>
        <w:t xml:space="preserve"> </w:t>
      </w:r>
      <w:r w:rsidR="00D41949" w:rsidRPr="004B56BC">
        <w:rPr>
          <w:rFonts w:eastAsia="Times New Roman"/>
          <w:sz w:val="20"/>
          <w:szCs w:val="20"/>
          <w:lang w:eastAsia="ru-RU"/>
        </w:rPr>
        <w:t>Александровского района</w:t>
      </w:r>
      <w:r w:rsidR="00281423">
        <w:rPr>
          <w:rFonts w:eastAsia="Times New Roman"/>
          <w:sz w:val="20"/>
          <w:szCs w:val="20"/>
          <w:lang w:eastAsia="ru-RU"/>
        </w:rPr>
        <w:t xml:space="preserve"> </w:t>
      </w:r>
      <w:r w:rsidRPr="004B56BC">
        <w:rPr>
          <w:rFonts w:eastAsia="Times New Roman"/>
          <w:sz w:val="20"/>
          <w:szCs w:val="20"/>
          <w:lang w:eastAsia="ru-RU"/>
        </w:rPr>
        <w:t>через средства массовой информации посредством проведения общественных обсуждений, публичных слушаний, а также в иных формах и в порядке, установленном законодательством.</w:t>
      </w:r>
    </w:p>
    <w:p w14:paraId="3213C76F" w14:textId="77777777" w:rsidR="00114B57" w:rsidRPr="004B56BC" w:rsidRDefault="00114B57" w:rsidP="00114B57">
      <w:pPr>
        <w:numPr>
          <w:ilvl w:val="0"/>
          <w:numId w:val="10"/>
        </w:numPr>
        <w:tabs>
          <w:tab w:val="clear" w:pos="1260"/>
          <w:tab w:val="num" w:pos="993"/>
          <w:tab w:val="left" w:pos="1276"/>
        </w:tabs>
        <w:autoSpaceDE w:val="0"/>
        <w:autoSpaceDN w:val="0"/>
        <w:adjustRightInd w:val="0"/>
        <w:ind w:left="0" w:firstLine="709"/>
        <w:contextualSpacing/>
        <w:jc w:val="both"/>
        <w:rPr>
          <w:rFonts w:eastAsia="Times New Roman"/>
          <w:sz w:val="20"/>
          <w:szCs w:val="20"/>
          <w:lang w:eastAsia="ru-RU"/>
        </w:rPr>
      </w:pPr>
      <w:r w:rsidRPr="004B56BC">
        <w:rPr>
          <w:rFonts w:eastAsia="Times New Roman"/>
          <w:sz w:val="20"/>
          <w:szCs w:val="20"/>
          <w:lang w:eastAsia="ru-RU"/>
        </w:rPr>
        <w:t xml:space="preserve">Организация и проведение общественных обсуждений, публичных слушаний по вопросам, связанным с землепользованием и застройкой, осуществляется в соответствии с </w:t>
      </w:r>
      <w:r w:rsidR="00AF53E8" w:rsidRPr="004B56BC">
        <w:rPr>
          <w:rFonts w:eastAsia="Calibri"/>
          <w:iCs/>
          <w:sz w:val="20"/>
          <w:szCs w:val="20"/>
        </w:rPr>
        <w:t xml:space="preserve">Порядком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w:t>
      </w:r>
      <w:r w:rsidR="00D41949" w:rsidRPr="004B56BC">
        <w:rPr>
          <w:rFonts w:eastAsia="Calibri"/>
          <w:iCs/>
          <w:sz w:val="20"/>
          <w:szCs w:val="20"/>
        </w:rPr>
        <w:t>Александровский район</w:t>
      </w:r>
      <w:r w:rsidRPr="004B56BC">
        <w:rPr>
          <w:rFonts w:eastAsia="Times New Roman"/>
          <w:sz w:val="20"/>
          <w:szCs w:val="20"/>
          <w:lang w:eastAsia="ru-RU"/>
        </w:rPr>
        <w:t>.</w:t>
      </w:r>
    </w:p>
    <w:p w14:paraId="3BD6C2D1" w14:textId="77777777" w:rsidR="00114B57" w:rsidRPr="004B56BC" w:rsidRDefault="00114B57" w:rsidP="00AF53E8">
      <w:pPr>
        <w:numPr>
          <w:ilvl w:val="0"/>
          <w:numId w:val="10"/>
        </w:numPr>
        <w:tabs>
          <w:tab w:val="clear" w:pos="1260"/>
          <w:tab w:val="num" w:pos="993"/>
          <w:tab w:val="left" w:pos="1276"/>
        </w:tabs>
        <w:autoSpaceDE w:val="0"/>
        <w:autoSpaceDN w:val="0"/>
        <w:adjustRightInd w:val="0"/>
        <w:ind w:left="0" w:firstLine="709"/>
        <w:contextualSpacing/>
        <w:jc w:val="both"/>
        <w:rPr>
          <w:rFonts w:eastAsia="Calibri"/>
          <w:bCs/>
          <w:sz w:val="20"/>
          <w:szCs w:val="20"/>
        </w:rPr>
      </w:pPr>
      <w:r w:rsidRPr="004B56BC">
        <w:rPr>
          <w:rFonts w:eastAsia="Times New Roman"/>
          <w:sz w:val="20"/>
          <w:szCs w:val="20"/>
          <w:lang w:eastAsia="ru-RU"/>
        </w:rPr>
        <w:t>На обсуждение на общественных обсуждениях, публичных слушаниях выносятся следующие</w:t>
      </w:r>
      <w:r w:rsidRPr="004B56BC">
        <w:rPr>
          <w:rFonts w:eastAsia="Calibri"/>
          <w:bCs/>
          <w:sz w:val="20"/>
          <w:szCs w:val="20"/>
        </w:rPr>
        <w:t xml:space="preserve"> проекты муниципальных правовых актов по вопросам землепользования и застройки в </w:t>
      </w:r>
      <w:r w:rsidR="00556807" w:rsidRPr="004B56BC">
        <w:rPr>
          <w:rFonts w:eastAsia="Calibri"/>
          <w:bCs/>
          <w:sz w:val="20"/>
          <w:szCs w:val="20"/>
        </w:rPr>
        <w:t xml:space="preserve">городском поселении «Поселок </w:t>
      </w:r>
      <w:proofErr w:type="spellStart"/>
      <w:proofErr w:type="gramStart"/>
      <w:r w:rsidR="00556807" w:rsidRPr="004B56BC">
        <w:rPr>
          <w:rFonts w:eastAsia="Calibri"/>
          <w:bCs/>
          <w:sz w:val="20"/>
          <w:szCs w:val="20"/>
        </w:rPr>
        <w:t>Балакирево</w:t>
      </w:r>
      <w:proofErr w:type="spellEnd"/>
      <w:r w:rsidR="00556807" w:rsidRPr="004B56BC">
        <w:rPr>
          <w:rFonts w:eastAsia="Calibri"/>
          <w:bCs/>
          <w:sz w:val="20"/>
          <w:szCs w:val="20"/>
        </w:rPr>
        <w:t>»</w:t>
      </w:r>
      <w:r w:rsidRPr="004B56BC">
        <w:rPr>
          <w:rFonts w:eastAsia="Calibri"/>
          <w:bCs/>
          <w:sz w:val="20"/>
          <w:szCs w:val="20"/>
        </w:rPr>
        <w:t>(</w:t>
      </w:r>
      <w:proofErr w:type="gramEnd"/>
      <w:r w:rsidRPr="004B56BC">
        <w:rPr>
          <w:rFonts w:eastAsia="Calibri"/>
          <w:bCs/>
          <w:sz w:val="20"/>
          <w:szCs w:val="20"/>
        </w:rPr>
        <w:t>за исключением случаев, установленных законом):</w:t>
      </w:r>
    </w:p>
    <w:p w14:paraId="38FCAF6E"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1) проект генерального плана сельского поселения, проекты внесения изменений в генеральный план сельского поселения;</w:t>
      </w:r>
    </w:p>
    <w:p w14:paraId="50E2F131" w14:textId="77777777" w:rsidR="00AF53E8" w:rsidRPr="004B56BC" w:rsidRDefault="00565A1F"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xml:space="preserve">2) </w:t>
      </w:r>
      <w:r w:rsidR="00AF53E8" w:rsidRPr="004B56BC">
        <w:rPr>
          <w:rFonts w:eastAsia="Calibri"/>
          <w:bCs/>
          <w:sz w:val="20"/>
          <w:szCs w:val="20"/>
        </w:rPr>
        <w:t>проекты правил землепользования и застройки сельского поселения, проекты внесения изменений в правила землепользования и застройки сельского поселения;</w:t>
      </w:r>
    </w:p>
    <w:p w14:paraId="2D4BC3A9" w14:textId="77777777" w:rsidR="00AF53E8" w:rsidRPr="004B56BC" w:rsidRDefault="00C11FA2"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3</w:t>
      </w:r>
      <w:r w:rsidR="00AF53E8" w:rsidRPr="004B56BC">
        <w:rPr>
          <w:rFonts w:eastAsia="Calibri"/>
          <w:bCs/>
          <w:sz w:val="20"/>
          <w:szCs w:val="20"/>
        </w:rPr>
        <w:t>) проекты планировки территорий и (или) проекты межевания территорий, проекты внесения изменений в проекты планировки территорий и (или) проекты межевания территорий;</w:t>
      </w:r>
    </w:p>
    <w:p w14:paraId="4E9E0296" w14:textId="77777777" w:rsidR="00AF53E8" w:rsidRPr="004B56BC" w:rsidRDefault="00C11FA2"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4</w:t>
      </w:r>
      <w:r w:rsidR="00AF53E8" w:rsidRPr="004B56BC">
        <w:rPr>
          <w:rFonts w:eastAsia="Calibri"/>
          <w:bCs/>
          <w:sz w:val="20"/>
          <w:szCs w:val="20"/>
        </w:rPr>
        <w:t>) проекты решений о предоставлении разрешения на условно разрешенный вид использования земельных участков или объектов капитального строительства;</w:t>
      </w:r>
    </w:p>
    <w:p w14:paraId="1ED60651" w14:textId="77777777" w:rsidR="006044B4" w:rsidRPr="004B56BC" w:rsidRDefault="00C11FA2"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5</w:t>
      </w:r>
      <w:r w:rsidR="00AF53E8" w:rsidRPr="004B56BC">
        <w:rPr>
          <w:rFonts w:eastAsia="Calibri"/>
          <w:bCs/>
          <w:sz w:val="20"/>
          <w:szCs w:val="20"/>
        </w:rPr>
        <w:t>)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3BD1264"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5. Общественные обсуждения, публичные слушания по проектам</w:t>
      </w:r>
      <w:r w:rsidR="00211E73" w:rsidRPr="004B56BC">
        <w:rPr>
          <w:rFonts w:eastAsia="Calibri"/>
          <w:bCs/>
          <w:sz w:val="20"/>
          <w:szCs w:val="20"/>
        </w:rPr>
        <w:t>,</w:t>
      </w:r>
      <w:r w:rsidRPr="004B56BC">
        <w:rPr>
          <w:rFonts w:eastAsia="Calibri"/>
          <w:bCs/>
          <w:sz w:val="20"/>
          <w:szCs w:val="20"/>
        </w:rPr>
        <w:t xml:space="preserve"> указанным в части 4 настоящей статьи, не проводятся:</w:t>
      </w:r>
    </w:p>
    <w:p w14:paraId="57774C4F"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1) по</w:t>
      </w:r>
      <w:r w:rsidRPr="004B56BC">
        <w:rPr>
          <w:rFonts w:eastAsia="Calibri"/>
          <w:bCs/>
          <w:sz w:val="20"/>
          <w:szCs w:val="20"/>
        </w:rPr>
        <w:tab/>
        <w:t>проектам внесения изменений в генеральный план сельского поселения в случаях, предусматривающих изменение границ населенных пунктов в целях жилищного строительства или определения зон рекреационного назначения;</w:t>
      </w:r>
    </w:p>
    <w:p w14:paraId="16B76591"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2) по проекту планировки территории и (или) проекту межевания территории, если они подготовлены в отношении:</w:t>
      </w:r>
    </w:p>
    <w:p w14:paraId="14C0309D" w14:textId="77777777" w:rsidR="00AF53E8" w:rsidRPr="004B56BC" w:rsidRDefault="00211E73"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xml:space="preserve">- </w:t>
      </w:r>
      <w:r w:rsidR="00AF53E8" w:rsidRPr="004B56BC">
        <w:rPr>
          <w:rFonts w:eastAsia="Calibri"/>
          <w:bCs/>
          <w:sz w:val="20"/>
          <w:szCs w:val="20"/>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2C15AEB5" w14:textId="77777777" w:rsidR="00AF53E8" w:rsidRPr="004B56BC" w:rsidRDefault="00211E73"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w:t>
      </w:r>
      <w:r w:rsidR="00AF53E8" w:rsidRPr="004B56BC">
        <w:rPr>
          <w:rFonts w:eastAsia="Calibri"/>
          <w:bCs/>
          <w:sz w:val="20"/>
          <w:szCs w:val="20"/>
        </w:rPr>
        <w:t xml:space="preserve">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14:paraId="56DC2E05" w14:textId="77777777" w:rsidR="0078412C" w:rsidRPr="004B56BC" w:rsidRDefault="00211E73"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w:t>
      </w:r>
      <w:r w:rsidR="00AF53E8" w:rsidRPr="004B56BC">
        <w:rPr>
          <w:rFonts w:eastAsia="Calibri"/>
          <w:bCs/>
          <w:sz w:val="20"/>
          <w:szCs w:val="20"/>
        </w:rPr>
        <w:t xml:space="preserve"> территории для размещения линейных объектов в границах земель лесного фонда;</w:t>
      </w:r>
    </w:p>
    <w:p w14:paraId="57DE4E9B" w14:textId="77777777" w:rsidR="00AF53E8" w:rsidRPr="004B56BC" w:rsidRDefault="00211E73"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3</w:t>
      </w:r>
      <w:r w:rsidR="00AF53E8" w:rsidRPr="004B56BC">
        <w:rPr>
          <w:rFonts w:eastAsia="Calibri"/>
          <w:bCs/>
          <w:sz w:val="20"/>
          <w:szCs w:val="20"/>
        </w:rPr>
        <w:t>) по проектам решений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14:paraId="067A7384" w14:textId="77777777" w:rsidR="00AF53E8" w:rsidRPr="004B56BC" w:rsidRDefault="00211E73"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4</w:t>
      </w:r>
      <w:r w:rsidR="00AF53E8" w:rsidRPr="004B56BC">
        <w:rPr>
          <w:rFonts w:eastAsia="Calibri"/>
          <w:bCs/>
          <w:sz w:val="20"/>
          <w:szCs w:val="20"/>
        </w:rPr>
        <w:t>) по проектам решений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 землепользования и застройки в случае:</w:t>
      </w:r>
    </w:p>
    <w:p w14:paraId="22AE5550"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изменения одного вида разрешенного использования земельного участка на другой вид разрешенного использования земельного участка, соответствующий виду разрешенного использования: расположенного на нем объекта капитального строительства, в случае, если один вид разрешенного использования данного объекта капитального строительства был изменен на другой вид такого использования до введения Градостроительного кодекса Российской Федерации в соответствии с законодательством, действовавшим на момент изменения вида разрешенного использования объекта капитального строительства, при условии, что такой вид разрешенного использования земельного участка не противоречит его целевому назначению;</w:t>
      </w:r>
    </w:p>
    <w:p w14:paraId="150BA70C"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lastRenderedPageBreak/>
        <w:t xml:space="preserve"> - изменения одного вида разрешенного использования земельного участка на другой вид разрешенного использования земельного участка, предусматривающий жилищное строительство, при условии, что такой вид разрешенного использования земельного участка не противоречит его целевому назначению;</w:t>
      </w:r>
    </w:p>
    <w:p w14:paraId="7B1427AF"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по документации по планировке территории, подлежащей комплексному развитию по инициативе правообладателей;</w:t>
      </w:r>
    </w:p>
    <w:p w14:paraId="4F436AD8"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по проектам внесения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муниципального образования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муниципального образования,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образования (за исключением линейных объектов), в целях обеспечения размещения указанных объектов;</w:t>
      </w:r>
    </w:p>
    <w:p w14:paraId="6866CD7D"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xml:space="preserve">- по проектам внесения изменений в правила землепользования и застройки в соответствие с ограничениями использования объектов недвижимости, установленными на </w:t>
      </w:r>
      <w:proofErr w:type="spellStart"/>
      <w:r w:rsidRPr="004B56BC">
        <w:rPr>
          <w:rFonts w:eastAsia="Calibri"/>
          <w:bCs/>
          <w:sz w:val="20"/>
          <w:szCs w:val="20"/>
        </w:rPr>
        <w:t>приаэродромной</w:t>
      </w:r>
      <w:proofErr w:type="spellEnd"/>
      <w:r w:rsidRPr="004B56BC">
        <w:rPr>
          <w:rFonts w:eastAsia="Calibri"/>
          <w:bCs/>
          <w:sz w:val="20"/>
          <w:szCs w:val="20"/>
        </w:rPr>
        <w:t xml:space="preserve"> территории;</w:t>
      </w:r>
    </w:p>
    <w:p w14:paraId="4AE61943" w14:textId="77777777" w:rsidR="00AF53E8" w:rsidRPr="004B56BC" w:rsidRDefault="00AF53E8" w:rsidP="00AF53E8">
      <w:pPr>
        <w:tabs>
          <w:tab w:val="left" w:pos="1276"/>
        </w:tabs>
        <w:autoSpaceDE w:val="0"/>
        <w:autoSpaceDN w:val="0"/>
        <w:adjustRightInd w:val="0"/>
        <w:ind w:firstLine="709"/>
        <w:contextualSpacing/>
        <w:jc w:val="both"/>
        <w:rPr>
          <w:rFonts w:eastAsia="Calibri"/>
          <w:bCs/>
          <w:sz w:val="20"/>
          <w:szCs w:val="20"/>
        </w:rPr>
      </w:pPr>
      <w:r w:rsidRPr="004B56BC">
        <w:rPr>
          <w:rFonts w:eastAsia="Calibri"/>
          <w:bCs/>
          <w:sz w:val="20"/>
          <w:szCs w:val="20"/>
        </w:rPr>
        <w:t>-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78640BE8" w14:textId="77777777" w:rsidR="00114B57" w:rsidRPr="004B56BC" w:rsidRDefault="00114B57" w:rsidP="00AF53E8">
      <w:pPr>
        <w:tabs>
          <w:tab w:val="left" w:pos="1276"/>
        </w:tabs>
        <w:autoSpaceDE w:val="0"/>
        <w:autoSpaceDN w:val="0"/>
        <w:adjustRightInd w:val="0"/>
        <w:ind w:firstLine="709"/>
        <w:contextualSpacing/>
        <w:jc w:val="both"/>
        <w:rPr>
          <w:rFonts w:eastAsia="Calibri"/>
          <w:bCs/>
          <w:sz w:val="20"/>
          <w:szCs w:val="20"/>
        </w:rPr>
      </w:pPr>
    </w:p>
    <w:p w14:paraId="3129CB0D" w14:textId="77777777" w:rsidR="00114B57" w:rsidRPr="004B56BC"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sz w:val="20"/>
          <w:szCs w:val="20"/>
          <w:lang w:eastAsia="ru-RU"/>
        </w:rPr>
      </w:pPr>
      <w:bookmarkStart w:id="96" w:name="_Toc66270913"/>
      <w:bookmarkStart w:id="97" w:name="_Toc162043100"/>
      <w:bookmarkStart w:id="98" w:name="_Toc174722450"/>
      <w:r w:rsidRPr="004B56BC">
        <w:rPr>
          <w:rFonts w:eastAsia="Times New Roman"/>
          <w:b/>
          <w:bCs/>
          <w:iCs/>
          <w:kern w:val="1"/>
          <w:sz w:val="20"/>
          <w:szCs w:val="20"/>
          <w:lang w:eastAsia="ru-RU"/>
        </w:rPr>
        <w:lastRenderedPageBreak/>
        <w:t>ГЛАВА 5. Положения о внесении изменений в Правила землепользования и застройки.</w:t>
      </w:r>
      <w:bookmarkEnd w:id="96"/>
      <w:bookmarkEnd w:id="97"/>
      <w:bookmarkEnd w:id="98"/>
    </w:p>
    <w:p w14:paraId="2B5F90A9" w14:textId="5A3A426F" w:rsidR="00114B57" w:rsidRPr="004B56BC" w:rsidRDefault="00114B57" w:rsidP="00114B57">
      <w:pPr>
        <w:keepNext/>
        <w:tabs>
          <w:tab w:val="left" w:pos="851"/>
          <w:tab w:val="left" w:pos="1134"/>
        </w:tabs>
        <w:spacing w:before="240" w:after="60"/>
        <w:ind w:firstLine="709"/>
        <w:jc w:val="both"/>
        <w:outlineLvl w:val="1"/>
        <w:rPr>
          <w:rFonts w:eastAsia="Times New Roman"/>
          <w:b/>
          <w:bCs/>
          <w:iCs/>
          <w:sz w:val="20"/>
          <w:szCs w:val="20"/>
          <w:lang w:eastAsia="ru-RU"/>
        </w:rPr>
      </w:pPr>
      <w:bookmarkStart w:id="99" w:name="_Toc500323155"/>
      <w:bookmarkStart w:id="100" w:name="_Toc243142737"/>
      <w:bookmarkStart w:id="101" w:name="_Toc66270914"/>
      <w:bookmarkStart w:id="102" w:name="_Toc162043101"/>
      <w:bookmarkStart w:id="103" w:name="_Toc174722451"/>
      <w:r w:rsidRPr="004B56BC">
        <w:rPr>
          <w:rFonts w:eastAsia="Times New Roman"/>
          <w:b/>
          <w:bCs/>
          <w:iCs/>
          <w:sz w:val="20"/>
          <w:szCs w:val="20"/>
          <w:lang w:eastAsia="ru-RU"/>
        </w:rPr>
        <w:t>Статья 1</w:t>
      </w:r>
      <w:r w:rsidR="00D57A21" w:rsidRPr="004B56BC">
        <w:rPr>
          <w:rFonts w:eastAsia="Times New Roman"/>
          <w:b/>
          <w:bCs/>
          <w:iCs/>
          <w:sz w:val="20"/>
          <w:szCs w:val="20"/>
          <w:lang w:eastAsia="ru-RU"/>
        </w:rPr>
        <w:t>5</w:t>
      </w:r>
      <w:r w:rsidRPr="004B56BC">
        <w:rPr>
          <w:rFonts w:eastAsia="Times New Roman"/>
          <w:b/>
          <w:bCs/>
          <w:iCs/>
          <w:sz w:val="20"/>
          <w:szCs w:val="20"/>
          <w:lang w:eastAsia="ru-RU"/>
        </w:rPr>
        <w:t>. Внесение изменений в Правила</w:t>
      </w:r>
      <w:bookmarkEnd w:id="99"/>
      <w:bookmarkEnd w:id="100"/>
      <w:r w:rsidR="00936BB9">
        <w:rPr>
          <w:rFonts w:eastAsia="Times New Roman"/>
          <w:b/>
          <w:bCs/>
          <w:iCs/>
          <w:sz w:val="20"/>
          <w:szCs w:val="20"/>
          <w:lang w:eastAsia="ru-RU"/>
        </w:rPr>
        <w:t xml:space="preserve"> </w:t>
      </w:r>
      <w:r w:rsidRPr="004B56BC">
        <w:rPr>
          <w:rFonts w:eastAsia="Times New Roman"/>
          <w:b/>
          <w:bCs/>
          <w:iCs/>
          <w:sz w:val="20"/>
          <w:szCs w:val="20"/>
          <w:lang w:eastAsia="ru-RU"/>
        </w:rPr>
        <w:t>землепользования и застройки</w:t>
      </w:r>
      <w:bookmarkEnd w:id="101"/>
      <w:bookmarkEnd w:id="102"/>
      <w:bookmarkEnd w:id="103"/>
    </w:p>
    <w:p w14:paraId="0C3D5C32"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jc w:val="both"/>
        <w:rPr>
          <w:rFonts w:eastAsia="Calibri"/>
          <w:sz w:val="20"/>
          <w:szCs w:val="20"/>
        </w:rPr>
      </w:pPr>
      <w:r w:rsidRPr="004B56BC">
        <w:rPr>
          <w:rFonts w:eastAsia="Calibri"/>
          <w:bCs/>
          <w:sz w:val="20"/>
          <w:szCs w:val="20"/>
        </w:rPr>
        <w:t>Изменениями</w:t>
      </w:r>
      <w:r w:rsidRPr="004B56BC">
        <w:rPr>
          <w:rFonts w:eastAsia="Calibri"/>
          <w:sz w:val="20"/>
          <w:szCs w:val="20"/>
        </w:rPr>
        <w:t xml:space="preserve"> настоящих Правил землепользования и застройки считаются любые изменения текста Правил, карты градостроительного зонирования либо градостроительных регламентов.</w:t>
      </w:r>
    </w:p>
    <w:p w14:paraId="29069181" w14:textId="081382C1"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Основаниями для рассмотрения Главой</w:t>
      </w:r>
      <w:r w:rsidR="00936BB9">
        <w:rPr>
          <w:rFonts w:eastAsia="Calibri"/>
          <w:sz w:val="20"/>
          <w:szCs w:val="20"/>
        </w:rPr>
        <w:t xml:space="preserve"> </w:t>
      </w:r>
      <w:r w:rsidR="00AF53E8" w:rsidRPr="004B56BC">
        <w:rPr>
          <w:rFonts w:eastAsia="Calibri"/>
          <w:sz w:val="20"/>
          <w:szCs w:val="20"/>
        </w:rPr>
        <w:t>района</w:t>
      </w:r>
      <w:r w:rsidRPr="004B56BC">
        <w:rPr>
          <w:rFonts w:eastAsia="Calibri"/>
          <w:sz w:val="20"/>
          <w:szCs w:val="20"/>
        </w:rPr>
        <w:t xml:space="preserve"> вопроса о </w:t>
      </w:r>
      <w:r w:rsidRPr="004B56BC">
        <w:rPr>
          <w:rFonts w:eastAsia="Calibri"/>
          <w:bCs/>
          <w:sz w:val="20"/>
          <w:szCs w:val="20"/>
        </w:rPr>
        <w:t>внесении</w:t>
      </w:r>
      <w:r w:rsidRPr="004B56BC">
        <w:rPr>
          <w:rFonts w:eastAsia="Calibri"/>
          <w:sz w:val="20"/>
          <w:szCs w:val="20"/>
        </w:rPr>
        <w:t xml:space="preserve"> изменений в Правила являются:</w:t>
      </w:r>
    </w:p>
    <w:p w14:paraId="7C08C333" w14:textId="6F8BE533"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несоответствие Правил землепользования и застройки Генеральному плану</w:t>
      </w:r>
      <w:r w:rsidR="00936BB9">
        <w:rPr>
          <w:rFonts w:eastAsia="Times New Roman"/>
          <w:sz w:val="20"/>
          <w:szCs w:val="20"/>
          <w:lang w:eastAsia="ru-RU"/>
        </w:rPr>
        <w:t xml:space="preserve">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xml:space="preserve">, </w:t>
      </w:r>
      <w:r w:rsidR="002D2625" w:rsidRPr="004B56BC">
        <w:rPr>
          <w:rFonts w:eastAsia="Times New Roman"/>
          <w:sz w:val="20"/>
          <w:szCs w:val="20"/>
          <w:lang w:eastAsia="ru-RU"/>
        </w:rPr>
        <w:t xml:space="preserve">схеме территориального планирования </w:t>
      </w:r>
      <w:r w:rsidR="00D41949" w:rsidRPr="004B56BC">
        <w:rPr>
          <w:rFonts w:eastAsia="Times New Roman"/>
          <w:sz w:val="20"/>
          <w:szCs w:val="20"/>
          <w:lang w:eastAsia="ru-RU"/>
        </w:rPr>
        <w:t>Александровского района</w:t>
      </w:r>
      <w:r w:rsidR="002D2625" w:rsidRPr="004B56BC">
        <w:rPr>
          <w:rFonts w:eastAsia="Times New Roman"/>
          <w:sz w:val="20"/>
          <w:szCs w:val="20"/>
          <w:lang w:eastAsia="ru-RU"/>
        </w:rPr>
        <w:t xml:space="preserve">, </w:t>
      </w:r>
      <w:r w:rsidRPr="004B56BC">
        <w:rPr>
          <w:rFonts w:eastAsia="Times New Roman"/>
          <w:sz w:val="20"/>
          <w:szCs w:val="20"/>
          <w:lang w:eastAsia="ru-RU"/>
        </w:rPr>
        <w:t xml:space="preserve">возникшее в результате внесения в такой </w:t>
      </w:r>
      <w:r w:rsidR="00AF53E8" w:rsidRPr="004B56BC">
        <w:rPr>
          <w:rFonts w:eastAsia="Times New Roman"/>
          <w:sz w:val="20"/>
          <w:szCs w:val="20"/>
          <w:lang w:eastAsia="ru-RU"/>
        </w:rPr>
        <w:t>Г</w:t>
      </w:r>
      <w:r w:rsidRPr="004B56BC">
        <w:rPr>
          <w:rFonts w:eastAsia="Times New Roman"/>
          <w:sz w:val="20"/>
          <w:szCs w:val="20"/>
          <w:lang w:eastAsia="ru-RU"/>
        </w:rPr>
        <w:t xml:space="preserve">енеральный план </w:t>
      </w:r>
      <w:r w:rsidR="002D2625" w:rsidRPr="004B56BC">
        <w:rPr>
          <w:rFonts w:eastAsia="Times New Roman"/>
          <w:sz w:val="20"/>
          <w:szCs w:val="20"/>
          <w:lang w:eastAsia="ru-RU"/>
        </w:rPr>
        <w:t xml:space="preserve">или Схему </w:t>
      </w:r>
      <w:r w:rsidRPr="004B56BC">
        <w:rPr>
          <w:rFonts w:eastAsia="Times New Roman"/>
          <w:sz w:val="20"/>
          <w:szCs w:val="20"/>
          <w:lang w:eastAsia="ru-RU"/>
        </w:rPr>
        <w:t>изменений;</w:t>
      </w:r>
    </w:p>
    <w:p w14:paraId="77356459" w14:textId="77777777" w:rsidR="00114B57" w:rsidRPr="004B56BC" w:rsidRDefault="005A04FF"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sz w:val="20"/>
          <w:szCs w:val="20"/>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4B56BC">
        <w:rPr>
          <w:sz w:val="20"/>
          <w:szCs w:val="20"/>
        </w:rPr>
        <w:t>приаэродромной</w:t>
      </w:r>
      <w:proofErr w:type="spellEnd"/>
      <w:r w:rsidRPr="004B56BC">
        <w:rPr>
          <w:sz w:val="20"/>
          <w:szCs w:val="20"/>
        </w:rPr>
        <w:t xml:space="preserve"> территории, которые допущены в </w:t>
      </w:r>
      <w:r w:rsidR="00EA137A" w:rsidRPr="004B56BC">
        <w:rPr>
          <w:sz w:val="20"/>
          <w:szCs w:val="20"/>
        </w:rPr>
        <w:t>П</w:t>
      </w:r>
      <w:r w:rsidRPr="004B56BC">
        <w:rPr>
          <w:sz w:val="20"/>
          <w:szCs w:val="20"/>
        </w:rPr>
        <w:t>равилах землепользования и застройки;</w:t>
      </w:r>
    </w:p>
    <w:p w14:paraId="5657AF07"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поступление предложений об изменении границ территориальных зон, изменении градостроительных регламентов;</w:t>
      </w:r>
    </w:p>
    <w:p w14:paraId="7CE293C1"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1B4B48C1" w14:textId="77777777" w:rsidR="003B2DB0" w:rsidRPr="004B56BC" w:rsidRDefault="003B2DB0"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sz w:val="20"/>
          <w:szCs w:val="20"/>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3232CE7C"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22831A1"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3B04CB60"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принятие решения о комплексном развитии территории;</w:t>
      </w:r>
    </w:p>
    <w:p w14:paraId="41FAEC34" w14:textId="77777777" w:rsidR="00114B57" w:rsidRPr="004B56BC" w:rsidRDefault="00114B57"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обнаружение мест захоронений погибших при защите Отечества, расположенных в грани</w:t>
      </w:r>
      <w:r w:rsidR="000876CD" w:rsidRPr="004B56BC">
        <w:rPr>
          <w:rFonts w:eastAsia="Times New Roman"/>
          <w:sz w:val="20"/>
          <w:szCs w:val="20"/>
          <w:lang w:eastAsia="ru-RU"/>
        </w:rPr>
        <w:t>цах муниципальных образований;</w:t>
      </w:r>
    </w:p>
    <w:p w14:paraId="524467EC" w14:textId="77777777" w:rsidR="000876CD" w:rsidRPr="004B56BC" w:rsidRDefault="000876CD" w:rsidP="00114B57">
      <w:pPr>
        <w:numPr>
          <w:ilvl w:val="0"/>
          <w:numId w:val="11"/>
        </w:numPr>
        <w:tabs>
          <w:tab w:val="left" w:pos="851"/>
          <w:tab w:val="left" w:pos="1134"/>
        </w:tabs>
        <w:ind w:left="0" w:firstLine="709"/>
        <w:contextualSpacing/>
        <w:jc w:val="both"/>
        <w:rPr>
          <w:rFonts w:eastAsia="Times New Roman"/>
          <w:sz w:val="20"/>
          <w:szCs w:val="20"/>
          <w:lang w:eastAsia="ru-RU"/>
        </w:rPr>
      </w:pPr>
      <w:r w:rsidRPr="004B56BC">
        <w:rPr>
          <w:sz w:val="20"/>
          <w:szCs w:val="20"/>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2553AB31"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 Предложения о внесении изменений в Правила землепользования и застройки в Комиссию направляются:</w:t>
      </w:r>
    </w:p>
    <w:p w14:paraId="15DB4434" w14:textId="77777777" w:rsidR="00114B57" w:rsidRPr="004B56BC" w:rsidRDefault="00114B57"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17D44AB9" w14:textId="77777777" w:rsidR="00114B57" w:rsidRPr="004B56BC" w:rsidRDefault="00114B57"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 xml:space="preserve">2) органами исполнительной власти </w:t>
      </w:r>
      <w:r w:rsidR="007C06EC" w:rsidRPr="004B56BC">
        <w:rPr>
          <w:rFonts w:eastAsia="Times New Roman"/>
          <w:sz w:val="20"/>
          <w:szCs w:val="20"/>
          <w:lang w:eastAsia="ru-RU"/>
        </w:rPr>
        <w:t>Владимирской области</w:t>
      </w:r>
      <w:r w:rsidRPr="004B56BC">
        <w:rPr>
          <w:rFonts w:eastAsia="Times New Roman"/>
          <w:sz w:val="20"/>
          <w:szCs w:val="20"/>
          <w:lang w:eastAsia="ru-RU"/>
        </w:rPr>
        <w:t xml:space="preserve"> в случаях, если Правила </w:t>
      </w:r>
      <w:r w:rsidRPr="004B56BC">
        <w:rPr>
          <w:rFonts w:eastAsia="Calibri"/>
          <w:sz w:val="20"/>
          <w:szCs w:val="20"/>
        </w:rPr>
        <w:t xml:space="preserve">землепользования и застройки </w:t>
      </w:r>
      <w:r w:rsidRPr="004B56BC">
        <w:rPr>
          <w:rFonts w:eastAsia="Times New Roman"/>
          <w:sz w:val="20"/>
          <w:szCs w:val="20"/>
          <w:lang w:eastAsia="ru-RU"/>
        </w:rPr>
        <w:t>могут воспрепятствовать функционированию, размещению объектов капитального строительства регионального значения;</w:t>
      </w:r>
    </w:p>
    <w:p w14:paraId="464347CA" w14:textId="77777777" w:rsidR="002D2625" w:rsidRPr="004B56BC" w:rsidRDefault="002D2625" w:rsidP="002D2625">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 xml:space="preserve">3) органами местного самоуправления </w:t>
      </w:r>
      <w:r w:rsidR="00D41949" w:rsidRPr="004B56BC">
        <w:rPr>
          <w:rFonts w:eastAsia="Times New Roman"/>
          <w:sz w:val="20"/>
          <w:szCs w:val="20"/>
          <w:lang w:eastAsia="ru-RU"/>
        </w:rPr>
        <w:t>Александровского района</w:t>
      </w:r>
      <w:r w:rsidRPr="004B56BC">
        <w:rPr>
          <w:rFonts w:eastAsia="Times New Roman"/>
          <w:sz w:val="20"/>
          <w:szCs w:val="20"/>
          <w:lang w:eastAsia="ru-RU"/>
        </w:rPr>
        <w:t xml:space="preserve"> в случаях, если Правила могут воспрепятствовать функционированию, размещению объектов капитального строительства местного значения;</w:t>
      </w:r>
    </w:p>
    <w:p w14:paraId="1E25ED25" w14:textId="6A781C7F" w:rsidR="000953AC" w:rsidRPr="004B56BC" w:rsidRDefault="002D2625" w:rsidP="00114B57">
      <w:pPr>
        <w:widowControl w:val="0"/>
        <w:tabs>
          <w:tab w:val="left" w:pos="851"/>
          <w:tab w:val="left" w:pos="1134"/>
        </w:tabs>
        <w:autoSpaceDE w:val="0"/>
        <w:autoSpaceDN w:val="0"/>
        <w:adjustRightInd w:val="0"/>
        <w:ind w:firstLine="709"/>
        <w:contextualSpacing/>
        <w:jc w:val="both"/>
        <w:rPr>
          <w:sz w:val="20"/>
          <w:szCs w:val="20"/>
        </w:rPr>
      </w:pPr>
      <w:r w:rsidRPr="004B56BC">
        <w:rPr>
          <w:rFonts w:eastAsia="Times New Roman"/>
          <w:sz w:val="20"/>
          <w:szCs w:val="20"/>
          <w:lang w:eastAsia="ru-RU"/>
        </w:rPr>
        <w:t>4</w:t>
      </w:r>
      <w:r w:rsidR="000953AC" w:rsidRPr="004B56BC">
        <w:rPr>
          <w:rFonts w:eastAsia="Times New Roman"/>
          <w:sz w:val="20"/>
          <w:szCs w:val="20"/>
          <w:lang w:eastAsia="ru-RU"/>
        </w:rPr>
        <w:t xml:space="preserve">) органами местного самоуправления </w:t>
      </w:r>
      <w:r w:rsidR="00D41949" w:rsidRPr="004B56BC">
        <w:rPr>
          <w:rFonts w:eastAsia="Times New Roman"/>
          <w:sz w:val="20"/>
          <w:szCs w:val="20"/>
          <w:lang w:eastAsia="ru-RU"/>
        </w:rPr>
        <w:t>Александровского района</w:t>
      </w:r>
      <w:r w:rsidR="00936BB9">
        <w:rPr>
          <w:rFonts w:eastAsia="Times New Roman"/>
          <w:sz w:val="20"/>
          <w:szCs w:val="20"/>
          <w:lang w:eastAsia="ru-RU"/>
        </w:rPr>
        <w:t xml:space="preserve"> </w:t>
      </w:r>
      <w:r w:rsidR="00AF53E8" w:rsidRPr="004B56BC">
        <w:rPr>
          <w:rFonts w:eastAsia="Times New Roman"/>
          <w:sz w:val="20"/>
          <w:szCs w:val="20"/>
          <w:lang w:eastAsia="ru-RU"/>
        </w:rPr>
        <w:t xml:space="preserve">и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00936BB9">
        <w:rPr>
          <w:rFonts w:eastAsia="Times New Roman"/>
          <w:sz w:val="20"/>
          <w:szCs w:val="20"/>
          <w:lang w:eastAsia="ru-RU"/>
        </w:rPr>
        <w:t xml:space="preserve"> </w:t>
      </w:r>
      <w:r w:rsidR="000953AC" w:rsidRPr="004B56BC">
        <w:rPr>
          <w:rFonts w:eastAsia="Times New Roman"/>
          <w:sz w:val="20"/>
          <w:szCs w:val="20"/>
          <w:lang w:eastAsia="ru-RU"/>
        </w:rPr>
        <w:t>в случаях, если</w:t>
      </w:r>
      <w:r w:rsidR="000953AC" w:rsidRPr="004B56BC">
        <w:rPr>
          <w:sz w:val="20"/>
          <w:szCs w:val="20"/>
        </w:rPr>
        <w:t xml:space="preserve"> необходимо совершенствовать порядок регулирования землепользования и застройки на территории </w:t>
      </w:r>
      <w:r w:rsidR="00EA137A" w:rsidRPr="004B56BC">
        <w:rPr>
          <w:sz w:val="20"/>
          <w:szCs w:val="20"/>
        </w:rPr>
        <w:t>сельского поселения</w:t>
      </w:r>
      <w:r w:rsidR="000953AC" w:rsidRPr="004B56BC">
        <w:rPr>
          <w:sz w:val="20"/>
          <w:szCs w:val="20"/>
        </w:rPr>
        <w:t>;</w:t>
      </w:r>
    </w:p>
    <w:p w14:paraId="30077956" w14:textId="1CEA274E" w:rsidR="000953AC" w:rsidRPr="004B56BC" w:rsidRDefault="002D2625"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sz w:val="20"/>
          <w:szCs w:val="20"/>
        </w:rPr>
        <w:t>5</w:t>
      </w:r>
      <w:r w:rsidR="000953AC" w:rsidRPr="004B56BC">
        <w:rPr>
          <w:sz w:val="20"/>
          <w:szCs w:val="20"/>
        </w:rPr>
        <w:t xml:space="preserve">) органами местного самоуправления </w:t>
      </w:r>
      <w:r w:rsidR="00D41949" w:rsidRPr="004B56BC">
        <w:rPr>
          <w:sz w:val="20"/>
          <w:szCs w:val="20"/>
        </w:rPr>
        <w:t>Александровского района</w:t>
      </w:r>
      <w:r w:rsidR="00936BB9">
        <w:rPr>
          <w:sz w:val="20"/>
          <w:szCs w:val="20"/>
        </w:rPr>
        <w:t xml:space="preserve"> </w:t>
      </w:r>
      <w:r w:rsidR="00AF53E8" w:rsidRPr="004B56BC">
        <w:rPr>
          <w:sz w:val="20"/>
          <w:szCs w:val="20"/>
        </w:rPr>
        <w:t xml:space="preserve">и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00936BB9">
        <w:rPr>
          <w:sz w:val="20"/>
          <w:szCs w:val="20"/>
        </w:rPr>
        <w:t xml:space="preserve"> </w:t>
      </w:r>
      <w:r w:rsidR="000953AC" w:rsidRPr="004B56BC">
        <w:rPr>
          <w:sz w:val="20"/>
          <w:szCs w:val="20"/>
        </w:rPr>
        <w:t xml:space="preserve">в случаях обнаружения мест захоронений погибших при защите Отечества, расположенных в границах </w:t>
      </w:r>
      <w:r w:rsidR="00EA137A" w:rsidRPr="004B56BC">
        <w:rPr>
          <w:sz w:val="20"/>
          <w:szCs w:val="20"/>
        </w:rPr>
        <w:t>сельского поселения</w:t>
      </w:r>
      <w:r w:rsidR="000953AC" w:rsidRPr="004B56BC">
        <w:rPr>
          <w:sz w:val="20"/>
          <w:szCs w:val="20"/>
        </w:rPr>
        <w:t>;</w:t>
      </w:r>
    </w:p>
    <w:p w14:paraId="29C6AA5E" w14:textId="77777777" w:rsidR="00114B57" w:rsidRPr="004B56BC" w:rsidRDefault="002D2625"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6</w:t>
      </w:r>
      <w:r w:rsidR="00114B57" w:rsidRPr="004B56BC">
        <w:rPr>
          <w:rFonts w:eastAsia="Times New Roman"/>
          <w:sz w:val="20"/>
          <w:szCs w:val="20"/>
          <w:lang w:eastAsia="ru-RU"/>
        </w:rPr>
        <w:t xml:space="preserve">)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w:t>
      </w:r>
      <w:r w:rsidR="00114B57" w:rsidRPr="004B56BC">
        <w:rPr>
          <w:rFonts w:eastAsia="Times New Roman"/>
          <w:sz w:val="20"/>
          <w:szCs w:val="20"/>
          <w:lang w:eastAsia="ru-RU"/>
        </w:rPr>
        <w:lastRenderedPageBreak/>
        <w:t>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5828E9F" w14:textId="77777777" w:rsidR="003B63C6" w:rsidRPr="004B56BC" w:rsidRDefault="002D2625"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7</w:t>
      </w:r>
      <w:r w:rsidR="00114B57" w:rsidRPr="004B56BC">
        <w:rPr>
          <w:rFonts w:eastAsia="Times New Roman"/>
          <w:sz w:val="20"/>
          <w:szCs w:val="20"/>
          <w:lang w:eastAsia="ru-RU"/>
        </w:rPr>
        <w:t xml:space="preserve">) </w:t>
      </w:r>
      <w:r w:rsidR="003B63C6" w:rsidRPr="004B56BC">
        <w:rPr>
          <w:sz w:val="20"/>
          <w:szCs w:val="20"/>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3CA645A0" w14:textId="77777777" w:rsidR="00114B57" w:rsidRPr="004B56BC" w:rsidRDefault="002D2625" w:rsidP="00114B57">
      <w:pPr>
        <w:widowControl w:val="0"/>
        <w:tabs>
          <w:tab w:val="left" w:pos="851"/>
          <w:tab w:val="left" w:pos="1134"/>
        </w:tabs>
        <w:autoSpaceDE w:val="0"/>
        <w:autoSpaceDN w:val="0"/>
        <w:adjustRightInd w:val="0"/>
        <w:ind w:firstLine="709"/>
        <w:contextualSpacing/>
        <w:jc w:val="both"/>
        <w:rPr>
          <w:rFonts w:eastAsia="Times New Roman"/>
          <w:sz w:val="20"/>
          <w:szCs w:val="20"/>
          <w:lang w:eastAsia="ru-RU"/>
        </w:rPr>
      </w:pPr>
      <w:r w:rsidRPr="004B56BC">
        <w:rPr>
          <w:rFonts w:eastAsia="Times New Roman"/>
          <w:sz w:val="20"/>
          <w:szCs w:val="20"/>
          <w:lang w:eastAsia="ru-RU"/>
        </w:rPr>
        <w:t>8</w:t>
      </w:r>
      <w:r w:rsidR="00114B57" w:rsidRPr="004B56BC">
        <w:rPr>
          <w:rFonts w:eastAsia="Times New Roman"/>
          <w:sz w:val="20"/>
          <w:szCs w:val="20"/>
          <w:lang w:eastAsia="ru-RU"/>
        </w:rPr>
        <w:t xml:space="preserve">) </w:t>
      </w:r>
      <w:r w:rsidR="003B63C6" w:rsidRPr="004B56BC">
        <w:rPr>
          <w:sz w:val="20"/>
          <w:szCs w:val="20"/>
        </w:rPr>
        <w:t>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51C9D920" w14:textId="5DF295C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w:t>
      </w:r>
      <w:r w:rsidR="00AF53E8" w:rsidRPr="004B56BC">
        <w:rPr>
          <w:rFonts w:eastAsia="Calibri"/>
          <w:sz w:val="20"/>
          <w:szCs w:val="20"/>
        </w:rPr>
        <w:t>П</w:t>
      </w:r>
      <w:r w:rsidRPr="004B56BC">
        <w:rPr>
          <w:rFonts w:eastAsia="Calibri"/>
          <w:sz w:val="20"/>
          <w:szCs w:val="20"/>
        </w:rPr>
        <w:t>равила землепользования и застройки или об отклонении такого предложения с указанием причин отклонения, и направляет это заключение Главе</w:t>
      </w:r>
      <w:r w:rsidR="00936BB9">
        <w:rPr>
          <w:rFonts w:eastAsia="Calibri"/>
          <w:sz w:val="20"/>
          <w:szCs w:val="20"/>
        </w:rPr>
        <w:t xml:space="preserve"> </w:t>
      </w:r>
      <w:r w:rsidR="006E025D" w:rsidRPr="004B56BC">
        <w:rPr>
          <w:rFonts w:eastAsia="Calibri"/>
          <w:sz w:val="20"/>
          <w:szCs w:val="20"/>
        </w:rPr>
        <w:t>района</w:t>
      </w:r>
      <w:r w:rsidRPr="004B56BC">
        <w:rPr>
          <w:rFonts w:eastAsia="Calibri"/>
          <w:sz w:val="20"/>
          <w:szCs w:val="20"/>
        </w:rPr>
        <w:t>.</w:t>
      </w:r>
      <w:r w:rsidR="00B14121" w:rsidRPr="004B56BC">
        <w:rPr>
          <w:rFonts w:eastAsia="Calibri"/>
          <w:sz w:val="20"/>
          <w:szCs w:val="20"/>
        </w:rPr>
        <w:t xml:space="preserve"> Р</w:t>
      </w:r>
      <w:r w:rsidR="00B14121" w:rsidRPr="004B56BC">
        <w:rPr>
          <w:sz w:val="20"/>
          <w:szCs w:val="20"/>
        </w:rPr>
        <w:t xml:space="preserve">ассмотрению Комиссией не подлежит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00B14121" w:rsidRPr="004B56BC">
        <w:rPr>
          <w:sz w:val="20"/>
          <w:szCs w:val="20"/>
        </w:rPr>
        <w:t>приаэродромной</w:t>
      </w:r>
      <w:proofErr w:type="spellEnd"/>
      <w:r w:rsidR="00B14121" w:rsidRPr="004B56BC">
        <w:rPr>
          <w:sz w:val="20"/>
          <w:szCs w:val="20"/>
        </w:rPr>
        <w:t xml:space="preserve"> территории.</w:t>
      </w:r>
    </w:p>
    <w:p w14:paraId="479B7DD6" w14:textId="3E68E735"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Глава</w:t>
      </w:r>
      <w:r w:rsidR="00936BB9">
        <w:rPr>
          <w:rFonts w:eastAsia="Calibri"/>
          <w:sz w:val="20"/>
          <w:szCs w:val="20"/>
        </w:rPr>
        <w:t xml:space="preserve"> </w:t>
      </w:r>
      <w:r w:rsidR="006E025D" w:rsidRPr="004B56BC">
        <w:rPr>
          <w:rFonts w:eastAsia="Calibri"/>
          <w:sz w:val="20"/>
          <w:szCs w:val="20"/>
        </w:rPr>
        <w:t>района</w:t>
      </w:r>
      <w:r w:rsidRPr="004B56BC">
        <w:rPr>
          <w:rFonts w:eastAsia="Calibri"/>
          <w:sz w:val="20"/>
          <w:szCs w:val="20"/>
        </w:rPr>
        <w:t xml:space="preserve"> с учетом рекомендаций, содержащихся в заключении </w:t>
      </w:r>
      <w:r w:rsidR="00F957BF" w:rsidRPr="004B56BC">
        <w:rPr>
          <w:rFonts w:eastAsia="Calibri"/>
          <w:sz w:val="20"/>
          <w:szCs w:val="20"/>
        </w:rPr>
        <w:t>К</w:t>
      </w:r>
      <w:r w:rsidRPr="004B56BC">
        <w:rPr>
          <w:rFonts w:eastAsia="Calibri"/>
          <w:sz w:val="20"/>
          <w:szCs w:val="20"/>
        </w:rPr>
        <w:t>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33375315" w14:textId="597AB604" w:rsidR="00B015B3" w:rsidRPr="004B56BC" w:rsidRDefault="00B015B3" w:rsidP="00114B57">
      <w:pPr>
        <w:numPr>
          <w:ilvl w:val="0"/>
          <w:numId w:val="12"/>
        </w:numPr>
        <w:tabs>
          <w:tab w:val="left" w:pos="851"/>
          <w:tab w:val="left" w:pos="993"/>
          <w:tab w:val="left" w:pos="1134"/>
        </w:tabs>
        <w:autoSpaceDE w:val="0"/>
        <w:autoSpaceDN w:val="0"/>
        <w:adjustRightInd w:val="0"/>
        <w:ind w:left="0" w:firstLine="709"/>
        <w:contextualSpacing/>
        <w:jc w:val="both"/>
        <w:rPr>
          <w:sz w:val="20"/>
          <w:szCs w:val="20"/>
        </w:rPr>
      </w:pPr>
      <w:r w:rsidRPr="004B56BC">
        <w:rPr>
          <w:sz w:val="20"/>
          <w:szCs w:val="20"/>
        </w:rPr>
        <w:t xml:space="preserve">Глава </w:t>
      </w:r>
      <w:r w:rsidR="006E025D" w:rsidRPr="004B56BC">
        <w:rPr>
          <w:rFonts w:eastAsia="Calibri"/>
          <w:sz w:val="20"/>
          <w:szCs w:val="20"/>
        </w:rPr>
        <w:t>района</w:t>
      </w:r>
      <w:r w:rsidR="00936BB9">
        <w:rPr>
          <w:rFonts w:eastAsia="Calibri"/>
          <w:sz w:val="20"/>
          <w:szCs w:val="20"/>
        </w:rPr>
        <w:t xml:space="preserve"> </w:t>
      </w:r>
      <w:r w:rsidRPr="004B56BC">
        <w:rPr>
          <w:sz w:val="20"/>
          <w:szCs w:val="20"/>
        </w:rPr>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9" w:anchor="/document/12138258/entry/33211" w:history="1">
        <w:r w:rsidRPr="004B56BC">
          <w:rPr>
            <w:sz w:val="20"/>
            <w:szCs w:val="20"/>
          </w:rPr>
          <w:t>пункте 2 части </w:t>
        </w:r>
      </w:hyperlink>
      <w:r w:rsidRPr="004B56BC">
        <w:rPr>
          <w:sz w:val="20"/>
          <w:szCs w:val="20"/>
        </w:rPr>
        <w:t>1 настоящей статьи, обязан принять решение о внесении изменений в правила землепользования и застройки.</w:t>
      </w:r>
    </w:p>
    <w:p w14:paraId="6C7B2C63" w14:textId="153ED3D4"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В случае, если настоящими Правилами не обеспечена возможность размещения на территории</w:t>
      </w:r>
      <w:r w:rsidR="00936BB9">
        <w:rPr>
          <w:rFonts w:eastAsia="Calibri"/>
          <w:sz w:val="20"/>
          <w:szCs w:val="20"/>
        </w:rPr>
        <w:t xml:space="preserve"> </w:t>
      </w:r>
      <w:r w:rsidR="009453BA" w:rsidRPr="004B56BC">
        <w:rPr>
          <w:rFonts w:eastAsia="Calibri"/>
          <w:sz w:val="20"/>
          <w:szCs w:val="20"/>
        </w:rPr>
        <w:t>Городского</w:t>
      </w:r>
      <w:r w:rsidR="00D41949" w:rsidRPr="004B56BC">
        <w:rPr>
          <w:rFonts w:eastAsia="Calibri"/>
          <w:sz w:val="20"/>
          <w:szCs w:val="20"/>
        </w:rPr>
        <w:t xml:space="preserve"> поселения «Поселок </w:t>
      </w:r>
      <w:proofErr w:type="spellStart"/>
      <w:r w:rsidR="00D41949" w:rsidRPr="004B56BC">
        <w:rPr>
          <w:rFonts w:eastAsia="Calibri"/>
          <w:sz w:val="20"/>
          <w:szCs w:val="20"/>
        </w:rPr>
        <w:t>Балакирево</w:t>
      </w:r>
      <w:proofErr w:type="spellEnd"/>
      <w:r w:rsidR="00D41949" w:rsidRPr="004B56BC">
        <w:rPr>
          <w:rFonts w:eastAsia="Calibri"/>
          <w:sz w:val="20"/>
          <w:szCs w:val="20"/>
        </w:rPr>
        <w:t>»</w:t>
      </w:r>
      <w:r w:rsidRPr="004B56BC">
        <w:rPr>
          <w:rFonts w:eastAsia="Calibri"/>
          <w:sz w:val="20"/>
          <w:szCs w:val="20"/>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7C06EC" w:rsidRPr="004B56BC">
        <w:rPr>
          <w:rFonts w:eastAsia="Calibri"/>
          <w:sz w:val="20"/>
          <w:szCs w:val="20"/>
        </w:rPr>
        <w:t>Владимирской области</w:t>
      </w:r>
      <w:r w:rsidRPr="004B56BC">
        <w:rPr>
          <w:rFonts w:eastAsia="Calibri"/>
          <w:sz w:val="20"/>
          <w:szCs w:val="20"/>
        </w:rPr>
        <w:t>, уполномоченный орган местного самоуправления направляют Главе</w:t>
      </w:r>
      <w:r w:rsidR="00936BB9">
        <w:rPr>
          <w:rFonts w:eastAsia="Calibri"/>
          <w:sz w:val="20"/>
          <w:szCs w:val="20"/>
        </w:rPr>
        <w:t xml:space="preserve"> </w:t>
      </w:r>
      <w:r w:rsidR="006E025D" w:rsidRPr="004B56BC">
        <w:rPr>
          <w:rFonts w:eastAsia="Calibri"/>
          <w:sz w:val="20"/>
          <w:szCs w:val="20"/>
        </w:rPr>
        <w:t>района</w:t>
      </w:r>
      <w:r w:rsidRPr="004B56BC">
        <w:rPr>
          <w:rFonts w:eastAsia="Calibri"/>
          <w:sz w:val="20"/>
          <w:szCs w:val="20"/>
        </w:rPr>
        <w:t xml:space="preserve"> требование о внесении изменений в настоящие Правила в целях обеспечения размещения указанных объектов.</w:t>
      </w:r>
    </w:p>
    <w:p w14:paraId="4C62B10C" w14:textId="265139DE"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В случае, предусмотренном частью </w:t>
      </w:r>
      <w:r w:rsidR="00E15AE6" w:rsidRPr="004B56BC">
        <w:rPr>
          <w:rFonts w:eastAsia="Calibri"/>
          <w:sz w:val="20"/>
          <w:szCs w:val="20"/>
        </w:rPr>
        <w:t>7</w:t>
      </w:r>
      <w:r w:rsidRPr="004B56BC">
        <w:rPr>
          <w:rFonts w:eastAsia="Calibri"/>
          <w:sz w:val="20"/>
          <w:szCs w:val="20"/>
        </w:rPr>
        <w:t xml:space="preserve"> настоящей статьи, Глава</w:t>
      </w:r>
      <w:r w:rsidR="00936BB9">
        <w:rPr>
          <w:rFonts w:eastAsia="Calibri"/>
          <w:sz w:val="20"/>
          <w:szCs w:val="20"/>
        </w:rPr>
        <w:t xml:space="preserve"> </w:t>
      </w:r>
      <w:r w:rsidRPr="004B56BC">
        <w:rPr>
          <w:rFonts w:eastAsia="Calibri"/>
          <w:sz w:val="20"/>
          <w:szCs w:val="20"/>
        </w:rPr>
        <w:t xml:space="preserve">обеспечивает внесение изменений в настоящие Правила в течение тридцати дней со дня </w:t>
      </w:r>
      <w:proofErr w:type="gramStart"/>
      <w:r w:rsidRPr="004B56BC">
        <w:rPr>
          <w:rFonts w:eastAsia="Calibri"/>
          <w:sz w:val="20"/>
          <w:szCs w:val="20"/>
        </w:rPr>
        <w:t>получения</w:t>
      </w:r>
      <w:proofErr w:type="gramEnd"/>
      <w:r w:rsidRPr="004B56BC">
        <w:rPr>
          <w:rFonts w:eastAsia="Calibri"/>
          <w:sz w:val="20"/>
          <w:szCs w:val="20"/>
        </w:rPr>
        <w:t xml:space="preserve"> указанного в части </w:t>
      </w:r>
      <w:r w:rsidR="00E15AE6" w:rsidRPr="004B56BC">
        <w:rPr>
          <w:rFonts w:eastAsia="Calibri"/>
          <w:sz w:val="20"/>
          <w:szCs w:val="20"/>
        </w:rPr>
        <w:t>7</w:t>
      </w:r>
      <w:r w:rsidRPr="004B56BC">
        <w:rPr>
          <w:rFonts w:eastAsia="Calibri"/>
          <w:sz w:val="20"/>
          <w:szCs w:val="20"/>
        </w:rPr>
        <w:t xml:space="preserve"> настоящей статьи требования.</w:t>
      </w:r>
    </w:p>
    <w:p w14:paraId="012F0689"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В целях внесения изменений в настоящие Правила в случае, предусмотренном пунктами 4-7 части 2 и частью </w:t>
      </w:r>
      <w:r w:rsidR="00E15AE6" w:rsidRPr="004B56BC">
        <w:rPr>
          <w:rFonts w:eastAsia="Calibri"/>
          <w:sz w:val="20"/>
          <w:szCs w:val="20"/>
        </w:rPr>
        <w:t>7</w:t>
      </w:r>
      <w:r w:rsidRPr="004B56BC">
        <w:rPr>
          <w:rFonts w:eastAsia="Calibri"/>
          <w:sz w:val="20"/>
          <w:szCs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w:t>
      </w:r>
      <w:r w:rsidR="00E22618" w:rsidRPr="004B56BC">
        <w:rPr>
          <w:rFonts w:eastAsia="Calibri"/>
          <w:sz w:val="20"/>
          <w:szCs w:val="20"/>
        </w:rPr>
        <w:t>4</w:t>
      </w:r>
      <w:r w:rsidRPr="004B56BC">
        <w:rPr>
          <w:rFonts w:eastAsia="Calibri"/>
          <w:sz w:val="20"/>
          <w:szCs w:val="20"/>
        </w:rPr>
        <w:t xml:space="preserve"> настоящей статьи заключения комиссии не требуются.</w:t>
      </w:r>
    </w:p>
    <w:p w14:paraId="041A5BD6" w14:textId="6599E651"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Со дня поступления в администрацию</w:t>
      </w:r>
      <w:r w:rsidR="00936BB9">
        <w:rPr>
          <w:rFonts w:eastAsia="Calibri"/>
          <w:sz w:val="20"/>
          <w:szCs w:val="20"/>
        </w:rPr>
        <w:t xml:space="preserve"> </w:t>
      </w:r>
      <w:r w:rsidR="006E025D" w:rsidRPr="004B56BC">
        <w:rPr>
          <w:rFonts w:eastAsia="Calibri"/>
          <w:sz w:val="20"/>
          <w:szCs w:val="20"/>
        </w:rPr>
        <w:t>района</w:t>
      </w:r>
      <w:r w:rsidRPr="004B56BC">
        <w:rPr>
          <w:rFonts w:eastAsia="Calibri"/>
          <w:sz w:val="20"/>
          <w:szCs w:val="20"/>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Pr="004B56BC">
        <w:rPr>
          <w:rFonts w:eastAsia="Calibri"/>
          <w:sz w:val="20"/>
          <w:szCs w:val="20"/>
          <w:lang w:eastAsia="ru-RU"/>
        </w:rPr>
        <w:t>указанных в части 2 статьи 55.32 Градостроительного кодекса Российской Федерации</w:t>
      </w:r>
      <w:r w:rsidRPr="004B56BC">
        <w:rPr>
          <w:rFonts w:eastAsia="Calibri"/>
          <w:sz w:val="20"/>
          <w:szCs w:val="20"/>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w:t>
      </w:r>
      <w:r w:rsidR="00936BB9">
        <w:rPr>
          <w:rFonts w:eastAsia="Calibri"/>
          <w:sz w:val="20"/>
          <w:szCs w:val="20"/>
        </w:rPr>
        <w:t xml:space="preserve"> </w:t>
      </w:r>
      <w:r w:rsidRPr="004B56BC">
        <w:rPr>
          <w:rFonts w:eastAsia="Calibri"/>
          <w:sz w:val="20"/>
          <w:szCs w:val="20"/>
        </w:rPr>
        <w:t>в исполнительный орган государственной власти, должностному лицу, в государственное учреждение или в орган местного самоуправления,</w:t>
      </w:r>
      <w:r w:rsidRPr="004B56BC">
        <w:rPr>
          <w:rFonts w:eastAsia="Calibri"/>
          <w:sz w:val="20"/>
          <w:szCs w:val="20"/>
          <w:lang w:eastAsia="ru-RU"/>
        </w:rPr>
        <w:t xml:space="preserve"> указанных в части 2 статьи 55.32 Градостроительного кодекса Российской Федерации</w:t>
      </w:r>
      <w:r w:rsidRPr="004B56BC">
        <w:rPr>
          <w:rFonts w:eastAsia="Calibri"/>
          <w:sz w:val="20"/>
          <w:szCs w:val="20"/>
        </w:rPr>
        <w:t>,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241DEB7"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bookmarkStart w:id="104" w:name="p1416"/>
      <w:bookmarkEnd w:id="104"/>
      <w:r w:rsidRPr="004B56BC">
        <w:rPr>
          <w:rFonts w:eastAsia="Calibri"/>
          <w:sz w:val="20"/>
          <w:szCs w:val="20"/>
        </w:rPr>
        <w:t xml:space="preserve">В случаях, предусмотренных пунктами </w:t>
      </w:r>
      <w:r w:rsidR="008E5A32" w:rsidRPr="004B56BC">
        <w:rPr>
          <w:rFonts w:eastAsia="Calibri"/>
          <w:sz w:val="20"/>
          <w:szCs w:val="20"/>
        </w:rPr>
        <w:t>4-7 ч</w:t>
      </w:r>
      <w:r w:rsidRPr="004B56BC">
        <w:rPr>
          <w:rFonts w:eastAsia="Calibri"/>
          <w:sz w:val="20"/>
          <w:szCs w:val="20"/>
        </w:rPr>
        <w:t xml:space="preserve">асти </w:t>
      </w:r>
      <w:r w:rsidR="008E5A32" w:rsidRPr="004B56BC">
        <w:rPr>
          <w:rFonts w:eastAsia="Calibri"/>
          <w:sz w:val="20"/>
          <w:szCs w:val="20"/>
        </w:rPr>
        <w:t>2</w:t>
      </w:r>
      <w:r w:rsidRPr="004B56BC">
        <w:rPr>
          <w:rFonts w:eastAsia="Calibri"/>
          <w:sz w:val="20"/>
          <w:szCs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w:t>
      </w:r>
      <w:r w:rsidRPr="004B56BC">
        <w:rPr>
          <w:rFonts w:eastAsia="Calibri"/>
          <w:sz w:val="20"/>
          <w:szCs w:val="20"/>
        </w:rPr>
        <w:lastRenderedPageBreak/>
        <w:t>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3409B368"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bookmarkStart w:id="105" w:name="p1418"/>
      <w:bookmarkEnd w:id="105"/>
      <w:r w:rsidRPr="004B56BC">
        <w:rPr>
          <w:rFonts w:eastAsia="Calibri"/>
          <w:sz w:val="20"/>
          <w:szCs w:val="20"/>
        </w:rPr>
        <w:t xml:space="preserve"> В случае поступления требования, предусмотренного </w:t>
      </w:r>
      <w:hyperlink w:anchor="p1416" w:history="1">
        <w:r w:rsidRPr="004B56BC">
          <w:rPr>
            <w:rFonts w:eastAsia="Calibri"/>
            <w:sz w:val="20"/>
            <w:szCs w:val="20"/>
          </w:rPr>
          <w:t xml:space="preserve">частью </w:t>
        </w:r>
      </w:hyperlink>
      <w:r w:rsidR="004E778B" w:rsidRPr="004B56BC">
        <w:rPr>
          <w:rFonts w:eastAsia="Calibri"/>
          <w:sz w:val="20"/>
          <w:szCs w:val="20"/>
        </w:rPr>
        <w:t>11</w:t>
      </w:r>
      <w:r w:rsidRPr="004B56BC">
        <w:rPr>
          <w:rFonts w:eastAsia="Calibri"/>
          <w:sz w:val="20"/>
          <w:szCs w:val="20"/>
        </w:rPr>
        <w:t xml:space="preserve"> настоящей статьи, </w:t>
      </w:r>
      <w:r w:rsidR="004E778B" w:rsidRPr="004B56BC">
        <w:rPr>
          <w:rFonts w:eastAsia="Calibri"/>
          <w:sz w:val="20"/>
          <w:szCs w:val="20"/>
        </w:rPr>
        <w:t xml:space="preserve">поступления </w:t>
      </w:r>
      <w:r w:rsidRPr="004B56BC">
        <w:rPr>
          <w:rFonts w:eastAsia="Calibri"/>
          <w:sz w:val="20"/>
          <w:szCs w:val="20"/>
        </w:rPr>
        <w:t xml:space="preserve">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3D3E54" w:rsidRPr="004B56BC">
        <w:rPr>
          <w:rFonts w:eastAsia="Calibri"/>
          <w:sz w:val="20"/>
          <w:szCs w:val="20"/>
        </w:rPr>
        <w:t xml:space="preserve">4-7 </w:t>
      </w:r>
      <w:r w:rsidRPr="004B56BC">
        <w:rPr>
          <w:rFonts w:eastAsia="Calibri"/>
          <w:sz w:val="20"/>
          <w:szCs w:val="20"/>
        </w:rPr>
        <w:t xml:space="preserve">части </w:t>
      </w:r>
      <w:r w:rsidR="003D3E54" w:rsidRPr="004B56BC">
        <w:rPr>
          <w:rFonts w:eastAsia="Calibri"/>
          <w:sz w:val="20"/>
          <w:szCs w:val="20"/>
        </w:rPr>
        <w:t>2</w:t>
      </w:r>
      <w:r w:rsidRPr="004B56BC">
        <w:rPr>
          <w:rFonts w:eastAsia="Calibri"/>
          <w:sz w:val="20"/>
          <w:szCs w:val="20"/>
        </w:rPr>
        <w:t xml:space="preserve"> настоящей статьи оснований для внесения изменений в Правила землепользования и застройки Глава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16" w:history="1">
        <w:r w:rsidRPr="004B56BC">
          <w:rPr>
            <w:rFonts w:eastAsia="Calibri"/>
            <w:sz w:val="20"/>
            <w:szCs w:val="20"/>
          </w:rPr>
          <w:t xml:space="preserve">частью </w:t>
        </w:r>
      </w:hyperlink>
      <w:r w:rsidR="003D3E54" w:rsidRPr="004B56BC">
        <w:rPr>
          <w:rFonts w:eastAsia="Calibri"/>
          <w:sz w:val="20"/>
          <w:szCs w:val="20"/>
        </w:rPr>
        <w:t>11</w:t>
      </w:r>
      <w:r w:rsidRPr="004B56BC">
        <w:rPr>
          <w:rFonts w:eastAsia="Calibri"/>
          <w:sz w:val="20"/>
          <w:szCs w:val="20"/>
        </w:rPr>
        <w:t xml:space="preserve"> настоящей статьи, не требуется.</w:t>
      </w:r>
    </w:p>
    <w:p w14:paraId="73347BB1" w14:textId="77777777" w:rsidR="00114B57" w:rsidRPr="004B56BC" w:rsidRDefault="00114B57" w:rsidP="00114B57">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 Срок уточнения Правил землепользования и застройки в соответствии с </w:t>
      </w:r>
      <w:hyperlink w:anchor="p1418" w:history="1">
        <w:r w:rsidRPr="004B56BC">
          <w:rPr>
            <w:rFonts w:eastAsia="Calibri"/>
            <w:sz w:val="20"/>
            <w:szCs w:val="20"/>
          </w:rPr>
          <w:t xml:space="preserve">частью </w:t>
        </w:r>
      </w:hyperlink>
      <w:r w:rsidR="003D3E54" w:rsidRPr="004B56BC">
        <w:rPr>
          <w:rFonts w:eastAsia="Calibri"/>
          <w:sz w:val="20"/>
          <w:szCs w:val="20"/>
        </w:rPr>
        <w:t>12</w:t>
      </w:r>
      <w:r w:rsidRPr="004B56BC">
        <w:rPr>
          <w:rFonts w:eastAsia="Calibri"/>
          <w:sz w:val="20"/>
          <w:szCs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16" w:history="1">
        <w:r w:rsidRPr="004B56BC">
          <w:rPr>
            <w:rFonts w:eastAsia="Calibri"/>
            <w:sz w:val="20"/>
            <w:szCs w:val="20"/>
          </w:rPr>
          <w:t xml:space="preserve">частью </w:t>
        </w:r>
      </w:hyperlink>
      <w:r w:rsidR="003D3E54" w:rsidRPr="004B56BC">
        <w:rPr>
          <w:rFonts w:eastAsia="Calibri"/>
          <w:sz w:val="20"/>
          <w:szCs w:val="20"/>
        </w:rPr>
        <w:t>12</w:t>
      </w:r>
      <w:r w:rsidRPr="004B56BC">
        <w:rPr>
          <w:rFonts w:eastAsia="Calibri"/>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3D3E54" w:rsidRPr="004B56BC">
        <w:rPr>
          <w:rFonts w:eastAsia="Calibri"/>
          <w:sz w:val="20"/>
          <w:szCs w:val="20"/>
        </w:rPr>
        <w:t xml:space="preserve">4-7 </w:t>
      </w:r>
      <w:r w:rsidRPr="004B56BC">
        <w:rPr>
          <w:rFonts w:eastAsia="Calibri"/>
          <w:sz w:val="20"/>
          <w:szCs w:val="20"/>
        </w:rPr>
        <w:t xml:space="preserve">части </w:t>
      </w:r>
      <w:r w:rsidR="003D3E54" w:rsidRPr="004B56BC">
        <w:rPr>
          <w:rFonts w:eastAsia="Calibri"/>
          <w:sz w:val="20"/>
          <w:szCs w:val="20"/>
        </w:rPr>
        <w:t>2</w:t>
      </w:r>
      <w:r w:rsidRPr="004B56BC">
        <w:rPr>
          <w:rFonts w:eastAsia="Calibri"/>
          <w:sz w:val="20"/>
          <w:szCs w:val="20"/>
        </w:rPr>
        <w:t xml:space="preserve"> настоящей статьи осно</w:t>
      </w:r>
      <w:r w:rsidR="008260FC" w:rsidRPr="004B56BC">
        <w:rPr>
          <w:rFonts w:eastAsia="Calibri"/>
          <w:sz w:val="20"/>
          <w:szCs w:val="20"/>
        </w:rPr>
        <w:t>ваний для внесения изменений в настоящие Правила</w:t>
      </w:r>
      <w:r w:rsidRPr="004B56BC">
        <w:rPr>
          <w:rFonts w:eastAsia="Calibri"/>
          <w:sz w:val="20"/>
          <w:szCs w:val="20"/>
        </w:rPr>
        <w:t>.</w:t>
      </w:r>
    </w:p>
    <w:p w14:paraId="3F7A2BB0" w14:textId="77777777" w:rsidR="000F2293" w:rsidRPr="004B56BC" w:rsidRDefault="000F2293" w:rsidP="000F2293">
      <w:pPr>
        <w:numPr>
          <w:ilvl w:val="0"/>
          <w:numId w:val="12"/>
        </w:numPr>
        <w:tabs>
          <w:tab w:val="left" w:pos="851"/>
          <w:tab w:val="left" w:pos="993"/>
          <w:tab w:val="left" w:pos="1134"/>
        </w:tabs>
        <w:autoSpaceDE w:val="0"/>
        <w:autoSpaceDN w:val="0"/>
        <w:adjustRightInd w:val="0"/>
        <w:ind w:left="0" w:firstLine="709"/>
        <w:contextualSpacing/>
        <w:jc w:val="both"/>
        <w:rPr>
          <w:rFonts w:eastAsia="Calibri"/>
          <w:sz w:val="20"/>
          <w:szCs w:val="20"/>
        </w:rPr>
      </w:pPr>
      <w:r w:rsidRPr="004B56BC">
        <w:rPr>
          <w:rFonts w:eastAsia="Calibri"/>
          <w:sz w:val="20"/>
          <w:szCs w:val="20"/>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20" w:anchor="/document/12138258/entry/3052" w:history="1">
        <w:r w:rsidRPr="004B56BC">
          <w:rPr>
            <w:rFonts w:eastAsia="Calibri"/>
            <w:sz w:val="20"/>
            <w:szCs w:val="20"/>
          </w:rPr>
          <w:t>частью 5.2 статьи 30</w:t>
        </w:r>
      </w:hyperlink>
      <w:r w:rsidRPr="004B56BC">
        <w:rPr>
          <w:rFonts w:eastAsia="Calibri"/>
          <w:sz w:val="20"/>
          <w:szCs w:val="20"/>
        </w:rPr>
        <w:t xml:space="preserve">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4CEAD87A" w14:textId="77777777" w:rsidR="00114B57" w:rsidRPr="004B56BC" w:rsidRDefault="00114B57" w:rsidP="00114B57">
      <w:pPr>
        <w:tabs>
          <w:tab w:val="left" w:pos="851"/>
          <w:tab w:val="left" w:pos="993"/>
          <w:tab w:val="left" w:pos="1134"/>
        </w:tabs>
        <w:autoSpaceDE w:val="0"/>
        <w:autoSpaceDN w:val="0"/>
        <w:adjustRightInd w:val="0"/>
        <w:ind w:firstLine="709"/>
        <w:contextualSpacing/>
        <w:jc w:val="both"/>
        <w:rPr>
          <w:rFonts w:eastAsia="Calibri"/>
          <w:sz w:val="20"/>
          <w:szCs w:val="20"/>
        </w:rPr>
      </w:pPr>
    </w:p>
    <w:p w14:paraId="687F9C7B" w14:textId="77777777" w:rsidR="00114B57" w:rsidRPr="004B56BC" w:rsidRDefault="00114B57" w:rsidP="00114B57">
      <w:pPr>
        <w:pageBreakBefore/>
        <w:widowControl w:val="0"/>
        <w:numPr>
          <w:ilvl w:val="1"/>
          <w:numId w:val="0"/>
        </w:numPr>
        <w:tabs>
          <w:tab w:val="left" w:pos="0"/>
          <w:tab w:val="left" w:pos="1134"/>
        </w:tabs>
        <w:spacing w:before="360" w:after="60"/>
        <w:ind w:firstLine="709"/>
        <w:jc w:val="center"/>
        <w:outlineLvl w:val="1"/>
        <w:rPr>
          <w:rFonts w:eastAsia="Times New Roman"/>
          <w:b/>
          <w:bCs/>
          <w:iCs/>
          <w:kern w:val="1"/>
          <w:sz w:val="20"/>
          <w:szCs w:val="20"/>
          <w:lang w:eastAsia="ru-RU"/>
        </w:rPr>
      </w:pPr>
      <w:bookmarkStart w:id="106" w:name="_Toc66270915"/>
      <w:bookmarkStart w:id="107" w:name="_Toc162043102"/>
      <w:bookmarkStart w:id="108" w:name="_Toc174722452"/>
      <w:bookmarkStart w:id="109" w:name="_Toc283406685"/>
      <w:bookmarkEnd w:id="90"/>
      <w:r w:rsidRPr="004B56BC">
        <w:rPr>
          <w:rFonts w:eastAsia="Times New Roman"/>
          <w:b/>
          <w:bCs/>
          <w:iCs/>
          <w:kern w:val="1"/>
          <w:sz w:val="20"/>
          <w:szCs w:val="20"/>
          <w:lang w:eastAsia="ru-RU"/>
        </w:rPr>
        <w:lastRenderedPageBreak/>
        <w:t>ГЛАВА 6. Положения о регулировании иных вопросов землепользования и застройки</w:t>
      </w:r>
      <w:bookmarkEnd w:id="106"/>
      <w:bookmarkEnd w:id="107"/>
      <w:bookmarkEnd w:id="108"/>
    </w:p>
    <w:bookmarkEnd w:id="109"/>
    <w:p w14:paraId="02A30490" w14:textId="77777777" w:rsidR="00114B57" w:rsidRPr="004B56BC" w:rsidRDefault="00114B57" w:rsidP="00114B57">
      <w:pPr>
        <w:tabs>
          <w:tab w:val="left" w:pos="851"/>
          <w:tab w:val="left" w:pos="1134"/>
        </w:tabs>
        <w:ind w:firstLine="709"/>
        <w:contextualSpacing/>
        <w:jc w:val="both"/>
        <w:rPr>
          <w:rFonts w:eastAsia="Times New Roman"/>
          <w:b/>
          <w:sz w:val="20"/>
          <w:szCs w:val="20"/>
          <w:lang w:eastAsia="ru-RU"/>
        </w:rPr>
      </w:pPr>
    </w:p>
    <w:p w14:paraId="42F2AEAD"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10" w:name="_Toc525141415"/>
      <w:bookmarkStart w:id="111" w:name="_Toc3803290"/>
      <w:bookmarkStart w:id="112" w:name="_Toc66270920"/>
      <w:bookmarkStart w:id="113" w:name="_Toc162043107"/>
      <w:bookmarkStart w:id="114" w:name="_Toc174722453"/>
      <w:r w:rsidRPr="004B56BC">
        <w:rPr>
          <w:rFonts w:eastAsia="Times New Roman"/>
          <w:b/>
          <w:bCs/>
          <w:iCs/>
          <w:sz w:val="20"/>
          <w:szCs w:val="20"/>
          <w:lang w:eastAsia="ru-RU"/>
        </w:rPr>
        <w:t>Статья 1</w:t>
      </w:r>
      <w:r w:rsidR="00D57A21" w:rsidRPr="004B56BC">
        <w:rPr>
          <w:rFonts w:eastAsia="Times New Roman"/>
          <w:b/>
          <w:bCs/>
          <w:iCs/>
          <w:sz w:val="20"/>
          <w:szCs w:val="20"/>
          <w:lang w:eastAsia="ru-RU"/>
        </w:rPr>
        <w:t>6</w:t>
      </w:r>
      <w:r w:rsidRPr="004B56BC">
        <w:rPr>
          <w:rFonts w:eastAsia="Times New Roman"/>
          <w:b/>
          <w:bCs/>
          <w:iCs/>
          <w:sz w:val="20"/>
          <w:szCs w:val="20"/>
          <w:lang w:eastAsia="ru-RU"/>
        </w:rPr>
        <w:t>. Территории, в границах которых предусматривается осуществление деятельности по комплексному развитию территории</w:t>
      </w:r>
      <w:bookmarkEnd w:id="110"/>
      <w:bookmarkEnd w:id="111"/>
      <w:bookmarkEnd w:id="112"/>
      <w:bookmarkEnd w:id="113"/>
      <w:bookmarkEnd w:id="114"/>
    </w:p>
    <w:p w14:paraId="7323FCB0" w14:textId="5C25906F" w:rsidR="003B2488" w:rsidRPr="004B56BC" w:rsidRDefault="003B2488" w:rsidP="007E4A31">
      <w:pPr>
        <w:ind w:firstLine="709"/>
        <w:jc w:val="both"/>
        <w:rPr>
          <w:sz w:val="20"/>
          <w:szCs w:val="20"/>
        </w:rPr>
      </w:pPr>
      <w:r w:rsidRPr="004B56BC">
        <w:rPr>
          <w:sz w:val="20"/>
          <w:szCs w:val="20"/>
        </w:rPr>
        <w:t xml:space="preserve">1. В целях создания условий для осуществления градостроительной деятельности, направленной на обеспечение безопасности и благоприятных условий жизнедеятельности человека,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на </w:t>
      </w:r>
      <w:r w:rsidR="000F2293" w:rsidRPr="004B56BC">
        <w:rPr>
          <w:sz w:val="20"/>
          <w:szCs w:val="20"/>
        </w:rPr>
        <w:t xml:space="preserve">территории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00936BB9">
        <w:rPr>
          <w:sz w:val="20"/>
          <w:szCs w:val="20"/>
        </w:rPr>
        <w:t xml:space="preserve"> </w:t>
      </w:r>
      <w:r w:rsidRPr="004B56BC">
        <w:rPr>
          <w:sz w:val="20"/>
          <w:szCs w:val="20"/>
        </w:rPr>
        <w:t>предусматривается реализация комплексного развития территорий.</w:t>
      </w:r>
    </w:p>
    <w:p w14:paraId="46A1D49D" w14:textId="77777777" w:rsidR="003B2488" w:rsidRPr="004B56BC" w:rsidRDefault="003B2488" w:rsidP="003B2488">
      <w:pPr>
        <w:ind w:firstLine="709"/>
        <w:jc w:val="both"/>
        <w:rPr>
          <w:sz w:val="20"/>
          <w:szCs w:val="20"/>
        </w:rPr>
      </w:pPr>
      <w:r w:rsidRPr="004B56BC">
        <w:rPr>
          <w:sz w:val="20"/>
          <w:szCs w:val="20"/>
        </w:rPr>
        <w:t>2.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настоящим</w:t>
      </w:r>
      <w:r w:rsidR="000F2293" w:rsidRPr="004B56BC">
        <w:rPr>
          <w:sz w:val="20"/>
          <w:szCs w:val="20"/>
        </w:rPr>
        <w:t>и Правилами</w:t>
      </w:r>
      <w:r w:rsidRPr="004B56BC">
        <w:rPr>
          <w:sz w:val="20"/>
          <w:szCs w:val="20"/>
        </w:rPr>
        <w:t xml:space="preserve">. В этом случае внесение изменений в правила землепользования и застройки осуществляется в соответствии </w:t>
      </w:r>
      <w:r w:rsidR="000F2293" w:rsidRPr="004B56BC">
        <w:rPr>
          <w:sz w:val="20"/>
          <w:szCs w:val="20"/>
        </w:rPr>
        <w:t>с ч.4 ст.13 настоящих Правил</w:t>
      </w:r>
      <w:r w:rsidRPr="004B56BC">
        <w:rPr>
          <w:sz w:val="20"/>
          <w:szCs w:val="20"/>
        </w:rPr>
        <w:t>.</w:t>
      </w:r>
    </w:p>
    <w:p w14:paraId="49665B6F" w14:textId="77777777" w:rsidR="00247CBF" w:rsidRPr="004B56BC" w:rsidRDefault="00247CBF" w:rsidP="00DC276E">
      <w:pPr>
        <w:keepNext/>
        <w:tabs>
          <w:tab w:val="left" w:pos="851"/>
          <w:tab w:val="left" w:pos="1134"/>
        </w:tabs>
        <w:spacing w:before="240" w:after="60"/>
        <w:ind w:firstLine="709"/>
        <w:jc w:val="both"/>
        <w:outlineLvl w:val="1"/>
        <w:rPr>
          <w:rFonts w:eastAsia="Times New Roman"/>
          <w:b/>
          <w:bCs/>
          <w:iCs/>
          <w:sz w:val="20"/>
          <w:szCs w:val="20"/>
          <w:lang w:eastAsia="ru-RU"/>
        </w:rPr>
      </w:pPr>
      <w:bookmarkStart w:id="115" w:name="_Toc174722454"/>
      <w:bookmarkStart w:id="116" w:name="_Toc66270916"/>
      <w:bookmarkStart w:id="117" w:name="_Toc162043103"/>
      <w:bookmarkStart w:id="118" w:name="sub_23"/>
      <w:bookmarkStart w:id="119" w:name="_Toc66270921"/>
      <w:bookmarkStart w:id="120" w:name="_Toc162043108"/>
      <w:r w:rsidRPr="004B56BC">
        <w:rPr>
          <w:rFonts w:eastAsia="Times New Roman"/>
          <w:b/>
          <w:bCs/>
          <w:iCs/>
          <w:sz w:val="20"/>
          <w:szCs w:val="20"/>
          <w:lang w:eastAsia="ru-RU"/>
        </w:rPr>
        <w:t xml:space="preserve">Статья </w:t>
      </w:r>
      <w:r w:rsidR="00DC276E" w:rsidRPr="004B56BC">
        <w:rPr>
          <w:rFonts w:eastAsia="Times New Roman"/>
          <w:b/>
          <w:bCs/>
          <w:iCs/>
          <w:sz w:val="20"/>
          <w:szCs w:val="20"/>
          <w:lang w:eastAsia="ru-RU"/>
        </w:rPr>
        <w:t>1</w:t>
      </w:r>
      <w:r w:rsidR="00D57A21" w:rsidRPr="004B56BC">
        <w:rPr>
          <w:rFonts w:eastAsia="Times New Roman"/>
          <w:b/>
          <w:bCs/>
          <w:iCs/>
          <w:sz w:val="20"/>
          <w:szCs w:val="20"/>
          <w:lang w:eastAsia="ru-RU"/>
        </w:rPr>
        <w:t>7</w:t>
      </w:r>
      <w:r w:rsidRPr="004B56BC">
        <w:rPr>
          <w:rFonts w:eastAsia="Times New Roman"/>
          <w:b/>
          <w:bCs/>
          <w:iCs/>
          <w:sz w:val="20"/>
          <w:szCs w:val="20"/>
          <w:lang w:eastAsia="ru-RU"/>
        </w:rPr>
        <w:t xml:space="preserve">. Установление соответствия разрешенного использования земельного участка </w:t>
      </w:r>
      <w:hyperlink r:id="rId21" w:history="1">
        <w:r w:rsidRPr="004B56BC">
          <w:rPr>
            <w:rFonts w:eastAsia="Times New Roman"/>
            <w:b/>
            <w:bCs/>
            <w:iCs/>
            <w:sz w:val="20"/>
            <w:szCs w:val="20"/>
            <w:lang w:eastAsia="ru-RU"/>
          </w:rPr>
          <w:t>классификатору</w:t>
        </w:r>
      </w:hyperlink>
      <w:r w:rsidRPr="004B56BC">
        <w:rPr>
          <w:rFonts w:eastAsia="Times New Roman"/>
          <w:b/>
          <w:bCs/>
          <w:iCs/>
          <w:sz w:val="20"/>
          <w:szCs w:val="20"/>
          <w:lang w:eastAsia="ru-RU"/>
        </w:rPr>
        <w:t xml:space="preserve"> видов разрешенного использования земельных участков</w:t>
      </w:r>
      <w:bookmarkEnd w:id="115"/>
    </w:p>
    <w:p w14:paraId="76CE8757" w14:textId="77777777" w:rsidR="00247CBF" w:rsidRPr="004B56BC" w:rsidRDefault="00247CBF" w:rsidP="00DC276E">
      <w:pPr>
        <w:ind w:firstLine="709"/>
        <w:jc w:val="both"/>
        <w:rPr>
          <w:sz w:val="20"/>
          <w:szCs w:val="20"/>
        </w:rPr>
      </w:pPr>
      <w:r w:rsidRPr="004B56BC">
        <w:rPr>
          <w:sz w:val="20"/>
          <w:szCs w:val="20"/>
        </w:rPr>
        <w:t xml:space="preserve">1. В случае несоответствия разрешенного использования земельного участка </w:t>
      </w:r>
      <w:hyperlink r:id="rId22" w:history="1">
        <w:r w:rsidRPr="004B56BC">
          <w:rPr>
            <w:sz w:val="20"/>
            <w:szCs w:val="20"/>
          </w:rPr>
          <w:t>классификатору</w:t>
        </w:r>
      </w:hyperlink>
      <w:r w:rsidRPr="004B56BC">
        <w:rPr>
          <w:sz w:val="20"/>
          <w:szCs w:val="20"/>
        </w:rPr>
        <w:t xml:space="preserve"> видов разрешенного использования земельных участков, утвержденному Приказом Росреестра от 10 ноября 2020 г. N П/0412, правообладатель земельного участка вправе обратиться в администрацию </w:t>
      </w:r>
      <w:r w:rsidR="00D41949" w:rsidRPr="004B56BC">
        <w:rPr>
          <w:sz w:val="20"/>
          <w:szCs w:val="20"/>
        </w:rPr>
        <w:t>Александровского района</w:t>
      </w:r>
      <w:r w:rsidRPr="004B56BC">
        <w:rPr>
          <w:sz w:val="20"/>
          <w:szCs w:val="20"/>
        </w:rPr>
        <w:t xml:space="preserve"> с заявлением об установлении соответствия разрешенного использования земельного участка </w:t>
      </w:r>
      <w:hyperlink r:id="rId23" w:history="1">
        <w:r w:rsidRPr="004B56BC">
          <w:rPr>
            <w:sz w:val="20"/>
            <w:szCs w:val="20"/>
          </w:rPr>
          <w:t>классификатору</w:t>
        </w:r>
      </w:hyperlink>
      <w:r w:rsidRPr="004B56BC">
        <w:rPr>
          <w:sz w:val="20"/>
          <w:szCs w:val="20"/>
        </w:rPr>
        <w:t xml:space="preserve"> видов разрешенного использования земельных участков. </w:t>
      </w:r>
    </w:p>
    <w:p w14:paraId="6C2B0286" w14:textId="77777777" w:rsidR="00247CBF" w:rsidRPr="004B56BC" w:rsidRDefault="00247CBF" w:rsidP="00DC276E">
      <w:pPr>
        <w:ind w:firstLine="709"/>
        <w:jc w:val="both"/>
        <w:rPr>
          <w:sz w:val="20"/>
          <w:szCs w:val="20"/>
        </w:rPr>
      </w:pPr>
      <w:r w:rsidRPr="004B56BC">
        <w:rPr>
          <w:sz w:val="20"/>
          <w:szCs w:val="20"/>
        </w:rPr>
        <w:t xml:space="preserve">2.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w:t>
      </w:r>
      <w:hyperlink r:id="rId24" w:history="1">
        <w:r w:rsidRPr="004B56BC">
          <w:rPr>
            <w:sz w:val="20"/>
            <w:szCs w:val="20"/>
          </w:rPr>
          <w:t>классификатором</w:t>
        </w:r>
      </w:hyperlink>
      <w:r w:rsidRPr="004B56BC">
        <w:rPr>
          <w:sz w:val="20"/>
          <w:szCs w:val="20"/>
        </w:rPr>
        <w:t xml:space="preserve"> видов разрешенного использования земельных участков, принимается администрацией </w:t>
      </w:r>
      <w:r w:rsidR="00D41949" w:rsidRPr="004B56BC">
        <w:rPr>
          <w:sz w:val="20"/>
          <w:szCs w:val="20"/>
        </w:rPr>
        <w:t>Александровского района</w:t>
      </w:r>
      <w:r w:rsidRPr="004B56BC">
        <w:rPr>
          <w:sz w:val="20"/>
          <w:szCs w:val="20"/>
        </w:rPr>
        <w:t xml:space="preserve"> в течение одного месяца со дня поступления такого заявления, в соответствии с частью </w:t>
      </w:r>
      <w:hyperlink r:id="rId25" w:history="1">
        <w:r w:rsidRPr="004B56BC">
          <w:rPr>
            <w:sz w:val="20"/>
            <w:szCs w:val="20"/>
          </w:rPr>
          <w:t>13 статьи 34</w:t>
        </w:r>
      </w:hyperlink>
      <w:r w:rsidRPr="004B56BC">
        <w:rPr>
          <w:sz w:val="20"/>
          <w:szCs w:val="20"/>
        </w:rP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 </w:t>
      </w:r>
    </w:p>
    <w:p w14:paraId="490CBA80" w14:textId="77777777" w:rsidR="00DC276E" w:rsidRPr="004B56BC" w:rsidRDefault="00DC276E" w:rsidP="00DC276E">
      <w:pPr>
        <w:keepNext/>
        <w:tabs>
          <w:tab w:val="left" w:pos="851"/>
          <w:tab w:val="left" w:pos="1134"/>
        </w:tabs>
        <w:spacing w:before="240" w:after="60"/>
        <w:ind w:firstLine="709"/>
        <w:jc w:val="both"/>
        <w:outlineLvl w:val="1"/>
        <w:rPr>
          <w:rFonts w:eastAsia="Times New Roman"/>
          <w:b/>
          <w:bCs/>
          <w:iCs/>
          <w:sz w:val="20"/>
          <w:szCs w:val="20"/>
          <w:lang w:eastAsia="ru-RU"/>
        </w:rPr>
      </w:pPr>
      <w:bookmarkStart w:id="121" w:name="_Toc174722455"/>
      <w:bookmarkEnd w:id="116"/>
      <w:bookmarkEnd w:id="117"/>
      <w:r w:rsidRPr="004B56BC">
        <w:rPr>
          <w:rFonts w:eastAsia="Times New Roman"/>
          <w:b/>
          <w:bCs/>
          <w:iCs/>
          <w:sz w:val="20"/>
          <w:szCs w:val="20"/>
          <w:lang w:eastAsia="ru-RU"/>
        </w:rPr>
        <w:t>Статья 1</w:t>
      </w:r>
      <w:r w:rsidR="00D57A21" w:rsidRPr="004B56BC">
        <w:rPr>
          <w:rFonts w:eastAsia="Times New Roman"/>
          <w:b/>
          <w:bCs/>
          <w:iCs/>
          <w:sz w:val="20"/>
          <w:szCs w:val="20"/>
          <w:lang w:eastAsia="ru-RU"/>
        </w:rPr>
        <w:t>8</w:t>
      </w:r>
      <w:r w:rsidRPr="004B56BC">
        <w:rPr>
          <w:rFonts w:eastAsia="Times New Roman"/>
          <w:b/>
          <w:bCs/>
          <w:iCs/>
          <w:sz w:val="20"/>
          <w:szCs w:val="20"/>
          <w:lang w:eastAsia="ru-RU"/>
        </w:rPr>
        <w:t xml:space="preserve">. </w:t>
      </w:r>
      <w:bookmarkStart w:id="122" w:name="_Toc104256985"/>
      <w:r w:rsidRPr="004B56BC">
        <w:rPr>
          <w:rFonts w:eastAsia="Times New Roman"/>
          <w:b/>
          <w:bCs/>
          <w:iCs/>
          <w:sz w:val="20"/>
          <w:szCs w:val="20"/>
          <w:lang w:eastAsia="ru-RU"/>
        </w:rPr>
        <w:t>Ограждение земельных участков</w:t>
      </w:r>
      <w:bookmarkEnd w:id="121"/>
      <w:bookmarkEnd w:id="122"/>
    </w:p>
    <w:p w14:paraId="085BA907" w14:textId="77777777" w:rsidR="00DC276E" w:rsidRPr="004B56BC" w:rsidRDefault="00DC276E" w:rsidP="00DC276E">
      <w:pPr>
        <w:ind w:firstLine="709"/>
        <w:jc w:val="both"/>
        <w:rPr>
          <w:bCs/>
          <w:sz w:val="20"/>
          <w:szCs w:val="20"/>
          <w:lang w:eastAsia="ru-RU"/>
        </w:rPr>
      </w:pPr>
      <w:r w:rsidRPr="004B56BC">
        <w:rPr>
          <w:bCs/>
          <w:sz w:val="20"/>
          <w:szCs w:val="20"/>
          <w:lang w:eastAsia="ru-RU"/>
        </w:rPr>
        <w:t xml:space="preserve">1. Запрещается установка ограждений за «красной линией», которая определяется градостроительным планом участка или другим документом по планировке территории. </w:t>
      </w:r>
    </w:p>
    <w:p w14:paraId="3F7033EE" w14:textId="77777777" w:rsidR="00DC276E" w:rsidRPr="004B56BC" w:rsidRDefault="00DC276E" w:rsidP="00DC276E">
      <w:pPr>
        <w:ind w:firstLine="709"/>
        <w:jc w:val="both"/>
        <w:rPr>
          <w:bCs/>
          <w:sz w:val="20"/>
          <w:szCs w:val="20"/>
          <w:lang w:eastAsia="ru-RU"/>
        </w:rPr>
      </w:pPr>
      <w:r w:rsidRPr="004B56BC">
        <w:rPr>
          <w:bCs/>
          <w:sz w:val="20"/>
          <w:szCs w:val="20"/>
          <w:lang w:eastAsia="ru-RU"/>
        </w:rPr>
        <w:t xml:space="preserve">2. 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Применение металла и проволоки для устройства оград должно быть ограничено. </w:t>
      </w:r>
    </w:p>
    <w:p w14:paraId="4E8508C0" w14:textId="77777777" w:rsidR="00DC276E" w:rsidRPr="004B56BC" w:rsidRDefault="00DC276E" w:rsidP="00DC276E">
      <w:pPr>
        <w:pStyle w:val="af6"/>
        <w:spacing w:before="0" w:beforeAutospacing="0" w:after="0" w:afterAutospacing="0"/>
        <w:ind w:firstLine="709"/>
        <w:rPr>
          <w:bCs/>
          <w:sz w:val="20"/>
          <w:szCs w:val="20"/>
        </w:rPr>
      </w:pPr>
      <w:r w:rsidRPr="004B56BC">
        <w:rPr>
          <w:bCs/>
          <w:sz w:val="20"/>
          <w:szCs w:val="20"/>
        </w:rPr>
        <w:t xml:space="preserve">3. Характер ограждения, его высота должны быть единообразными как минимум на протяжении одного квартала с обеих сторон. Ограждения с целью минимального затенения территории соседних земельных участков должны быть сетчатые или решетчатые высотой не более </w:t>
      </w:r>
      <w:smartTag w:uri="urn:schemas-microsoft-com:office:smarttags" w:element="metricconverter">
        <w:smartTagPr>
          <w:attr w:name="ProductID" w:val="1,8 м"/>
        </w:smartTagPr>
        <w:r w:rsidRPr="004B56BC">
          <w:rPr>
            <w:bCs/>
            <w:sz w:val="20"/>
            <w:szCs w:val="20"/>
          </w:rPr>
          <w:t>1,8 м</w:t>
        </w:r>
      </w:smartTag>
      <w:r w:rsidRPr="004B56BC">
        <w:rPr>
          <w:bCs/>
          <w:sz w:val="20"/>
          <w:szCs w:val="20"/>
        </w:rPr>
        <w:t>.</w:t>
      </w:r>
    </w:p>
    <w:p w14:paraId="60AD9F0A" w14:textId="77777777" w:rsidR="00DC276E" w:rsidRPr="004B56BC" w:rsidRDefault="00DC276E" w:rsidP="00DC276E">
      <w:pPr>
        <w:ind w:firstLine="709"/>
        <w:jc w:val="both"/>
        <w:rPr>
          <w:bCs/>
          <w:sz w:val="20"/>
          <w:szCs w:val="20"/>
          <w:lang w:eastAsia="ru-RU"/>
        </w:rPr>
      </w:pPr>
      <w:r w:rsidRPr="004B56BC">
        <w:rPr>
          <w:bCs/>
          <w:sz w:val="20"/>
          <w:szCs w:val="20"/>
          <w:lang w:eastAsia="ru-RU"/>
        </w:rPr>
        <w:t xml:space="preserve">4. Ограды в виде живой изгороди должны устраиваться посадкой одного ряда кустарника в заранее подготовленные траншеи шириной и глубиной не менее </w:t>
      </w:r>
      <w:smartTag w:uri="urn:schemas-microsoft-com:office:smarttags" w:element="metricconverter">
        <w:smartTagPr>
          <w:attr w:name="ProductID" w:val="50 см"/>
        </w:smartTagPr>
        <w:r w:rsidRPr="004B56BC">
          <w:rPr>
            <w:bCs/>
            <w:sz w:val="20"/>
            <w:szCs w:val="20"/>
            <w:lang w:eastAsia="ru-RU"/>
          </w:rPr>
          <w:t>50 см</w:t>
        </w:r>
      </w:smartTag>
      <w:r w:rsidRPr="004B56BC">
        <w:rPr>
          <w:bCs/>
          <w:sz w:val="20"/>
          <w:szCs w:val="20"/>
          <w:lang w:eastAsia="ru-RU"/>
        </w:rPr>
        <w:t xml:space="preserve">. На каждый последующий ряд посадок кустарника ширина траншей должна быть увеличена на </w:t>
      </w:r>
      <w:smartTag w:uri="urn:schemas-microsoft-com:office:smarttags" w:element="metricconverter">
        <w:smartTagPr>
          <w:attr w:name="ProductID" w:val="20 см"/>
        </w:smartTagPr>
        <w:r w:rsidRPr="004B56BC">
          <w:rPr>
            <w:bCs/>
            <w:sz w:val="20"/>
            <w:szCs w:val="20"/>
            <w:lang w:eastAsia="ru-RU"/>
          </w:rPr>
          <w:t>20 см</w:t>
        </w:r>
      </w:smartTag>
      <w:r w:rsidRPr="004B56BC">
        <w:rPr>
          <w:bCs/>
          <w:sz w:val="20"/>
          <w:szCs w:val="20"/>
          <w:lang w:eastAsia="ru-RU"/>
        </w:rPr>
        <w:t xml:space="preserve">. В состав многорядной живой изгороди могут быть включены деревья, а также заполнения из проволоки на стойках. </w:t>
      </w:r>
    </w:p>
    <w:p w14:paraId="7FBB350B" w14:textId="77777777" w:rsidR="00DC276E" w:rsidRPr="004B56BC" w:rsidRDefault="00DC276E" w:rsidP="00DC276E">
      <w:pPr>
        <w:ind w:firstLine="709"/>
        <w:jc w:val="both"/>
        <w:rPr>
          <w:bCs/>
          <w:sz w:val="20"/>
          <w:szCs w:val="20"/>
          <w:lang w:eastAsia="ru-RU"/>
        </w:rPr>
      </w:pPr>
      <w:r w:rsidRPr="004B56BC">
        <w:rPr>
          <w:bCs/>
          <w:sz w:val="20"/>
          <w:szCs w:val="20"/>
          <w:lang w:eastAsia="ru-RU"/>
        </w:rPr>
        <w:t xml:space="preserve">5. Ограда из проволоки должна повторять рельеф местности. Проволоку следует устанавливать параллельными земле рядами не реже, чем через </w:t>
      </w:r>
      <w:smartTag w:uri="urn:schemas-microsoft-com:office:smarttags" w:element="metricconverter">
        <w:smartTagPr>
          <w:attr w:name="ProductID" w:val="25 см"/>
        </w:smartTagPr>
        <w:r w:rsidRPr="004B56BC">
          <w:rPr>
            <w:bCs/>
            <w:sz w:val="20"/>
            <w:szCs w:val="20"/>
            <w:lang w:eastAsia="ru-RU"/>
          </w:rPr>
          <w:t>25 см</w:t>
        </w:r>
      </w:smartTag>
      <w:r w:rsidRPr="004B56BC">
        <w:rPr>
          <w:bCs/>
          <w:sz w:val="20"/>
          <w:szCs w:val="20"/>
          <w:lang w:eastAsia="ru-RU"/>
        </w:rPr>
        <w:t xml:space="preserve">. Применение колючей проволоки на границах земельных участков с участками общего пользования (улицы, проезды, проходы, скверы и т.д.) запрещено. </w:t>
      </w:r>
    </w:p>
    <w:p w14:paraId="4BEEF536" w14:textId="77777777" w:rsidR="00DC276E" w:rsidRPr="004B56BC" w:rsidRDefault="00DC276E" w:rsidP="00DC276E">
      <w:pPr>
        <w:ind w:firstLine="709"/>
        <w:jc w:val="both"/>
        <w:rPr>
          <w:bCs/>
          <w:sz w:val="20"/>
          <w:szCs w:val="20"/>
          <w:lang w:eastAsia="ru-RU"/>
        </w:rPr>
      </w:pPr>
      <w:r w:rsidRPr="004B56BC">
        <w:rPr>
          <w:bCs/>
          <w:sz w:val="20"/>
          <w:szCs w:val="20"/>
          <w:lang w:eastAsia="ru-RU"/>
        </w:rPr>
        <w:t>6. Ограды из стальной сетки должны выполняться в виде секций, устанавливаемых между стойками.</w:t>
      </w:r>
    </w:p>
    <w:p w14:paraId="2941E92B" w14:textId="77777777" w:rsidR="00DC276E" w:rsidRPr="004B56BC" w:rsidRDefault="00DC276E" w:rsidP="00DC276E">
      <w:pPr>
        <w:keepNext/>
        <w:tabs>
          <w:tab w:val="left" w:pos="851"/>
          <w:tab w:val="left" w:pos="1134"/>
        </w:tabs>
        <w:spacing w:before="240" w:after="60"/>
        <w:ind w:firstLine="709"/>
        <w:jc w:val="both"/>
        <w:outlineLvl w:val="1"/>
        <w:rPr>
          <w:rFonts w:eastAsia="Times New Roman"/>
          <w:b/>
          <w:bCs/>
          <w:iCs/>
          <w:sz w:val="20"/>
          <w:szCs w:val="20"/>
          <w:lang w:eastAsia="ru-RU"/>
        </w:rPr>
      </w:pPr>
      <w:bookmarkStart w:id="123" w:name="_Toc107645121"/>
      <w:bookmarkStart w:id="124" w:name="_Toc157238792"/>
      <w:bookmarkStart w:id="125" w:name="_Toc174722456"/>
      <w:r w:rsidRPr="004B56BC">
        <w:rPr>
          <w:rFonts w:eastAsia="Times New Roman"/>
          <w:b/>
          <w:bCs/>
          <w:iCs/>
          <w:sz w:val="20"/>
          <w:szCs w:val="20"/>
          <w:lang w:eastAsia="ru-RU"/>
        </w:rPr>
        <w:t>Статья 1</w:t>
      </w:r>
      <w:r w:rsidR="00D57A21" w:rsidRPr="004B56BC">
        <w:rPr>
          <w:rFonts w:eastAsia="Times New Roman"/>
          <w:b/>
          <w:bCs/>
          <w:iCs/>
          <w:sz w:val="20"/>
          <w:szCs w:val="20"/>
          <w:lang w:eastAsia="ru-RU"/>
        </w:rPr>
        <w:t>9</w:t>
      </w:r>
      <w:r w:rsidRPr="004B56BC">
        <w:rPr>
          <w:rFonts w:eastAsia="Times New Roman"/>
          <w:b/>
          <w:bCs/>
          <w:iCs/>
          <w:sz w:val="20"/>
          <w:szCs w:val="20"/>
          <w:lang w:eastAsia="ru-RU"/>
        </w:rPr>
        <w:t>. Озеленение территории</w:t>
      </w:r>
      <w:bookmarkEnd w:id="123"/>
      <w:bookmarkEnd w:id="124"/>
      <w:bookmarkEnd w:id="125"/>
    </w:p>
    <w:p w14:paraId="609AD436" w14:textId="77777777" w:rsidR="00DC276E" w:rsidRPr="004B56BC" w:rsidRDefault="00DC276E" w:rsidP="003B246A">
      <w:pPr>
        <w:ind w:firstLine="540"/>
        <w:jc w:val="both"/>
        <w:rPr>
          <w:bCs/>
          <w:sz w:val="20"/>
          <w:szCs w:val="20"/>
          <w:lang w:eastAsia="ru-RU"/>
        </w:rPr>
      </w:pPr>
      <w:r w:rsidRPr="004B56BC">
        <w:rPr>
          <w:bCs/>
          <w:sz w:val="20"/>
          <w:szCs w:val="20"/>
          <w:lang w:eastAsia="ru-RU"/>
        </w:rPr>
        <w:t>1. Проектирование любых объектов капитального строительства в населенном пункте должно вестись с учетом максимального сохранения существующих зеленых насаждений или природного зеленого фонда.</w:t>
      </w:r>
    </w:p>
    <w:p w14:paraId="2ECC014C" w14:textId="77777777" w:rsidR="00DC276E" w:rsidRPr="004B56BC" w:rsidRDefault="00DC276E" w:rsidP="003B246A">
      <w:pPr>
        <w:ind w:firstLine="540"/>
        <w:jc w:val="both"/>
        <w:rPr>
          <w:bCs/>
          <w:sz w:val="20"/>
          <w:szCs w:val="20"/>
          <w:lang w:eastAsia="ru-RU"/>
        </w:rPr>
      </w:pPr>
      <w:r w:rsidRPr="004B56BC">
        <w:rPr>
          <w:bCs/>
          <w:sz w:val="20"/>
          <w:szCs w:val="20"/>
          <w:lang w:eastAsia="ru-RU"/>
        </w:rPr>
        <w:t>2. Посадка деревьев и кустарников должна вестись с соблюдением агротехнических требований, соответствующей каждой породе деревьев и кустарников.</w:t>
      </w:r>
    </w:p>
    <w:p w14:paraId="635A86BE" w14:textId="77777777" w:rsidR="00DC276E" w:rsidRPr="004B56BC" w:rsidRDefault="00DC276E" w:rsidP="003B246A">
      <w:pPr>
        <w:ind w:firstLine="540"/>
        <w:jc w:val="both"/>
        <w:rPr>
          <w:bCs/>
          <w:sz w:val="20"/>
          <w:szCs w:val="20"/>
          <w:lang w:eastAsia="ru-RU"/>
        </w:rPr>
      </w:pPr>
      <w:r w:rsidRPr="004B56BC">
        <w:rPr>
          <w:bCs/>
          <w:sz w:val="20"/>
          <w:szCs w:val="20"/>
          <w:lang w:eastAsia="ru-RU"/>
        </w:rPr>
        <w:t xml:space="preserve">3. Параметры озеленения территорий общего пользования, а также расстояние от зданий, сооружений, объектов инженерного благоустройства до деревьев и кустарников определяются в соответствии с "СП </w:t>
      </w:r>
      <w:r w:rsidRPr="004B56BC">
        <w:rPr>
          <w:bCs/>
          <w:sz w:val="20"/>
          <w:szCs w:val="20"/>
          <w:lang w:eastAsia="ru-RU"/>
        </w:rPr>
        <w:lastRenderedPageBreak/>
        <w:t xml:space="preserve">42.13330.2016. Свод правил. Градостроительство. Планировка и застройка городских и сельских поселений. Актуализированная редакция СНиП 2.07.01-89*", местными нормативами градостроительного проектирования </w:t>
      </w:r>
      <w:r w:rsidR="00D41949" w:rsidRPr="004B56BC">
        <w:rPr>
          <w:bCs/>
          <w:sz w:val="20"/>
          <w:szCs w:val="20"/>
          <w:lang w:eastAsia="ru-RU"/>
        </w:rPr>
        <w:t>Александровского района</w:t>
      </w:r>
      <w:r w:rsidRPr="004B56BC">
        <w:rPr>
          <w:bCs/>
          <w:sz w:val="20"/>
          <w:szCs w:val="20"/>
          <w:lang w:eastAsia="ru-RU"/>
        </w:rPr>
        <w:t xml:space="preserve"> Владимирской области, местными нормативами градостроительного проектирования </w:t>
      </w:r>
      <w:r w:rsidR="009453BA" w:rsidRPr="004B56BC">
        <w:rPr>
          <w:bCs/>
          <w:sz w:val="20"/>
          <w:szCs w:val="20"/>
          <w:lang w:eastAsia="ru-RU"/>
        </w:rPr>
        <w:t>Городского</w:t>
      </w:r>
      <w:r w:rsidR="00D41949" w:rsidRPr="004B56BC">
        <w:rPr>
          <w:bCs/>
          <w:sz w:val="20"/>
          <w:szCs w:val="20"/>
          <w:lang w:eastAsia="ru-RU"/>
        </w:rPr>
        <w:t xml:space="preserve"> поселения «Поселок </w:t>
      </w:r>
      <w:proofErr w:type="spellStart"/>
      <w:r w:rsidR="00D41949" w:rsidRPr="004B56BC">
        <w:rPr>
          <w:bCs/>
          <w:sz w:val="20"/>
          <w:szCs w:val="20"/>
          <w:lang w:eastAsia="ru-RU"/>
        </w:rPr>
        <w:t>Балакирево»Александровского</w:t>
      </w:r>
      <w:proofErr w:type="spellEnd"/>
      <w:r w:rsidR="00D41949" w:rsidRPr="004B56BC">
        <w:rPr>
          <w:bCs/>
          <w:sz w:val="20"/>
          <w:szCs w:val="20"/>
          <w:lang w:eastAsia="ru-RU"/>
        </w:rPr>
        <w:t xml:space="preserve"> района</w:t>
      </w:r>
      <w:r w:rsidRPr="004B56BC">
        <w:rPr>
          <w:bCs/>
          <w:sz w:val="20"/>
          <w:szCs w:val="20"/>
          <w:lang w:eastAsia="ru-RU"/>
        </w:rPr>
        <w:t xml:space="preserve"> Владимирской области.</w:t>
      </w:r>
    </w:p>
    <w:p w14:paraId="22F00177" w14:textId="77777777" w:rsidR="00DC276E" w:rsidRPr="004B56BC" w:rsidRDefault="00DC276E" w:rsidP="00DC276E">
      <w:pPr>
        <w:pStyle w:val="ConsNormal"/>
        <w:widowControl/>
        <w:ind w:firstLine="540"/>
        <w:rPr>
          <w:rFonts w:ascii="Times New Roman" w:hAnsi="Times New Roman" w:cs="Times New Roman"/>
          <w:bCs/>
        </w:rPr>
      </w:pPr>
    </w:p>
    <w:p w14:paraId="6C74EEEC" w14:textId="77777777" w:rsidR="00DC276E" w:rsidRPr="004B56BC" w:rsidRDefault="00DC276E" w:rsidP="003B246A">
      <w:pPr>
        <w:keepNext/>
        <w:tabs>
          <w:tab w:val="left" w:pos="851"/>
          <w:tab w:val="left" w:pos="1134"/>
        </w:tabs>
        <w:spacing w:before="240" w:after="60"/>
        <w:ind w:firstLine="709"/>
        <w:jc w:val="both"/>
        <w:outlineLvl w:val="1"/>
        <w:rPr>
          <w:rFonts w:eastAsia="Times New Roman"/>
          <w:b/>
          <w:bCs/>
          <w:iCs/>
          <w:sz w:val="20"/>
          <w:szCs w:val="20"/>
          <w:lang w:eastAsia="ru-RU"/>
        </w:rPr>
      </w:pPr>
      <w:bookmarkStart w:id="126" w:name="_Toc157238794"/>
      <w:bookmarkStart w:id="127" w:name="_Toc174722457"/>
      <w:r w:rsidRPr="004B56BC">
        <w:rPr>
          <w:rFonts w:eastAsia="Times New Roman"/>
          <w:b/>
          <w:bCs/>
          <w:iCs/>
          <w:sz w:val="20"/>
          <w:szCs w:val="20"/>
          <w:lang w:eastAsia="ru-RU"/>
        </w:rPr>
        <w:t xml:space="preserve">Статья </w:t>
      </w:r>
      <w:r w:rsidR="00D57A21" w:rsidRPr="004B56BC">
        <w:rPr>
          <w:rFonts w:eastAsia="Times New Roman"/>
          <w:b/>
          <w:bCs/>
          <w:iCs/>
          <w:sz w:val="20"/>
          <w:szCs w:val="20"/>
          <w:lang w:eastAsia="ru-RU"/>
        </w:rPr>
        <w:t>20</w:t>
      </w:r>
      <w:r w:rsidRPr="004B56BC">
        <w:rPr>
          <w:rFonts w:eastAsia="Times New Roman"/>
          <w:b/>
          <w:bCs/>
          <w:iCs/>
          <w:sz w:val="20"/>
          <w:szCs w:val="20"/>
          <w:lang w:eastAsia="ru-RU"/>
        </w:rPr>
        <w:t>. Животноводство на территории населенных пунктов</w:t>
      </w:r>
      <w:bookmarkEnd w:id="126"/>
      <w:bookmarkEnd w:id="127"/>
    </w:p>
    <w:p w14:paraId="5CFEB284" w14:textId="77777777" w:rsidR="00DC276E" w:rsidRPr="004B56BC" w:rsidRDefault="00DC276E" w:rsidP="003B246A">
      <w:pPr>
        <w:ind w:firstLine="540"/>
        <w:jc w:val="both"/>
        <w:rPr>
          <w:bCs/>
          <w:sz w:val="20"/>
          <w:szCs w:val="20"/>
          <w:lang w:eastAsia="ru-RU"/>
        </w:rPr>
      </w:pPr>
      <w:r w:rsidRPr="004B56BC">
        <w:rPr>
          <w:bCs/>
          <w:sz w:val="20"/>
          <w:szCs w:val="20"/>
          <w:lang w:eastAsia="ru-RU"/>
        </w:rPr>
        <w:t xml:space="preserve">1. На территории сельских населенных пунктов, на земельных участках для ведения личного подсобного хозяйства (приусадебных земельных участках), разрешается содержание сельскохозяйственных животных в количестве, не требующем установления санитарно-защитной зоны. </w:t>
      </w:r>
    </w:p>
    <w:p w14:paraId="3213699D" w14:textId="5453B1EB" w:rsidR="00DC276E" w:rsidRPr="004B56BC" w:rsidRDefault="00DC276E" w:rsidP="003B246A">
      <w:pPr>
        <w:ind w:firstLine="540"/>
        <w:jc w:val="both"/>
        <w:rPr>
          <w:bCs/>
          <w:sz w:val="20"/>
          <w:szCs w:val="20"/>
          <w:lang w:eastAsia="ru-RU"/>
        </w:rPr>
      </w:pPr>
      <w:r w:rsidRPr="004B56BC">
        <w:rPr>
          <w:bCs/>
          <w:sz w:val="20"/>
          <w:szCs w:val="20"/>
          <w:lang w:eastAsia="ru-RU"/>
        </w:rPr>
        <w:t xml:space="preserve">Строительство вспомогательных строений и сооружений для содержания сельскохозяйственных животных должно осуществляться с соблюдением санитарных и ветеринарных правил, местных нормативов градостроительного проектирования </w:t>
      </w:r>
      <w:r w:rsidR="009453BA" w:rsidRPr="004B56BC">
        <w:rPr>
          <w:bCs/>
          <w:sz w:val="20"/>
          <w:szCs w:val="20"/>
          <w:lang w:eastAsia="ru-RU"/>
        </w:rPr>
        <w:t>Городского</w:t>
      </w:r>
      <w:r w:rsidR="00D41949" w:rsidRPr="004B56BC">
        <w:rPr>
          <w:bCs/>
          <w:sz w:val="20"/>
          <w:szCs w:val="20"/>
          <w:lang w:eastAsia="ru-RU"/>
        </w:rPr>
        <w:t xml:space="preserve"> поселения «Поселок </w:t>
      </w:r>
      <w:proofErr w:type="spellStart"/>
      <w:r w:rsidR="00D41949" w:rsidRPr="004B56BC">
        <w:rPr>
          <w:bCs/>
          <w:sz w:val="20"/>
          <w:szCs w:val="20"/>
          <w:lang w:eastAsia="ru-RU"/>
        </w:rPr>
        <w:t>Балакирево</w:t>
      </w:r>
      <w:proofErr w:type="spellEnd"/>
      <w:r w:rsidR="00D41949" w:rsidRPr="004B56BC">
        <w:rPr>
          <w:bCs/>
          <w:sz w:val="20"/>
          <w:szCs w:val="20"/>
          <w:lang w:eastAsia="ru-RU"/>
        </w:rPr>
        <w:t>»</w:t>
      </w:r>
      <w:r w:rsidR="00936BB9">
        <w:rPr>
          <w:bCs/>
          <w:sz w:val="20"/>
          <w:szCs w:val="20"/>
          <w:lang w:eastAsia="ru-RU"/>
        </w:rPr>
        <w:t xml:space="preserve"> </w:t>
      </w:r>
      <w:r w:rsidR="00D41949" w:rsidRPr="004B56BC">
        <w:rPr>
          <w:bCs/>
          <w:sz w:val="20"/>
          <w:szCs w:val="20"/>
          <w:lang w:eastAsia="ru-RU"/>
        </w:rPr>
        <w:t>Александровского района</w:t>
      </w:r>
      <w:r w:rsidRPr="004B56BC">
        <w:rPr>
          <w:bCs/>
          <w:sz w:val="20"/>
          <w:szCs w:val="20"/>
          <w:lang w:eastAsia="ru-RU"/>
        </w:rPr>
        <w:t xml:space="preserve"> Владимирской области и градостроительных регламентов, установленных настоящими Правилами.</w:t>
      </w:r>
    </w:p>
    <w:p w14:paraId="2DC788F3" w14:textId="77777777" w:rsidR="00DC276E" w:rsidRPr="004B56BC" w:rsidRDefault="00DC276E" w:rsidP="003B246A">
      <w:pPr>
        <w:ind w:firstLine="540"/>
        <w:jc w:val="both"/>
        <w:rPr>
          <w:bCs/>
          <w:sz w:val="20"/>
          <w:szCs w:val="20"/>
          <w:lang w:eastAsia="ru-RU"/>
        </w:rPr>
      </w:pPr>
      <w:r w:rsidRPr="004B56BC">
        <w:rPr>
          <w:bCs/>
          <w:sz w:val="20"/>
          <w:szCs w:val="20"/>
          <w:lang w:eastAsia="ru-RU"/>
        </w:rPr>
        <w:t xml:space="preserve">2. Содержание диких животных (волков, лосей, лисиц и др.) на территории населенных пунктов запрещено. </w:t>
      </w:r>
    </w:p>
    <w:p w14:paraId="5ADD8EBE" w14:textId="77777777" w:rsidR="00DC276E" w:rsidRPr="004B56BC" w:rsidRDefault="00DC276E" w:rsidP="003B246A">
      <w:pPr>
        <w:ind w:firstLine="540"/>
        <w:jc w:val="both"/>
        <w:rPr>
          <w:bCs/>
          <w:sz w:val="20"/>
          <w:szCs w:val="20"/>
          <w:lang w:eastAsia="ru-RU"/>
        </w:rPr>
      </w:pPr>
      <w:r w:rsidRPr="004B56BC">
        <w:rPr>
          <w:bCs/>
          <w:sz w:val="20"/>
          <w:szCs w:val="20"/>
          <w:lang w:eastAsia="ru-RU"/>
        </w:rPr>
        <w:t>3. Разведение и содержание сельскохозяйственных животных в количестве, при котором требуется установление санитарно-защитной зоны, разрешается только на земельных участках, вид разрешенного использования которых допускает осуществление хозяйственной деятельности, связанной с производством продукции животноводства, разведением сельскохозяйственных животных, в соответствующей этой деятельности территориальной зоне.</w:t>
      </w:r>
    </w:p>
    <w:p w14:paraId="00B9FF45" w14:textId="77777777" w:rsidR="00EE4534" w:rsidRPr="004B56BC" w:rsidRDefault="00EE4534" w:rsidP="00EE4534">
      <w:pPr>
        <w:ind w:firstLine="709"/>
        <w:jc w:val="both"/>
        <w:rPr>
          <w:sz w:val="20"/>
          <w:szCs w:val="20"/>
        </w:rPr>
      </w:pPr>
    </w:p>
    <w:p w14:paraId="7A82B149" w14:textId="77777777" w:rsidR="00DE1714" w:rsidRPr="004B56BC" w:rsidRDefault="00E45160" w:rsidP="00B12EC0">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28" w:name="_Toc174722458"/>
      <w:r w:rsidRPr="004B56BC">
        <w:rPr>
          <w:rFonts w:eastAsia="Times New Roman"/>
          <w:b/>
          <w:bCs/>
          <w:iCs/>
          <w:sz w:val="20"/>
          <w:szCs w:val="20"/>
          <w:lang w:eastAsia="ru-RU"/>
        </w:rPr>
        <w:t xml:space="preserve">Статья </w:t>
      </w:r>
      <w:r w:rsidR="003B246A" w:rsidRPr="004B56BC">
        <w:rPr>
          <w:rFonts w:eastAsia="Times New Roman"/>
          <w:b/>
          <w:bCs/>
          <w:iCs/>
          <w:sz w:val="20"/>
          <w:szCs w:val="20"/>
          <w:lang w:eastAsia="ru-RU"/>
        </w:rPr>
        <w:t>2</w:t>
      </w:r>
      <w:r w:rsidR="00D57A21" w:rsidRPr="004B56BC">
        <w:rPr>
          <w:rFonts w:eastAsia="Times New Roman"/>
          <w:b/>
          <w:bCs/>
          <w:iCs/>
          <w:sz w:val="20"/>
          <w:szCs w:val="20"/>
          <w:lang w:eastAsia="ru-RU"/>
        </w:rPr>
        <w:t>1</w:t>
      </w:r>
      <w:r w:rsidR="00DE1714" w:rsidRPr="004B56BC">
        <w:rPr>
          <w:rFonts w:eastAsia="Times New Roman"/>
          <w:b/>
          <w:bCs/>
          <w:iCs/>
          <w:sz w:val="20"/>
          <w:szCs w:val="20"/>
          <w:lang w:eastAsia="ru-RU"/>
        </w:rPr>
        <w:t>. Переходные положения</w:t>
      </w:r>
      <w:bookmarkEnd w:id="128"/>
    </w:p>
    <w:p w14:paraId="02D838B5" w14:textId="5BD6A3B8" w:rsidR="00DE1714" w:rsidRPr="004B56BC" w:rsidRDefault="00DE1714" w:rsidP="00DE1714">
      <w:pPr>
        <w:ind w:firstLine="709"/>
        <w:jc w:val="both"/>
        <w:rPr>
          <w:sz w:val="20"/>
          <w:szCs w:val="20"/>
        </w:rPr>
      </w:pPr>
      <w:bookmarkStart w:id="129" w:name="sub_1743"/>
      <w:bookmarkEnd w:id="118"/>
      <w:r w:rsidRPr="004B56BC">
        <w:rPr>
          <w:sz w:val="20"/>
          <w:szCs w:val="20"/>
        </w:rPr>
        <w:t>1. Виды разрешённого использования объектов капитального строительства и земельных участков, соответствующие Классификатору, а также предельные параметры разрешённого строительства, реконструкции объектов капитального строительства, установленные в документации по планировке территории до утверждения настоящих Правил, являются действительными в том случае, если они утверждены администрацией</w:t>
      </w:r>
      <w:r w:rsidR="00936BB9">
        <w:rPr>
          <w:sz w:val="20"/>
          <w:szCs w:val="20"/>
        </w:rPr>
        <w:t xml:space="preserve"> </w:t>
      </w:r>
      <w:r w:rsidR="00D41949" w:rsidRPr="004B56BC">
        <w:rPr>
          <w:sz w:val="20"/>
          <w:szCs w:val="20"/>
        </w:rPr>
        <w:t>Александровского района</w:t>
      </w:r>
      <w:r w:rsidR="00936BB9">
        <w:rPr>
          <w:sz w:val="20"/>
          <w:szCs w:val="20"/>
        </w:rPr>
        <w:t xml:space="preserve"> </w:t>
      </w:r>
      <w:r w:rsidRPr="004B56BC">
        <w:rPr>
          <w:sz w:val="20"/>
          <w:szCs w:val="20"/>
        </w:rPr>
        <w:t>в установленном порядке до вступления в силу настоящих Правил и соответствуют действующим на момент утверждения документации по планировке территории нормативам градостроительного проектирования.</w:t>
      </w:r>
    </w:p>
    <w:p w14:paraId="3C042815" w14:textId="77777777" w:rsidR="00DE1714" w:rsidRPr="004B56BC" w:rsidRDefault="00DE1714" w:rsidP="00DE1714">
      <w:pPr>
        <w:ind w:firstLine="709"/>
        <w:jc w:val="both"/>
        <w:rPr>
          <w:sz w:val="20"/>
          <w:szCs w:val="20"/>
        </w:rPr>
      </w:pPr>
      <w:bookmarkStart w:id="130" w:name="sub_1744"/>
      <w:bookmarkEnd w:id="129"/>
      <w:r w:rsidRPr="004B56BC">
        <w:rPr>
          <w:sz w:val="20"/>
          <w:szCs w:val="20"/>
        </w:rPr>
        <w:t>2. Виды разрешённого использования и ограничения использования земельных участков и объектов капитального строительства, а также предельные (минимальные и (или) максимальные) размеры и предельные параметры разрешённого строительства, реконструкции объектов капитального строительства, установленные действовавшими на момент выдачи разрешения на строительство правилами землепользования и застройки, являются соответствующими строящемуся объекту капитального строительства на весь период действия разрешения на строительство, если иное не предусмотрено законодательством Российской Федерации.</w:t>
      </w:r>
    </w:p>
    <w:p w14:paraId="06828D8B" w14:textId="77777777" w:rsidR="00DE1714" w:rsidRPr="004B56BC" w:rsidRDefault="00DE1714" w:rsidP="00DE1714">
      <w:pPr>
        <w:ind w:firstLine="709"/>
        <w:jc w:val="both"/>
        <w:rPr>
          <w:sz w:val="20"/>
          <w:szCs w:val="20"/>
        </w:rPr>
      </w:pPr>
      <w:bookmarkStart w:id="131" w:name="sub_1745"/>
      <w:bookmarkEnd w:id="130"/>
      <w:r w:rsidRPr="004B56BC">
        <w:rPr>
          <w:sz w:val="20"/>
          <w:szCs w:val="20"/>
        </w:rPr>
        <w:t>3. В случае если земельный участок сформирован в текущих границах до установления в отношении него территориального зонирования настоящими Правилами и находится в соответствии с карами градостроительного зонирования настоящих Правил в двух и более территориальных зонах, то данный земельный участок до приведения его в соответствие с требованиями градостроительного регламента (раздел, объединение, перераспределение земельных участков или выдел) относится к территориальной зоне, в которой расположено более 50 процентов общей площади, за исключением:</w:t>
      </w:r>
    </w:p>
    <w:p w14:paraId="597CC4CB" w14:textId="77777777" w:rsidR="00DE1714" w:rsidRPr="004B56BC" w:rsidRDefault="00DE1714" w:rsidP="00DE1714">
      <w:pPr>
        <w:ind w:firstLine="709"/>
        <w:jc w:val="both"/>
        <w:rPr>
          <w:sz w:val="20"/>
          <w:szCs w:val="20"/>
        </w:rPr>
      </w:pPr>
      <w:r w:rsidRPr="004B56BC">
        <w:rPr>
          <w:sz w:val="20"/>
          <w:szCs w:val="20"/>
        </w:rPr>
        <w:t xml:space="preserve">1) земельных участков, пересечение границ которых с границами территориальных зон допускается в соответствии с </w:t>
      </w:r>
      <w:hyperlink r:id="rId26" w:history="1">
        <w:r w:rsidRPr="004B56BC">
          <w:rPr>
            <w:sz w:val="20"/>
            <w:szCs w:val="20"/>
          </w:rPr>
          <w:t>Земельным кодексом</w:t>
        </w:r>
      </w:hyperlink>
      <w:r w:rsidRPr="004B56BC">
        <w:rPr>
          <w:sz w:val="20"/>
          <w:szCs w:val="20"/>
        </w:rPr>
        <w:t xml:space="preserve"> Российской Федерации;</w:t>
      </w:r>
    </w:p>
    <w:p w14:paraId="22967B89" w14:textId="77777777" w:rsidR="00DE1714" w:rsidRPr="004B56BC" w:rsidRDefault="00DE1714" w:rsidP="00DE1714">
      <w:pPr>
        <w:ind w:firstLine="709"/>
        <w:jc w:val="both"/>
        <w:rPr>
          <w:sz w:val="20"/>
          <w:szCs w:val="20"/>
        </w:rPr>
      </w:pPr>
      <w:r w:rsidRPr="004B56BC">
        <w:rPr>
          <w:sz w:val="20"/>
          <w:szCs w:val="20"/>
        </w:rPr>
        <w:t>2) случаев,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ЕГРН,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w:t>
      </w:r>
    </w:p>
    <w:bookmarkEnd w:id="131"/>
    <w:p w14:paraId="020DFDCE" w14:textId="77777777" w:rsidR="00DE1714" w:rsidRPr="004B56BC" w:rsidRDefault="00DE1714" w:rsidP="00DE1714">
      <w:pPr>
        <w:ind w:firstLine="709"/>
        <w:jc w:val="both"/>
        <w:rPr>
          <w:sz w:val="20"/>
          <w:szCs w:val="20"/>
        </w:rPr>
      </w:pPr>
      <w:r w:rsidRPr="004B56BC">
        <w:rPr>
          <w:sz w:val="20"/>
          <w:szCs w:val="20"/>
        </w:rPr>
        <w:t xml:space="preserve">4. Информация, указанная в градостроительном плане земельного участка, выданном до вступления в силу </w:t>
      </w:r>
      <w:r w:rsidR="00B12EC0" w:rsidRPr="004B56BC">
        <w:rPr>
          <w:sz w:val="20"/>
          <w:szCs w:val="20"/>
        </w:rPr>
        <w:t>настоящих Правил</w:t>
      </w:r>
      <w:r w:rsidRPr="004B56BC">
        <w:rPr>
          <w:sz w:val="20"/>
          <w:szCs w:val="20"/>
        </w:rPr>
        <w:t>,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а также для выдачи разрешений на строительство в течение срока действия данного градостроительного плана земельного участка.</w:t>
      </w:r>
    </w:p>
    <w:p w14:paraId="6DCE82CD" w14:textId="77777777" w:rsidR="00DE1714" w:rsidRPr="004B56BC" w:rsidRDefault="00DE1714" w:rsidP="00DE1714">
      <w:pPr>
        <w:ind w:firstLine="709"/>
        <w:jc w:val="both"/>
        <w:rPr>
          <w:sz w:val="20"/>
          <w:szCs w:val="20"/>
        </w:rPr>
      </w:pPr>
      <w:r w:rsidRPr="004B56BC">
        <w:rPr>
          <w:sz w:val="20"/>
          <w:szCs w:val="20"/>
        </w:rPr>
        <w:t>5. Использование земельного участка или объекта капитального строительства осуществляется без разрешения на условно разрешённый вид использования земельного участка или объекта капитального строительства в случае, если:</w:t>
      </w:r>
    </w:p>
    <w:p w14:paraId="267CF0CE" w14:textId="77777777" w:rsidR="00DE1714" w:rsidRPr="004B56BC" w:rsidRDefault="00DE1714" w:rsidP="00DE1714">
      <w:pPr>
        <w:ind w:firstLine="709"/>
        <w:jc w:val="both"/>
        <w:rPr>
          <w:sz w:val="20"/>
          <w:szCs w:val="20"/>
        </w:rPr>
      </w:pPr>
      <w:bookmarkStart w:id="132" w:name="sub_1629"/>
      <w:r w:rsidRPr="004B56BC">
        <w:rPr>
          <w:sz w:val="20"/>
          <w:szCs w:val="20"/>
        </w:rPr>
        <w:t>1) условно разрешённый вид использования земельного участка учтён в составе документации по планировке территории и на момент её утверждения в соответствии с градостроительным регламентом соответствующей территориальной зоны являлся основным видом разрешённого использования;</w:t>
      </w:r>
    </w:p>
    <w:p w14:paraId="222EE2D5" w14:textId="77777777" w:rsidR="00DE1714" w:rsidRPr="004B56BC" w:rsidRDefault="00DE1714" w:rsidP="00DE1714">
      <w:pPr>
        <w:ind w:firstLine="709"/>
        <w:jc w:val="both"/>
        <w:rPr>
          <w:sz w:val="20"/>
          <w:szCs w:val="20"/>
        </w:rPr>
      </w:pPr>
      <w:bookmarkStart w:id="133" w:name="sub_1630"/>
      <w:bookmarkEnd w:id="132"/>
      <w:r w:rsidRPr="004B56BC">
        <w:rPr>
          <w:sz w:val="20"/>
          <w:szCs w:val="20"/>
        </w:rPr>
        <w:lastRenderedPageBreak/>
        <w:t>2) на земельном участке расположен объект капитального строительства и на дату выдачи разрешения на строительство указанного объекта градостроительным регламентом соответствующей территориальной зоны вид разрешённого использования такого объекта относился к основным видам разрешённого использования.</w:t>
      </w:r>
    </w:p>
    <w:bookmarkEnd w:id="133"/>
    <w:p w14:paraId="7BC0D09B" w14:textId="77777777" w:rsidR="00DE1714" w:rsidRPr="004B56BC" w:rsidRDefault="00DE1714" w:rsidP="00DE1714">
      <w:pPr>
        <w:ind w:firstLine="709"/>
        <w:jc w:val="both"/>
        <w:rPr>
          <w:sz w:val="20"/>
          <w:szCs w:val="20"/>
        </w:rPr>
      </w:pPr>
      <w:r w:rsidRPr="004B56BC">
        <w:rPr>
          <w:sz w:val="20"/>
          <w:szCs w:val="20"/>
        </w:rPr>
        <w:t xml:space="preserve">6. Реконструкция объектов капитального строительства, указанных в </w:t>
      </w:r>
      <w:r w:rsidR="00B12EC0" w:rsidRPr="004B56BC">
        <w:rPr>
          <w:sz w:val="20"/>
          <w:szCs w:val="20"/>
        </w:rPr>
        <w:t xml:space="preserve">части </w:t>
      </w:r>
      <w:r w:rsidRPr="004B56BC">
        <w:rPr>
          <w:sz w:val="20"/>
          <w:szCs w:val="20"/>
        </w:rPr>
        <w:t>5 настояще</w:t>
      </w:r>
      <w:r w:rsidR="00B12EC0" w:rsidRPr="004B56BC">
        <w:rPr>
          <w:sz w:val="20"/>
          <w:szCs w:val="20"/>
        </w:rPr>
        <w:t>й статьи</w:t>
      </w:r>
      <w:r w:rsidRPr="004B56BC">
        <w:rPr>
          <w:sz w:val="20"/>
          <w:szCs w:val="20"/>
        </w:rPr>
        <w:t>, осуществляется путём приведения объектов капитального строительства в соответствие с градостроительным регламентом соответствующей территориальной зоны.</w:t>
      </w:r>
    </w:p>
    <w:p w14:paraId="2F0FB23C" w14:textId="77777777" w:rsidR="00F957BF" w:rsidRPr="004B56BC" w:rsidRDefault="00F957BF" w:rsidP="00DE1714">
      <w:pPr>
        <w:ind w:firstLine="709"/>
        <w:jc w:val="both"/>
        <w:rPr>
          <w:sz w:val="20"/>
          <w:szCs w:val="20"/>
        </w:rPr>
      </w:pPr>
    </w:p>
    <w:p w14:paraId="08357F3E" w14:textId="77777777" w:rsidR="00114B57" w:rsidRPr="004B56BC" w:rsidRDefault="00E45160" w:rsidP="00F957BF">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34" w:name="_Toc174722459"/>
      <w:r w:rsidRPr="004B56BC">
        <w:rPr>
          <w:rFonts w:eastAsia="Times New Roman"/>
          <w:b/>
          <w:bCs/>
          <w:iCs/>
          <w:sz w:val="20"/>
          <w:szCs w:val="20"/>
          <w:lang w:eastAsia="ru-RU"/>
        </w:rPr>
        <w:t xml:space="preserve">Статья </w:t>
      </w:r>
      <w:r w:rsidR="003B246A" w:rsidRPr="004B56BC">
        <w:rPr>
          <w:rFonts w:eastAsia="Times New Roman"/>
          <w:b/>
          <w:bCs/>
          <w:iCs/>
          <w:sz w:val="20"/>
          <w:szCs w:val="20"/>
          <w:lang w:eastAsia="ru-RU"/>
        </w:rPr>
        <w:t>2</w:t>
      </w:r>
      <w:r w:rsidR="00D57A21" w:rsidRPr="004B56BC">
        <w:rPr>
          <w:rFonts w:eastAsia="Times New Roman"/>
          <w:b/>
          <w:bCs/>
          <w:iCs/>
          <w:sz w:val="20"/>
          <w:szCs w:val="20"/>
          <w:lang w:eastAsia="ru-RU"/>
        </w:rPr>
        <w:t>2</w:t>
      </w:r>
      <w:r w:rsidR="00114B57" w:rsidRPr="004B56BC">
        <w:rPr>
          <w:rFonts w:eastAsia="Times New Roman"/>
          <w:b/>
          <w:bCs/>
          <w:iCs/>
          <w:sz w:val="20"/>
          <w:szCs w:val="20"/>
          <w:lang w:eastAsia="ru-RU"/>
        </w:rPr>
        <w:t>. Ответственность за нарушение Правил землепользования и застройки</w:t>
      </w:r>
      <w:bookmarkEnd w:id="119"/>
      <w:bookmarkEnd w:id="120"/>
      <w:bookmarkEnd w:id="134"/>
    </w:p>
    <w:p w14:paraId="075F2007" w14:textId="77777777" w:rsidR="00114B57" w:rsidRPr="004B56BC" w:rsidRDefault="00114B57" w:rsidP="007E4A31">
      <w:pPr>
        <w:tabs>
          <w:tab w:val="left" w:pos="791"/>
          <w:tab w:val="left" w:pos="851"/>
          <w:tab w:val="left" w:pos="900"/>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 и </w:t>
      </w:r>
      <w:r w:rsidR="007C06EC" w:rsidRPr="004B56BC">
        <w:rPr>
          <w:rFonts w:eastAsia="Times New Roman"/>
          <w:sz w:val="20"/>
          <w:szCs w:val="20"/>
          <w:lang w:eastAsia="ru-RU"/>
        </w:rPr>
        <w:t>Владимирской области</w:t>
      </w:r>
      <w:r w:rsidRPr="004B56BC">
        <w:rPr>
          <w:rFonts w:eastAsia="Times New Roman"/>
          <w:sz w:val="20"/>
          <w:szCs w:val="20"/>
          <w:lang w:eastAsia="ru-RU"/>
        </w:rPr>
        <w:t xml:space="preserve">. </w:t>
      </w:r>
      <w:bookmarkEnd w:id="91"/>
    </w:p>
    <w:p w14:paraId="675C705A" w14:textId="77777777" w:rsidR="00114B57" w:rsidRPr="004B56BC"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b/>
          <w:kern w:val="1"/>
          <w:sz w:val="20"/>
          <w:szCs w:val="20"/>
        </w:rPr>
      </w:pPr>
      <w:bookmarkStart w:id="135" w:name="_Toc243142745"/>
      <w:bookmarkStart w:id="136" w:name="_Toc500323158"/>
      <w:bookmarkStart w:id="137" w:name="_Toc14440731"/>
      <w:bookmarkStart w:id="138" w:name="_Toc19737857"/>
      <w:bookmarkStart w:id="139" w:name="_Toc22045523"/>
      <w:bookmarkStart w:id="140" w:name="_Toc66791073"/>
      <w:bookmarkStart w:id="141" w:name="_Toc162043109"/>
      <w:bookmarkStart w:id="142" w:name="_Toc174722460"/>
      <w:r w:rsidRPr="004B56BC">
        <w:rPr>
          <w:b/>
          <w:kern w:val="1"/>
          <w:sz w:val="20"/>
          <w:szCs w:val="20"/>
        </w:rPr>
        <w:lastRenderedPageBreak/>
        <w:t>ЧАСТЬ II. КАРТА ГРАДОСТРОИТЕЛЬНОГО ЗОНИРОВАНИЯ</w:t>
      </w:r>
      <w:bookmarkEnd w:id="135"/>
      <w:bookmarkEnd w:id="136"/>
      <w:bookmarkEnd w:id="137"/>
      <w:bookmarkEnd w:id="138"/>
      <w:bookmarkEnd w:id="139"/>
      <w:bookmarkEnd w:id="140"/>
      <w:bookmarkEnd w:id="141"/>
      <w:bookmarkEnd w:id="142"/>
    </w:p>
    <w:p w14:paraId="604F154B" w14:textId="77777777" w:rsidR="00114B57" w:rsidRPr="004B56BC" w:rsidRDefault="00114B57" w:rsidP="00114B57">
      <w:pPr>
        <w:keepNext/>
        <w:tabs>
          <w:tab w:val="left" w:pos="1134"/>
        </w:tabs>
        <w:spacing w:before="240" w:after="60"/>
        <w:ind w:firstLine="709"/>
        <w:outlineLvl w:val="1"/>
        <w:rPr>
          <w:rFonts w:eastAsia="Times New Roman"/>
          <w:b/>
          <w:bCs/>
          <w:iCs/>
          <w:sz w:val="20"/>
          <w:szCs w:val="20"/>
          <w:lang w:eastAsia="ru-RU"/>
        </w:rPr>
      </w:pPr>
      <w:bookmarkStart w:id="143" w:name="_Toc243142746"/>
      <w:bookmarkStart w:id="144" w:name="_Toc500323159"/>
      <w:bookmarkStart w:id="145" w:name="_Toc14440732"/>
      <w:bookmarkStart w:id="146" w:name="_Toc19737858"/>
      <w:bookmarkStart w:id="147" w:name="_Toc22045524"/>
      <w:bookmarkStart w:id="148" w:name="_Toc66791074"/>
      <w:bookmarkStart w:id="149" w:name="_Toc162043110"/>
      <w:bookmarkStart w:id="150" w:name="_Toc174722461"/>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3</w:t>
      </w:r>
      <w:r w:rsidRPr="004B56BC">
        <w:rPr>
          <w:rFonts w:eastAsia="Times New Roman"/>
          <w:b/>
          <w:bCs/>
          <w:iCs/>
          <w:sz w:val="20"/>
          <w:szCs w:val="20"/>
          <w:lang w:eastAsia="ru-RU"/>
        </w:rPr>
        <w:t xml:space="preserve">. </w:t>
      </w:r>
      <w:bookmarkEnd w:id="143"/>
      <w:r w:rsidRPr="004B56BC">
        <w:rPr>
          <w:rFonts w:eastAsia="Times New Roman"/>
          <w:b/>
          <w:bCs/>
          <w:iCs/>
          <w:sz w:val="20"/>
          <w:szCs w:val="20"/>
          <w:lang w:eastAsia="ru-RU"/>
        </w:rPr>
        <w:t>Содержание карты градостроительного зонирования</w:t>
      </w:r>
      <w:bookmarkEnd w:id="144"/>
      <w:bookmarkEnd w:id="145"/>
      <w:bookmarkEnd w:id="146"/>
      <w:bookmarkEnd w:id="147"/>
      <w:bookmarkEnd w:id="148"/>
      <w:bookmarkEnd w:id="149"/>
      <w:bookmarkEnd w:id="150"/>
    </w:p>
    <w:p w14:paraId="54F0CDF7" w14:textId="6390AC8B" w:rsidR="00114B57" w:rsidRPr="004B56BC" w:rsidRDefault="00107697" w:rsidP="00107697">
      <w:pPr>
        <w:tabs>
          <w:tab w:val="left" w:pos="1134"/>
        </w:tabs>
        <w:ind w:firstLine="709"/>
        <w:jc w:val="both"/>
        <w:rPr>
          <w:sz w:val="20"/>
          <w:szCs w:val="20"/>
        </w:rPr>
      </w:pPr>
      <w:bookmarkStart w:id="151" w:name="sub_1201"/>
      <w:r w:rsidRPr="004B56BC">
        <w:rPr>
          <w:sz w:val="20"/>
          <w:szCs w:val="20"/>
        </w:rPr>
        <w:t xml:space="preserve">1. </w:t>
      </w:r>
      <w:r w:rsidR="00114B57" w:rsidRPr="004B56BC">
        <w:rPr>
          <w:sz w:val="20"/>
          <w:szCs w:val="20"/>
        </w:rPr>
        <w:t>Карта градостроительного зонирования</w:t>
      </w:r>
      <w:r w:rsidR="00936BB9">
        <w:rPr>
          <w:sz w:val="20"/>
          <w:szCs w:val="20"/>
        </w:rPr>
        <w:t xml:space="preserve"> </w:t>
      </w:r>
      <w:r w:rsidR="00D57A21" w:rsidRPr="004B56BC">
        <w:rPr>
          <w:sz w:val="20"/>
          <w:szCs w:val="20"/>
        </w:rPr>
        <w:t>г</w:t>
      </w:r>
      <w:r w:rsidR="009453BA" w:rsidRPr="004B56BC">
        <w:rPr>
          <w:sz w:val="20"/>
          <w:szCs w:val="20"/>
        </w:rPr>
        <w:t>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00936BB9">
        <w:rPr>
          <w:sz w:val="20"/>
          <w:szCs w:val="20"/>
        </w:rPr>
        <w:t xml:space="preserve"> </w:t>
      </w:r>
      <w:r w:rsidR="00114B57" w:rsidRPr="004B56BC">
        <w:rPr>
          <w:sz w:val="20"/>
          <w:szCs w:val="20"/>
        </w:rPr>
        <w:t>является приложением к настоящим Правилам и представляет собой чертёж с отображением границ населённых пунктов в составе муниципального образования, границ</w:t>
      </w:r>
      <w:r w:rsidR="00936BB9">
        <w:rPr>
          <w:sz w:val="20"/>
          <w:szCs w:val="20"/>
        </w:rPr>
        <w:t xml:space="preserve"> </w:t>
      </w:r>
      <w:r w:rsidR="00D57A21" w:rsidRPr="004B56BC">
        <w:rPr>
          <w:sz w:val="20"/>
          <w:szCs w:val="20"/>
        </w:rPr>
        <w:t>г</w:t>
      </w:r>
      <w:r w:rsidR="009453BA" w:rsidRPr="004B56BC">
        <w:rPr>
          <w:sz w:val="20"/>
          <w:szCs w:val="20"/>
        </w:rPr>
        <w:t>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00114B57" w:rsidRPr="004B56BC">
        <w:rPr>
          <w:sz w:val="20"/>
          <w:szCs w:val="20"/>
        </w:rPr>
        <w:t xml:space="preserve">, границ населенных пунктов, границ территориальных зон, границ территорий объектов культурного наследия и границ зон с особыми условиями использования территории. </w:t>
      </w:r>
      <w:bookmarkStart w:id="152" w:name="sub_1204"/>
      <w:bookmarkEnd w:id="151"/>
    </w:p>
    <w:p w14:paraId="351A4FE7" w14:textId="77777777" w:rsidR="00114B57" w:rsidRPr="004B56BC" w:rsidRDefault="00107697" w:rsidP="00107697">
      <w:pPr>
        <w:tabs>
          <w:tab w:val="left" w:pos="1134"/>
        </w:tabs>
        <w:ind w:firstLine="709"/>
        <w:contextualSpacing/>
        <w:jc w:val="both"/>
        <w:rPr>
          <w:sz w:val="20"/>
          <w:szCs w:val="20"/>
        </w:rPr>
      </w:pPr>
      <w:r w:rsidRPr="004B56BC">
        <w:rPr>
          <w:sz w:val="20"/>
          <w:szCs w:val="20"/>
        </w:rPr>
        <w:t xml:space="preserve">2. </w:t>
      </w:r>
      <w:r w:rsidR="00114B57" w:rsidRPr="004B56BC">
        <w:rPr>
          <w:sz w:val="20"/>
          <w:szCs w:val="20"/>
        </w:rPr>
        <w:t>На карте градостроительного зонирования устанавливаются границы территориальных зон. 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4D781C38" w14:textId="77777777" w:rsidR="00114B57" w:rsidRPr="004B56BC" w:rsidRDefault="00107697" w:rsidP="00107697">
      <w:pPr>
        <w:tabs>
          <w:tab w:val="left" w:pos="1134"/>
        </w:tabs>
        <w:ind w:firstLine="709"/>
        <w:contextualSpacing/>
        <w:jc w:val="both"/>
        <w:rPr>
          <w:sz w:val="20"/>
          <w:szCs w:val="20"/>
        </w:rPr>
      </w:pPr>
      <w:r w:rsidRPr="004B56BC">
        <w:rPr>
          <w:sz w:val="20"/>
          <w:szCs w:val="20"/>
        </w:rPr>
        <w:t xml:space="preserve">3. </w:t>
      </w:r>
      <w:r w:rsidR="00114B57" w:rsidRPr="004B56BC">
        <w:rPr>
          <w:sz w:val="20"/>
          <w:szCs w:val="20"/>
        </w:rPr>
        <w:t>Границы территориальных зон установлены с учетом:</w:t>
      </w:r>
    </w:p>
    <w:p w14:paraId="13DF7F3E" w14:textId="77777777" w:rsidR="00114B57" w:rsidRPr="004B56BC" w:rsidRDefault="00114B57" w:rsidP="004373B6">
      <w:pPr>
        <w:numPr>
          <w:ilvl w:val="0"/>
          <w:numId w:val="14"/>
        </w:numPr>
        <w:tabs>
          <w:tab w:val="left" w:pos="1134"/>
        </w:tabs>
        <w:ind w:left="0" w:firstLine="709"/>
        <w:contextualSpacing/>
        <w:jc w:val="both"/>
        <w:rPr>
          <w:sz w:val="20"/>
          <w:szCs w:val="20"/>
        </w:rPr>
      </w:pPr>
      <w:bookmarkStart w:id="153" w:name="sub_12041"/>
      <w:bookmarkEnd w:id="152"/>
      <w:r w:rsidRPr="004B56BC">
        <w:rPr>
          <w:sz w:val="20"/>
          <w:szCs w:val="20"/>
        </w:rPr>
        <w:t>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54" w:name="sub_12042"/>
      <w:bookmarkEnd w:id="153"/>
      <w:r w:rsidRPr="004B56BC">
        <w:rPr>
          <w:sz w:val="20"/>
          <w:szCs w:val="20"/>
        </w:rPr>
        <w:t>;</w:t>
      </w:r>
    </w:p>
    <w:p w14:paraId="00211A69" w14:textId="403831AE" w:rsidR="00114B57" w:rsidRPr="004B56BC" w:rsidRDefault="00114B57" w:rsidP="004373B6">
      <w:pPr>
        <w:numPr>
          <w:ilvl w:val="0"/>
          <w:numId w:val="14"/>
        </w:numPr>
        <w:tabs>
          <w:tab w:val="left" w:pos="1134"/>
        </w:tabs>
        <w:ind w:left="0" w:firstLine="709"/>
        <w:contextualSpacing/>
        <w:jc w:val="both"/>
        <w:rPr>
          <w:sz w:val="20"/>
          <w:szCs w:val="20"/>
        </w:rPr>
      </w:pPr>
      <w:r w:rsidRPr="004B56BC">
        <w:rPr>
          <w:sz w:val="20"/>
          <w:szCs w:val="20"/>
        </w:rPr>
        <w:t xml:space="preserve">функциональных зон и параметров их планируемого развития, определенных </w:t>
      </w:r>
      <w:r w:rsidR="00D57A21" w:rsidRPr="004B56BC">
        <w:rPr>
          <w:sz w:val="20"/>
          <w:szCs w:val="20"/>
        </w:rPr>
        <w:t>г</w:t>
      </w:r>
      <w:r w:rsidRPr="004B56BC">
        <w:rPr>
          <w:sz w:val="20"/>
          <w:szCs w:val="20"/>
        </w:rPr>
        <w:t>енеральным планом</w:t>
      </w:r>
      <w:r w:rsidR="00936BB9">
        <w:rPr>
          <w:sz w:val="20"/>
          <w:szCs w:val="20"/>
        </w:rPr>
        <w:t xml:space="preserve"> </w:t>
      </w:r>
      <w:r w:rsidR="00D57A21" w:rsidRPr="004B56BC">
        <w:rPr>
          <w:sz w:val="20"/>
          <w:szCs w:val="20"/>
        </w:rPr>
        <w:t>г</w:t>
      </w:r>
      <w:r w:rsidR="009453BA" w:rsidRPr="004B56BC">
        <w:rPr>
          <w:sz w:val="20"/>
          <w:szCs w:val="20"/>
        </w:rPr>
        <w:t>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sz w:val="20"/>
          <w:szCs w:val="20"/>
        </w:rPr>
        <w:t>;</w:t>
      </w:r>
    </w:p>
    <w:p w14:paraId="10FEDA0E" w14:textId="77777777" w:rsidR="00114B57" w:rsidRPr="004B56BC" w:rsidRDefault="00114B57" w:rsidP="004373B6">
      <w:pPr>
        <w:numPr>
          <w:ilvl w:val="0"/>
          <w:numId w:val="14"/>
        </w:numPr>
        <w:tabs>
          <w:tab w:val="left" w:pos="851"/>
          <w:tab w:val="left" w:pos="1134"/>
        </w:tabs>
        <w:ind w:left="0" w:firstLine="709"/>
        <w:contextualSpacing/>
        <w:jc w:val="both"/>
        <w:rPr>
          <w:sz w:val="20"/>
          <w:szCs w:val="20"/>
        </w:rPr>
      </w:pPr>
      <w:r w:rsidRPr="004B56BC">
        <w:rPr>
          <w:sz w:val="20"/>
          <w:szCs w:val="20"/>
        </w:rPr>
        <w:t>территориальных зон, определенных действующим законодательством;</w:t>
      </w:r>
    </w:p>
    <w:p w14:paraId="1C000F80" w14:textId="77777777" w:rsidR="00114B57" w:rsidRPr="004B56BC" w:rsidRDefault="00114B57" w:rsidP="004373B6">
      <w:pPr>
        <w:numPr>
          <w:ilvl w:val="0"/>
          <w:numId w:val="14"/>
        </w:numPr>
        <w:tabs>
          <w:tab w:val="left" w:pos="851"/>
          <w:tab w:val="left" w:pos="1134"/>
        </w:tabs>
        <w:ind w:left="0" w:firstLine="709"/>
        <w:contextualSpacing/>
        <w:jc w:val="both"/>
        <w:rPr>
          <w:sz w:val="20"/>
          <w:szCs w:val="20"/>
        </w:rPr>
      </w:pPr>
      <w:bookmarkStart w:id="155" w:name="sub_12043"/>
      <w:bookmarkEnd w:id="154"/>
      <w:r w:rsidRPr="004B56BC">
        <w:rPr>
          <w:sz w:val="20"/>
          <w:szCs w:val="20"/>
        </w:rPr>
        <w:t>сложившейся планировки территории и существующего землепользования;</w:t>
      </w:r>
    </w:p>
    <w:p w14:paraId="495F5D20" w14:textId="77777777" w:rsidR="00114B57" w:rsidRPr="004B56BC" w:rsidRDefault="00114B57" w:rsidP="004373B6">
      <w:pPr>
        <w:numPr>
          <w:ilvl w:val="0"/>
          <w:numId w:val="14"/>
        </w:numPr>
        <w:tabs>
          <w:tab w:val="left" w:pos="851"/>
          <w:tab w:val="left" w:pos="1134"/>
        </w:tabs>
        <w:ind w:left="0" w:firstLine="709"/>
        <w:contextualSpacing/>
        <w:jc w:val="both"/>
        <w:rPr>
          <w:sz w:val="20"/>
          <w:szCs w:val="20"/>
        </w:rPr>
      </w:pPr>
      <w:bookmarkStart w:id="156" w:name="sub_12044"/>
      <w:bookmarkEnd w:id="155"/>
      <w:r w:rsidRPr="004B56BC">
        <w:rPr>
          <w:sz w:val="20"/>
          <w:szCs w:val="20"/>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14:paraId="6A846672" w14:textId="77777777" w:rsidR="00114B57" w:rsidRPr="004B56BC" w:rsidRDefault="00114B57" w:rsidP="004373B6">
      <w:pPr>
        <w:numPr>
          <w:ilvl w:val="0"/>
          <w:numId w:val="14"/>
        </w:numPr>
        <w:tabs>
          <w:tab w:val="left" w:pos="851"/>
          <w:tab w:val="left" w:pos="1134"/>
        </w:tabs>
        <w:ind w:left="0" w:firstLine="709"/>
        <w:contextualSpacing/>
        <w:jc w:val="both"/>
        <w:rPr>
          <w:sz w:val="20"/>
          <w:szCs w:val="20"/>
        </w:rPr>
      </w:pPr>
      <w:bookmarkStart w:id="157" w:name="sub_12045"/>
      <w:bookmarkEnd w:id="156"/>
      <w:r w:rsidRPr="004B56BC">
        <w:rPr>
          <w:sz w:val="20"/>
          <w:szCs w:val="20"/>
        </w:rPr>
        <w:t>предотвращения возможности причинения вреда объектам капитального строительства, расположенным на смежных земельных участках.</w:t>
      </w:r>
    </w:p>
    <w:p w14:paraId="745B0ABD" w14:textId="77777777" w:rsidR="00114B57" w:rsidRPr="004B56BC" w:rsidRDefault="00107697" w:rsidP="00107697">
      <w:pPr>
        <w:tabs>
          <w:tab w:val="left" w:pos="851"/>
          <w:tab w:val="left" w:pos="1134"/>
        </w:tabs>
        <w:ind w:firstLine="709"/>
        <w:contextualSpacing/>
        <w:jc w:val="both"/>
        <w:rPr>
          <w:sz w:val="20"/>
          <w:szCs w:val="20"/>
        </w:rPr>
      </w:pPr>
      <w:bookmarkStart w:id="158" w:name="sub_1205"/>
      <w:bookmarkEnd w:id="157"/>
      <w:r w:rsidRPr="004B56BC">
        <w:rPr>
          <w:sz w:val="20"/>
          <w:szCs w:val="20"/>
        </w:rPr>
        <w:t xml:space="preserve">4. </w:t>
      </w:r>
      <w:r w:rsidR="00114B57" w:rsidRPr="004B56BC">
        <w:rPr>
          <w:sz w:val="20"/>
          <w:szCs w:val="20"/>
        </w:rPr>
        <w:t>Границы территориальных зон установлены по:</w:t>
      </w:r>
    </w:p>
    <w:p w14:paraId="63B7E101" w14:textId="77777777" w:rsidR="00114B57" w:rsidRPr="004B56BC" w:rsidRDefault="00107697" w:rsidP="00107697">
      <w:pPr>
        <w:tabs>
          <w:tab w:val="left" w:pos="851"/>
          <w:tab w:val="left" w:pos="1134"/>
        </w:tabs>
        <w:ind w:firstLine="709"/>
        <w:contextualSpacing/>
        <w:jc w:val="both"/>
        <w:rPr>
          <w:sz w:val="20"/>
          <w:szCs w:val="20"/>
        </w:rPr>
      </w:pPr>
      <w:bookmarkStart w:id="159" w:name="sub_12051"/>
      <w:bookmarkEnd w:id="158"/>
      <w:r w:rsidRPr="004B56BC">
        <w:rPr>
          <w:sz w:val="20"/>
          <w:szCs w:val="20"/>
        </w:rPr>
        <w:t xml:space="preserve">1) </w:t>
      </w:r>
      <w:r w:rsidR="00114B57" w:rsidRPr="004B56BC">
        <w:rPr>
          <w:sz w:val="20"/>
          <w:szCs w:val="20"/>
        </w:rPr>
        <w:t>линиям магистралей, улиц, проездов, разделяющим транспортные потоки противоположных направлений;</w:t>
      </w:r>
    </w:p>
    <w:p w14:paraId="203FD661" w14:textId="77777777" w:rsidR="00114B57" w:rsidRPr="004B56BC" w:rsidRDefault="00107697" w:rsidP="00107697">
      <w:pPr>
        <w:tabs>
          <w:tab w:val="left" w:pos="851"/>
          <w:tab w:val="left" w:pos="1134"/>
        </w:tabs>
        <w:ind w:firstLine="709"/>
        <w:contextualSpacing/>
        <w:jc w:val="both"/>
        <w:rPr>
          <w:sz w:val="20"/>
          <w:szCs w:val="20"/>
        </w:rPr>
      </w:pPr>
      <w:bookmarkStart w:id="160" w:name="sub_12052"/>
      <w:bookmarkEnd w:id="159"/>
      <w:r w:rsidRPr="004B56BC">
        <w:rPr>
          <w:sz w:val="20"/>
          <w:szCs w:val="20"/>
        </w:rPr>
        <w:t xml:space="preserve">2) </w:t>
      </w:r>
      <w:r w:rsidR="00114B57" w:rsidRPr="004B56BC">
        <w:rPr>
          <w:sz w:val="20"/>
          <w:szCs w:val="20"/>
        </w:rPr>
        <w:t>красным линиям;</w:t>
      </w:r>
    </w:p>
    <w:p w14:paraId="4C101A1C" w14:textId="77777777" w:rsidR="00114B57" w:rsidRPr="004B56BC" w:rsidRDefault="00107697" w:rsidP="00107697">
      <w:pPr>
        <w:tabs>
          <w:tab w:val="left" w:pos="851"/>
          <w:tab w:val="left" w:pos="1134"/>
        </w:tabs>
        <w:ind w:firstLine="709"/>
        <w:contextualSpacing/>
        <w:jc w:val="both"/>
        <w:rPr>
          <w:sz w:val="20"/>
          <w:szCs w:val="20"/>
        </w:rPr>
      </w:pPr>
      <w:bookmarkStart w:id="161" w:name="sub_12053"/>
      <w:bookmarkEnd w:id="160"/>
      <w:r w:rsidRPr="004B56BC">
        <w:rPr>
          <w:sz w:val="20"/>
          <w:szCs w:val="20"/>
        </w:rPr>
        <w:t xml:space="preserve">3) </w:t>
      </w:r>
      <w:r w:rsidR="00114B57" w:rsidRPr="004B56BC">
        <w:rPr>
          <w:sz w:val="20"/>
          <w:szCs w:val="20"/>
        </w:rPr>
        <w:t>границам земельных участков;</w:t>
      </w:r>
    </w:p>
    <w:p w14:paraId="20C679F8" w14:textId="77777777" w:rsidR="00114B57" w:rsidRPr="004B56BC" w:rsidRDefault="00107697" w:rsidP="00107697">
      <w:pPr>
        <w:tabs>
          <w:tab w:val="left" w:pos="851"/>
          <w:tab w:val="left" w:pos="1134"/>
        </w:tabs>
        <w:ind w:firstLine="709"/>
        <w:contextualSpacing/>
        <w:jc w:val="both"/>
        <w:rPr>
          <w:sz w:val="20"/>
          <w:szCs w:val="20"/>
        </w:rPr>
      </w:pPr>
      <w:bookmarkStart w:id="162" w:name="sub_12055"/>
      <w:bookmarkEnd w:id="161"/>
      <w:r w:rsidRPr="004B56BC">
        <w:rPr>
          <w:sz w:val="20"/>
          <w:szCs w:val="20"/>
        </w:rPr>
        <w:t xml:space="preserve">4) </w:t>
      </w:r>
      <w:r w:rsidR="00114B57" w:rsidRPr="004B56BC">
        <w:rPr>
          <w:sz w:val="20"/>
          <w:szCs w:val="20"/>
        </w:rPr>
        <w:t xml:space="preserve">границам </w:t>
      </w:r>
      <w:r w:rsidR="00EA137A" w:rsidRPr="004B56BC">
        <w:rPr>
          <w:rFonts w:eastAsia="Calibri"/>
          <w:iCs/>
          <w:sz w:val="20"/>
          <w:szCs w:val="20"/>
        </w:rPr>
        <w:t>сельского поселения, населенных пунктов</w:t>
      </w:r>
      <w:r w:rsidR="00114B57" w:rsidRPr="004B56BC">
        <w:rPr>
          <w:sz w:val="20"/>
          <w:szCs w:val="20"/>
        </w:rPr>
        <w:t>;</w:t>
      </w:r>
    </w:p>
    <w:p w14:paraId="7941D1BE" w14:textId="77777777" w:rsidR="00114B57" w:rsidRPr="004B56BC" w:rsidRDefault="00107697" w:rsidP="00107697">
      <w:pPr>
        <w:tabs>
          <w:tab w:val="left" w:pos="851"/>
          <w:tab w:val="left" w:pos="1134"/>
        </w:tabs>
        <w:ind w:firstLine="709"/>
        <w:contextualSpacing/>
        <w:jc w:val="both"/>
        <w:rPr>
          <w:sz w:val="20"/>
          <w:szCs w:val="20"/>
        </w:rPr>
      </w:pPr>
      <w:bookmarkStart w:id="163" w:name="sub_12056"/>
      <w:bookmarkEnd w:id="162"/>
      <w:r w:rsidRPr="004B56BC">
        <w:rPr>
          <w:sz w:val="20"/>
          <w:szCs w:val="20"/>
        </w:rPr>
        <w:t xml:space="preserve">5) </w:t>
      </w:r>
      <w:r w:rsidR="00114B57" w:rsidRPr="004B56BC">
        <w:rPr>
          <w:sz w:val="20"/>
          <w:szCs w:val="20"/>
        </w:rPr>
        <w:t>естественным границам природных объектов;</w:t>
      </w:r>
    </w:p>
    <w:p w14:paraId="6D185E22" w14:textId="77777777" w:rsidR="00114B57" w:rsidRPr="004B56BC" w:rsidRDefault="00107697" w:rsidP="00107697">
      <w:pPr>
        <w:tabs>
          <w:tab w:val="left" w:pos="851"/>
          <w:tab w:val="left" w:pos="1134"/>
        </w:tabs>
        <w:ind w:firstLine="709"/>
        <w:contextualSpacing/>
        <w:jc w:val="both"/>
        <w:rPr>
          <w:sz w:val="20"/>
          <w:szCs w:val="20"/>
        </w:rPr>
      </w:pPr>
      <w:bookmarkStart w:id="164" w:name="sub_12054"/>
      <w:bookmarkStart w:id="165" w:name="sub_12057"/>
      <w:bookmarkEnd w:id="163"/>
      <w:r w:rsidRPr="004B56BC">
        <w:rPr>
          <w:sz w:val="20"/>
          <w:szCs w:val="20"/>
        </w:rPr>
        <w:t xml:space="preserve">6) </w:t>
      </w:r>
      <w:r w:rsidR="00114B57" w:rsidRPr="004B56BC">
        <w:rPr>
          <w:sz w:val="20"/>
          <w:szCs w:val="20"/>
        </w:rPr>
        <w:t>границам или осям полос отвода линейных объектов;</w:t>
      </w:r>
    </w:p>
    <w:bookmarkEnd w:id="164"/>
    <w:p w14:paraId="5AE01EC8" w14:textId="77777777" w:rsidR="00114B57" w:rsidRPr="004B56BC" w:rsidRDefault="00107697" w:rsidP="00107697">
      <w:pPr>
        <w:tabs>
          <w:tab w:val="left" w:pos="851"/>
          <w:tab w:val="left" w:pos="1134"/>
        </w:tabs>
        <w:ind w:firstLine="709"/>
        <w:contextualSpacing/>
        <w:jc w:val="both"/>
        <w:rPr>
          <w:sz w:val="20"/>
          <w:szCs w:val="20"/>
        </w:rPr>
      </w:pPr>
      <w:r w:rsidRPr="004B56BC">
        <w:rPr>
          <w:sz w:val="20"/>
          <w:szCs w:val="20"/>
        </w:rPr>
        <w:t xml:space="preserve">7) </w:t>
      </w:r>
      <w:r w:rsidR="00114B57" w:rsidRPr="004B56BC">
        <w:rPr>
          <w:sz w:val="20"/>
          <w:szCs w:val="20"/>
        </w:rPr>
        <w:t>иным границам.</w:t>
      </w:r>
    </w:p>
    <w:bookmarkEnd w:id="165"/>
    <w:p w14:paraId="6309D62A" w14:textId="77777777" w:rsidR="00114B57" w:rsidRPr="004B56BC" w:rsidRDefault="00107697" w:rsidP="00107697">
      <w:pPr>
        <w:tabs>
          <w:tab w:val="left" w:pos="851"/>
          <w:tab w:val="left" w:pos="1134"/>
        </w:tabs>
        <w:ind w:firstLine="709"/>
        <w:contextualSpacing/>
        <w:jc w:val="both"/>
        <w:rPr>
          <w:sz w:val="20"/>
          <w:szCs w:val="20"/>
        </w:rPr>
      </w:pPr>
      <w:r w:rsidRPr="004B56BC">
        <w:rPr>
          <w:sz w:val="20"/>
          <w:szCs w:val="20"/>
        </w:rPr>
        <w:t xml:space="preserve">5. </w:t>
      </w:r>
      <w:r w:rsidR="00114B57" w:rsidRPr="004B56BC">
        <w:rPr>
          <w:sz w:val="20"/>
          <w:szCs w:val="20"/>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14:paraId="0B69FE99" w14:textId="77777777" w:rsidR="00114B57" w:rsidRPr="004B56BC" w:rsidRDefault="00114B57" w:rsidP="00114B57">
      <w:pPr>
        <w:keepNext/>
        <w:pageBreakBefore/>
        <w:widowControl w:val="0"/>
        <w:numPr>
          <w:ilvl w:val="1"/>
          <w:numId w:val="0"/>
        </w:numPr>
        <w:tabs>
          <w:tab w:val="left" w:pos="0"/>
          <w:tab w:val="left" w:pos="1134"/>
        </w:tabs>
        <w:suppressAutoHyphens/>
        <w:spacing w:before="360" w:after="60"/>
        <w:ind w:firstLine="709"/>
        <w:jc w:val="center"/>
        <w:outlineLvl w:val="1"/>
        <w:rPr>
          <w:b/>
          <w:kern w:val="1"/>
          <w:sz w:val="20"/>
          <w:szCs w:val="20"/>
        </w:rPr>
      </w:pPr>
      <w:bookmarkStart w:id="166" w:name="_Toc162043111"/>
      <w:bookmarkStart w:id="167" w:name="_Toc174722462"/>
      <w:bookmarkStart w:id="168" w:name="_Toc258228325"/>
      <w:bookmarkStart w:id="169" w:name="_Toc281221538"/>
      <w:bookmarkStart w:id="170" w:name="_Toc395282232"/>
      <w:bookmarkStart w:id="171" w:name="_Toc415050365"/>
      <w:bookmarkStart w:id="172" w:name="_Toc420450055"/>
      <w:bookmarkStart w:id="173" w:name="_Toc500323128"/>
      <w:bookmarkStart w:id="174" w:name="_Toc66270895"/>
      <w:r w:rsidRPr="004B56BC">
        <w:rPr>
          <w:b/>
          <w:kern w:val="1"/>
          <w:sz w:val="20"/>
          <w:szCs w:val="20"/>
        </w:rPr>
        <w:lastRenderedPageBreak/>
        <w:t>ЧАСТЬ III. ГРАДОСТРОИТЕЛЬНЫЕ РЕГЛАМЕНТЫ</w:t>
      </w:r>
      <w:bookmarkEnd w:id="166"/>
      <w:bookmarkEnd w:id="167"/>
    </w:p>
    <w:p w14:paraId="7C58F84A" w14:textId="77777777" w:rsidR="00114B57" w:rsidRPr="004B56BC" w:rsidRDefault="00114B57" w:rsidP="00114B57">
      <w:pPr>
        <w:keepNext/>
        <w:tabs>
          <w:tab w:val="left" w:pos="851"/>
          <w:tab w:val="left" w:pos="1134"/>
        </w:tabs>
        <w:spacing w:before="240" w:after="60"/>
        <w:ind w:firstLine="709"/>
        <w:outlineLvl w:val="1"/>
        <w:rPr>
          <w:rFonts w:eastAsia="Times New Roman"/>
          <w:b/>
          <w:bCs/>
          <w:iCs/>
          <w:sz w:val="20"/>
          <w:szCs w:val="20"/>
          <w:lang w:eastAsia="ru-RU"/>
        </w:rPr>
      </w:pPr>
      <w:bookmarkStart w:id="175" w:name="_Toc162043112"/>
      <w:bookmarkStart w:id="176" w:name="_Toc174722463"/>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4</w:t>
      </w:r>
      <w:r w:rsidRPr="004B56BC">
        <w:rPr>
          <w:rFonts w:eastAsia="Times New Roman"/>
          <w:b/>
          <w:bCs/>
          <w:iCs/>
          <w:sz w:val="20"/>
          <w:szCs w:val="20"/>
          <w:lang w:eastAsia="ru-RU"/>
        </w:rPr>
        <w:t xml:space="preserve">. </w:t>
      </w:r>
      <w:bookmarkEnd w:id="168"/>
      <w:r w:rsidRPr="004B56BC">
        <w:rPr>
          <w:rFonts w:eastAsia="Times New Roman"/>
          <w:b/>
          <w:bCs/>
          <w:iCs/>
          <w:sz w:val="20"/>
          <w:szCs w:val="20"/>
          <w:lang w:eastAsia="ru-RU"/>
        </w:rPr>
        <w:t>Общие положения о градостроительном регламент</w:t>
      </w:r>
      <w:bookmarkEnd w:id="169"/>
      <w:bookmarkEnd w:id="170"/>
      <w:bookmarkEnd w:id="171"/>
      <w:bookmarkEnd w:id="172"/>
      <w:bookmarkEnd w:id="173"/>
      <w:bookmarkEnd w:id="174"/>
      <w:r w:rsidRPr="004B56BC">
        <w:rPr>
          <w:rFonts w:eastAsia="Times New Roman"/>
          <w:b/>
          <w:bCs/>
          <w:iCs/>
          <w:sz w:val="20"/>
          <w:szCs w:val="20"/>
          <w:lang w:eastAsia="ru-RU"/>
        </w:rPr>
        <w:t>е</w:t>
      </w:r>
      <w:bookmarkEnd w:id="175"/>
      <w:bookmarkEnd w:id="176"/>
    </w:p>
    <w:p w14:paraId="7C3A1E5F" w14:textId="77777777" w:rsidR="00114B57" w:rsidRPr="004B56BC" w:rsidRDefault="00114B57" w:rsidP="00114B57">
      <w:pPr>
        <w:tabs>
          <w:tab w:val="left" w:pos="709"/>
          <w:tab w:val="left" w:pos="851"/>
          <w:tab w:val="left" w:pos="1134"/>
        </w:tabs>
        <w:spacing w:before="240"/>
        <w:ind w:firstLine="709"/>
        <w:jc w:val="both"/>
        <w:rPr>
          <w:rFonts w:eastAsia="Times New Roman"/>
          <w:sz w:val="20"/>
          <w:szCs w:val="20"/>
          <w:lang w:eastAsia="ru-RU"/>
        </w:rPr>
      </w:pPr>
      <w:r w:rsidRPr="004B56BC">
        <w:rPr>
          <w:rFonts w:eastAsia="Times New Roman"/>
          <w:sz w:val="20"/>
          <w:szCs w:val="20"/>
          <w:lang w:eastAsia="ru-RU"/>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CAC2D81"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w:t>
      </w:r>
      <w:r w:rsidR="007C06EC" w:rsidRPr="004B56BC">
        <w:rPr>
          <w:rFonts w:eastAsia="Times New Roman"/>
          <w:sz w:val="20"/>
          <w:szCs w:val="20"/>
          <w:lang w:eastAsia="ru-RU"/>
        </w:rPr>
        <w:t xml:space="preserve">Владимирской </w:t>
      </w:r>
      <w:proofErr w:type="spellStart"/>
      <w:r w:rsidR="007C06EC" w:rsidRPr="004B56BC">
        <w:rPr>
          <w:rFonts w:eastAsia="Times New Roman"/>
          <w:sz w:val="20"/>
          <w:szCs w:val="20"/>
          <w:lang w:eastAsia="ru-RU"/>
        </w:rPr>
        <w:t>области</w:t>
      </w:r>
      <w:r w:rsidRPr="004B56BC">
        <w:rPr>
          <w:rFonts w:eastAsia="Times New Roman"/>
          <w:sz w:val="20"/>
          <w:szCs w:val="20"/>
          <w:lang w:eastAsia="ru-RU"/>
        </w:rPr>
        <w:t>,</w:t>
      </w:r>
      <w:r w:rsidR="00D41949" w:rsidRPr="004B56BC">
        <w:rPr>
          <w:rFonts w:eastAsia="Times New Roman"/>
          <w:sz w:val="20"/>
          <w:szCs w:val="20"/>
          <w:lang w:eastAsia="ru-RU"/>
        </w:rPr>
        <w:t>Александровского</w:t>
      </w:r>
      <w:proofErr w:type="spellEnd"/>
      <w:r w:rsidR="00D41949" w:rsidRPr="004B56BC">
        <w:rPr>
          <w:rFonts w:eastAsia="Times New Roman"/>
          <w:sz w:val="20"/>
          <w:szCs w:val="20"/>
          <w:lang w:eastAsia="ru-RU"/>
        </w:rPr>
        <w:t xml:space="preserve"> </w:t>
      </w:r>
      <w:proofErr w:type="spellStart"/>
      <w:r w:rsidR="00D41949" w:rsidRPr="004B56BC">
        <w:rPr>
          <w:rFonts w:eastAsia="Times New Roman"/>
          <w:sz w:val="20"/>
          <w:szCs w:val="20"/>
          <w:lang w:eastAsia="ru-RU"/>
        </w:rPr>
        <w:t>района</w:t>
      </w:r>
      <w:r w:rsidR="00EA137A" w:rsidRPr="004B56BC">
        <w:rPr>
          <w:rFonts w:eastAsia="Times New Roman"/>
          <w:sz w:val="20"/>
          <w:szCs w:val="20"/>
          <w:lang w:eastAsia="ru-RU"/>
        </w:rPr>
        <w:t>и</w:t>
      </w:r>
      <w:r w:rsidR="00D57A21" w:rsidRPr="004B56BC">
        <w:rPr>
          <w:rFonts w:eastAsia="Times New Roman"/>
          <w:sz w:val="20"/>
          <w:szCs w:val="20"/>
          <w:lang w:eastAsia="ru-RU"/>
        </w:rPr>
        <w:t>г</w:t>
      </w:r>
      <w:r w:rsidR="009453BA" w:rsidRPr="004B56BC">
        <w:rPr>
          <w:rFonts w:eastAsia="Times New Roman"/>
          <w:sz w:val="20"/>
          <w:szCs w:val="20"/>
          <w:lang w:eastAsia="ru-RU"/>
        </w:rPr>
        <w:t>ородского</w:t>
      </w:r>
      <w:proofErr w:type="spellEnd"/>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14:paraId="545A859A"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3. Градостроительные регламенты установлены с учётом:</w:t>
      </w:r>
    </w:p>
    <w:p w14:paraId="2FC459AF"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 фактического использования земельных участков и объектов капитального строительства в границах территориальной зоны;</w:t>
      </w:r>
    </w:p>
    <w:p w14:paraId="1AB16844"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 возможности сочетания в пределах одной территориальной зоны различных вид</w:t>
      </w:r>
      <w:r w:rsidR="0090338A" w:rsidRPr="004B56BC">
        <w:rPr>
          <w:rFonts w:eastAsia="Times New Roman"/>
          <w:sz w:val="20"/>
          <w:szCs w:val="20"/>
          <w:lang w:eastAsia="ru-RU"/>
        </w:rPr>
        <w:t xml:space="preserve">ов существующего и </w:t>
      </w:r>
      <w:r w:rsidR="00DA2747" w:rsidRPr="004B56BC">
        <w:rPr>
          <w:rFonts w:eastAsia="Times New Roman"/>
          <w:sz w:val="20"/>
          <w:szCs w:val="20"/>
          <w:lang w:eastAsia="ru-RU"/>
        </w:rPr>
        <w:t xml:space="preserve">планируемого </w:t>
      </w:r>
      <w:r w:rsidRPr="004B56BC">
        <w:rPr>
          <w:rFonts w:eastAsia="Times New Roman"/>
          <w:sz w:val="20"/>
          <w:szCs w:val="20"/>
          <w:lang w:eastAsia="ru-RU"/>
        </w:rPr>
        <w:t>использования земельных участков и объектов капитального строительства;</w:t>
      </w:r>
    </w:p>
    <w:p w14:paraId="22F9BC71"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3) функциональных зон и характеристик их планируемого развития, определённых Генеральным </w:t>
      </w:r>
      <w:proofErr w:type="spellStart"/>
      <w:r w:rsidRPr="004B56BC">
        <w:rPr>
          <w:rFonts w:eastAsia="Times New Roman"/>
          <w:sz w:val="20"/>
          <w:szCs w:val="20"/>
          <w:lang w:eastAsia="ru-RU"/>
        </w:rPr>
        <w:t>планом</w:t>
      </w:r>
      <w:r w:rsidR="00D57A21" w:rsidRPr="004B56BC">
        <w:rPr>
          <w:sz w:val="20"/>
          <w:szCs w:val="20"/>
        </w:rPr>
        <w:t>г</w:t>
      </w:r>
      <w:r w:rsidR="009453BA" w:rsidRPr="004B56BC">
        <w:rPr>
          <w:sz w:val="20"/>
          <w:szCs w:val="20"/>
        </w:rPr>
        <w:t>ородского</w:t>
      </w:r>
      <w:proofErr w:type="spellEnd"/>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rFonts w:eastAsia="Times New Roman"/>
          <w:sz w:val="20"/>
          <w:szCs w:val="20"/>
          <w:lang w:eastAsia="ru-RU"/>
        </w:rPr>
        <w:t>;</w:t>
      </w:r>
    </w:p>
    <w:p w14:paraId="61BEF651"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4) видов территориальных зон;</w:t>
      </w:r>
    </w:p>
    <w:p w14:paraId="75FC7543"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5) требований охраны объектов культурного наследия, а также особо охраняемых природных территорий, иных природных объектов.</w:t>
      </w:r>
    </w:p>
    <w:p w14:paraId="712B847F"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4. Применительно к каждой территориальной зоне Правилами землепользования и застройки установлены:</w:t>
      </w:r>
    </w:p>
    <w:p w14:paraId="2D86F167"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виды разрешённого использования земельных участков и объектов капитального строительства;</w:t>
      </w:r>
    </w:p>
    <w:p w14:paraId="2CE7BA3C"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50E06404" w14:textId="77777777" w:rsidR="00114B57" w:rsidRPr="004B56BC" w:rsidRDefault="00114B57" w:rsidP="00114B57">
      <w:pPr>
        <w:tabs>
          <w:tab w:val="left" w:pos="709"/>
          <w:tab w:val="left" w:pos="851"/>
          <w:tab w:val="left" w:pos="1134"/>
        </w:tabs>
        <w:ind w:firstLine="709"/>
        <w:contextualSpacing/>
        <w:jc w:val="both"/>
        <w:rPr>
          <w:rFonts w:eastAsiaTheme="minorHAnsi"/>
          <w:sz w:val="20"/>
          <w:szCs w:val="20"/>
          <w:lang w:eastAsia="en-US"/>
        </w:rPr>
      </w:pPr>
      <w:r w:rsidRPr="004B56BC">
        <w:rPr>
          <w:rFonts w:eastAsia="Times New Roman"/>
          <w:sz w:val="20"/>
          <w:szCs w:val="20"/>
          <w:lang w:eastAsia="ru-RU"/>
        </w:rPr>
        <w:t xml:space="preserve">- </w:t>
      </w:r>
      <w:r w:rsidRPr="004B56BC">
        <w:rPr>
          <w:rFonts w:eastAsiaTheme="minorHAnsi"/>
          <w:sz w:val="20"/>
          <w:szCs w:val="20"/>
          <w:lang w:eastAsia="en-US"/>
        </w:rPr>
        <w:t>требования к архитектурно-градостроительному облику объектов капитального строительства;</w:t>
      </w:r>
    </w:p>
    <w:p w14:paraId="4B69CD96"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heme="minorHAnsi"/>
          <w:sz w:val="20"/>
          <w:szCs w:val="20"/>
          <w:lang w:eastAsia="en-US"/>
        </w:rPr>
        <w:t>-</w:t>
      </w:r>
      <w:r w:rsidRPr="004B56BC">
        <w:rPr>
          <w:rFonts w:eastAsia="Times New Roman"/>
          <w:sz w:val="20"/>
          <w:szCs w:val="20"/>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3500CF0E" w14:textId="77777777" w:rsidR="00114B57" w:rsidRPr="004B56BC" w:rsidRDefault="00114B57" w:rsidP="00114B57">
      <w:pPr>
        <w:tabs>
          <w:tab w:val="left" w:pos="709"/>
          <w:tab w:val="left" w:pos="851"/>
          <w:tab w:val="left" w:pos="1134"/>
        </w:tabs>
        <w:ind w:firstLine="709"/>
        <w:contextualSpacing/>
        <w:jc w:val="both"/>
        <w:rPr>
          <w:rFonts w:eastAsiaTheme="minorHAnsi"/>
          <w:sz w:val="20"/>
          <w:szCs w:val="20"/>
          <w:lang w:eastAsia="en-US"/>
        </w:rPr>
      </w:pPr>
      <w:r w:rsidRPr="004B56BC">
        <w:rPr>
          <w:rFonts w:eastAsia="Times New Roman"/>
          <w:sz w:val="20"/>
          <w:szCs w:val="20"/>
          <w:lang w:eastAsia="ru-RU"/>
        </w:rPr>
        <w:t>- расчётные показатели минимально допустимого уровня обеспеченности территории объектами коммунальной, транспортной, социальной инфраструктур и расчётные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B142493"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14:paraId="4ECC0919"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w:t>
      </w:r>
      <w:proofErr w:type="spellStart"/>
      <w:r w:rsidRPr="004B56BC">
        <w:rPr>
          <w:rFonts w:eastAsia="Times New Roman"/>
          <w:sz w:val="20"/>
          <w:szCs w:val="20"/>
          <w:lang w:eastAsia="ru-RU"/>
        </w:rPr>
        <w:t>зонирования</w:t>
      </w:r>
      <w:r w:rsidR="00D57A21" w:rsidRPr="004B56BC">
        <w:rPr>
          <w:sz w:val="20"/>
          <w:szCs w:val="20"/>
        </w:rPr>
        <w:t>г</w:t>
      </w:r>
      <w:r w:rsidR="009453BA" w:rsidRPr="004B56BC">
        <w:rPr>
          <w:sz w:val="20"/>
          <w:szCs w:val="20"/>
        </w:rPr>
        <w:t>ородского</w:t>
      </w:r>
      <w:proofErr w:type="spellEnd"/>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rFonts w:eastAsia="Times New Roman"/>
          <w:sz w:val="20"/>
          <w:szCs w:val="20"/>
          <w:lang w:eastAsia="ru-RU"/>
        </w:rPr>
        <w:t xml:space="preserve">. </w:t>
      </w:r>
    </w:p>
    <w:p w14:paraId="0485DAEE"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7. Действие градостроительного регламента не распространяется на земельные участки:</w:t>
      </w:r>
    </w:p>
    <w:p w14:paraId="1E2C7D95"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14:paraId="2BDA7B8C"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 в границах территорий общего пользования;</w:t>
      </w:r>
    </w:p>
    <w:p w14:paraId="77C26919"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3) предназначенные для размещения линейных объектов и (или) занятые линейными объектами;</w:t>
      </w:r>
    </w:p>
    <w:p w14:paraId="7846C99B"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4) предоставленные для добычи полезных ископаемых.</w:t>
      </w:r>
    </w:p>
    <w:p w14:paraId="4EB1444E"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8.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01964E10"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2</w:t>
      </w:r>
      <w:r w:rsidR="007174C0" w:rsidRPr="004B56BC">
        <w:rPr>
          <w:rFonts w:eastAsia="Times New Roman"/>
          <w:sz w:val="20"/>
          <w:szCs w:val="20"/>
          <w:lang w:eastAsia="ru-RU"/>
        </w:rPr>
        <w:t xml:space="preserve">9 </w:t>
      </w:r>
      <w:r w:rsidRPr="004B56BC">
        <w:rPr>
          <w:rFonts w:eastAsia="Times New Roman"/>
          <w:sz w:val="20"/>
          <w:szCs w:val="20"/>
          <w:lang w:eastAsia="ru-RU"/>
        </w:rPr>
        <w:t>Правил землепользования и застройки.</w:t>
      </w:r>
    </w:p>
    <w:p w14:paraId="7E3D7A99"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lastRenderedPageBreak/>
        <w:t>10. Земельные участки или объекты капитального строительства, созданные (образованные) в установленном порядке до введения в действие Правил землепользования и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14:paraId="17954808"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14:paraId="54F91114"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14:paraId="7211129D"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14:paraId="140415E3"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14:paraId="7BC85AE3"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14:paraId="5053A3DC" w14:textId="77777777" w:rsidR="00277F55" w:rsidRPr="004B56BC" w:rsidRDefault="00277F55"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15. Перечень территориальных зон и подзон, установленных на карте градостроительного зонирования, приведен в таблице 24-1</w:t>
      </w:r>
    </w:p>
    <w:p w14:paraId="33C21041" w14:textId="77777777" w:rsidR="00277F55" w:rsidRPr="004B56BC" w:rsidRDefault="00277F55" w:rsidP="00277F55">
      <w:pPr>
        <w:tabs>
          <w:tab w:val="left" w:pos="709"/>
          <w:tab w:val="left" w:pos="851"/>
          <w:tab w:val="left" w:pos="1134"/>
        </w:tabs>
        <w:ind w:firstLine="709"/>
        <w:contextualSpacing/>
        <w:jc w:val="right"/>
        <w:rPr>
          <w:rFonts w:eastAsia="Times New Roman"/>
          <w:b/>
          <w:bCs/>
          <w:sz w:val="20"/>
          <w:szCs w:val="20"/>
          <w:lang w:eastAsia="ru-RU"/>
        </w:rPr>
      </w:pPr>
      <w:r w:rsidRPr="004B56BC">
        <w:rPr>
          <w:rFonts w:eastAsia="Times New Roman"/>
          <w:b/>
          <w:bCs/>
          <w:sz w:val="20"/>
          <w:szCs w:val="20"/>
          <w:lang w:eastAsia="ru-RU"/>
        </w:rPr>
        <w:t>Таблица 24-1</w:t>
      </w:r>
    </w:p>
    <w:tbl>
      <w:tblPr>
        <w:tblStyle w:val="afff8"/>
        <w:tblW w:w="8784" w:type="dxa"/>
        <w:tblCellMar>
          <w:left w:w="57" w:type="dxa"/>
          <w:right w:w="57" w:type="dxa"/>
        </w:tblCellMar>
        <w:tblLook w:val="04A0" w:firstRow="1" w:lastRow="0" w:firstColumn="1" w:lastColumn="0" w:noHBand="0" w:noVBand="1"/>
      </w:tblPr>
      <w:tblGrid>
        <w:gridCol w:w="562"/>
        <w:gridCol w:w="1560"/>
        <w:gridCol w:w="6662"/>
      </w:tblGrid>
      <w:tr w:rsidR="004B56BC" w:rsidRPr="004B56BC" w14:paraId="4BF80BCC" w14:textId="77777777" w:rsidTr="00277F55">
        <w:trPr>
          <w:trHeight w:val="284"/>
          <w:tblHeader/>
        </w:trPr>
        <w:tc>
          <w:tcPr>
            <w:tcW w:w="562" w:type="dxa"/>
            <w:tcMar>
              <w:top w:w="28" w:type="dxa"/>
              <w:bottom w:w="28" w:type="dxa"/>
              <w:right w:w="57" w:type="dxa"/>
            </w:tcMar>
            <w:vAlign w:val="center"/>
          </w:tcPr>
          <w:p w14:paraId="36F66594" w14:textId="77777777" w:rsidR="00277F55" w:rsidRPr="004B56BC" w:rsidRDefault="00277F55" w:rsidP="00C113C4">
            <w:pPr>
              <w:jc w:val="center"/>
              <w:rPr>
                <w:sz w:val="20"/>
                <w:szCs w:val="20"/>
              </w:rPr>
            </w:pPr>
            <w:bookmarkStart w:id="177" w:name="_Hlk99105366"/>
            <w:r w:rsidRPr="004B56BC">
              <w:rPr>
                <w:sz w:val="20"/>
                <w:szCs w:val="20"/>
              </w:rPr>
              <w:t>№ п/п</w:t>
            </w:r>
          </w:p>
        </w:tc>
        <w:tc>
          <w:tcPr>
            <w:tcW w:w="1560" w:type="dxa"/>
            <w:tcMar>
              <w:top w:w="28" w:type="dxa"/>
              <w:bottom w:w="28" w:type="dxa"/>
              <w:right w:w="57" w:type="dxa"/>
            </w:tcMar>
            <w:vAlign w:val="center"/>
          </w:tcPr>
          <w:p w14:paraId="25A3C20C" w14:textId="77777777" w:rsidR="00277F55" w:rsidRPr="004B56BC" w:rsidRDefault="00277F55" w:rsidP="00C113C4">
            <w:pPr>
              <w:jc w:val="center"/>
              <w:rPr>
                <w:sz w:val="20"/>
                <w:szCs w:val="20"/>
              </w:rPr>
            </w:pPr>
            <w:r w:rsidRPr="004B56BC">
              <w:rPr>
                <w:sz w:val="20"/>
                <w:szCs w:val="20"/>
              </w:rPr>
              <w:t>Кодовое обозначение</w:t>
            </w:r>
          </w:p>
        </w:tc>
        <w:tc>
          <w:tcPr>
            <w:tcW w:w="6662" w:type="dxa"/>
            <w:tcMar>
              <w:top w:w="28" w:type="dxa"/>
              <w:bottom w:w="28" w:type="dxa"/>
              <w:right w:w="57" w:type="dxa"/>
            </w:tcMar>
            <w:vAlign w:val="center"/>
          </w:tcPr>
          <w:p w14:paraId="165813B0" w14:textId="77777777" w:rsidR="00277F55" w:rsidRPr="004B56BC" w:rsidRDefault="00277F55" w:rsidP="00C113C4">
            <w:pPr>
              <w:jc w:val="center"/>
              <w:rPr>
                <w:sz w:val="20"/>
                <w:szCs w:val="20"/>
              </w:rPr>
            </w:pPr>
            <w:r w:rsidRPr="004B56BC">
              <w:rPr>
                <w:sz w:val="20"/>
                <w:szCs w:val="20"/>
              </w:rPr>
              <w:t>Наименование территориальной зоны</w:t>
            </w:r>
          </w:p>
        </w:tc>
      </w:tr>
      <w:tr w:rsidR="004B56BC" w:rsidRPr="004B56BC" w14:paraId="664E62BB" w14:textId="77777777" w:rsidTr="00277F55">
        <w:trPr>
          <w:trHeight w:val="284"/>
        </w:trPr>
        <w:tc>
          <w:tcPr>
            <w:tcW w:w="8784" w:type="dxa"/>
            <w:gridSpan w:val="3"/>
            <w:tcMar>
              <w:top w:w="28" w:type="dxa"/>
              <w:bottom w:w="28" w:type="dxa"/>
              <w:right w:w="57" w:type="dxa"/>
            </w:tcMar>
            <w:vAlign w:val="center"/>
          </w:tcPr>
          <w:p w14:paraId="05E9682E" w14:textId="77777777" w:rsidR="00277F55" w:rsidRPr="004B56BC" w:rsidRDefault="00277F55" w:rsidP="00C113C4">
            <w:pPr>
              <w:jc w:val="center"/>
              <w:rPr>
                <w:b/>
                <w:bCs/>
                <w:sz w:val="20"/>
                <w:szCs w:val="20"/>
              </w:rPr>
            </w:pPr>
            <w:r w:rsidRPr="004B56BC">
              <w:rPr>
                <w:b/>
                <w:bCs/>
                <w:sz w:val="20"/>
                <w:szCs w:val="20"/>
              </w:rPr>
              <w:t>Жилые зоны</w:t>
            </w:r>
          </w:p>
        </w:tc>
      </w:tr>
      <w:tr w:rsidR="004B56BC" w:rsidRPr="004B56BC" w14:paraId="2E60C06F" w14:textId="77777777" w:rsidTr="00277F55">
        <w:trPr>
          <w:trHeight w:val="284"/>
        </w:trPr>
        <w:tc>
          <w:tcPr>
            <w:tcW w:w="562" w:type="dxa"/>
            <w:tcMar>
              <w:top w:w="28" w:type="dxa"/>
              <w:bottom w:w="28" w:type="dxa"/>
              <w:right w:w="57" w:type="dxa"/>
            </w:tcMar>
            <w:vAlign w:val="center"/>
          </w:tcPr>
          <w:p w14:paraId="682E9EB6" w14:textId="77777777" w:rsidR="00277F55" w:rsidRPr="004B56BC" w:rsidRDefault="00277F55" w:rsidP="00277F55">
            <w:pPr>
              <w:numPr>
                <w:ilvl w:val="0"/>
                <w:numId w:val="24"/>
              </w:numPr>
              <w:ind w:left="284"/>
              <w:jc w:val="center"/>
              <w:rPr>
                <w:sz w:val="20"/>
                <w:szCs w:val="20"/>
              </w:rPr>
            </w:pPr>
          </w:p>
        </w:tc>
        <w:tc>
          <w:tcPr>
            <w:tcW w:w="1560" w:type="dxa"/>
            <w:tcMar>
              <w:top w:w="28" w:type="dxa"/>
              <w:bottom w:w="28" w:type="dxa"/>
              <w:right w:w="57" w:type="dxa"/>
            </w:tcMar>
            <w:vAlign w:val="center"/>
          </w:tcPr>
          <w:p w14:paraId="5F8B92D8" w14:textId="77777777" w:rsidR="00277F55" w:rsidRPr="004B56BC" w:rsidRDefault="00277F55" w:rsidP="00C113C4">
            <w:pPr>
              <w:jc w:val="center"/>
              <w:rPr>
                <w:sz w:val="20"/>
                <w:szCs w:val="20"/>
              </w:rPr>
            </w:pPr>
            <w:r w:rsidRPr="004B56BC">
              <w:rPr>
                <w:sz w:val="20"/>
                <w:szCs w:val="20"/>
              </w:rPr>
              <w:t>Ж-1</w:t>
            </w:r>
          </w:p>
        </w:tc>
        <w:tc>
          <w:tcPr>
            <w:tcW w:w="6662" w:type="dxa"/>
            <w:tcMar>
              <w:top w:w="28" w:type="dxa"/>
              <w:bottom w:w="28" w:type="dxa"/>
              <w:right w:w="57" w:type="dxa"/>
            </w:tcMar>
            <w:vAlign w:val="center"/>
          </w:tcPr>
          <w:p w14:paraId="088D436F" w14:textId="77777777" w:rsidR="00277F55" w:rsidRPr="004B56BC" w:rsidRDefault="00277F55" w:rsidP="00C113C4">
            <w:pPr>
              <w:rPr>
                <w:sz w:val="20"/>
                <w:szCs w:val="20"/>
              </w:rPr>
            </w:pPr>
            <w:r w:rsidRPr="004B56BC">
              <w:rPr>
                <w:sz w:val="20"/>
                <w:szCs w:val="20"/>
              </w:rPr>
              <w:t>Зона застройки индивидуальными жилыми домами</w:t>
            </w:r>
          </w:p>
        </w:tc>
      </w:tr>
      <w:tr w:rsidR="004B56BC" w:rsidRPr="004B56BC" w14:paraId="638447BC" w14:textId="77777777" w:rsidTr="00277F55">
        <w:trPr>
          <w:trHeight w:val="284"/>
        </w:trPr>
        <w:tc>
          <w:tcPr>
            <w:tcW w:w="562" w:type="dxa"/>
            <w:tcMar>
              <w:top w:w="28" w:type="dxa"/>
              <w:bottom w:w="28" w:type="dxa"/>
              <w:right w:w="57" w:type="dxa"/>
            </w:tcMar>
            <w:vAlign w:val="center"/>
          </w:tcPr>
          <w:p w14:paraId="50C32443"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952F22F" w14:textId="77777777" w:rsidR="00277F55" w:rsidRPr="004B56BC" w:rsidRDefault="002B6FAD" w:rsidP="00C113C4">
            <w:pPr>
              <w:jc w:val="center"/>
              <w:rPr>
                <w:sz w:val="20"/>
                <w:szCs w:val="20"/>
              </w:rPr>
            </w:pPr>
            <w:r w:rsidRPr="004B56BC">
              <w:rPr>
                <w:sz w:val="20"/>
                <w:szCs w:val="20"/>
              </w:rPr>
              <w:t>Ж-2</w:t>
            </w:r>
          </w:p>
        </w:tc>
        <w:tc>
          <w:tcPr>
            <w:tcW w:w="6662" w:type="dxa"/>
            <w:tcMar>
              <w:top w:w="28" w:type="dxa"/>
              <w:bottom w:w="28" w:type="dxa"/>
              <w:right w:w="57" w:type="dxa"/>
            </w:tcMar>
            <w:vAlign w:val="center"/>
          </w:tcPr>
          <w:p w14:paraId="2E21D8BB" w14:textId="77777777" w:rsidR="00277F55" w:rsidRPr="004B56BC" w:rsidRDefault="00277F55" w:rsidP="00C113C4">
            <w:pPr>
              <w:rPr>
                <w:sz w:val="20"/>
                <w:szCs w:val="20"/>
              </w:rPr>
            </w:pPr>
            <w:r w:rsidRPr="004B56BC">
              <w:rPr>
                <w:sz w:val="20"/>
                <w:szCs w:val="20"/>
              </w:rPr>
              <w:t>Зона малоэтажной жилой застройки до 4 этажей</w:t>
            </w:r>
          </w:p>
        </w:tc>
      </w:tr>
      <w:tr w:rsidR="004B56BC" w:rsidRPr="004B56BC" w14:paraId="7FFC9861" w14:textId="77777777" w:rsidTr="00277F55">
        <w:trPr>
          <w:trHeight w:val="284"/>
        </w:trPr>
        <w:tc>
          <w:tcPr>
            <w:tcW w:w="562" w:type="dxa"/>
            <w:tcMar>
              <w:top w:w="28" w:type="dxa"/>
              <w:bottom w:w="28" w:type="dxa"/>
              <w:right w:w="57" w:type="dxa"/>
            </w:tcMar>
            <w:vAlign w:val="center"/>
          </w:tcPr>
          <w:p w14:paraId="64C0F446"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596820BB" w14:textId="77777777" w:rsidR="00277F55" w:rsidRPr="004B56BC" w:rsidRDefault="002B6FAD" w:rsidP="002B6FAD">
            <w:pPr>
              <w:jc w:val="center"/>
              <w:rPr>
                <w:sz w:val="20"/>
                <w:szCs w:val="20"/>
              </w:rPr>
            </w:pPr>
            <w:r w:rsidRPr="004B56BC">
              <w:rPr>
                <w:sz w:val="20"/>
                <w:szCs w:val="20"/>
              </w:rPr>
              <w:t>Ж-3</w:t>
            </w:r>
          </w:p>
        </w:tc>
        <w:tc>
          <w:tcPr>
            <w:tcW w:w="6662" w:type="dxa"/>
            <w:tcMar>
              <w:top w:w="28" w:type="dxa"/>
              <w:bottom w:w="28" w:type="dxa"/>
              <w:right w:w="57" w:type="dxa"/>
            </w:tcMar>
            <w:vAlign w:val="center"/>
          </w:tcPr>
          <w:p w14:paraId="0ABC9714" w14:textId="77777777" w:rsidR="00277F55" w:rsidRPr="004B56BC" w:rsidRDefault="00277F55" w:rsidP="00C113C4">
            <w:pPr>
              <w:rPr>
                <w:sz w:val="20"/>
                <w:szCs w:val="20"/>
              </w:rPr>
            </w:pPr>
            <w:r w:rsidRPr="004B56BC">
              <w:rPr>
                <w:sz w:val="20"/>
                <w:szCs w:val="20"/>
              </w:rPr>
              <w:t xml:space="preserve">Зона </w:t>
            </w:r>
            <w:proofErr w:type="spellStart"/>
            <w:r w:rsidRPr="004B56BC">
              <w:rPr>
                <w:sz w:val="20"/>
                <w:szCs w:val="20"/>
              </w:rPr>
              <w:t>среднеэтажной</w:t>
            </w:r>
            <w:proofErr w:type="spellEnd"/>
            <w:r w:rsidRPr="004B56BC">
              <w:rPr>
                <w:sz w:val="20"/>
                <w:szCs w:val="20"/>
              </w:rPr>
              <w:t xml:space="preserve"> жилой застройки 5-8 этажей</w:t>
            </w:r>
          </w:p>
        </w:tc>
      </w:tr>
      <w:tr w:rsidR="004B56BC" w:rsidRPr="004B56BC" w14:paraId="4E82EF36" w14:textId="77777777" w:rsidTr="00277F55">
        <w:trPr>
          <w:trHeight w:val="284"/>
        </w:trPr>
        <w:tc>
          <w:tcPr>
            <w:tcW w:w="562" w:type="dxa"/>
            <w:tcMar>
              <w:top w:w="28" w:type="dxa"/>
              <w:bottom w:w="28" w:type="dxa"/>
              <w:right w:w="57" w:type="dxa"/>
            </w:tcMar>
            <w:vAlign w:val="center"/>
          </w:tcPr>
          <w:p w14:paraId="186EB155"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995D987" w14:textId="77777777" w:rsidR="00277F55" w:rsidRPr="004B56BC" w:rsidRDefault="002B6FAD" w:rsidP="00C113C4">
            <w:pPr>
              <w:jc w:val="center"/>
              <w:rPr>
                <w:sz w:val="20"/>
                <w:szCs w:val="20"/>
              </w:rPr>
            </w:pPr>
            <w:r w:rsidRPr="004B56BC">
              <w:rPr>
                <w:sz w:val="20"/>
                <w:szCs w:val="20"/>
              </w:rPr>
              <w:t>Ж-4</w:t>
            </w:r>
          </w:p>
        </w:tc>
        <w:tc>
          <w:tcPr>
            <w:tcW w:w="6662" w:type="dxa"/>
            <w:tcMar>
              <w:top w:w="28" w:type="dxa"/>
              <w:bottom w:w="28" w:type="dxa"/>
              <w:right w:w="57" w:type="dxa"/>
            </w:tcMar>
            <w:vAlign w:val="center"/>
          </w:tcPr>
          <w:p w14:paraId="34C6ED1B" w14:textId="77777777" w:rsidR="00277F55" w:rsidRPr="004B56BC" w:rsidRDefault="00277F55" w:rsidP="00C113C4">
            <w:pPr>
              <w:rPr>
                <w:sz w:val="20"/>
                <w:szCs w:val="20"/>
              </w:rPr>
            </w:pPr>
            <w:r w:rsidRPr="004B56BC">
              <w:rPr>
                <w:sz w:val="20"/>
                <w:szCs w:val="20"/>
              </w:rPr>
              <w:t>Зона многоэтажной жилой застройки свыше 9 этажей</w:t>
            </w:r>
          </w:p>
        </w:tc>
      </w:tr>
      <w:tr w:rsidR="004B56BC" w:rsidRPr="004B56BC" w14:paraId="2FDFD5BC" w14:textId="77777777" w:rsidTr="00277F55">
        <w:trPr>
          <w:trHeight w:val="284"/>
        </w:trPr>
        <w:tc>
          <w:tcPr>
            <w:tcW w:w="8784" w:type="dxa"/>
            <w:gridSpan w:val="3"/>
            <w:tcMar>
              <w:top w:w="28" w:type="dxa"/>
              <w:bottom w:w="28" w:type="dxa"/>
              <w:right w:w="57" w:type="dxa"/>
            </w:tcMar>
            <w:vAlign w:val="center"/>
          </w:tcPr>
          <w:p w14:paraId="101FD29F" w14:textId="77777777" w:rsidR="00277F55" w:rsidRPr="004B56BC" w:rsidRDefault="00277F55" w:rsidP="00C113C4">
            <w:pPr>
              <w:jc w:val="center"/>
              <w:rPr>
                <w:b/>
                <w:bCs/>
                <w:sz w:val="20"/>
                <w:szCs w:val="20"/>
              </w:rPr>
            </w:pPr>
            <w:r w:rsidRPr="004B56BC">
              <w:rPr>
                <w:b/>
                <w:bCs/>
                <w:sz w:val="20"/>
                <w:szCs w:val="20"/>
              </w:rPr>
              <w:t>Общественно-деловые зоны</w:t>
            </w:r>
          </w:p>
        </w:tc>
      </w:tr>
      <w:tr w:rsidR="004B56BC" w:rsidRPr="004B56BC" w14:paraId="4F1026A3" w14:textId="77777777" w:rsidTr="00277F55">
        <w:trPr>
          <w:trHeight w:val="284"/>
        </w:trPr>
        <w:tc>
          <w:tcPr>
            <w:tcW w:w="562" w:type="dxa"/>
            <w:tcMar>
              <w:top w:w="28" w:type="dxa"/>
              <w:bottom w:w="28" w:type="dxa"/>
              <w:right w:w="57" w:type="dxa"/>
            </w:tcMar>
            <w:vAlign w:val="center"/>
          </w:tcPr>
          <w:p w14:paraId="39175B13"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500DB035" w14:textId="77777777" w:rsidR="00277F55" w:rsidRPr="004B56BC" w:rsidRDefault="002B6FAD" w:rsidP="00C113C4">
            <w:pPr>
              <w:jc w:val="center"/>
              <w:rPr>
                <w:sz w:val="20"/>
                <w:szCs w:val="20"/>
              </w:rPr>
            </w:pPr>
            <w:r w:rsidRPr="004B56BC">
              <w:rPr>
                <w:sz w:val="20"/>
                <w:szCs w:val="20"/>
              </w:rPr>
              <w:t>О-1</w:t>
            </w:r>
          </w:p>
        </w:tc>
        <w:tc>
          <w:tcPr>
            <w:tcW w:w="6662" w:type="dxa"/>
            <w:tcMar>
              <w:top w:w="28" w:type="dxa"/>
              <w:bottom w:w="28" w:type="dxa"/>
              <w:right w:w="57" w:type="dxa"/>
            </w:tcMar>
            <w:vAlign w:val="center"/>
          </w:tcPr>
          <w:p w14:paraId="382DC5F5" w14:textId="77777777" w:rsidR="00277F55" w:rsidRPr="004B56BC" w:rsidRDefault="00277F55" w:rsidP="00277F55">
            <w:pPr>
              <w:rPr>
                <w:sz w:val="20"/>
                <w:szCs w:val="20"/>
              </w:rPr>
            </w:pPr>
            <w:r w:rsidRPr="004B56BC">
              <w:rPr>
                <w:sz w:val="20"/>
                <w:szCs w:val="20"/>
              </w:rPr>
              <w:t>Зона объектов административно-делового, культурно-досугового, социально-бытового и торгового назначения</w:t>
            </w:r>
          </w:p>
        </w:tc>
      </w:tr>
      <w:tr w:rsidR="004B56BC" w:rsidRPr="004B56BC" w14:paraId="5A86A3FC" w14:textId="77777777" w:rsidTr="00277F55">
        <w:trPr>
          <w:trHeight w:val="284"/>
        </w:trPr>
        <w:tc>
          <w:tcPr>
            <w:tcW w:w="562" w:type="dxa"/>
            <w:tcMar>
              <w:top w:w="28" w:type="dxa"/>
              <w:bottom w:w="28" w:type="dxa"/>
              <w:right w:w="57" w:type="dxa"/>
            </w:tcMar>
            <w:vAlign w:val="center"/>
          </w:tcPr>
          <w:p w14:paraId="39A724DD"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5C3E1078" w14:textId="77777777" w:rsidR="00277F55" w:rsidRPr="004B56BC" w:rsidRDefault="002B6FAD" w:rsidP="00C113C4">
            <w:pPr>
              <w:jc w:val="center"/>
              <w:rPr>
                <w:sz w:val="20"/>
                <w:szCs w:val="20"/>
              </w:rPr>
            </w:pPr>
            <w:r w:rsidRPr="004B56BC">
              <w:rPr>
                <w:sz w:val="20"/>
                <w:szCs w:val="20"/>
              </w:rPr>
              <w:t>О-2</w:t>
            </w:r>
          </w:p>
        </w:tc>
        <w:tc>
          <w:tcPr>
            <w:tcW w:w="6662" w:type="dxa"/>
            <w:tcMar>
              <w:top w:w="28" w:type="dxa"/>
              <w:bottom w:w="28" w:type="dxa"/>
              <w:right w:w="57" w:type="dxa"/>
            </w:tcMar>
            <w:vAlign w:val="center"/>
          </w:tcPr>
          <w:p w14:paraId="540AB1CC" w14:textId="77777777" w:rsidR="00277F55" w:rsidRPr="004B56BC" w:rsidRDefault="00277F55" w:rsidP="00277F55">
            <w:pPr>
              <w:rPr>
                <w:sz w:val="20"/>
                <w:szCs w:val="20"/>
              </w:rPr>
            </w:pPr>
            <w:r w:rsidRPr="004B56BC">
              <w:rPr>
                <w:sz w:val="20"/>
                <w:szCs w:val="20"/>
              </w:rPr>
              <w:t>Зона объектов детских дошкольных, общеобразовательных</w:t>
            </w:r>
          </w:p>
          <w:p w14:paraId="3953AFA8" w14:textId="77777777" w:rsidR="00277F55" w:rsidRPr="004B56BC" w:rsidRDefault="00277F55" w:rsidP="00277F55">
            <w:pPr>
              <w:rPr>
                <w:sz w:val="20"/>
                <w:szCs w:val="20"/>
              </w:rPr>
            </w:pPr>
            <w:r w:rsidRPr="004B56BC">
              <w:rPr>
                <w:sz w:val="20"/>
                <w:szCs w:val="20"/>
              </w:rPr>
              <w:t>и иных образовательных учреждений</w:t>
            </w:r>
          </w:p>
        </w:tc>
      </w:tr>
      <w:tr w:rsidR="004B56BC" w:rsidRPr="004B56BC" w14:paraId="42523992" w14:textId="77777777" w:rsidTr="00277F55">
        <w:trPr>
          <w:trHeight w:val="284"/>
        </w:trPr>
        <w:tc>
          <w:tcPr>
            <w:tcW w:w="562" w:type="dxa"/>
            <w:tcMar>
              <w:top w:w="28" w:type="dxa"/>
              <w:bottom w:w="28" w:type="dxa"/>
              <w:right w:w="57" w:type="dxa"/>
            </w:tcMar>
            <w:vAlign w:val="center"/>
          </w:tcPr>
          <w:p w14:paraId="7A4DE039"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189FD735" w14:textId="77777777" w:rsidR="00277F55" w:rsidRPr="004B56BC" w:rsidRDefault="002B6FAD" w:rsidP="00C113C4">
            <w:pPr>
              <w:jc w:val="center"/>
              <w:rPr>
                <w:sz w:val="20"/>
                <w:szCs w:val="20"/>
              </w:rPr>
            </w:pPr>
            <w:r w:rsidRPr="004B56BC">
              <w:rPr>
                <w:sz w:val="20"/>
                <w:szCs w:val="20"/>
              </w:rPr>
              <w:t>О-3</w:t>
            </w:r>
          </w:p>
        </w:tc>
        <w:tc>
          <w:tcPr>
            <w:tcW w:w="6662" w:type="dxa"/>
            <w:tcMar>
              <w:top w:w="28" w:type="dxa"/>
              <w:bottom w:w="28" w:type="dxa"/>
              <w:right w:w="57" w:type="dxa"/>
            </w:tcMar>
            <w:vAlign w:val="center"/>
          </w:tcPr>
          <w:p w14:paraId="470FC054" w14:textId="77777777" w:rsidR="00277F55" w:rsidRPr="004B56BC" w:rsidRDefault="00277F55" w:rsidP="00C113C4">
            <w:pPr>
              <w:rPr>
                <w:sz w:val="20"/>
                <w:szCs w:val="20"/>
              </w:rPr>
            </w:pPr>
            <w:r w:rsidRPr="004B56BC">
              <w:rPr>
                <w:sz w:val="20"/>
                <w:szCs w:val="20"/>
              </w:rPr>
              <w:t>Зона объектов здравоохранения и социального обеспечения</w:t>
            </w:r>
          </w:p>
        </w:tc>
      </w:tr>
      <w:tr w:rsidR="004B56BC" w:rsidRPr="004B56BC" w14:paraId="4709E074" w14:textId="77777777" w:rsidTr="00277F55">
        <w:trPr>
          <w:trHeight w:val="284"/>
        </w:trPr>
        <w:tc>
          <w:tcPr>
            <w:tcW w:w="562" w:type="dxa"/>
            <w:tcMar>
              <w:top w:w="28" w:type="dxa"/>
              <w:bottom w:w="28" w:type="dxa"/>
              <w:right w:w="57" w:type="dxa"/>
            </w:tcMar>
            <w:vAlign w:val="center"/>
          </w:tcPr>
          <w:p w14:paraId="677774D2"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CC993DF" w14:textId="77777777" w:rsidR="00277F55" w:rsidRPr="004B56BC" w:rsidRDefault="002B6FAD" w:rsidP="00C113C4">
            <w:pPr>
              <w:jc w:val="center"/>
              <w:rPr>
                <w:sz w:val="20"/>
                <w:szCs w:val="20"/>
              </w:rPr>
            </w:pPr>
            <w:r w:rsidRPr="004B56BC">
              <w:rPr>
                <w:sz w:val="20"/>
                <w:szCs w:val="20"/>
              </w:rPr>
              <w:t>О-4</w:t>
            </w:r>
          </w:p>
        </w:tc>
        <w:tc>
          <w:tcPr>
            <w:tcW w:w="6662" w:type="dxa"/>
            <w:tcMar>
              <w:top w:w="28" w:type="dxa"/>
              <w:bottom w:w="28" w:type="dxa"/>
              <w:right w:w="57" w:type="dxa"/>
            </w:tcMar>
            <w:vAlign w:val="center"/>
          </w:tcPr>
          <w:p w14:paraId="0C3ACE52" w14:textId="77777777" w:rsidR="00277F55" w:rsidRPr="004B56BC" w:rsidRDefault="00277F55" w:rsidP="00277F55">
            <w:pPr>
              <w:rPr>
                <w:sz w:val="20"/>
                <w:szCs w:val="20"/>
              </w:rPr>
            </w:pPr>
            <w:r w:rsidRPr="004B56BC">
              <w:rPr>
                <w:sz w:val="20"/>
                <w:szCs w:val="20"/>
              </w:rPr>
              <w:t>Зона объектов спортивного и физкультурно-оздоровительного назначения</w:t>
            </w:r>
          </w:p>
        </w:tc>
      </w:tr>
      <w:tr w:rsidR="004B56BC" w:rsidRPr="004B56BC" w14:paraId="0C6E3629" w14:textId="77777777" w:rsidTr="00277F55">
        <w:trPr>
          <w:trHeight w:val="284"/>
        </w:trPr>
        <w:tc>
          <w:tcPr>
            <w:tcW w:w="562" w:type="dxa"/>
            <w:tcMar>
              <w:top w:w="28" w:type="dxa"/>
              <w:bottom w:w="28" w:type="dxa"/>
              <w:right w:w="57" w:type="dxa"/>
            </w:tcMar>
            <w:vAlign w:val="center"/>
          </w:tcPr>
          <w:p w14:paraId="60F4929D"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21A96E06" w14:textId="77777777" w:rsidR="00277F55" w:rsidRPr="004B56BC" w:rsidRDefault="002B6FAD" w:rsidP="00C113C4">
            <w:pPr>
              <w:jc w:val="center"/>
              <w:rPr>
                <w:sz w:val="20"/>
                <w:szCs w:val="20"/>
                <w:lang w:val="en-US"/>
              </w:rPr>
            </w:pPr>
            <w:r w:rsidRPr="004B56BC">
              <w:rPr>
                <w:sz w:val="20"/>
                <w:szCs w:val="20"/>
              </w:rPr>
              <w:t>О-5</w:t>
            </w:r>
          </w:p>
        </w:tc>
        <w:tc>
          <w:tcPr>
            <w:tcW w:w="6662" w:type="dxa"/>
            <w:tcMar>
              <w:top w:w="28" w:type="dxa"/>
              <w:bottom w:w="28" w:type="dxa"/>
              <w:right w:w="57" w:type="dxa"/>
            </w:tcMar>
            <w:vAlign w:val="center"/>
          </w:tcPr>
          <w:p w14:paraId="7BEE9F9D" w14:textId="77777777" w:rsidR="00277F55" w:rsidRPr="004B56BC" w:rsidRDefault="00277F55" w:rsidP="00C113C4">
            <w:pPr>
              <w:rPr>
                <w:sz w:val="20"/>
                <w:szCs w:val="20"/>
              </w:rPr>
            </w:pPr>
            <w:r w:rsidRPr="004B56BC">
              <w:rPr>
                <w:sz w:val="20"/>
                <w:szCs w:val="20"/>
              </w:rPr>
              <w:t>Зона объектов культового назначения</w:t>
            </w:r>
          </w:p>
        </w:tc>
      </w:tr>
      <w:tr w:rsidR="004B56BC" w:rsidRPr="004B56BC" w14:paraId="280AE4F1" w14:textId="77777777" w:rsidTr="00277F55">
        <w:trPr>
          <w:trHeight w:val="284"/>
        </w:trPr>
        <w:tc>
          <w:tcPr>
            <w:tcW w:w="8784" w:type="dxa"/>
            <w:gridSpan w:val="3"/>
            <w:tcMar>
              <w:top w:w="28" w:type="dxa"/>
              <w:bottom w:w="28" w:type="dxa"/>
              <w:right w:w="57" w:type="dxa"/>
            </w:tcMar>
            <w:vAlign w:val="center"/>
          </w:tcPr>
          <w:p w14:paraId="7B207A90" w14:textId="77777777" w:rsidR="00277F55" w:rsidRPr="004B56BC" w:rsidRDefault="00277F55" w:rsidP="00C113C4">
            <w:pPr>
              <w:jc w:val="center"/>
              <w:rPr>
                <w:sz w:val="20"/>
                <w:szCs w:val="20"/>
              </w:rPr>
            </w:pPr>
            <w:r w:rsidRPr="004B56BC">
              <w:rPr>
                <w:b/>
                <w:bCs/>
                <w:sz w:val="20"/>
                <w:szCs w:val="20"/>
              </w:rPr>
              <w:t>Производственные зоны, зоны инженерной и транспортной инфраструктур</w:t>
            </w:r>
          </w:p>
        </w:tc>
      </w:tr>
      <w:tr w:rsidR="004B56BC" w:rsidRPr="004B56BC" w14:paraId="21E0921F" w14:textId="77777777" w:rsidTr="00277F55">
        <w:trPr>
          <w:trHeight w:val="284"/>
        </w:trPr>
        <w:tc>
          <w:tcPr>
            <w:tcW w:w="562" w:type="dxa"/>
            <w:tcMar>
              <w:top w:w="28" w:type="dxa"/>
              <w:bottom w:w="28" w:type="dxa"/>
              <w:right w:w="57" w:type="dxa"/>
            </w:tcMar>
            <w:vAlign w:val="center"/>
          </w:tcPr>
          <w:p w14:paraId="44FDCA7E"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574E0E8D" w14:textId="77777777" w:rsidR="00277F55" w:rsidRPr="004B56BC" w:rsidRDefault="002B6FAD" w:rsidP="00C113C4">
            <w:pPr>
              <w:jc w:val="center"/>
              <w:rPr>
                <w:sz w:val="20"/>
                <w:szCs w:val="20"/>
              </w:rPr>
            </w:pPr>
            <w:r w:rsidRPr="004B56BC">
              <w:rPr>
                <w:sz w:val="20"/>
                <w:szCs w:val="20"/>
              </w:rPr>
              <w:t>П-1</w:t>
            </w:r>
          </w:p>
        </w:tc>
        <w:tc>
          <w:tcPr>
            <w:tcW w:w="6662" w:type="dxa"/>
            <w:tcMar>
              <w:top w:w="28" w:type="dxa"/>
              <w:bottom w:w="28" w:type="dxa"/>
              <w:right w:w="57" w:type="dxa"/>
            </w:tcMar>
            <w:vAlign w:val="center"/>
          </w:tcPr>
          <w:p w14:paraId="68911BB3" w14:textId="77777777" w:rsidR="00277F55" w:rsidRPr="004B56BC" w:rsidRDefault="00277F55" w:rsidP="00277F55">
            <w:pPr>
              <w:rPr>
                <w:sz w:val="20"/>
                <w:szCs w:val="20"/>
              </w:rPr>
            </w:pPr>
            <w:r w:rsidRPr="004B56BC">
              <w:rPr>
                <w:rFonts w:eastAsia="Calibri"/>
                <w:sz w:val="20"/>
                <w:szCs w:val="20"/>
              </w:rPr>
              <w:t>Зона производственно-коммунальных объектов IV класса опасности</w:t>
            </w:r>
          </w:p>
        </w:tc>
      </w:tr>
      <w:tr w:rsidR="004B56BC" w:rsidRPr="004B56BC" w14:paraId="05C99D89" w14:textId="77777777" w:rsidTr="00277F55">
        <w:trPr>
          <w:trHeight w:val="284"/>
        </w:trPr>
        <w:tc>
          <w:tcPr>
            <w:tcW w:w="562" w:type="dxa"/>
            <w:tcMar>
              <w:top w:w="28" w:type="dxa"/>
              <w:bottom w:w="28" w:type="dxa"/>
              <w:right w:w="57" w:type="dxa"/>
            </w:tcMar>
            <w:vAlign w:val="center"/>
          </w:tcPr>
          <w:p w14:paraId="3F527EE9"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5ADB8DB4" w14:textId="77777777" w:rsidR="00277F55" w:rsidRPr="004B56BC" w:rsidRDefault="002B6FAD" w:rsidP="00C113C4">
            <w:pPr>
              <w:jc w:val="center"/>
              <w:rPr>
                <w:sz w:val="20"/>
                <w:szCs w:val="20"/>
              </w:rPr>
            </w:pPr>
            <w:r w:rsidRPr="004B56BC">
              <w:rPr>
                <w:sz w:val="20"/>
                <w:szCs w:val="20"/>
              </w:rPr>
              <w:t>П-2</w:t>
            </w:r>
          </w:p>
        </w:tc>
        <w:tc>
          <w:tcPr>
            <w:tcW w:w="6662" w:type="dxa"/>
            <w:tcMar>
              <w:top w:w="28" w:type="dxa"/>
              <w:bottom w:w="28" w:type="dxa"/>
              <w:right w:w="57" w:type="dxa"/>
            </w:tcMar>
            <w:vAlign w:val="center"/>
          </w:tcPr>
          <w:p w14:paraId="33D82329" w14:textId="77777777" w:rsidR="00277F55" w:rsidRPr="004B56BC" w:rsidRDefault="00277F55" w:rsidP="00277F55">
            <w:pPr>
              <w:rPr>
                <w:rFonts w:eastAsia="Calibri"/>
                <w:sz w:val="20"/>
                <w:szCs w:val="20"/>
              </w:rPr>
            </w:pPr>
            <w:r w:rsidRPr="004B56BC">
              <w:rPr>
                <w:rFonts w:eastAsia="Calibri"/>
                <w:sz w:val="20"/>
                <w:szCs w:val="20"/>
              </w:rPr>
              <w:t>Зона производственно-коммунальных объектов V класса опасности</w:t>
            </w:r>
          </w:p>
        </w:tc>
      </w:tr>
      <w:tr w:rsidR="004B56BC" w:rsidRPr="004B56BC" w14:paraId="5AB09512" w14:textId="77777777" w:rsidTr="00277F55">
        <w:trPr>
          <w:trHeight w:val="284"/>
        </w:trPr>
        <w:tc>
          <w:tcPr>
            <w:tcW w:w="562" w:type="dxa"/>
            <w:tcMar>
              <w:top w:w="28" w:type="dxa"/>
              <w:bottom w:w="28" w:type="dxa"/>
              <w:right w:w="57" w:type="dxa"/>
            </w:tcMar>
            <w:vAlign w:val="center"/>
          </w:tcPr>
          <w:p w14:paraId="22AD48BE"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CCC6ECC" w14:textId="77777777" w:rsidR="00277F55" w:rsidRPr="004B56BC" w:rsidRDefault="002B6FAD" w:rsidP="00C113C4">
            <w:pPr>
              <w:jc w:val="center"/>
              <w:rPr>
                <w:sz w:val="20"/>
                <w:szCs w:val="20"/>
              </w:rPr>
            </w:pPr>
            <w:r w:rsidRPr="004B56BC">
              <w:rPr>
                <w:sz w:val="20"/>
                <w:szCs w:val="20"/>
              </w:rPr>
              <w:t>П-3</w:t>
            </w:r>
          </w:p>
        </w:tc>
        <w:tc>
          <w:tcPr>
            <w:tcW w:w="6662" w:type="dxa"/>
            <w:tcMar>
              <w:top w:w="28" w:type="dxa"/>
              <w:bottom w:w="28" w:type="dxa"/>
              <w:right w:w="57" w:type="dxa"/>
            </w:tcMar>
            <w:vAlign w:val="center"/>
          </w:tcPr>
          <w:p w14:paraId="79C376C6" w14:textId="77777777" w:rsidR="00277F55" w:rsidRPr="004B56BC" w:rsidRDefault="00277F55" w:rsidP="00C113C4">
            <w:pPr>
              <w:rPr>
                <w:sz w:val="20"/>
                <w:szCs w:val="20"/>
              </w:rPr>
            </w:pPr>
            <w:r w:rsidRPr="004B56BC">
              <w:rPr>
                <w:rFonts w:eastAsia="Calibri"/>
                <w:sz w:val="20"/>
                <w:szCs w:val="20"/>
              </w:rPr>
              <w:t>Зона объектов коммунально-складского назначения</w:t>
            </w:r>
          </w:p>
        </w:tc>
      </w:tr>
      <w:tr w:rsidR="004B56BC" w:rsidRPr="004B56BC" w14:paraId="024FE69C" w14:textId="77777777" w:rsidTr="00277F55">
        <w:trPr>
          <w:trHeight w:val="284"/>
        </w:trPr>
        <w:tc>
          <w:tcPr>
            <w:tcW w:w="562" w:type="dxa"/>
            <w:tcMar>
              <w:top w:w="28" w:type="dxa"/>
              <w:bottom w:w="28" w:type="dxa"/>
              <w:right w:w="57" w:type="dxa"/>
            </w:tcMar>
            <w:vAlign w:val="center"/>
          </w:tcPr>
          <w:p w14:paraId="4353B938"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7DF55F79" w14:textId="77777777" w:rsidR="00277F55" w:rsidRPr="004B56BC" w:rsidRDefault="002B6FAD" w:rsidP="00C113C4">
            <w:pPr>
              <w:jc w:val="center"/>
              <w:rPr>
                <w:sz w:val="20"/>
                <w:szCs w:val="20"/>
                <w:lang w:val="en-US"/>
              </w:rPr>
            </w:pPr>
            <w:r w:rsidRPr="004B56BC">
              <w:rPr>
                <w:sz w:val="20"/>
                <w:szCs w:val="20"/>
              </w:rPr>
              <w:t>П-4</w:t>
            </w:r>
          </w:p>
        </w:tc>
        <w:tc>
          <w:tcPr>
            <w:tcW w:w="6662" w:type="dxa"/>
            <w:tcMar>
              <w:top w:w="28" w:type="dxa"/>
              <w:bottom w:w="28" w:type="dxa"/>
              <w:right w:w="57" w:type="dxa"/>
            </w:tcMar>
            <w:vAlign w:val="center"/>
          </w:tcPr>
          <w:p w14:paraId="495CA5C2" w14:textId="77777777" w:rsidR="00277F55" w:rsidRPr="004B56BC" w:rsidRDefault="00277F55" w:rsidP="00C113C4">
            <w:pPr>
              <w:rPr>
                <w:rFonts w:eastAsia="Calibri"/>
                <w:sz w:val="20"/>
                <w:szCs w:val="20"/>
              </w:rPr>
            </w:pPr>
            <w:r w:rsidRPr="004B56BC">
              <w:rPr>
                <w:rFonts w:eastAsia="Calibri"/>
                <w:sz w:val="20"/>
                <w:szCs w:val="20"/>
              </w:rPr>
              <w:t>Зона объектов водоснабжения</w:t>
            </w:r>
          </w:p>
        </w:tc>
      </w:tr>
      <w:tr w:rsidR="004B56BC" w:rsidRPr="004B56BC" w14:paraId="498E5EE1" w14:textId="77777777" w:rsidTr="00277F55">
        <w:trPr>
          <w:trHeight w:val="284"/>
        </w:trPr>
        <w:tc>
          <w:tcPr>
            <w:tcW w:w="562" w:type="dxa"/>
            <w:tcMar>
              <w:top w:w="28" w:type="dxa"/>
              <w:bottom w:w="28" w:type="dxa"/>
              <w:right w:w="57" w:type="dxa"/>
            </w:tcMar>
            <w:vAlign w:val="center"/>
          </w:tcPr>
          <w:p w14:paraId="4E4EAE10"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3B7868EB" w14:textId="77777777" w:rsidR="00277F55" w:rsidRPr="004B56BC" w:rsidRDefault="002B6FAD" w:rsidP="00C113C4">
            <w:pPr>
              <w:jc w:val="center"/>
              <w:rPr>
                <w:sz w:val="20"/>
                <w:szCs w:val="20"/>
              </w:rPr>
            </w:pPr>
            <w:r w:rsidRPr="004B56BC">
              <w:rPr>
                <w:sz w:val="20"/>
                <w:szCs w:val="20"/>
              </w:rPr>
              <w:t>П-5</w:t>
            </w:r>
          </w:p>
        </w:tc>
        <w:tc>
          <w:tcPr>
            <w:tcW w:w="6662" w:type="dxa"/>
            <w:tcMar>
              <w:top w:w="28" w:type="dxa"/>
              <w:bottom w:w="28" w:type="dxa"/>
              <w:right w:w="57" w:type="dxa"/>
            </w:tcMar>
            <w:vAlign w:val="center"/>
          </w:tcPr>
          <w:p w14:paraId="155DC655" w14:textId="77777777" w:rsidR="00277F55" w:rsidRPr="004B56BC" w:rsidRDefault="00277F55" w:rsidP="00C113C4">
            <w:pPr>
              <w:rPr>
                <w:sz w:val="20"/>
                <w:szCs w:val="20"/>
              </w:rPr>
            </w:pPr>
            <w:r w:rsidRPr="004B56BC">
              <w:rPr>
                <w:sz w:val="20"/>
                <w:szCs w:val="20"/>
              </w:rPr>
              <w:t>Зона очистных сооружений</w:t>
            </w:r>
          </w:p>
        </w:tc>
      </w:tr>
      <w:tr w:rsidR="004B56BC" w:rsidRPr="004B56BC" w14:paraId="24CBD793" w14:textId="77777777" w:rsidTr="00277F55">
        <w:trPr>
          <w:trHeight w:val="284"/>
        </w:trPr>
        <w:tc>
          <w:tcPr>
            <w:tcW w:w="562" w:type="dxa"/>
            <w:tcMar>
              <w:top w:w="28" w:type="dxa"/>
              <w:bottom w:w="28" w:type="dxa"/>
              <w:right w:w="57" w:type="dxa"/>
            </w:tcMar>
            <w:vAlign w:val="center"/>
          </w:tcPr>
          <w:p w14:paraId="75DAB9D2"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317B68E" w14:textId="77777777" w:rsidR="00277F55" w:rsidRPr="004B56BC" w:rsidRDefault="002B6FAD" w:rsidP="00C113C4">
            <w:pPr>
              <w:jc w:val="center"/>
              <w:rPr>
                <w:sz w:val="20"/>
                <w:szCs w:val="20"/>
              </w:rPr>
            </w:pPr>
            <w:r w:rsidRPr="004B56BC">
              <w:rPr>
                <w:sz w:val="20"/>
                <w:szCs w:val="20"/>
              </w:rPr>
              <w:t>Т-1</w:t>
            </w:r>
          </w:p>
        </w:tc>
        <w:tc>
          <w:tcPr>
            <w:tcW w:w="6662" w:type="dxa"/>
            <w:tcMar>
              <w:top w:w="28" w:type="dxa"/>
              <w:bottom w:w="28" w:type="dxa"/>
              <w:right w:w="57" w:type="dxa"/>
            </w:tcMar>
            <w:vAlign w:val="center"/>
          </w:tcPr>
          <w:p w14:paraId="1FC35CCD" w14:textId="77777777" w:rsidR="00277F55" w:rsidRPr="004B56BC" w:rsidRDefault="00277F55" w:rsidP="00277F55">
            <w:pPr>
              <w:rPr>
                <w:sz w:val="20"/>
                <w:szCs w:val="20"/>
              </w:rPr>
            </w:pPr>
            <w:r w:rsidRPr="004B56BC">
              <w:rPr>
                <w:sz w:val="20"/>
                <w:szCs w:val="20"/>
              </w:rPr>
              <w:t>Зона транспортной инфраструктуры железнодорожного транспорта</w:t>
            </w:r>
          </w:p>
        </w:tc>
      </w:tr>
      <w:tr w:rsidR="004B56BC" w:rsidRPr="004B56BC" w14:paraId="4D5E2C50" w14:textId="77777777" w:rsidTr="00277F55">
        <w:trPr>
          <w:trHeight w:val="284"/>
        </w:trPr>
        <w:tc>
          <w:tcPr>
            <w:tcW w:w="562" w:type="dxa"/>
            <w:tcMar>
              <w:top w:w="28" w:type="dxa"/>
              <w:bottom w:w="28" w:type="dxa"/>
              <w:right w:w="57" w:type="dxa"/>
            </w:tcMar>
            <w:vAlign w:val="center"/>
          </w:tcPr>
          <w:p w14:paraId="3B19F799"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6E3C7036" w14:textId="77777777" w:rsidR="00277F55" w:rsidRPr="004B56BC" w:rsidRDefault="002B6FAD" w:rsidP="00C113C4">
            <w:pPr>
              <w:jc w:val="center"/>
              <w:rPr>
                <w:sz w:val="20"/>
                <w:szCs w:val="20"/>
              </w:rPr>
            </w:pPr>
            <w:r w:rsidRPr="004B56BC">
              <w:rPr>
                <w:sz w:val="20"/>
                <w:szCs w:val="20"/>
              </w:rPr>
              <w:t>Т-2</w:t>
            </w:r>
          </w:p>
        </w:tc>
        <w:tc>
          <w:tcPr>
            <w:tcW w:w="6662" w:type="dxa"/>
            <w:tcMar>
              <w:top w:w="28" w:type="dxa"/>
              <w:bottom w:w="28" w:type="dxa"/>
              <w:right w:w="57" w:type="dxa"/>
            </w:tcMar>
            <w:vAlign w:val="center"/>
          </w:tcPr>
          <w:p w14:paraId="1FA9BA56" w14:textId="77777777" w:rsidR="00277F55" w:rsidRPr="004B56BC" w:rsidRDefault="00277F55" w:rsidP="00C113C4">
            <w:pPr>
              <w:rPr>
                <w:sz w:val="20"/>
                <w:szCs w:val="20"/>
                <w:lang w:val="en-US"/>
              </w:rPr>
            </w:pPr>
            <w:r w:rsidRPr="004B56BC">
              <w:rPr>
                <w:sz w:val="20"/>
                <w:szCs w:val="20"/>
              </w:rPr>
              <w:t>Зона объектов инженерной инфраструктуры</w:t>
            </w:r>
          </w:p>
        </w:tc>
      </w:tr>
      <w:tr w:rsidR="004B56BC" w:rsidRPr="004B56BC" w14:paraId="3F4E3818" w14:textId="77777777" w:rsidTr="00277F55">
        <w:trPr>
          <w:trHeight w:val="284"/>
        </w:trPr>
        <w:tc>
          <w:tcPr>
            <w:tcW w:w="8784" w:type="dxa"/>
            <w:gridSpan w:val="3"/>
            <w:tcMar>
              <w:top w:w="28" w:type="dxa"/>
              <w:bottom w:w="28" w:type="dxa"/>
              <w:right w:w="57" w:type="dxa"/>
            </w:tcMar>
            <w:vAlign w:val="center"/>
          </w:tcPr>
          <w:p w14:paraId="30D6E64F" w14:textId="77777777" w:rsidR="00277F55" w:rsidRPr="004B56BC" w:rsidRDefault="00277F55" w:rsidP="00C113C4">
            <w:pPr>
              <w:jc w:val="center"/>
              <w:rPr>
                <w:b/>
                <w:bCs/>
                <w:sz w:val="20"/>
                <w:szCs w:val="20"/>
              </w:rPr>
            </w:pPr>
            <w:r w:rsidRPr="004B56BC">
              <w:rPr>
                <w:b/>
                <w:bCs/>
                <w:sz w:val="20"/>
                <w:szCs w:val="20"/>
              </w:rPr>
              <w:t>Зоны сельскохозяйственного использования</w:t>
            </w:r>
          </w:p>
        </w:tc>
      </w:tr>
      <w:tr w:rsidR="004B56BC" w:rsidRPr="004B56BC" w14:paraId="169689A2" w14:textId="77777777" w:rsidTr="00277F55">
        <w:trPr>
          <w:trHeight w:val="284"/>
        </w:trPr>
        <w:tc>
          <w:tcPr>
            <w:tcW w:w="562" w:type="dxa"/>
            <w:tcMar>
              <w:top w:w="28" w:type="dxa"/>
              <w:bottom w:w="28" w:type="dxa"/>
              <w:right w:w="57" w:type="dxa"/>
            </w:tcMar>
            <w:vAlign w:val="center"/>
          </w:tcPr>
          <w:p w14:paraId="36CAD0ED"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1DBDF6A1" w14:textId="77777777" w:rsidR="00277F55" w:rsidRPr="004B56BC" w:rsidRDefault="002B6FAD" w:rsidP="00C113C4">
            <w:pPr>
              <w:jc w:val="center"/>
              <w:rPr>
                <w:sz w:val="20"/>
                <w:szCs w:val="20"/>
                <w:lang w:val="en-US"/>
              </w:rPr>
            </w:pPr>
            <w:r w:rsidRPr="004B56BC">
              <w:rPr>
                <w:sz w:val="20"/>
                <w:szCs w:val="20"/>
              </w:rPr>
              <w:t>СХ-1</w:t>
            </w:r>
          </w:p>
        </w:tc>
        <w:tc>
          <w:tcPr>
            <w:tcW w:w="6662" w:type="dxa"/>
            <w:tcMar>
              <w:top w:w="28" w:type="dxa"/>
              <w:bottom w:w="28" w:type="dxa"/>
              <w:right w:w="57" w:type="dxa"/>
            </w:tcMar>
            <w:vAlign w:val="center"/>
          </w:tcPr>
          <w:p w14:paraId="1BAB52DC" w14:textId="77777777" w:rsidR="00277F55" w:rsidRPr="004B56BC" w:rsidRDefault="00277F55" w:rsidP="00C113C4">
            <w:pPr>
              <w:rPr>
                <w:sz w:val="20"/>
                <w:szCs w:val="20"/>
              </w:rPr>
            </w:pPr>
            <w:r w:rsidRPr="004B56BC">
              <w:rPr>
                <w:sz w:val="20"/>
                <w:szCs w:val="20"/>
              </w:rPr>
              <w:t>Зона садоводств</w:t>
            </w:r>
          </w:p>
        </w:tc>
      </w:tr>
      <w:tr w:rsidR="004B56BC" w:rsidRPr="004B56BC" w14:paraId="0A00B671" w14:textId="77777777" w:rsidTr="00277F55">
        <w:trPr>
          <w:trHeight w:val="284"/>
        </w:trPr>
        <w:tc>
          <w:tcPr>
            <w:tcW w:w="8784" w:type="dxa"/>
            <w:gridSpan w:val="3"/>
            <w:tcMar>
              <w:top w:w="28" w:type="dxa"/>
              <w:bottom w:w="28" w:type="dxa"/>
              <w:right w:w="57" w:type="dxa"/>
            </w:tcMar>
            <w:vAlign w:val="center"/>
          </w:tcPr>
          <w:p w14:paraId="282AB8CF" w14:textId="77777777" w:rsidR="00277F55" w:rsidRPr="004B56BC" w:rsidRDefault="00277F55" w:rsidP="00C113C4">
            <w:pPr>
              <w:jc w:val="center"/>
              <w:rPr>
                <w:b/>
                <w:bCs/>
                <w:sz w:val="20"/>
                <w:szCs w:val="20"/>
              </w:rPr>
            </w:pPr>
            <w:r w:rsidRPr="004B56BC">
              <w:rPr>
                <w:b/>
                <w:bCs/>
                <w:sz w:val="20"/>
                <w:szCs w:val="20"/>
              </w:rPr>
              <w:t>Зоны рекреационного назначения</w:t>
            </w:r>
          </w:p>
        </w:tc>
      </w:tr>
      <w:tr w:rsidR="004B56BC" w:rsidRPr="004B56BC" w14:paraId="35C808E9" w14:textId="77777777" w:rsidTr="00277F55">
        <w:trPr>
          <w:trHeight w:val="284"/>
        </w:trPr>
        <w:tc>
          <w:tcPr>
            <w:tcW w:w="562" w:type="dxa"/>
            <w:tcMar>
              <w:top w:w="28" w:type="dxa"/>
              <w:bottom w:w="28" w:type="dxa"/>
              <w:right w:w="57" w:type="dxa"/>
            </w:tcMar>
            <w:vAlign w:val="center"/>
          </w:tcPr>
          <w:p w14:paraId="5863CD57"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07C9569B" w14:textId="77777777" w:rsidR="00277F55" w:rsidRPr="004B56BC" w:rsidRDefault="002B6FAD" w:rsidP="00C113C4">
            <w:pPr>
              <w:jc w:val="center"/>
              <w:rPr>
                <w:sz w:val="20"/>
                <w:szCs w:val="20"/>
              </w:rPr>
            </w:pPr>
            <w:r w:rsidRPr="004B56BC">
              <w:rPr>
                <w:sz w:val="20"/>
                <w:szCs w:val="20"/>
              </w:rPr>
              <w:t>Р-1</w:t>
            </w:r>
          </w:p>
        </w:tc>
        <w:tc>
          <w:tcPr>
            <w:tcW w:w="6662" w:type="dxa"/>
            <w:tcMar>
              <w:top w:w="28" w:type="dxa"/>
              <w:bottom w:w="28" w:type="dxa"/>
              <w:right w:w="57" w:type="dxa"/>
            </w:tcMar>
            <w:vAlign w:val="center"/>
          </w:tcPr>
          <w:p w14:paraId="520C1D2C" w14:textId="77777777" w:rsidR="00277F55" w:rsidRPr="004B56BC" w:rsidRDefault="00277F55" w:rsidP="00277F55">
            <w:pPr>
              <w:rPr>
                <w:sz w:val="20"/>
                <w:szCs w:val="20"/>
              </w:rPr>
            </w:pPr>
            <w:r w:rsidRPr="004B56BC">
              <w:rPr>
                <w:sz w:val="20"/>
                <w:szCs w:val="20"/>
              </w:rPr>
              <w:t>Зона мест отдыха общего пользования (парков, скверов, бульваров)</w:t>
            </w:r>
          </w:p>
        </w:tc>
      </w:tr>
      <w:tr w:rsidR="004B56BC" w:rsidRPr="004B56BC" w14:paraId="68812354" w14:textId="77777777" w:rsidTr="00277F55">
        <w:trPr>
          <w:trHeight w:val="284"/>
        </w:trPr>
        <w:tc>
          <w:tcPr>
            <w:tcW w:w="562" w:type="dxa"/>
            <w:tcMar>
              <w:top w:w="28" w:type="dxa"/>
              <w:bottom w:w="28" w:type="dxa"/>
              <w:right w:w="57" w:type="dxa"/>
            </w:tcMar>
            <w:vAlign w:val="center"/>
          </w:tcPr>
          <w:p w14:paraId="560AAA03"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722906FC" w14:textId="77777777" w:rsidR="00277F55" w:rsidRPr="004B56BC" w:rsidRDefault="002B6FAD" w:rsidP="00C113C4">
            <w:pPr>
              <w:jc w:val="center"/>
              <w:rPr>
                <w:sz w:val="20"/>
                <w:szCs w:val="20"/>
              </w:rPr>
            </w:pPr>
            <w:r w:rsidRPr="004B56BC">
              <w:rPr>
                <w:sz w:val="20"/>
                <w:szCs w:val="20"/>
              </w:rPr>
              <w:t>Р-2</w:t>
            </w:r>
          </w:p>
        </w:tc>
        <w:tc>
          <w:tcPr>
            <w:tcW w:w="6662" w:type="dxa"/>
            <w:tcMar>
              <w:top w:w="28" w:type="dxa"/>
              <w:bottom w:w="28" w:type="dxa"/>
              <w:right w:w="57" w:type="dxa"/>
            </w:tcMar>
            <w:vAlign w:val="center"/>
          </w:tcPr>
          <w:p w14:paraId="2AFDDFD8" w14:textId="77777777" w:rsidR="00277F55" w:rsidRPr="004B56BC" w:rsidRDefault="00277F55" w:rsidP="00C113C4">
            <w:pPr>
              <w:rPr>
                <w:sz w:val="20"/>
                <w:szCs w:val="20"/>
              </w:rPr>
            </w:pPr>
            <w:r w:rsidRPr="004B56BC">
              <w:rPr>
                <w:sz w:val="20"/>
                <w:szCs w:val="20"/>
              </w:rPr>
              <w:t>Зона рекреационно-ландшафтных территорий</w:t>
            </w:r>
          </w:p>
        </w:tc>
      </w:tr>
      <w:tr w:rsidR="004B56BC" w:rsidRPr="004B56BC" w14:paraId="3F0213E4" w14:textId="77777777" w:rsidTr="00277F55">
        <w:trPr>
          <w:trHeight w:val="284"/>
        </w:trPr>
        <w:tc>
          <w:tcPr>
            <w:tcW w:w="8784" w:type="dxa"/>
            <w:gridSpan w:val="3"/>
            <w:tcMar>
              <w:top w:w="28" w:type="dxa"/>
              <w:bottom w:w="28" w:type="dxa"/>
              <w:right w:w="57" w:type="dxa"/>
            </w:tcMar>
            <w:vAlign w:val="center"/>
          </w:tcPr>
          <w:p w14:paraId="3D3540C1" w14:textId="77777777" w:rsidR="00277F55" w:rsidRPr="004B56BC" w:rsidRDefault="00277F55" w:rsidP="00C113C4">
            <w:pPr>
              <w:jc w:val="center"/>
              <w:rPr>
                <w:b/>
                <w:bCs/>
                <w:sz w:val="20"/>
                <w:szCs w:val="20"/>
              </w:rPr>
            </w:pPr>
            <w:r w:rsidRPr="004B56BC">
              <w:rPr>
                <w:b/>
                <w:bCs/>
                <w:sz w:val="20"/>
                <w:szCs w:val="20"/>
              </w:rPr>
              <w:t>Зоны специального назначения</w:t>
            </w:r>
          </w:p>
        </w:tc>
      </w:tr>
      <w:tr w:rsidR="00277F55" w:rsidRPr="004B56BC" w14:paraId="4ABCD189" w14:textId="77777777" w:rsidTr="00277F55">
        <w:trPr>
          <w:trHeight w:val="284"/>
        </w:trPr>
        <w:tc>
          <w:tcPr>
            <w:tcW w:w="562" w:type="dxa"/>
            <w:tcMar>
              <w:top w:w="28" w:type="dxa"/>
              <w:bottom w:w="28" w:type="dxa"/>
              <w:right w:w="57" w:type="dxa"/>
            </w:tcMar>
            <w:vAlign w:val="center"/>
          </w:tcPr>
          <w:p w14:paraId="4DC1DB42" w14:textId="77777777" w:rsidR="00277F55" w:rsidRPr="004B56BC" w:rsidRDefault="00277F55" w:rsidP="00277F55">
            <w:pPr>
              <w:pStyle w:val="a5"/>
              <w:numPr>
                <w:ilvl w:val="0"/>
                <w:numId w:val="24"/>
              </w:numPr>
              <w:spacing w:after="0" w:line="240" w:lineRule="auto"/>
              <w:ind w:left="284"/>
              <w:contextualSpacing/>
              <w:jc w:val="center"/>
              <w:rPr>
                <w:rFonts w:ascii="Times New Roman" w:hAnsi="Times New Roman"/>
                <w:sz w:val="20"/>
                <w:szCs w:val="20"/>
              </w:rPr>
            </w:pPr>
          </w:p>
        </w:tc>
        <w:tc>
          <w:tcPr>
            <w:tcW w:w="1560" w:type="dxa"/>
            <w:tcMar>
              <w:top w:w="28" w:type="dxa"/>
              <w:bottom w:w="28" w:type="dxa"/>
              <w:right w:w="57" w:type="dxa"/>
            </w:tcMar>
            <w:vAlign w:val="center"/>
          </w:tcPr>
          <w:p w14:paraId="21054D1E" w14:textId="77777777" w:rsidR="00277F55" w:rsidRPr="004B56BC" w:rsidRDefault="002B6FAD" w:rsidP="00C113C4">
            <w:pPr>
              <w:jc w:val="center"/>
              <w:rPr>
                <w:sz w:val="20"/>
                <w:szCs w:val="20"/>
              </w:rPr>
            </w:pPr>
            <w:r w:rsidRPr="004B56BC">
              <w:rPr>
                <w:sz w:val="20"/>
                <w:szCs w:val="20"/>
              </w:rPr>
              <w:t>С-1</w:t>
            </w:r>
          </w:p>
        </w:tc>
        <w:tc>
          <w:tcPr>
            <w:tcW w:w="6662" w:type="dxa"/>
            <w:tcMar>
              <w:top w:w="28" w:type="dxa"/>
              <w:bottom w:w="28" w:type="dxa"/>
              <w:right w:w="57" w:type="dxa"/>
            </w:tcMar>
            <w:vAlign w:val="center"/>
          </w:tcPr>
          <w:p w14:paraId="636C3F14" w14:textId="77777777" w:rsidR="00277F55" w:rsidRPr="004B56BC" w:rsidRDefault="00277F55" w:rsidP="00C113C4">
            <w:pPr>
              <w:jc w:val="both"/>
              <w:rPr>
                <w:sz w:val="20"/>
                <w:szCs w:val="20"/>
              </w:rPr>
            </w:pPr>
            <w:r w:rsidRPr="004B56BC">
              <w:rPr>
                <w:sz w:val="20"/>
                <w:szCs w:val="20"/>
              </w:rPr>
              <w:t>Зона кладбищ</w:t>
            </w:r>
          </w:p>
        </w:tc>
      </w:tr>
      <w:bookmarkEnd w:id="177"/>
    </w:tbl>
    <w:p w14:paraId="48BF447E" w14:textId="77777777" w:rsidR="00277F55" w:rsidRPr="004B56BC" w:rsidRDefault="00277F55" w:rsidP="00114B57">
      <w:pPr>
        <w:tabs>
          <w:tab w:val="left" w:pos="709"/>
          <w:tab w:val="left" w:pos="851"/>
          <w:tab w:val="left" w:pos="1134"/>
        </w:tabs>
        <w:ind w:firstLine="709"/>
        <w:contextualSpacing/>
        <w:jc w:val="both"/>
        <w:rPr>
          <w:rFonts w:eastAsia="Times New Roman"/>
          <w:sz w:val="20"/>
          <w:szCs w:val="20"/>
          <w:lang w:eastAsia="ru-RU"/>
        </w:rPr>
      </w:pPr>
    </w:p>
    <w:p w14:paraId="6CB379CD" w14:textId="77777777" w:rsidR="00114B57" w:rsidRPr="004B56BC" w:rsidRDefault="00114B57" w:rsidP="00114B57">
      <w:pPr>
        <w:tabs>
          <w:tab w:val="left" w:pos="709"/>
          <w:tab w:val="left" w:pos="851"/>
          <w:tab w:val="left" w:pos="1134"/>
        </w:tabs>
        <w:ind w:firstLine="709"/>
        <w:contextualSpacing/>
        <w:jc w:val="both"/>
        <w:rPr>
          <w:rFonts w:eastAsia="Times New Roman"/>
          <w:i/>
          <w:iCs/>
          <w:sz w:val="20"/>
          <w:szCs w:val="20"/>
          <w:lang w:eastAsia="ru-RU"/>
        </w:rPr>
      </w:pPr>
    </w:p>
    <w:p w14:paraId="3C549A1F"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78" w:name="_Toc258228327"/>
      <w:bookmarkStart w:id="179" w:name="_Toc281221540"/>
      <w:bookmarkStart w:id="180" w:name="_Toc395282234"/>
      <w:bookmarkStart w:id="181" w:name="_Toc415050366"/>
      <w:bookmarkStart w:id="182" w:name="_Toc420450056"/>
      <w:bookmarkStart w:id="183" w:name="_Toc500323129"/>
      <w:bookmarkStart w:id="184" w:name="_Toc66270896"/>
      <w:bookmarkStart w:id="185" w:name="_Toc162043113"/>
      <w:bookmarkStart w:id="186" w:name="_Toc174722464"/>
      <w:r w:rsidRPr="004B56BC">
        <w:rPr>
          <w:rFonts w:eastAsia="Times New Roman"/>
          <w:b/>
          <w:bCs/>
          <w:iCs/>
          <w:sz w:val="20"/>
          <w:szCs w:val="20"/>
          <w:lang w:eastAsia="ru-RU"/>
        </w:rPr>
        <w:t xml:space="preserve">Статья </w:t>
      </w:r>
      <w:r w:rsidR="00E45160" w:rsidRPr="004B56BC">
        <w:rPr>
          <w:rFonts w:eastAsia="Times New Roman"/>
          <w:b/>
          <w:bCs/>
          <w:iCs/>
          <w:sz w:val="20"/>
          <w:szCs w:val="20"/>
          <w:lang w:eastAsia="ru-RU"/>
        </w:rPr>
        <w:t>2</w:t>
      </w:r>
      <w:r w:rsidR="00D57A21" w:rsidRPr="004B56BC">
        <w:rPr>
          <w:rFonts w:eastAsia="Times New Roman"/>
          <w:b/>
          <w:bCs/>
          <w:iCs/>
          <w:sz w:val="20"/>
          <w:szCs w:val="20"/>
          <w:lang w:eastAsia="ru-RU"/>
        </w:rPr>
        <w:t>5</w:t>
      </w:r>
      <w:r w:rsidRPr="004B56BC">
        <w:rPr>
          <w:rFonts w:eastAsia="Times New Roman"/>
          <w:b/>
          <w:bCs/>
          <w:iCs/>
          <w:sz w:val="20"/>
          <w:szCs w:val="20"/>
          <w:lang w:eastAsia="ru-RU"/>
        </w:rPr>
        <w:t>. Общие требования градостроительного регламента в части видов разрешённого использования земельных участков и объектов капитального строительства</w:t>
      </w:r>
      <w:bookmarkEnd w:id="178"/>
      <w:bookmarkEnd w:id="179"/>
      <w:bookmarkEnd w:id="180"/>
      <w:bookmarkEnd w:id="181"/>
      <w:bookmarkEnd w:id="182"/>
      <w:bookmarkEnd w:id="183"/>
      <w:bookmarkEnd w:id="184"/>
      <w:bookmarkEnd w:id="185"/>
      <w:bookmarkEnd w:id="186"/>
    </w:p>
    <w:p w14:paraId="14A9596D" w14:textId="77777777" w:rsidR="00114B57" w:rsidRPr="004B56BC" w:rsidRDefault="00114B57" w:rsidP="00114B57">
      <w:pPr>
        <w:pStyle w:val="10"/>
        <w:numPr>
          <w:ilvl w:val="0"/>
          <w:numId w:val="5"/>
        </w:numPr>
        <w:tabs>
          <w:tab w:val="left" w:pos="709"/>
          <w:tab w:val="left" w:pos="851"/>
          <w:tab w:val="left" w:pos="1134"/>
        </w:tabs>
        <w:spacing w:after="0" w:line="240" w:lineRule="auto"/>
        <w:ind w:left="0" w:firstLine="709"/>
        <w:contextualSpacing/>
        <w:jc w:val="both"/>
        <w:rPr>
          <w:rFonts w:ascii="Times New Roman" w:eastAsia="Times New Roman" w:hAnsi="Times New Roman" w:cs="Times New Roman"/>
          <w:sz w:val="20"/>
          <w:szCs w:val="20"/>
          <w:lang w:eastAsia="ru-RU"/>
        </w:rPr>
      </w:pPr>
      <w:r w:rsidRPr="004B56BC">
        <w:rPr>
          <w:rFonts w:ascii="Times New Roman" w:eastAsia="Times New Roman" w:hAnsi="Times New Roman" w:cs="Times New Roman"/>
          <w:sz w:val="20"/>
          <w:szCs w:val="20"/>
          <w:lang w:eastAsia="ru-RU"/>
        </w:rPr>
        <w:t>Виды разрешённого использования земельных участков и объектов капитального строительства,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П/0412 (далее – Классификатор).</w:t>
      </w:r>
    </w:p>
    <w:p w14:paraId="3FD86CFC" w14:textId="77777777" w:rsidR="00114B57" w:rsidRPr="004B56BC" w:rsidRDefault="00114B57" w:rsidP="00114B57">
      <w:pPr>
        <w:pStyle w:val="10"/>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lang w:eastAsia="ru-RU"/>
        </w:rPr>
      </w:pPr>
      <w:r w:rsidRPr="004B56BC">
        <w:rPr>
          <w:rFonts w:ascii="Times New Roman" w:hAnsi="Times New Roman" w:cs="Times New Roman"/>
          <w:sz w:val="20"/>
          <w:szCs w:val="20"/>
          <w:lang w:eastAsia="ru-RU"/>
        </w:rPr>
        <w:t xml:space="preserve">Каждый вид разрешённого использования в </w:t>
      </w:r>
      <w:r w:rsidRPr="004B56BC">
        <w:rPr>
          <w:rFonts w:ascii="Times New Roman" w:hAnsi="Times New Roman" w:cs="Times New Roman"/>
          <w:sz w:val="20"/>
          <w:szCs w:val="20"/>
        </w:rPr>
        <w:t xml:space="preserve">градостроительных регламентах </w:t>
      </w:r>
      <w:r w:rsidR="004E7AF3" w:rsidRPr="004B56BC">
        <w:rPr>
          <w:rFonts w:ascii="Times New Roman" w:hAnsi="Times New Roman" w:cs="Times New Roman"/>
          <w:sz w:val="20"/>
          <w:szCs w:val="20"/>
        </w:rPr>
        <w:t>настоящих Правил</w:t>
      </w:r>
      <w:r w:rsidR="004E7AF3" w:rsidRPr="004B56BC">
        <w:rPr>
          <w:rFonts w:ascii="Times New Roman" w:hAnsi="Times New Roman" w:cs="Times New Roman"/>
          <w:sz w:val="20"/>
          <w:szCs w:val="20"/>
          <w:lang w:eastAsia="ru-RU"/>
        </w:rPr>
        <w:t>, согласно Классификатору,</w:t>
      </w:r>
      <w:r w:rsidRPr="004B56BC">
        <w:rPr>
          <w:rFonts w:ascii="Times New Roman" w:hAnsi="Times New Roman" w:cs="Times New Roman"/>
          <w:sz w:val="20"/>
          <w:szCs w:val="20"/>
          <w:lang w:eastAsia="ru-RU"/>
        </w:rPr>
        <w:t xml:space="preserve"> имеет следующую структуру:</w:t>
      </w:r>
    </w:p>
    <w:p w14:paraId="6CD9D6D6" w14:textId="77777777" w:rsidR="00114B57" w:rsidRPr="004B56BC" w:rsidRDefault="00114B57" w:rsidP="00114B57">
      <w:pPr>
        <w:pStyle w:val="10"/>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lang w:eastAsia="ru-RU"/>
        </w:rPr>
      </w:pPr>
      <w:r w:rsidRPr="004B56BC">
        <w:rPr>
          <w:rFonts w:ascii="Times New Roman" w:hAnsi="Times New Roman" w:cs="Times New Roman"/>
          <w:sz w:val="20"/>
          <w:szCs w:val="20"/>
          <w:lang w:eastAsia="ru-RU"/>
        </w:rPr>
        <w:t>код (числовое обозначение) вида разрешённого использования земельного участка;</w:t>
      </w:r>
    </w:p>
    <w:p w14:paraId="7C13C108" w14:textId="77777777" w:rsidR="00114B57" w:rsidRPr="004B56BC" w:rsidRDefault="00114B57" w:rsidP="00114B57">
      <w:pPr>
        <w:pStyle w:val="10"/>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lang w:eastAsia="ru-RU"/>
        </w:rPr>
      </w:pPr>
      <w:r w:rsidRPr="004B56BC">
        <w:rPr>
          <w:rFonts w:ascii="Times New Roman" w:hAnsi="Times New Roman" w:cs="Times New Roman"/>
          <w:sz w:val="20"/>
          <w:szCs w:val="20"/>
          <w:lang w:eastAsia="ru-RU"/>
        </w:rPr>
        <w:t>наименование вида разрешённого использования земельного участка;</w:t>
      </w:r>
    </w:p>
    <w:p w14:paraId="1CE14253" w14:textId="77777777" w:rsidR="00114B57" w:rsidRPr="004B56BC" w:rsidRDefault="00114B57" w:rsidP="00114B57">
      <w:pPr>
        <w:pStyle w:val="10"/>
        <w:numPr>
          <w:ilvl w:val="0"/>
          <w:numId w:val="4"/>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lang w:eastAsia="ru-RU"/>
        </w:rPr>
      </w:pPr>
      <w:r w:rsidRPr="004B56BC">
        <w:rPr>
          <w:rFonts w:ascii="Times New Roman" w:hAnsi="Times New Roman" w:cs="Times New Roman"/>
          <w:sz w:val="20"/>
          <w:szCs w:val="20"/>
          <w:lang w:eastAsia="ru-RU"/>
        </w:rPr>
        <w:t>описание вида разрешенного использования земельного участка, включающее в себя виды разрешённого использования объектов капитального строительства.</w:t>
      </w:r>
    </w:p>
    <w:p w14:paraId="08BA2BB8" w14:textId="77777777" w:rsidR="00114B57" w:rsidRPr="004B56BC" w:rsidRDefault="00114B57" w:rsidP="00114B57">
      <w:pPr>
        <w:tabs>
          <w:tab w:val="left" w:pos="709"/>
          <w:tab w:val="left" w:pos="851"/>
          <w:tab w:val="left" w:pos="1134"/>
        </w:tabs>
        <w:ind w:firstLine="709"/>
        <w:contextualSpacing/>
        <w:jc w:val="both"/>
        <w:rPr>
          <w:sz w:val="20"/>
          <w:szCs w:val="20"/>
        </w:rPr>
      </w:pPr>
      <w:r w:rsidRPr="004B56BC">
        <w:rPr>
          <w:sz w:val="20"/>
          <w:szCs w:val="20"/>
        </w:rPr>
        <w:t>Код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14:paraId="692BE2D8" w14:textId="77777777" w:rsidR="00114B57" w:rsidRPr="004B56BC" w:rsidRDefault="00114B57" w:rsidP="00114B57">
      <w:pPr>
        <w:pStyle w:val="10"/>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rPr>
      </w:pPr>
      <w:r w:rsidRPr="004B56BC">
        <w:rPr>
          <w:rFonts w:ascii="Times New Roman" w:hAnsi="Times New Roman" w:cs="Times New Roman"/>
          <w:sz w:val="20"/>
          <w:szCs w:val="20"/>
        </w:rPr>
        <w:t>При выборе вида разрешённого использования необходимо пользоваться градостроительными регламентами, установленными в настоящих Правилах, и Классификатором, так как описание вида разрешённого использования земельного участка зачастую имеет отсылки к другим видам разрешённого использования.</w:t>
      </w:r>
    </w:p>
    <w:p w14:paraId="53AA70BA" w14:textId="77777777" w:rsidR="00114B57" w:rsidRPr="004B56BC" w:rsidRDefault="00114B57" w:rsidP="00114B57">
      <w:pPr>
        <w:pStyle w:val="10"/>
        <w:numPr>
          <w:ilvl w:val="0"/>
          <w:numId w:val="5"/>
        </w:numPr>
        <w:tabs>
          <w:tab w:val="left" w:pos="709"/>
          <w:tab w:val="left" w:pos="851"/>
          <w:tab w:val="left" w:pos="1134"/>
        </w:tabs>
        <w:spacing w:after="0" w:line="240" w:lineRule="auto"/>
        <w:ind w:left="0" w:firstLine="709"/>
        <w:contextualSpacing/>
        <w:jc w:val="both"/>
        <w:rPr>
          <w:rFonts w:ascii="Times New Roman" w:hAnsi="Times New Roman" w:cs="Times New Roman"/>
          <w:sz w:val="20"/>
          <w:szCs w:val="20"/>
        </w:rPr>
      </w:pPr>
      <w:r w:rsidRPr="004B56BC">
        <w:rPr>
          <w:rFonts w:ascii="Times New Roman" w:hAnsi="Times New Roman" w:cs="Times New Roman"/>
          <w:sz w:val="20"/>
          <w:szCs w:val="20"/>
          <w:lang w:eastAsia="ru-RU"/>
        </w:rPr>
        <w:t>Классификатор</w:t>
      </w:r>
      <w:r w:rsidRPr="004B56BC">
        <w:rPr>
          <w:rFonts w:ascii="Times New Roman" w:hAnsi="Times New Roman" w:cs="Times New Roman"/>
          <w:sz w:val="20"/>
          <w:szCs w:val="20"/>
        </w:rPr>
        <w:t xml:space="preserve"> содержит как отдельные виды разрешённого использования, так и группы видов, обобщённые тематически. </w:t>
      </w:r>
    </w:p>
    <w:p w14:paraId="4CB37DDD" w14:textId="77777777" w:rsidR="00114B57" w:rsidRPr="004B56BC" w:rsidRDefault="00114B57" w:rsidP="00114B57">
      <w:pPr>
        <w:tabs>
          <w:tab w:val="left" w:pos="709"/>
          <w:tab w:val="left" w:pos="851"/>
          <w:tab w:val="left" w:pos="1134"/>
        </w:tabs>
        <w:ind w:firstLine="709"/>
        <w:contextualSpacing/>
        <w:jc w:val="both"/>
        <w:rPr>
          <w:sz w:val="20"/>
          <w:szCs w:val="20"/>
        </w:rPr>
      </w:pPr>
      <w:r w:rsidRPr="004B56BC">
        <w:rPr>
          <w:sz w:val="20"/>
          <w:szCs w:val="20"/>
        </w:rPr>
        <w:t>В случае группировки видов разрешённого использования в описании общего вида перечислены кодовые обозначения всех отдельных видов разрешенного использования, которые входят в данную группу</w:t>
      </w:r>
    </w:p>
    <w:p w14:paraId="1CF06F83" w14:textId="77777777" w:rsidR="00114B57" w:rsidRPr="004B56BC" w:rsidRDefault="00114B57" w:rsidP="00114B57">
      <w:pPr>
        <w:tabs>
          <w:tab w:val="left" w:pos="709"/>
          <w:tab w:val="left" w:pos="851"/>
          <w:tab w:val="left" w:pos="1134"/>
        </w:tabs>
        <w:ind w:firstLine="709"/>
        <w:contextualSpacing/>
        <w:jc w:val="both"/>
        <w:rPr>
          <w:sz w:val="20"/>
          <w:szCs w:val="20"/>
        </w:rPr>
      </w:pPr>
      <w:r w:rsidRPr="004B56BC">
        <w:rPr>
          <w:sz w:val="20"/>
          <w:szCs w:val="20"/>
        </w:rPr>
        <w:t>Если в градостроительном регламенте указан общий вид разрешённого использования, то перечисление отдельных видов уже не требуется. Правообладатель земельного участка или объекта капитального строительства может выбрать любой из входящих в группу отдельных видов разрешённого использования согласно Классификатору.</w:t>
      </w:r>
    </w:p>
    <w:p w14:paraId="4EF2C177" w14:textId="77777777" w:rsidR="00114B57" w:rsidRPr="004B56BC" w:rsidRDefault="00114B57" w:rsidP="00114B57">
      <w:pPr>
        <w:tabs>
          <w:tab w:val="left" w:pos="709"/>
          <w:tab w:val="left" w:pos="851"/>
          <w:tab w:val="left" w:pos="1134"/>
        </w:tabs>
        <w:ind w:firstLine="709"/>
        <w:contextualSpacing/>
        <w:jc w:val="both"/>
        <w:rPr>
          <w:sz w:val="20"/>
          <w:szCs w:val="20"/>
        </w:rPr>
      </w:pPr>
      <w:r w:rsidRPr="004B56BC">
        <w:rPr>
          <w:sz w:val="20"/>
          <w:szCs w:val="20"/>
        </w:rPr>
        <w:t>Если в градостроительном регламенте не указан общий вид использования, а указаны один или несколько отдельных видов разрешённого использования, входящих в группу, то право выбора правообладателя земельного участка или объекта капитального строительства ограничено только этими поименованными в регламенте отдельными видами.</w:t>
      </w:r>
    </w:p>
    <w:p w14:paraId="51F4DA01" w14:textId="59895DBE" w:rsidR="00114B57" w:rsidRPr="004B56BC" w:rsidRDefault="00114B57" w:rsidP="00114B57">
      <w:pPr>
        <w:tabs>
          <w:tab w:val="left" w:pos="709"/>
          <w:tab w:val="left" w:pos="851"/>
          <w:tab w:val="left" w:pos="1134"/>
        </w:tabs>
        <w:ind w:firstLine="709"/>
        <w:contextualSpacing/>
        <w:jc w:val="both"/>
        <w:rPr>
          <w:sz w:val="20"/>
          <w:szCs w:val="20"/>
        </w:rPr>
      </w:pPr>
      <w:r w:rsidRPr="004B56BC">
        <w:rPr>
          <w:rFonts w:eastAsia="Times New Roman"/>
          <w:sz w:val="20"/>
          <w:szCs w:val="20"/>
          <w:lang w:eastAsia="ru-RU"/>
        </w:rPr>
        <w:t xml:space="preserve">Применительно к каждой территориальной зоне Правилами </w:t>
      </w:r>
      <w:r w:rsidRPr="004B56BC">
        <w:rPr>
          <w:rFonts w:eastAsia="Calibri"/>
          <w:sz w:val="20"/>
          <w:szCs w:val="20"/>
        </w:rPr>
        <w:t xml:space="preserve">землепользования и </w:t>
      </w:r>
      <w:r w:rsidRPr="004B56BC">
        <w:rPr>
          <w:rFonts w:eastAsia="Times New Roman"/>
          <w:sz w:val="20"/>
          <w:szCs w:val="20"/>
          <w:lang w:eastAsia="ru-RU"/>
        </w:rPr>
        <w:t>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r w:rsidRPr="004B56BC">
        <w:rPr>
          <w:sz w:val="20"/>
          <w:szCs w:val="20"/>
        </w:rPr>
        <w:t xml:space="preserve"> Содержание видов разрешенного использования, перечисленных в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w:t>
      </w:r>
      <w:r w:rsidR="00BE4545">
        <w:rPr>
          <w:sz w:val="20"/>
          <w:szCs w:val="20"/>
        </w:rPr>
        <w:t xml:space="preserve"> </w:t>
      </w:r>
      <w:r w:rsidRPr="004B56BC">
        <w:rPr>
          <w:sz w:val="20"/>
          <w:szCs w:val="20"/>
        </w:rPr>
        <w:t>благоустройства, если федеральным законом не установлено иное.</w:t>
      </w:r>
    </w:p>
    <w:p w14:paraId="395C4828" w14:textId="77777777" w:rsidR="00114B57" w:rsidRPr="004B56BC" w:rsidRDefault="00114B57" w:rsidP="00114B57">
      <w:pPr>
        <w:numPr>
          <w:ilvl w:val="0"/>
          <w:numId w:val="5"/>
        </w:numPr>
        <w:tabs>
          <w:tab w:val="left" w:pos="709"/>
          <w:tab w:val="left" w:pos="851"/>
          <w:tab w:val="left" w:pos="1134"/>
        </w:tabs>
        <w:autoSpaceDE w:val="0"/>
        <w:autoSpaceDN w:val="0"/>
        <w:adjustRightInd w:val="0"/>
        <w:ind w:left="0" w:firstLine="709"/>
        <w:contextualSpacing/>
        <w:jc w:val="both"/>
        <w:rPr>
          <w:rFonts w:eastAsia="Times New Roman"/>
          <w:bCs/>
          <w:sz w:val="20"/>
          <w:szCs w:val="20"/>
          <w:lang w:eastAsia="ru-RU"/>
        </w:rPr>
      </w:pPr>
      <w:r w:rsidRPr="004B56BC">
        <w:rPr>
          <w:rFonts w:eastAsia="Times New Roman"/>
          <w:sz w:val="20"/>
          <w:szCs w:val="20"/>
          <w:lang w:eastAsia="ru-RU"/>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244900AC" w14:textId="77777777" w:rsidR="00114B57" w:rsidRPr="004B56BC" w:rsidRDefault="00114B57" w:rsidP="00114B57">
      <w:pPr>
        <w:numPr>
          <w:ilvl w:val="0"/>
          <w:numId w:val="5"/>
        </w:numPr>
        <w:tabs>
          <w:tab w:val="left" w:pos="709"/>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Разрешённое использование земельных участков и объектов капитального </w:t>
      </w:r>
      <w:r w:rsidR="004E7AF3" w:rsidRPr="004B56BC">
        <w:rPr>
          <w:rFonts w:eastAsia="Times New Roman"/>
          <w:sz w:val="20"/>
          <w:szCs w:val="20"/>
          <w:lang w:eastAsia="ru-RU"/>
        </w:rPr>
        <w:t>строительства, может быть,</w:t>
      </w:r>
      <w:r w:rsidRPr="004B56BC">
        <w:rPr>
          <w:rFonts w:eastAsia="Times New Roman"/>
          <w:sz w:val="20"/>
          <w:szCs w:val="20"/>
          <w:lang w:eastAsia="ru-RU"/>
        </w:rPr>
        <w:t xml:space="preserve"> следующих видов:</w:t>
      </w:r>
    </w:p>
    <w:p w14:paraId="1FAB8DAB"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 основные виды разрешённого использования;</w:t>
      </w:r>
    </w:p>
    <w:p w14:paraId="1366A208"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 условно разрешённые виды использования;</w:t>
      </w:r>
    </w:p>
    <w:p w14:paraId="6362B644" w14:textId="77777777" w:rsidR="00114B57" w:rsidRPr="004B56BC" w:rsidRDefault="00114B57" w:rsidP="00114B57">
      <w:pPr>
        <w:tabs>
          <w:tab w:val="left" w:pos="709"/>
          <w:tab w:val="left" w:pos="851"/>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5CF732BB" w14:textId="575E5901" w:rsidR="00114B57" w:rsidRPr="004B56BC" w:rsidRDefault="00114B57" w:rsidP="00114B57">
      <w:pPr>
        <w:numPr>
          <w:ilvl w:val="0"/>
          <w:numId w:val="5"/>
        </w:numPr>
        <w:tabs>
          <w:tab w:val="left" w:pos="709"/>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lastRenderedPageBreak/>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w:t>
      </w:r>
      <w:r w:rsidR="007C06EC" w:rsidRPr="004B56BC">
        <w:rPr>
          <w:rFonts w:eastAsia="Times New Roman"/>
          <w:sz w:val="20"/>
          <w:szCs w:val="20"/>
          <w:lang w:eastAsia="ru-RU"/>
        </w:rPr>
        <w:t>Владимирской области</w:t>
      </w:r>
      <w:r w:rsidRPr="004B56BC">
        <w:rPr>
          <w:rFonts w:eastAsia="Times New Roman"/>
          <w:sz w:val="20"/>
          <w:szCs w:val="20"/>
          <w:lang w:eastAsia="ru-RU"/>
        </w:rPr>
        <w:t>,</w:t>
      </w:r>
      <w:r w:rsidR="00BE4545">
        <w:rPr>
          <w:rFonts w:eastAsia="Times New Roman"/>
          <w:sz w:val="20"/>
          <w:szCs w:val="20"/>
          <w:lang w:eastAsia="ru-RU"/>
        </w:rPr>
        <w:t xml:space="preserve"> </w:t>
      </w:r>
      <w:r w:rsidR="00D41949" w:rsidRPr="004B56BC">
        <w:rPr>
          <w:rFonts w:eastAsia="Times New Roman"/>
          <w:sz w:val="20"/>
          <w:szCs w:val="20"/>
          <w:lang w:eastAsia="ru-RU"/>
        </w:rPr>
        <w:t>Александровского района</w:t>
      </w:r>
      <w:r w:rsidR="00BE4545">
        <w:rPr>
          <w:rFonts w:eastAsia="Times New Roman"/>
          <w:sz w:val="20"/>
          <w:szCs w:val="20"/>
          <w:lang w:eastAsia="ru-RU"/>
        </w:rPr>
        <w:t xml:space="preserve"> </w:t>
      </w:r>
      <w:r w:rsidR="00EA137A" w:rsidRPr="004B56BC">
        <w:rPr>
          <w:rFonts w:eastAsia="Times New Roman"/>
          <w:sz w:val="20"/>
          <w:szCs w:val="20"/>
          <w:lang w:eastAsia="ru-RU"/>
        </w:rPr>
        <w:t xml:space="preserve">и </w:t>
      </w:r>
      <w:r w:rsidR="009453BA" w:rsidRPr="004B56BC">
        <w:rPr>
          <w:rFonts w:eastAsia="Times New Roman"/>
          <w:sz w:val="20"/>
          <w:szCs w:val="20"/>
          <w:lang w:eastAsia="ru-RU"/>
        </w:rPr>
        <w:t>Городского</w:t>
      </w:r>
      <w:r w:rsidR="00D41949" w:rsidRPr="004B56BC">
        <w:rPr>
          <w:rFonts w:eastAsia="Times New Roman"/>
          <w:sz w:val="20"/>
          <w:szCs w:val="20"/>
          <w:lang w:eastAsia="ru-RU"/>
        </w:rPr>
        <w:t xml:space="preserve"> поселения «Поселок </w:t>
      </w:r>
      <w:proofErr w:type="spellStart"/>
      <w:r w:rsidR="00D41949" w:rsidRPr="004B56BC">
        <w:rPr>
          <w:rFonts w:eastAsia="Times New Roman"/>
          <w:sz w:val="20"/>
          <w:szCs w:val="20"/>
          <w:lang w:eastAsia="ru-RU"/>
        </w:rPr>
        <w:t>Балакирево</w:t>
      </w:r>
      <w:proofErr w:type="spellEnd"/>
      <w:r w:rsidR="00D41949" w:rsidRPr="004B56BC">
        <w:rPr>
          <w:rFonts w:eastAsia="Times New Roman"/>
          <w:sz w:val="20"/>
          <w:szCs w:val="20"/>
          <w:lang w:eastAsia="ru-RU"/>
        </w:rPr>
        <w:t>»</w:t>
      </w:r>
      <w:r w:rsidRPr="004B56BC">
        <w:rPr>
          <w:rFonts w:eastAsia="Times New Roman"/>
          <w:sz w:val="20"/>
          <w:szCs w:val="20"/>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12621C95" w14:textId="77777777" w:rsidR="00114B57" w:rsidRPr="004B56BC" w:rsidRDefault="00114B57" w:rsidP="00114B57">
      <w:pPr>
        <w:numPr>
          <w:ilvl w:val="0"/>
          <w:numId w:val="5"/>
        </w:numPr>
        <w:tabs>
          <w:tab w:val="left" w:pos="709"/>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58EF4224" w14:textId="77777777" w:rsidR="00114B57" w:rsidRPr="004B56BC" w:rsidRDefault="00114B57" w:rsidP="00114B57">
      <w:pPr>
        <w:numPr>
          <w:ilvl w:val="0"/>
          <w:numId w:val="5"/>
        </w:numPr>
        <w:tabs>
          <w:tab w:val="left" w:pos="709"/>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w:t>
      </w:r>
      <w:r w:rsidR="008C1B2A" w:rsidRPr="004B56BC">
        <w:rPr>
          <w:rFonts w:eastAsia="Times New Roman"/>
          <w:sz w:val="20"/>
          <w:szCs w:val="20"/>
          <w:lang w:eastAsia="ru-RU"/>
        </w:rPr>
        <w:t>8</w:t>
      </w:r>
      <w:r w:rsidRPr="004B56BC">
        <w:rPr>
          <w:rFonts w:eastAsia="Times New Roman"/>
          <w:sz w:val="20"/>
          <w:szCs w:val="20"/>
          <w:lang w:eastAsia="ru-RU"/>
        </w:rPr>
        <w:t xml:space="preserve"> Правил </w:t>
      </w:r>
      <w:r w:rsidRPr="004B56BC">
        <w:rPr>
          <w:rFonts w:eastAsia="Calibri"/>
          <w:sz w:val="20"/>
          <w:szCs w:val="20"/>
        </w:rPr>
        <w:t xml:space="preserve">землепользования и </w:t>
      </w:r>
      <w:r w:rsidRPr="004B56BC">
        <w:rPr>
          <w:rFonts w:eastAsia="Times New Roman"/>
          <w:sz w:val="20"/>
          <w:szCs w:val="20"/>
          <w:lang w:eastAsia="ru-RU"/>
        </w:rPr>
        <w:t>застройки.</w:t>
      </w:r>
    </w:p>
    <w:p w14:paraId="6DC939E4" w14:textId="77777777" w:rsidR="00114B57" w:rsidRPr="004B56BC" w:rsidRDefault="00114B57" w:rsidP="00114B57">
      <w:pPr>
        <w:numPr>
          <w:ilvl w:val="0"/>
          <w:numId w:val="5"/>
        </w:numPr>
        <w:tabs>
          <w:tab w:val="left" w:pos="709"/>
          <w:tab w:val="left" w:pos="851"/>
          <w:tab w:val="left" w:pos="1134"/>
        </w:tabs>
        <w:ind w:left="0" w:firstLine="709"/>
        <w:contextualSpacing/>
        <w:jc w:val="both"/>
        <w:rPr>
          <w:rFonts w:eastAsia="Times New Roman"/>
          <w:sz w:val="20"/>
          <w:szCs w:val="20"/>
          <w:lang w:eastAsia="ru-RU"/>
        </w:rPr>
      </w:pPr>
      <w:r w:rsidRPr="004B56BC">
        <w:rPr>
          <w:rFonts w:eastAsia="Times New Roman"/>
          <w:sz w:val="20"/>
          <w:szCs w:val="20"/>
          <w:lang w:eastAsia="ru-RU"/>
        </w:rPr>
        <w:t xml:space="preserve">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w:t>
      </w:r>
      <w:r w:rsidR="008C1B2A" w:rsidRPr="004B56BC">
        <w:rPr>
          <w:rFonts w:eastAsia="Times New Roman"/>
          <w:sz w:val="20"/>
          <w:szCs w:val="20"/>
          <w:lang w:eastAsia="ru-RU"/>
        </w:rPr>
        <w:t>9</w:t>
      </w:r>
      <w:r w:rsidRPr="004B56BC">
        <w:rPr>
          <w:rFonts w:eastAsia="Times New Roman"/>
          <w:sz w:val="20"/>
          <w:szCs w:val="20"/>
          <w:lang w:eastAsia="ru-RU"/>
        </w:rPr>
        <w:t xml:space="preserve"> Правил </w:t>
      </w:r>
      <w:r w:rsidRPr="004B56BC">
        <w:rPr>
          <w:rFonts w:eastAsia="Calibri"/>
          <w:sz w:val="20"/>
          <w:szCs w:val="20"/>
        </w:rPr>
        <w:t xml:space="preserve">землепользования и </w:t>
      </w:r>
      <w:r w:rsidRPr="004B56BC">
        <w:rPr>
          <w:rFonts w:eastAsia="Times New Roman"/>
          <w:sz w:val="20"/>
          <w:szCs w:val="20"/>
          <w:lang w:eastAsia="ru-RU"/>
        </w:rPr>
        <w:t>застройки.</w:t>
      </w:r>
    </w:p>
    <w:p w14:paraId="5BBEBF5C" w14:textId="77777777" w:rsidR="00114B57" w:rsidRPr="004B56BC" w:rsidRDefault="00114B57" w:rsidP="00114B57">
      <w:pPr>
        <w:tabs>
          <w:tab w:val="left" w:pos="709"/>
          <w:tab w:val="left" w:pos="851"/>
          <w:tab w:val="left" w:pos="1134"/>
        </w:tabs>
        <w:ind w:left="709"/>
        <w:contextualSpacing/>
        <w:jc w:val="both"/>
        <w:rPr>
          <w:rFonts w:eastAsia="Times New Roman"/>
          <w:sz w:val="20"/>
          <w:szCs w:val="20"/>
          <w:lang w:eastAsia="ru-RU"/>
        </w:rPr>
      </w:pPr>
    </w:p>
    <w:p w14:paraId="3FC01D0A"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87" w:name="_Toc162043114"/>
      <w:bookmarkStart w:id="188" w:name="_Toc174722465"/>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6</w:t>
      </w:r>
      <w:r w:rsidRPr="004B56BC">
        <w:rPr>
          <w:rFonts w:eastAsia="Times New Roman"/>
          <w:b/>
          <w:bCs/>
          <w:iCs/>
          <w:sz w:val="20"/>
          <w:szCs w:val="20"/>
          <w:lang w:eastAsia="ru-RU"/>
        </w:rPr>
        <w:t>.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187"/>
      <w:bookmarkEnd w:id="188"/>
    </w:p>
    <w:p w14:paraId="4826E2B2" w14:textId="77777777" w:rsidR="00114B57" w:rsidRPr="004B56BC" w:rsidRDefault="00114B57" w:rsidP="00114B57">
      <w:pPr>
        <w:tabs>
          <w:tab w:val="left" w:pos="567"/>
          <w:tab w:val="left" w:pos="851"/>
          <w:tab w:val="left" w:pos="1134"/>
        </w:tabs>
        <w:ind w:firstLine="709"/>
        <w:contextualSpacing/>
        <w:jc w:val="both"/>
        <w:rPr>
          <w:sz w:val="20"/>
          <w:szCs w:val="20"/>
        </w:rPr>
      </w:pPr>
      <w:r w:rsidRPr="004B56BC">
        <w:rPr>
          <w:sz w:val="20"/>
          <w:szCs w:val="20"/>
        </w:rPr>
        <w:t>1.</w:t>
      </w:r>
      <w:r w:rsidRPr="004B56BC">
        <w:rPr>
          <w:sz w:val="20"/>
          <w:szCs w:val="20"/>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14:paraId="16D3AD3E" w14:textId="77777777" w:rsidR="00114B57" w:rsidRPr="004B56BC" w:rsidRDefault="00114B57" w:rsidP="00114B57">
      <w:pPr>
        <w:tabs>
          <w:tab w:val="left" w:pos="567"/>
          <w:tab w:val="left" w:pos="851"/>
          <w:tab w:val="left" w:pos="900"/>
          <w:tab w:val="left" w:pos="1134"/>
        </w:tabs>
        <w:ind w:firstLine="709"/>
        <w:contextualSpacing/>
        <w:jc w:val="both"/>
        <w:rPr>
          <w:sz w:val="20"/>
          <w:szCs w:val="20"/>
        </w:rPr>
      </w:pPr>
      <w:r w:rsidRPr="004B56BC">
        <w:rPr>
          <w:sz w:val="20"/>
          <w:szCs w:val="20"/>
        </w:rPr>
        <w:t>1) предельные (минимальные и (или) максимальные) размеры земельных участков, в том числе их площадь;</w:t>
      </w:r>
    </w:p>
    <w:p w14:paraId="51A9F08D" w14:textId="77777777" w:rsidR="00114B57" w:rsidRPr="004B56BC" w:rsidRDefault="00114B57" w:rsidP="00114B57">
      <w:pPr>
        <w:tabs>
          <w:tab w:val="left" w:pos="567"/>
          <w:tab w:val="left" w:pos="851"/>
          <w:tab w:val="left" w:pos="900"/>
          <w:tab w:val="left" w:pos="1134"/>
        </w:tabs>
        <w:ind w:firstLine="709"/>
        <w:contextualSpacing/>
        <w:jc w:val="both"/>
        <w:rPr>
          <w:sz w:val="20"/>
          <w:szCs w:val="20"/>
        </w:rPr>
      </w:pPr>
      <w:r w:rsidRPr="004B56BC">
        <w:rPr>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7E2091" w14:textId="77777777" w:rsidR="00114B57" w:rsidRPr="004B56BC" w:rsidRDefault="00114B57" w:rsidP="00114B57">
      <w:pPr>
        <w:tabs>
          <w:tab w:val="left" w:pos="567"/>
          <w:tab w:val="left" w:pos="851"/>
          <w:tab w:val="left" w:pos="900"/>
          <w:tab w:val="left" w:pos="1134"/>
        </w:tabs>
        <w:ind w:firstLine="709"/>
        <w:contextualSpacing/>
        <w:jc w:val="both"/>
        <w:rPr>
          <w:sz w:val="20"/>
          <w:szCs w:val="20"/>
        </w:rPr>
      </w:pPr>
      <w:r w:rsidRPr="004B56BC">
        <w:rPr>
          <w:sz w:val="20"/>
          <w:szCs w:val="20"/>
        </w:rPr>
        <w:t>3) предельное количество этажей или предельную высоту зданий, строений, сооружений;</w:t>
      </w:r>
    </w:p>
    <w:p w14:paraId="24B46898" w14:textId="77777777" w:rsidR="00114B57" w:rsidRPr="004B56BC" w:rsidRDefault="00114B57" w:rsidP="00114B57">
      <w:pPr>
        <w:tabs>
          <w:tab w:val="left" w:pos="567"/>
          <w:tab w:val="left" w:pos="851"/>
          <w:tab w:val="left" w:pos="900"/>
          <w:tab w:val="left" w:pos="1134"/>
        </w:tabs>
        <w:ind w:firstLine="709"/>
        <w:contextualSpacing/>
        <w:jc w:val="both"/>
        <w:rPr>
          <w:sz w:val="20"/>
          <w:szCs w:val="20"/>
        </w:rPr>
      </w:pPr>
      <w:r w:rsidRPr="004B56BC">
        <w:rPr>
          <w:sz w:val="20"/>
          <w:szCs w:val="20"/>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81D43E5" w14:textId="77777777" w:rsidR="00114B57" w:rsidRPr="004B56BC" w:rsidRDefault="00114B57" w:rsidP="00114B57">
      <w:pPr>
        <w:tabs>
          <w:tab w:val="left" w:pos="567"/>
          <w:tab w:val="left" w:pos="851"/>
          <w:tab w:val="left" w:pos="900"/>
          <w:tab w:val="left" w:pos="1134"/>
        </w:tabs>
        <w:ind w:firstLine="709"/>
        <w:contextualSpacing/>
        <w:jc w:val="both"/>
        <w:rPr>
          <w:sz w:val="20"/>
          <w:szCs w:val="20"/>
        </w:rPr>
      </w:pPr>
      <w:r w:rsidRPr="004B56BC">
        <w:rPr>
          <w:sz w:val="20"/>
          <w:szCs w:val="20"/>
        </w:rPr>
        <w:t>2. Наряду с указанными в пунктах 2-4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14:paraId="55C27644" w14:textId="77777777" w:rsidR="00114B57" w:rsidRPr="004B56BC" w:rsidRDefault="00114B57" w:rsidP="00114B57">
      <w:pPr>
        <w:tabs>
          <w:tab w:val="left" w:pos="567"/>
          <w:tab w:val="left" w:pos="851"/>
          <w:tab w:val="left" w:pos="1134"/>
        </w:tabs>
        <w:ind w:firstLine="709"/>
        <w:contextualSpacing/>
        <w:jc w:val="both"/>
        <w:rPr>
          <w:sz w:val="20"/>
          <w:szCs w:val="20"/>
        </w:rPr>
      </w:pPr>
      <w:r w:rsidRPr="004B56BC">
        <w:rPr>
          <w:sz w:val="20"/>
          <w:szCs w:val="20"/>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и частью 2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14:paraId="203FF2E2" w14:textId="77777777" w:rsidR="00114B57" w:rsidRPr="004B56BC" w:rsidRDefault="00114B57" w:rsidP="00114B57">
      <w:pPr>
        <w:tabs>
          <w:tab w:val="left" w:pos="567"/>
          <w:tab w:val="left" w:pos="851"/>
          <w:tab w:val="left" w:pos="1134"/>
        </w:tabs>
        <w:ind w:firstLine="709"/>
        <w:contextualSpacing/>
        <w:jc w:val="both"/>
        <w:rPr>
          <w:sz w:val="20"/>
          <w:szCs w:val="20"/>
        </w:rPr>
      </w:pPr>
    </w:p>
    <w:p w14:paraId="50559C52" w14:textId="77777777" w:rsidR="00114B57" w:rsidRPr="004B56BC" w:rsidRDefault="00114B57" w:rsidP="00114B57">
      <w:pPr>
        <w:keepNext/>
        <w:tabs>
          <w:tab w:val="left" w:pos="851"/>
          <w:tab w:val="left" w:pos="1134"/>
          <w:tab w:val="left" w:pos="6379"/>
        </w:tabs>
        <w:spacing w:before="240" w:after="60"/>
        <w:ind w:firstLine="709"/>
        <w:contextualSpacing/>
        <w:jc w:val="both"/>
        <w:outlineLvl w:val="1"/>
        <w:rPr>
          <w:rFonts w:eastAsia="Times New Roman"/>
          <w:b/>
          <w:bCs/>
          <w:iCs/>
          <w:sz w:val="20"/>
          <w:szCs w:val="20"/>
          <w:lang w:eastAsia="ru-RU"/>
        </w:rPr>
      </w:pPr>
      <w:bookmarkStart w:id="189" w:name="_Toc162043115"/>
      <w:bookmarkStart w:id="190" w:name="_Toc174722466"/>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7</w:t>
      </w:r>
      <w:r w:rsidRPr="004B56BC">
        <w:rPr>
          <w:rFonts w:eastAsia="Times New Roman"/>
          <w:b/>
          <w:bCs/>
          <w:iCs/>
          <w:sz w:val="20"/>
          <w:szCs w:val="20"/>
          <w:lang w:eastAsia="ru-RU"/>
        </w:rPr>
        <w:t>.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189"/>
      <w:bookmarkEnd w:id="190"/>
    </w:p>
    <w:p w14:paraId="7F5AD5EB"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5ACD9A4C"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1CA52E41"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07EC2286"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lastRenderedPageBreak/>
        <w:t>3.</w:t>
      </w:r>
      <w:r w:rsidRPr="004B56BC">
        <w:rPr>
          <w:rFonts w:eastAsia="Times New Roman"/>
          <w:sz w:val="20"/>
          <w:szCs w:val="20"/>
          <w:lang w:eastAsia="ru-RU"/>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14:paraId="08F516EB"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4.</w:t>
      </w:r>
      <w:r w:rsidRPr="004B56BC">
        <w:rPr>
          <w:rFonts w:eastAsia="Times New Roman"/>
          <w:sz w:val="20"/>
          <w:szCs w:val="20"/>
          <w:lang w:eastAsia="ru-RU"/>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3D7CFD9A"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5.</w:t>
      </w:r>
      <w:r w:rsidRPr="004B56BC">
        <w:rPr>
          <w:rFonts w:eastAsia="Times New Roman"/>
          <w:sz w:val="20"/>
          <w:szCs w:val="20"/>
          <w:lang w:eastAsia="ru-RU"/>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7F19DAAD"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6.</w:t>
      </w:r>
      <w:r w:rsidRPr="004B56BC">
        <w:rPr>
          <w:rFonts w:eastAsia="Times New Roman"/>
          <w:sz w:val="20"/>
          <w:szCs w:val="20"/>
          <w:lang w:eastAsia="ru-RU"/>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1DE727F8"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7.</w:t>
      </w:r>
      <w:r w:rsidRPr="004B56BC">
        <w:rPr>
          <w:rFonts w:eastAsia="Times New Roman"/>
          <w:sz w:val="20"/>
          <w:szCs w:val="20"/>
          <w:lang w:eastAsia="ru-RU"/>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47F51828" w14:textId="77777777" w:rsidR="00114B57" w:rsidRPr="004B56BC" w:rsidRDefault="00114B57" w:rsidP="00114B57">
      <w:pPr>
        <w:tabs>
          <w:tab w:val="left" w:pos="709"/>
          <w:tab w:val="left" w:pos="851"/>
          <w:tab w:val="left" w:pos="993"/>
          <w:tab w:val="left" w:pos="1134"/>
        </w:tabs>
        <w:ind w:firstLine="709"/>
        <w:contextualSpacing/>
        <w:jc w:val="both"/>
        <w:rPr>
          <w:rFonts w:eastAsia="Times New Roman"/>
          <w:sz w:val="20"/>
          <w:szCs w:val="20"/>
          <w:lang w:eastAsia="ru-RU"/>
        </w:rPr>
      </w:pPr>
    </w:p>
    <w:p w14:paraId="20AC7FD0"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91" w:name="_Toc162043116"/>
      <w:bookmarkStart w:id="192" w:name="_Toc174722467"/>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8</w:t>
      </w:r>
      <w:r w:rsidRPr="004B56BC">
        <w:rPr>
          <w:rFonts w:eastAsia="Times New Roman"/>
          <w:b/>
          <w:bCs/>
          <w:iCs/>
          <w:sz w:val="20"/>
          <w:szCs w:val="20"/>
          <w:lang w:eastAsia="ru-RU"/>
        </w:rPr>
        <w:t>. Общие требования градостроительного регламента в части требований к архитектурно-градостроительному облику объектов капитального строительства</w:t>
      </w:r>
      <w:bookmarkEnd w:id="191"/>
      <w:bookmarkEnd w:id="192"/>
    </w:p>
    <w:p w14:paraId="14B01AC4" w14:textId="77777777" w:rsidR="00114B57" w:rsidRPr="004B56BC" w:rsidRDefault="00114B57" w:rsidP="004373B6">
      <w:pPr>
        <w:pStyle w:val="a5"/>
        <w:numPr>
          <w:ilvl w:val="0"/>
          <w:numId w:val="15"/>
        </w:numPr>
        <w:tabs>
          <w:tab w:val="left" w:pos="993"/>
        </w:tabs>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отображенных на карте градостроительного зонирования. Границы таких территорий могут не совпадать с границами территориальных зон и могут отображаться на отдельной карте.</w:t>
      </w:r>
    </w:p>
    <w:p w14:paraId="42FFA0A1" w14:textId="77777777" w:rsidR="00114B57" w:rsidRPr="004B56BC" w:rsidRDefault="00114B57" w:rsidP="00114B57">
      <w:pPr>
        <w:ind w:firstLine="709"/>
        <w:jc w:val="both"/>
        <w:rPr>
          <w:sz w:val="20"/>
          <w:szCs w:val="20"/>
        </w:rPr>
      </w:pPr>
      <w:r w:rsidRPr="004B56BC">
        <w:rPr>
          <w:sz w:val="20"/>
          <w:szCs w:val="20"/>
        </w:rPr>
        <w:t>2. Согласование архитектурно-градостроительного облика объекта капитального строительства не требуется в отношении:</w:t>
      </w:r>
    </w:p>
    <w:p w14:paraId="63C208A4" w14:textId="77777777" w:rsidR="00114B57" w:rsidRPr="004B56BC" w:rsidRDefault="00114B57" w:rsidP="00114B57">
      <w:pPr>
        <w:ind w:firstLine="709"/>
        <w:jc w:val="both"/>
        <w:rPr>
          <w:sz w:val="20"/>
          <w:szCs w:val="20"/>
        </w:rPr>
      </w:pPr>
      <w:r w:rsidRPr="004B56BC">
        <w:rPr>
          <w:sz w:val="20"/>
          <w:szCs w:val="20"/>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5D278B6" w14:textId="77777777" w:rsidR="00114B57" w:rsidRPr="004B56BC" w:rsidRDefault="00114B57" w:rsidP="00114B57">
      <w:pPr>
        <w:ind w:firstLine="709"/>
        <w:jc w:val="both"/>
        <w:rPr>
          <w:sz w:val="20"/>
          <w:szCs w:val="20"/>
        </w:rPr>
      </w:pPr>
      <w:r w:rsidRPr="004B56BC">
        <w:rPr>
          <w:sz w:val="20"/>
          <w:szCs w:val="20"/>
        </w:rPr>
        <w:t>2) объектов, для строительства или реконструкции которых не требуется получение разрешения на строительство;</w:t>
      </w:r>
    </w:p>
    <w:p w14:paraId="166D9EA2" w14:textId="77777777" w:rsidR="00114B57" w:rsidRPr="004B56BC" w:rsidRDefault="00114B57" w:rsidP="00114B57">
      <w:pPr>
        <w:ind w:firstLine="709"/>
        <w:jc w:val="both"/>
        <w:rPr>
          <w:sz w:val="20"/>
          <w:szCs w:val="20"/>
        </w:rPr>
      </w:pPr>
      <w:r w:rsidRPr="004B56BC">
        <w:rPr>
          <w:sz w:val="20"/>
          <w:szCs w:val="20"/>
        </w:rPr>
        <w:t>3) объектов, расположенных на земельных участках, находящихся в пользовании учреждений, исполняющих наказание;</w:t>
      </w:r>
    </w:p>
    <w:p w14:paraId="066B6F64" w14:textId="77777777" w:rsidR="00114B57" w:rsidRPr="004B56BC" w:rsidRDefault="00114B57" w:rsidP="00114B57">
      <w:pPr>
        <w:ind w:firstLine="709"/>
        <w:jc w:val="both"/>
        <w:rPr>
          <w:sz w:val="20"/>
          <w:szCs w:val="20"/>
        </w:rPr>
      </w:pPr>
      <w:r w:rsidRPr="004B56BC">
        <w:rPr>
          <w:sz w:val="20"/>
          <w:szCs w:val="20"/>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629D0E31" w14:textId="77777777" w:rsidR="00114B57" w:rsidRPr="004B56BC" w:rsidRDefault="00114B57" w:rsidP="00114B57">
      <w:pPr>
        <w:ind w:firstLine="709"/>
        <w:jc w:val="both"/>
        <w:rPr>
          <w:sz w:val="20"/>
          <w:szCs w:val="20"/>
        </w:rPr>
      </w:pPr>
      <w:r w:rsidRPr="004B56BC">
        <w:rPr>
          <w:sz w:val="20"/>
          <w:szCs w:val="20"/>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3E3656DA" w14:textId="77777777" w:rsidR="00114B57" w:rsidRPr="004B56BC" w:rsidRDefault="00114B57" w:rsidP="00114B57">
      <w:pPr>
        <w:ind w:firstLine="709"/>
        <w:jc w:val="both"/>
        <w:rPr>
          <w:sz w:val="20"/>
          <w:szCs w:val="20"/>
        </w:rPr>
      </w:pPr>
      <w:r w:rsidRPr="004B56BC">
        <w:rPr>
          <w:sz w:val="20"/>
          <w:szCs w:val="20"/>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45AEB5FF" w14:textId="77777777" w:rsidR="00114B57" w:rsidRPr="004B56BC" w:rsidRDefault="00114B57" w:rsidP="00114B57">
      <w:pPr>
        <w:ind w:firstLine="709"/>
        <w:jc w:val="both"/>
        <w:rPr>
          <w:sz w:val="20"/>
          <w:szCs w:val="20"/>
        </w:rPr>
      </w:pPr>
      <w:r w:rsidRPr="004B56BC">
        <w:rPr>
          <w:sz w:val="20"/>
          <w:szCs w:val="20"/>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5A88D871" w14:textId="77777777" w:rsidR="00114B57" w:rsidRPr="004B56BC" w:rsidRDefault="00114B57" w:rsidP="00114B57">
      <w:pPr>
        <w:ind w:firstLine="709"/>
        <w:jc w:val="both"/>
        <w:rPr>
          <w:sz w:val="20"/>
          <w:szCs w:val="20"/>
        </w:rPr>
      </w:pPr>
      <w:r w:rsidRPr="004B56BC">
        <w:rPr>
          <w:sz w:val="20"/>
          <w:szCs w:val="20"/>
        </w:rPr>
        <w:t>5. 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4EE45AF7" w14:textId="77777777" w:rsidR="00114B57" w:rsidRPr="004B56BC" w:rsidRDefault="00114B57" w:rsidP="00114B57">
      <w:pPr>
        <w:ind w:firstLine="709"/>
        <w:jc w:val="both"/>
        <w:rPr>
          <w:sz w:val="20"/>
          <w:szCs w:val="20"/>
        </w:rPr>
      </w:pPr>
      <w:r w:rsidRPr="004B56BC">
        <w:rPr>
          <w:sz w:val="20"/>
          <w:szCs w:val="20"/>
        </w:rPr>
        <w:t>6.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14:paraId="29828F7F" w14:textId="77777777" w:rsidR="00114B57" w:rsidRPr="004B56BC" w:rsidRDefault="00114B57" w:rsidP="00114B57">
      <w:pPr>
        <w:ind w:firstLine="709"/>
        <w:jc w:val="both"/>
        <w:rPr>
          <w:sz w:val="20"/>
          <w:szCs w:val="20"/>
        </w:rPr>
      </w:pPr>
    </w:p>
    <w:p w14:paraId="10C7C5D8"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193" w:name="_Toc258228332"/>
      <w:bookmarkStart w:id="194" w:name="_Toc281221545"/>
      <w:bookmarkStart w:id="195" w:name="_Toc395282238"/>
      <w:bookmarkStart w:id="196" w:name="_Toc420450060"/>
      <w:bookmarkStart w:id="197" w:name="_Toc500323133"/>
      <w:bookmarkStart w:id="198" w:name="_Toc66270900"/>
      <w:bookmarkStart w:id="199" w:name="_Toc162043117"/>
      <w:bookmarkStart w:id="200" w:name="_Toc174722468"/>
      <w:r w:rsidRPr="004B56BC">
        <w:rPr>
          <w:rFonts w:eastAsia="Times New Roman"/>
          <w:b/>
          <w:bCs/>
          <w:iCs/>
          <w:sz w:val="20"/>
          <w:szCs w:val="20"/>
          <w:lang w:eastAsia="ru-RU"/>
        </w:rPr>
        <w:t>Статья 2</w:t>
      </w:r>
      <w:r w:rsidR="00D57A21" w:rsidRPr="004B56BC">
        <w:rPr>
          <w:rFonts w:eastAsia="Times New Roman"/>
          <w:b/>
          <w:bCs/>
          <w:iCs/>
          <w:sz w:val="20"/>
          <w:szCs w:val="20"/>
          <w:lang w:eastAsia="ru-RU"/>
        </w:rPr>
        <w:t>9</w:t>
      </w:r>
      <w:r w:rsidRPr="004B56BC">
        <w:rPr>
          <w:rFonts w:eastAsia="Times New Roman"/>
          <w:b/>
          <w:bCs/>
          <w:iCs/>
          <w:sz w:val="20"/>
          <w:szCs w:val="20"/>
          <w:lang w:eastAsia="ru-RU"/>
        </w:rPr>
        <w:t>. Использование земельных участков и объектов капитального строительства, не соответствующих градостроительному регламенту</w:t>
      </w:r>
      <w:bookmarkEnd w:id="193"/>
      <w:bookmarkEnd w:id="194"/>
      <w:bookmarkEnd w:id="195"/>
      <w:bookmarkEnd w:id="196"/>
      <w:bookmarkEnd w:id="197"/>
      <w:bookmarkEnd w:id="198"/>
      <w:bookmarkEnd w:id="199"/>
      <w:bookmarkEnd w:id="200"/>
    </w:p>
    <w:p w14:paraId="5AFDA69D"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Земельные участки, объекты капитального строительства, образованные, созданные в установленном порядке до введения в действие Правил землепользования и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4FEDC940" w14:textId="77777777" w:rsidR="00114B57" w:rsidRPr="004B56BC" w:rsidRDefault="00114B57" w:rsidP="00114B57">
      <w:pPr>
        <w:tabs>
          <w:tab w:val="left" w:pos="0"/>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w:t>
      </w:r>
      <w:r w:rsidRPr="004B56BC">
        <w:rPr>
          <w:rFonts w:eastAsia="Times New Roman"/>
          <w:sz w:val="20"/>
          <w:szCs w:val="20"/>
          <w:lang w:eastAsia="ru-RU"/>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14:paraId="704E6B86" w14:textId="77777777" w:rsidR="00114B57" w:rsidRPr="004B56BC" w:rsidRDefault="00114B57" w:rsidP="00114B57">
      <w:pPr>
        <w:tabs>
          <w:tab w:val="left" w:pos="0"/>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w:t>
      </w:r>
      <w:r w:rsidRPr="004B56BC">
        <w:rPr>
          <w:rFonts w:eastAsia="Times New Roman"/>
          <w:sz w:val="20"/>
          <w:szCs w:val="20"/>
          <w:lang w:eastAsia="ru-RU"/>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14:paraId="0B7FD444" w14:textId="77777777" w:rsidR="00114B57" w:rsidRPr="004B56BC" w:rsidRDefault="00114B57" w:rsidP="00114B57">
      <w:pPr>
        <w:tabs>
          <w:tab w:val="left" w:pos="0"/>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w:t>
      </w:r>
      <w:r w:rsidRPr="004B56BC">
        <w:rPr>
          <w:rFonts w:eastAsia="Times New Roman"/>
          <w:sz w:val="20"/>
          <w:szCs w:val="20"/>
          <w:lang w:eastAsia="ru-RU"/>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14:paraId="41FEED6D" w14:textId="77777777" w:rsidR="00114B57" w:rsidRPr="004B56BC" w:rsidRDefault="00114B57" w:rsidP="00114B57">
      <w:pPr>
        <w:tabs>
          <w:tab w:val="left" w:pos="0"/>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w:t>
      </w:r>
      <w:r w:rsidRPr="004B56BC">
        <w:rPr>
          <w:rFonts w:eastAsia="Times New Roman"/>
          <w:sz w:val="20"/>
          <w:szCs w:val="20"/>
          <w:lang w:eastAsia="ru-RU"/>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14:paraId="6BE73554"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w:t>
      </w:r>
      <w:r w:rsidR="007174C0" w:rsidRPr="004B56BC">
        <w:rPr>
          <w:rFonts w:eastAsia="Times New Roman"/>
          <w:sz w:val="20"/>
          <w:szCs w:val="20"/>
          <w:lang w:eastAsia="ru-RU"/>
        </w:rPr>
        <w:t xml:space="preserve"> частями 10-13 статьи </w:t>
      </w:r>
      <w:r w:rsidRPr="004B56BC">
        <w:rPr>
          <w:rFonts w:eastAsia="Times New Roman"/>
          <w:sz w:val="20"/>
          <w:szCs w:val="20"/>
          <w:lang w:eastAsia="ru-RU"/>
        </w:rPr>
        <w:t>2</w:t>
      </w:r>
      <w:r w:rsidR="00E45160" w:rsidRPr="004B56BC">
        <w:rPr>
          <w:rFonts w:eastAsia="Times New Roman"/>
          <w:sz w:val="20"/>
          <w:szCs w:val="20"/>
          <w:lang w:eastAsia="ru-RU"/>
        </w:rPr>
        <w:t>3</w:t>
      </w:r>
      <w:r w:rsidRPr="004B56BC">
        <w:rPr>
          <w:rFonts w:eastAsia="Times New Roman"/>
          <w:sz w:val="20"/>
          <w:szCs w:val="20"/>
          <w:lang w:eastAsia="ru-RU"/>
        </w:rPr>
        <w:t xml:space="preserve"> настоящих Правил землепользования и застройки.</w:t>
      </w:r>
    </w:p>
    <w:p w14:paraId="1FF5C357"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p>
    <w:p w14:paraId="3253A2C5"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01" w:name="_Toc258228326"/>
      <w:bookmarkStart w:id="202" w:name="_Toc281221539"/>
      <w:bookmarkStart w:id="203" w:name="_Toc395282233"/>
      <w:bookmarkStart w:id="204" w:name="_Toc420450061"/>
      <w:bookmarkStart w:id="205" w:name="_Toc500323134"/>
      <w:bookmarkStart w:id="206" w:name="_Toc66270901"/>
      <w:bookmarkStart w:id="207" w:name="_Toc162043118"/>
      <w:bookmarkStart w:id="208" w:name="_Toc174722469"/>
      <w:r w:rsidRPr="004B56BC">
        <w:rPr>
          <w:rFonts w:eastAsia="Times New Roman"/>
          <w:b/>
          <w:bCs/>
          <w:iCs/>
          <w:sz w:val="20"/>
          <w:szCs w:val="20"/>
          <w:lang w:eastAsia="ru-RU"/>
        </w:rPr>
        <w:t xml:space="preserve">Статья </w:t>
      </w:r>
      <w:r w:rsidR="00D57A21" w:rsidRPr="004B56BC">
        <w:rPr>
          <w:rFonts w:eastAsia="Times New Roman"/>
          <w:b/>
          <w:bCs/>
          <w:iCs/>
          <w:sz w:val="20"/>
          <w:szCs w:val="20"/>
          <w:lang w:eastAsia="ru-RU"/>
        </w:rPr>
        <w:t>30</w:t>
      </w:r>
      <w:r w:rsidRPr="004B56BC">
        <w:rPr>
          <w:rFonts w:eastAsia="Times New Roman"/>
          <w:b/>
          <w:bCs/>
          <w:iCs/>
          <w:sz w:val="20"/>
          <w:szCs w:val="20"/>
          <w:lang w:eastAsia="ru-RU"/>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201"/>
      <w:bookmarkEnd w:id="202"/>
      <w:bookmarkEnd w:id="203"/>
      <w:bookmarkEnd w:id="204"/>
      <w:bookmarkEnd w:id="205"/>
      <w:bookmarkEnd w:id="206"/>
      <w:bookmarkEnd w:id="207"/>
      <w:bookmarkEnd w:id="208"/>
    </w:p>
    <w:p w14:paraId="4D9821F4"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1.</w:t>
      </w:r>
      <w:r w:rsidRPr="004B56BC">
        <w:rPr>
          <w:rFonts w:eastAsia="Times New Roman"/>
          <w:sz w:val="20"/>
          <w:szCs w:val="20"/>
          <w:lang w:eastAsia="ru-RU"/>
        </w:rPr>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605B64EE" w14:textId="0EDAB238"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2.</w:t>
      </w:r>
      <w:r w:rsidRPr="004B56BC">
        <w:rPr>
          <w:rFonts w:eastAsia="Times New Roman"/>
          <w:sz w:val="20"/>
          <w:szCs w:val="20"/>
          <w:lang w:eastAsia="ru-RU"/>
        </w:rPr>
        <w:tab/>
        <w:t>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w:t>
      </w:r>
      <w:r w:rsidR="00BE4545">
        <w:rPr>
          <w:rFonts w:eastAsia="Times New Roman"/>
          <w:sz w:val="20"/>
          <w:szCs w:val="20"/>
          <w:lang w:eastAsia="ru-RU"/>
        </w:rPr>
        <w:t xml:space="preserve"> </w:t>
      </w:r>
      <w:r w:rsidR="00D41949" w:rsidRPr="004B56BC">
        <w:rPr>
          <w:rFonts w:eastAsia="Times New Roman"/>
          <w:sz w:val="20"/>
          <w:szCs w:val="20"/>
          <w:lang w:eastAsia="ru-RU"/>
        </w:rPr>
        <w:t>Александровского района</w:t>
      </w:r>
      <w:r w:rsidR="00BE4545">
        <w:rPr>
          <w:rFonts w:eastAsia="Times New Roman"/>
          <w:sz w:val="20"/>
          <w:szCs w:val="20"/>
          <w:lang w:eastAsia="ru-RU"/>
        </w:rPr>
        <w:t xml:space="preserve"> </w:t>
      </w:r>
      <w:r w:rsidRPr="004B56BC">
        <w:rPr>
          <w:rFonts w:eastAsia="Times New Roman"/>
          <w:sz w:val="20"/>
          <w:szCs w:val="20"/>
          <w:lang w:eastAsia="ru-RU"/>
        </w:rPr>
        <w:t xml:space="preserve">в соответствии с требованиями технических регламентов, нормативов градостроительного проектирования </w:t>
      </w:r>
      <w:r w:rsidR="007C06EC" w:rsidRPr="004B56BC">
        <w:rPr>
          <w:rFonts w:eastAsia="Times New Roman"/>
          <w:sz w:val="20"/>
          <w:szCs w:val="20"/>
          <w:lang w:eastAsia="ru-RU"/>
        </w:rPr>
        <w:t>Владимирской области</w:t>
      </w:r>
      <w:r w:rsidR="00EA137A" w:rsidRPr="004B56BC">
        <w:rPr>
          <w:rFonts w:eastAsia="Times New Roman"/>
          <w:sz w:val="20"/>
          <w:szCs w:val="20"/>
          <w:lang w:eastAsia="ru-RU"/>
        </w:rPr>
        <w:t xml:space="preserve">, </w:t>
      </w:r>
      <w:r w:rsidR="00D41949" w:rsidRPr="004B56BC">
        <w:rPr>
          <w:rFonts w:eastAsia="Times New Roman"/>
          <w:sz w:val="20"/>
          <w:szCs w:val="20"/>
          <w:lang w:eastAsia="ru-RU"/>
        </w:rPr>
        <w:t>Александровского района</w:t>
      </w:r>
      <w:r w:rsidR="00BE4545">
        <w:rPr>
          <w:rFonts w:eastAsia="Times New Roman"/>
          <w:sz w:val="20"/>
          <w:szCs w:val="20"/>
          <w:lang w:eastAsia="ru-RU"/>
        </w:rPr>
        <w:t xml:space="preserve"> </w:t>
      </w:r>
      <w:r w:rsidR="00EA137A" w:rsidRPr="004B56BC">
        <w:rPr>
          <w:rFonts w:eastAsia="Times New Roman"/>
          <w:sz w:val="20"/>
          <w:szCs w:val="20"/>
          <w:lang w:eastAsia="ru-RU"/>
        </w:rPr>
        <w:t xml:space="preserve">и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rFonts w:eastAsia="Times New Roman"/>
          <w:sz w:val="20"/>
          <w:szCs w:val="20"/>
          <w:lang w:eastAsia="ru-RU"/>
        </w:rPr>
        <w:t>, правил благоустройства и санитарного содержания территории</w:t>
      </w:r>
      <w:r w:rsidR="00BE4545">
        <w:rPr>
          <w:rFonts w:eastAsia="Times New Roman"/>
          <w:sz w:val="20"/>
          <w:szCs w:val="20"/>
          <w:lang w:eastAsia="ru-RU"/>
        </w:rPr>
        <w:t xml:space="preserve">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rFonts w:eastAsia="Times New Roman"/>
          <w:sz w:val="20"/>
          <w:szCs w:val="20"/>
          <w:lang w:eastAsia="ru-RU"/>
        </w:rPr>
        <w:t>, документации по планировке территории, проектной документации и другими требованиями действующего законодательства.</w:t>
      </w:r>
    </w:p>
    <w:p w14:paraId="2D3BEFC1" w14:textId="76F3D17B"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3.</w:t>
      </w:r>
      <w:r w:rsidRPr="004B56BC">
        <w:rPr>
          <w:rFonts w:eastAsia="Times New Roman"/>
          <w:sz w:val="20"/>
          <w:szCs w:val="20"/>
          <w:lang w:eastAsia="ru-RU"/>
        </w:rPr>
        <w:tab/>
        <w:t>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w:t>
      </w:r>
      <w:r w:rsidR="00BE4545">
        <w:rPr>
          <w:rFonts w:eastAsia="Times New Roman"/>
          <w:sz w:val="20"/>
          <w:szCs w:val="20"/>
          <w:lang w:eastAsia="ru-RU"/>
        </w:rPr>
        <w:t xml:space="preserve"> </w:t>
      </w:r>
      <w:r w:rsidR="00EA137A" w:rsidRPr="004B56BC">
        <w:rPr>
          <w:rFonts w:eastAsia="Times New Roman"/>
          <w:sz w:val="20"/>
          <w:szCs w:val="20"/>
          <w:lang w:eastAsia="ru-RU"/>
        </w:rPr>
        <w:t>района</w:t>
      </w:r>
      <w:r w:rsidRPr="004B56BC">
        <w:rPr>
          <w:rFonts w:eastAsia="Times New Roman"/>
          <w:sz w:val="20"/>
          <w:szCs w:val="20"/>
          <w:lang w:eastAsia="ru-RU"/>
        </w:rPr>
        <w:t xml:space="preserve"> в пределах своей компетенции в соответствии с законодательством РФ.</w:t>
      </w:r>
    </w:p>
    <w:p w14:paraId="6F698B2A" w14:textId="02B842F0"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4.</w:t>
      </w:r>
      <w:r w:rsidRPr="004B56BC">
        <w:rPr>
          <w:rFonts w:eastAsia="Times New Roman"/>
          <w:sz w:val="20"/>
          <w:szCs w:val="20"/>
          <w:lang w:eastAsia="ru-RU"/>
        </w:rPr>
        <w:tab/>
        <w:t>Использование земель, покрытых поверхностными водами, находящимися на территории</w:t>
      </w:r>
      <w:r w:rsidR="00BE4545">
        <w:rPr>
          <w:rFonts w:eastAsia="Times New Roman"/>
          <w:sz w:val="20"/>
          <w:szCs w:val="20"/>
          <w:lang w:eastAsia="ru-RU"/>
        </w:rPr>
        <w:t xml:space="preserve"> </w:t>
      </w:r>
      <w:r w:rsidR="009453BA" w:rsidRPr="004B56BC">
        <w:rPr>
          <w:sz w:val="20"/>
          <w:szCs w:val="20"/>
        </w:rPr>
        <w:t>Городского</w:t>
      </w:r>
      <w:r w:rsidR="00D41949" w:rsidRPr="004B56BC">
        <w:rPr>
          <w:sz w:val="20"/>
          <w:szCs w:val="20"/>
        </w:rPr>
        <w:t xml:space="preserve"> поселения «Поселок </w:t>
      </w:r>
      <w:proofErr w:type="spellStart"/>
      <w:r w:rsidR="00D41949" w:rsidRPr="004B56BC">
        <w:rPr>
          <w:sz w:val="20"/>
          <w:szCs w:val="20"/>
        </w:rPr>
        <w:t>Балакирево</w:t>
      </w:r>
      <w:proofErr w:type="spellEnd"/>
      <w:r w:rsidR="00D41949" w:rsidRPr="004B56BC">
        <w:rPr>
          <w:sz w:val="20"/>
          <w:szCs w:val="20"/>
        </w:rPr>
        <w:t>»</w:t>
      </w:r>
      <w:r w:rsidRPr="004B56BC">
        <w:rPr>
          <w:rFonts w:eastAsia="Times New Roman"/>
          <w:sz w:val="20"/>
          <w:szCs w:val="20"/>
          <w:lang w:eastAsia="ru-RU"/>
        </w:rPr>
        <w:t xml:space="preserve">, определяется уполномоченными федеральными органами исполнительной власти, уполномоченными органами исполнительной власти </w:t>
      </w:r>
      <w:r w:rsidR="007C06EC" w:rsidRPr="004B56BC">
        <w:rPr>
          <w:rFonts w:eastAsia="Times New Roman"/>
          <w:sz w:val="20"/>
          <w:szCs w:val="20"/>
          <w:lang w:eastAsia="ru-RU"/>
        </w:rPr>
        <w:t>Владимирской области</w:t>
      </w:r>
      <w:r w:rsidRPr="004B56BC">
        <w:rPr>
          <w:rFonts w:eastAsia="Times New Roman"/>
          <w:sz w:val="20"/>
          <w:szCs w:val="20"/>
          <w:lang w:eastAsia="ru-RU"/>
        </w:rPr>
        <w:t xml:space="preserve"> или администрацией </w:t>
      </w:r>
      <w:r w:rsidR="00EA137A" w:rsidRPr="004B56BC">
        <w:rPr>
          <w:rFonts w:eastAsia="Times New Roman"/>
          <w:sz w:val="20"/>
          <w:szCs w:val="20"/>
          <w:lang w:eastAsia="ru-RU"/>
        </w:rPr>
        <w:t>района</w:t>
      </w:r>
      <w:r w:rsidRPr="004B56BC">
        <w:rPr>
          <w:rFonts w:eastAsia="Times New Roman"/>
          <w:sz w:val="20"/>
          <w:szCs w:val="20"/>
          <w:lang w:eastAsia="ru-RU"/>
        </w:rPr>
        <w:t xml:space="preserve"> в соответствии с федеральными законами.</w:t>
      </w:r>
    </w:p>
    <w:p w14:paraId="3F0CB21C"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r w:rsidRPr="004B56BC">
        <w:rPr>
          <w:rFonts w:eastAsia="Times New Roman"/>
          <w:sz w:val="20"/>
          <w:szCs w:val="20"/>
          <w:lang w:eastAsia="ru-RU"/>
        </w:rPr>
        <w:t xml:space="preserve">5. Для территории опережающего социально-экономического развития в соответствии с </w:t>
      </w:r>
      <w:r w:rsidRPr="004B56BC">
        <w:rPr>
          <w:sz w:val="20"/>
          <w:szCs w:val="20"/>
        </w:rPr>
        <w:t xml:space="preserve">Федеральным законом от 29.12.2014 г. № 473-ФЗ «О территориях опережающего </w:t>
      </w:r>
      <w:r w:rsidRPr="004B56BC">
        <w:rPr>
          <w:rFonts w:eastAsia="Times New Roman"/>
          <w:sz w:val="20"/>
          <w:szCs w:val="20"/>
          <w:lang w:eastAsia="ru-RU"/>
        </w:rPr>
        <w:t>социально</w:t>
      </w:r>
      <w:r w:rsidRPr="004B56BC">
        <w:rPr>
          <w:sz w:val="20"/>
          <w:szCs w:val="20"/>
        </w:rPr>
        <w:t>-экономического развития в Российской Федерации» виды разрешенного использования земельных участков устанавливается в соответствии с документацией по планировке территории опережающего социально-экономического развития. До разработки и утверждения соответствующей документации по планировке территории действует градостроительный регламент, установленный настоящими Правилами.</w:t>
      </w:r>
    </w:p>
    <w:p w14:paraId="6519ACB8" w14:textId="77777777" w:rsidR="00114B57" w:rsidRPr="004B56BC" w:rsidRDefault="00114B57" w:rsidP="00114B57">
      <w:pPr>
        <w:tabs>
          <w:tab w:val="left" w:pos="851"/>
          <w:tab w:val="left" w:pos="993"/>
          <w:tab w:val="left" w:pos="1134"/>
        </w:tabs>
        <w:ind w:firstLine="709"/>
        <w:contextualSpacing/>
        <w:jc w:val="both"/>
        <w:rPr>
          <w:rFonts w:eastAsia="Times New Roman"/>
          <w:sz w:val="20"/>
          <w:szCs w:val="20"/>
          <w:lang w:eastAsia="ru-RU"/>
        </w:rPr>
      </w:pPr>
    </w:p>
    <w:p w14:paraId="2503F2CD" w14:textId="77777777" w:rsidR="00114B57" w:rsidRPr="004B56BC" w:rsidRDefault="00114B57" w:rsidP="00114B5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09" w:name="_Toc162043119"/>
      <w:bookmarkStart w:id="210" w:name="_Toc174722470"/>
      <w:r w:rsidRPr="004B56BC">
        <w:rPr>
          <w:rFonts w:eastAsia="Times New Roman"/>
          <w:b/>
          <w:bCs/>
          <w:iCs/>
          <w:sz w:val="20"/>
          <w:szCs w:val="20"/>
          <w:lang w:eastAsia="ru-RU"/>
        </w:rPr>
        <w:t xml:space="preserve">Статья </w:t>
      </w:r>
      <w:r w:rsidR="00763091" w:rsidRPr="004B56BC">
        <w:rPr>
          <w:rFonts w:eastAsia="Times New Roman"/>
          <w:b/>
          <w:bCs/>
          <w:iCs/>
          <w:sz w:val="20"/>
          <w:szCs w:val="20"/>
          <w:lang w:eastAsia="ru-RU"/>
        </w:rPr>
        <w:t>3</w:t>
      </w:r>
      <w:r w:rsidR="00D57A21" w:rsidRPr="004B56BC">
        <w:rPr>
          <w:rFonts w:eastAsia="Times New Roman"/>
          <w:b/>
          <w:bCs/>
          <w:iCs/>
          <w:sz w:val="20"/>
          <w:szCs w:val="20"/>
          <w:lang w:eastAsia="ru-RU"/>
        </w:rPr>
        <w:t>1</w:t>
      </w:r>
      <w:r w:rsidRPr="004B56BC">
        <w:rPr>
          <w:rFonts w:eastAsia="Times New Roman"/>
          <w:b/>
          <w:bCs/>
          <w:iCs/>
          <w:sz w:val="20"/>
          <w:szCs w:val="20"/>
          <w:lang w:eastAsia="ru-RU"/>
        </w:rPr>
        <w:t>. Ж</w:t>
      </w:r>
      <w:r w:rsidR="00812F14" w:rsidRPr="004B56BC">
        <w:rPr>
          <w:rFonts w:eastAsia="Times New Roman"/>
          <w:b/>
          <w:bCs/>
          <w:iCs/>
          <w:sz w:val="20"/>
          <w:szCs w:val="20"/>
          <w:lang w:eastAsia="ru-RU"/>
        </w:rPr>
        <w:t>-</w:t>
      </w:r>
      <w:r w:rsidRPr="004B56BC">
        <w:rPr>
          <w:rFonts w:eastAsia="Times New Roman"/>
          <w:b/>
          <w:bCs/>
          <w:iCs/>
          <w:sz w:val="20"/>
          <w:szCs w:val="20"/>
          <w:lang w:eastAsia="ru-RU"/>
        </w:rPr>
        <w:t>1. Градостроительный регламент зоны застройки индивидуальным</w:t>
      </w:r>
      <w:r w:rsidR="009E1DB8" w:rsidRPr="004B56BC">
        <w:rPr>
          <w:rFonts w:eastAsia="Times New Roman"/>
          <w:b/>
          <w:bCs/>
          <w:iCs/>
          <w:sz w:val="20"/>
          <w:szCs w:val="20"/>
          <w:lang w:eastAsia="ru-RU"/>
        </w:rPr>
        <w:t>и</w:t>
      </w:r>
      <w:r w:rsidRPr="004B56BC">
        <w:rPr>
          <w:rFonts w:eastAsia="Times New Roman"/>
          <w:b/>
          <w:bCs/>
          <w:iCs/>
          <w:sz w:val="20"/>
          <w:szCs w:val="20"/>
          <w:lang w:eastAsia="ru-RU"/>
        </w:rPr>
        <w:t xml:space="preserve"> жилыми домами</w:t>
      </w:r>
      <w:bookmarkEnd w:id="209"/>
      <w:bookmarkEnd w:id="210"/>
    </w:p>
    <w:p w14:paraId="238661CA" w14:textId="77777777" w:rsidR="00B86F96" w:rsidRPr="004B56BC" w:rsidRDefault="00DC6154" w:rsidP="00872E4C">
      <w:pPr>
        <w:ind w:firstLine="709"/>
        <w:jc w:val="both"/>
        <w:rPr>
          <w:bCs/>
          <w:sz w:val="20"/>
          <w:szCs w:val="20"/>
        </w:rPr>
      </w:pPr>
      <w:r w:rsidRPr="004B56BC">
        <w:rPr>
          <w:bCs/>
          <w:sz w:val="20"/>
          <w:szCs w:val="20"/>
        </w:rPr>
        <w:t xml:space="preserve">1. Зона застройки индивидуальными жилыми домами выделена для обеспечения правовых условий формирования жилых районов комфортного жилья на территориях застройки при низкой плотности </w:t>
      </w:r>
      <w:r w:rsidRPr="004B56BC">
        <w:rPr>
          <w:bCs/>
          <w:sz w:val="20"/>
          <w:szCs w:val="20"/>
        </w:rPr>
        <w:lastRenderedPageBreak/>
        <w:t>использования территории и преимущественном размещении объектов индивидуального жилищного строительства и жилых домов блокированной застройки, а также с минимально разрешенным набором услуг местного значения.</w:t>
      </w:r>
    </w:p>
    <w:p w14:paraId="75624883" w14:textId="71ECB059" w:rsidR="00DC6154" w:rsidRPr="004B56BC" w:rsidRDefault="00DC6154" w:rsidP="00872E4C">
      <w:pPr>
        <w:ind w:firstLine="709"/>
        <w:jc w:val="both"/>
        <w:rPr>
          <w:bCs/>
          <w:sz w:val="20"/>
          <w:szCs w:val="20"/>
        </w:rPr>
      </w:pPr>
      <w:r w:rsidRPr="004B56BC">
        <w:rPr>
          <w:bCs/>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Ж</w:t>
      </w:r>
      <w:r w:rsidR="00812F14" w:rsidRPr="004B56BC">
        <w:rPr>
          <w:bCs/>
          <w:sz w:val="20"/>
          <w:szCs w:val="20"/>
        </w:rPr>
        <w:t>-1</w:t>
      </w:r>
      <w:r w:rsidRPr="004B56BC">
        <w:rPr>
          <w:bCs/>
          <w:sz w:val="20"/>
          <w:szCs w:val="20"/>
        </w:rPr>
        <w:t xml:space="preserve">, установлены в таблице </w:t>
      </w:r>
      <w:r w:rsidR="00872E4C" w:rsidRPr="004B56BC">
        <w:rPr>
          <w:bCs/>
          <w:sz w:val="20"/>
          <w:szCs w:val="20"/>
        </w:rPr>
        <w:t>3</w:t>
      </w:r>
      <w:r w:rsidR="00812F14" w:rsidRPr="004B56BC">
        <w:rPr>
          <w:bCs/>
          <w:sz w:val="20"/>
          <w:szCs w:val="20"/>
        </w:rPr>
        <w:t>1</w:t>
      </w:r>
      <w:r w:rsidR="00872E4C" w:rsidRPr="004B56BC">
        <w:rPr>
          <w:bCs/>
          <w:sz w:val="20"/>
          <w:szCs w:val="20"/>
        </w:rPr>
        <w:t>-1 в</w:t>
      </w:r>
      <w:r w:rsidR="00BE4545">
        <w:rPr>
          <w:bCs/>
          <w:sz w:val="20"/>
          <w:szCs w:val="20"/>
        </w:rPr>
        <w:t xml:space="preserve"> </w:t>
      </w:r>
      <w:r w:rsidRPr="004B56BC">
        <w:rPr>
          <w:bCs/>
          <w:sz w:val="20"/>
          <w:szCs w:val="20"/>
        </w:rPr>
        <w:t xml:space="preserve">соответствии с Классификатором </w:t>
      </w:r>
    </w:p>
    <w:p w14:paraId="5684CA64" w14:textId="77777777" w:rsidR="00872E4C" w:rsidRPr="004B56BC" w:rsidRDefault="00872E4C" w:rsidP="00872E4C">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12F14" w:rsidRPr="004B56BC">
        <w:rPr>
          <w:bCs/>
          <w:sz w:val="20"/>
          <w:szCs w:val="20"/>
        </w:rPr>
        <w:t>1</w:t>
      </w:r>
      <w:r w:rsidRPr="004B56BC">
        <w:rPr>
          <w:bCs/>
          <w:sz w:val="20"/>
          <w:szCs w:val="20"/>
        </w:rPr>
        <w:t>-1.</w:t>
      </w:r>
    </w:p>
    <w:p w14:paraId="3F554175" w14:textId="77777777" w:rsidR="00C96430" w:rsidRPr="004B56BC" w:rsidRDefault="009A6A97" w:rsidP="009E1DB8">
      <w:pPr>
        <w:jc w:val="right"/>
        <w:rPr>
          <w:b/>
          <w:bCs/>
          <w:sz w:val="20"/>
          <w:szCs w:val="20"/>
          <w:lang w:eastAsia="ru-RU"/>
        </w:rPr>
      </w:pPr>
      <w:r w:rsidRPr="004B56BC">
        <w:rPr>
          <w:b/>
          <w:bCs/>
          <w:sz w:val="20"/>
          <w:szCs w:val="20"/>
          <w:lang w:eastAsia="ru-RU"/>
        </w:rPr>
        <w:t>Таблица 3</w:t>
      </w:r>
      <w:r w:rsidR="00812F14" w:rsidRPr="004B56BC">
        <w:rPr>
          <w:b/>
          <w:bCs/>
          <w:sz w:val="20"/>
          <w:szCs w:val="20"/>
          <w:lang w:eastAsia="ru-RU"/>
        </w:rPr>
        <w:t>1</w:t>
      </w:r>
      <w:r w:rsidRPr="004B56BC">
        <w:rPr>
          <w:b/>
          <w:bCs/>
          <w:sz w:val="20"/>
          <w:szCs w:val="20"/>
          <w:lang w:eastAsia="ru-RU"/>
        </w:rPr>
        <w:t xml:space="preserve">-1. </w:t>
      </w:r>
    </w:p>
    <w:p w14:paraId="44BD0B42" w14:textId="77777777" w:rsidR="009A6A97" w:rsidRPr="004B56BC" w:rsidRDefault="009A6A97" w:rsidP="009A6A97">
      <w:pPr>
        <w:rPr>
          <w:bCs/>
          <w:sz w:val="20"/>
          <w:szCs w:val="20"/>
          <w:lang w:eastAsia="ru-RU"/>
        </w:rPr>
      </w:pPr>
    </w:p>
    <w:tbl>
      <w:tblPr>
        <w:tblW w:w="9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682"/>
        <w:gridCol w:w="3968"/>
        <w:gridCol w:w="12"/>
      </w:tblGrid>
      <w:tr w:rsidR="004B56BC" w:rsidRPr="004B56BC" w14:paraId="3E42F136" w14:textId="77777777" w:rsidTr="006244B1">
        <w:trPr>
          <w:gridAfter w:val="1"/>
          <w:wAfter w:w="12" w:type="dxa"/>
          <w:trHeight w:val="1302"/>
        </w:trPr>
        <w:tc>
          <w:tcPr>
            <w:tcW w:w="2127" w:type="dxa"/>
            <w:shd w:val="clear" w:color="auto" w:fill="D9D9D9"/>
          </w:tcPr>
          <w:p w14:paraId="2365B014" w14:textId="77777777" w:rsidR="009A6A97" w:rsidRPr="004B56BC" w:rsidRDefault="002D240A" w:rsidP="0064712B">
            <w:pPr>
              <w:rPr>
                <w:b/>
                <w:bCs/>
                <w:sz w:val="20"/>
                <w:szCs w:val="20"/>
                <w:lang w:eastAsia="ru-RU"/>
              </w:rPr>
            </w:pPr>
            <w:r w:rsidRPr="004B56BC">
              <w:rPr>
                <w:b/>
                <w:bCs/>
                <w:sz w:val="20"/>
                <w:szCs w:val="20"/>
                <w:lang w:eastAsia="ru-RU"/>
              </w:rPr>
              <w:t>К</w:t>
            </w:r>
            <w:r w:rsidR="0078158A" w:rsidRPr="004B56BC">
              <w:rPr>
                <w:b/>
                <w:bCs/>
                <w:sz w:val="20"/>
                <w:szCs w:val="20"/>
                <w:lang w:eastAsia="ru-RU"/>
              </w:rPr>
              <w:t>од и наименование</w:t>
            </w:r>
            <w:r w:rsidRPr="004B56BC">
              <w:rPr>
                <w:b/>
                <w:bCs/>
                <w:sz w:val="20"/>
                <w:szCs w:val="20"/>
                <w:lang w:eastAsia="ru-RU"/>
              </w:rPr>
              <w:t xml:space="preserve"> вида разрешенного использования</w:t>
            </w:r>
          </w:p>
        </w:tc>
        <w:tc>
          <w:tcPr>
            <w:tcW w:w="3684" w:type="dxa"/>
            <w:shd w:val="clear" w:color="auto" w:fill="D9D9D9"/>
          </w:tcPr>
          <w:p w14:paraId="0F20C596" w14:textId="77777777" w:rsidR="009A6A97" w:rsidRPr="004B56BC" w:rsidRDefault="009A6A97"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966" w:type="dxa"/>
            <w:shd w:val="clear" w:color="auto" w:fill="D9D9D9"/>
          </w:tcPr>
          <w:p w14:paraId="7748C88E" w14:textId="77777777" w:rsidR="009A6A97" w:rsidRPr="004B56BC" w:rsidRDefault="009A6A97"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2C609024" w14:textId="77777777" w:rsidTr="006244B1">
        <w:trPr>
          <w:trHeight w:val="347"/>
        </w:trPr>
        <w:tc>
          <w:tcPr>
            <w:tcW w:w="9789" w:type="dxa"/>
            <w:gridSpan w:val="4"/>
            <w:shd w:val="clear" w:color="auto" w:fill="D9D9D9"/>
          </w:tcPr>
          <w:p w14:paraId="292C87C0" w14:textId="77777777" w:rsidR="00F67D63" w:rsidRPr="004B56BC" w:rsidRDefault="002D240A" w:rsidP="0064712B">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35C40EAB" w14:textId="77777777" w:rsidTr="006244B1">
        <w:trPr>
          <w:gridAfter w:val="1"/>
          <w:wAfter w:w="12" w:type="dxa"/>
          <w:trHeight w:val="273"/>
        </w:trPr>
        <w:tc>
          <w:tcPr>
            <w:tcW w:w="2127" w:type="dxa"/>
            <w:tcBorders>
              <w:bottom w:val="single" w:sz="4" w:space="0" w:color="auto"/>
            </w:tcBorders>
            <w:shd w:val="clear" w:color="auto" w:fill="FFFFFF"/>
          </w:tcPr>
          <w:p w14:paraId="0F86822F" w14:textId="77777777" w:rsidR="00B05EB5" w:rsidRPr="004B56BC" w:rsidRDefault="00B05EB5"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2.1 Для индивидуального жилищного строительства</w:t>
            </w:r>
          </w:p>
          <w:p w14:paraId="363CF507" w14:textId="77777777" w:rsidR="00B05EB5" w:rsidRPr="004B56BC" w:rsidRDefault="00B05EB5" w:rsidP="0064712B">
            <w:pPr>
              <w:pStyle w:val="ConsPlusNormal"/>
              <w:ind w:firstLine="0"/>
              <w:rPr>
                <w:rFonts w:ascii="Times New Roman" w:eastAsia="SimSun" w:hAnsi="Times New Roman" w:cs="Times New Roman"/>
                <w:lang w:eastAsia="zh-CN"/>
              </w:rPr>
            </w:pPr>
          </w:p>
          <w:p w14:paraId="5B90F0F9" w14:textId="77777777" w:rsidR="00B05EB5" w:rsidRPr="004B56BC" w:rsidRDefault="00B05EB5" w:rsidP="0064712B">
            <w:pPr>
              <w:pStyle w:val="ConsPlusNormal"/>
              <w:ind w:firstLine="0"/>
              <w:rPr>
                <w:rFonts w:ascii="Times New Roman" w:eastAsia="SimSun" w:hAnsi="Times New Roman" w:cs="Times New Roman"/>
                <w:lang w:eastAsia="zh-CN"/>
              </w:rPr>
            </w:pPr>
          </w:p>
          <w:p w14:paraId="62795BB8" w14:textId="77777777" w:rsidR="00B05EB5" w:rsidRPr="004B56BC" w:rsidRDefault="00B05EB5" w:rsidP="0064712B">
            <w:pPr>
              <w:pStyle w:val="ConsPlusNormal"/>
              <w:ind w:firstLine="0"/>
              <w:rPr>
                <w:rFonts w:ascii="Times New Roman" w:eastAsia="SimSun" w:hAnsi="Times New Roman" w:cs="Times New Roman"/>
                <w:lang w:eastAsia="zh-CN"/>
              </w:rPr>
            </w:pPr>
          </w:p>
          <w:p w14:paraId="64C084D2" w14:textId="77777777" w:rsidR="00B05EB5" w:rsidRPr="004B56BC" w:rsidRDefault="00B05EB5" w:rsidP="0064712B">
            <w:pPr>
              <w:pStyle w:val="ConsPlusNormal"/>
              <w:ind w:firstLine="0"/>
              <w:rPr>
                <w:rFonts w:ascii="Times New Roman" w:eastAsia="SimSun" w:hAnsi="Times New Roman" w:cs="Times New Roman"/>
                <w:lang w:eastAsia="zh-CN"/>
              </w:rPr>
            </w:pPr>
          </w:p>
          <w:p w14:paraId="48B46A78" w14:textId="77777777" w:rsidR="00B05EB5" w:rsidRPr="004B56BC" w:rsidRDefault="00B05EB5" w:rsidP="0064712B">
            <w:pPr>
              <w:pStyle w:val="ConsPlusNormal"/>
              <w:ind w:firstLine="0"/>
              <w:rPr>
                <w:rFonts w:ascii="Times New Roman" w:eastAsia="SimSun" w:hAnsi="Times New Roman" w:cs="Times New Roman"/>
                <w:lang w:eastAsia="zh-CN"/>
              </w:rPr>
            </w:pPr>
          </w:p>
          <w:p w14:paraId="4C6552F0" w14:textId="77777777" w:rsidR="00B05EB5" w:rsidRPr="004B56BC" w:rsidRDefault="00B05EB5" w:rsidP="0064712B">
            <w:pPr>
              <w:pStyle w:val="ConsPlusNormal"/>
              <w:ind w:firstLine="0"/>
              <w:rPr>
                <w:rFonts w:ascii="Times New Roman" w:eastAsia="SimSun" w:hAnsi="Times New Roman" w:cs="Times New Roman"/>
                <w:lang w:eastAsia="zh-CN"/>
              </w:rPr>
            </w:pPr>
          </w:p>
          <w:p w14:paraId="662B96C1" w14:textId="77777777" w:rsidR="00B05EB5" w:rsidRPr="004B56BC" w:rsidRDefault="00B05EB5" w:rsidP="0064712B">
            <w:pPr>
              <w:pStyle w:val="ConsPlusNormal"/>
              <w:ind w:firstLine="0"/>
              <w:rPr>
                <w:rFonts w:ascii="Times New Roman" w:eastAsia="SimSun" w:hAnsi="Times New Roman" w:cs="Times New Roman"/>
                <w:lang w:eastAsia="zh-CN"/>
              </w:rPr>
            </w:pPr>
          </w:p>
          <w:p w14:paraId="31435496" w14:textId="77777777" w:rsidR="00B05EB5" w:rsidRPr="004B56BC" w:rsidRDefault="00B05EB5" w:rsidP="0064712B">
            <w:pPr>
              <w:pStyle w:val="ConsPlusNormal"/>
              <w:ind w:firstLine="0"/>
              <w:rPr>
                <w:rFonts w:ascii="Times New Roman" w:eastAsia="SimSun" w:hAnsi="Times New Roman" w:cs="Times New Roman"/>
                <w:lang w:eastAsia="zh-CN"/>
              </w:rPr>
            </w:pPr>
          </w:p>
          <w:p w14:paraId="7F10DC99" w14:textId="77777777" w:rsidR="00B05EB5" w:rsidRPr="004B56BC" w:rsidRDefault="00B05EB5" w:rsidP="0064712B">
            <w:pPr>
              <w:pStyle w:val="ConsPlusNormal"/>
              <w:ind w:firstLine="0"/>
              <w:rPr>
                <w:rFonts w:ascii="Times New Roman" w:eastAsia="SimSun" w:hAnsi="Times New Roman" w:cs="Times New Roman"/>
                <w:lang w:eastAsia="zh-CN"/>
              </w:rPr>
            </w:pPr>
          </w:p>
          <w:p w14:paraId="44EBDF2E" w14:textId="77777777" w:rsidR="00B05EB5" w:rsidRPr="004B56BC" w:rsidRDefault="00B05EB5" w:rsidP="0064712B">
            <w:pPr>
              <w:pStyle w:val="ConsPlusNormal"/>
              <w:ind w:firstLine="0"/>
              <w:rPr>
                <w:rFonts w:ascii="Times New Roman" w:eastAsia="SimSun" w:hAnsi="Times New Roman" w:cs="Times New Roman"/>
                <w:lang w:eastAsia="zh-CN"/>
              </w:rPr>
            </w:pPr>
          </w:p>
          <w:p w14:paraId="27DDBC75" w14:textId="77777777" w:rsidR="00B05EB5" w:rsidRPr="004B56BC" w:rsidRDefault="00B05EB5" w:rsidP="0064712B">
            <w:pPr>
              <w:pStyle w:val="ConsPlusNormal"/>
              <w:ind w:firstLine="0"/>
              <w:rPr>
                <w:rFonts w:ascii="Times New Roman" w:eastAsia="SimSun" w:hAnsi="Times New Roman" w:cs="Times New Roman"/>
                <w:lang w:eastAsia="zh-CN"/>
              </w:rPr>
            </w:pPr>
          </w:p>
          <w:p w14:paraId="009398B1" w14:textId="77777777" w:rsidR="00B05EB5" w:rsidRPr="004B56BC" w:rsidRDefault="00B05EB5" w:rsidP="0064712B">
            <w:pPr>
              <w:pStyle w:val="ConsPlusNormal"/>
              <w:ind w:firstLine="0"/>
              <w:rPr>
                <w:rFonts w:ascii="Times New Roman" w:eastAsia="SimSun" w:hAnsi="Times New Roman" w:cs="Times New Roman"/>
                <w:lang w:eastAsia="zh-CN"/>
              </w:rPr>
            </w:pPr>
          </w:p>
          <w:p w14:paraId="39557D04" w14:textId="77777777" w:rsidR="00B05EB5" w:rsidRPr="004B56BC" w:rsidRDefault="00B05EB5" w:rsidP="0064712B">
            <w:pPr>
              <w:pStyle w:val="ConsPlusNormal"/>
              <w:ind w:firstLine="0"/>
              <w:rPr>
                <w:rFonts w:ascii="Times New Roman" w:eastAsia="SimSun" w:hAnsi="Times New Roman" w:cs="Times New Roman"/>
                <w:lang w:eastAsia="zh-CN"/>
              </w:rPr>
            </w:pPr>
          </w:p>
          <w:p w14:paraId="1FA9DD92" w14:textId="77777777" w:rsidR="00B05EB5" w:rsidRPr="004B56BC" w:rsidRDefault="00B05EB5" w:rsidP="0064712B">
            <w:pPr>
              <w:pStyle w:val="ConsPlusNormal"/>
              <w:ind w:firstLine="0"/>
              <w:rPr>
                <w:rFonts w:ascii="Times New Roman" w:eastAsia="SimSun" w:hAnsi="Times New Roman" w:cs="Times New Roman"/>
                <w:lang w:eastAsia="zh-CN"/>
              </w:rPr>
            </w:pPr>
          </w:p>
          <w:p w14:paraId="52A5E42F" w14:textId="3B7BB624" w:rsidR="00B05EB5" w:rsidRPr="004B56BC" w:rsidRDefault="00B05EB5" w:rsidP="0064712B">
            <w:pPr>
              <w:pStyle w:val="ConsPlusNormal"/>
              <w:ind w:firstLine="0"/>
              <w:rPr>
                <w:rFonts w:ascii="Times New Roman" w:eastAsia="SimSun" w:hAnsi="Times New Roman" w:cs="Times New Roman"/>
                <w:lang w:eastAsia="zh-CN"/>
              </w:rPr>
            </w:pPr>
          </w:p>
        </w:tc>
        <w:tc>
          <w:tcPr>
            <w:tcW w:w="3684" w:type="dxa"/>
            <w:tcBorders>
              <w:bottom w:val="single" w:sz="4" w:space="0" w:color="auto"/>
            </w:tcBorders>
            <w:shd w:val="clear" w:color="auto" w:fill="FFFFFF"/>
          </w:tcPr>
          <w:p w14:paraId="412FB71D" w14:textId="77777777" w:rsidR="00B05EB5" w:rsidRPr="004B56BC" w:rsidRDefault="00B05EB5"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E90BDC8" w14:textId="77777777" w:rsidR="00B05EB5" w:rsidRPr="004B56BC" w:rsidRDefault="00B05EB5"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выращивание сельскохозяйственных культур;</w:t>
            </w:r>
          </w:p>
          <w:p w14:paraId="71CD9139" w14:textId="77777777" w:rsidR="00B05EB5" w:rsidRPr="004B56BC" w:rsidRDefault="00B05EB5"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гаражей для собственных нужд и хозяйственных построек</w:t>
            </w:r>
          </w:p>
        </w:tc>
        <w:tc>
          <w:tcPr>
            <w:tcW w:w="3966" w:type="dxa"/>
            <w:vMerge w:val="restart"/>
            <w:shd w:val="clear" w:color="auto" w:fill="FFFFFF"/>
          </w:tcPr>
          <w:p w14:paraId="7649234D"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1. Площадь земельного участка:</w:t>
            </w:r>
            <w:r w:rsidRPr="004B56BC">
              <w:rPr>
                <w:rFonts w:ascii="Times New Roman" w:eastAsia="SimSun" w:hAnsi="Times New Roman" w:cs="Times New Roman"/>
                <w:lang w:eastAsia="zh-CN"/>
              </w:rPr>
              <w:tab/>
            </w:r>
          </w:p>
          <w:p w14:paraId="6EDC3AE1" w14:textId="18B8AFA6"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минимальная- </w:t>
            </w:r>
            <w:r w:rsidR="00CC47C5">
              <w:rPr>
                <w:rFonts w:ascii="Times New Roman" w:eastAsia="SimSun" w:hAnsi="Times New Roman" w:cs="Times New Roman"/>
                <w:lang w:eastAsia="zh-CN"/>
              </w:rPr>
              <w:t>4</w:t>
            </w:r>
            <w:r w:rsidRPr="004B56BC">
              <w:rPr>
                <w:rFonts w:ascii="Times New Roman" w:eastAsia="SimSun" w:hAnsi="Times New Roman" w:cs="Times New Roman"/>
                <w:lang w:eastAsia="zh-CN"/>
              </w:rPr>
              <w:t>00 кв. м</w:t>
            </w:r>
          </w:p>
          <w:p w14:paraId="11CBB7F6"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максимальная -2000 </w:t>
            </w:r>
            <w:proofErr w:type="spellStart"/>
            <w:r w:rsidRPr="004B56BC">
              <w:rPr>
                <w:rFonts w:ascii="Times New Roman" w:eastAsia="SimSun" w:hAnsi="Times New Roman" w:cs="Times New Roman"/>
                <w:lang w:eastAsia="zh-CN"/>
              </w:rPr>
              <w:t>кв.м</w:t>
            </w:r>
            <w:proofErr w:type="spellEnd"/>
          </w:p>
          <w:p w14:paraId="4F5D1356"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2. Коэффициент застройки участка не более 0,67</w:t>
            </w:r>
          </w:p>
          <w:p w14:paraId="40BBA235"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Количество надземных этажей -  до 3 этажей</w:t>
            </w:r>
          </w:p>
          <w:p w14:paraId="794AAE88"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Высота зданий: </w:t>
            </w:r>
          </w:p>
          <w:p w14:paraId="41168B19"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высота до верха плоской кровли -  не более </w:t>
            </w:r>
            <w:smartTag w:uri="urn:schemas-microsoft-com:office:smarttags" w:element="metricconverter">
              <w:smartTagPr>
                <w:attr w:name="ProductID" w:val="9,6 м"/>
              </w:smartTagPr>
              <w:r w:rsidRPr="004B56BC">
                <w:rPr>
                  <w:rFonts w:ascii="Times New Roman" w:eastAsia="SimSun" w:hAnsi="Times New Roman" w:cs="Times New Roman"/>
                  <w:lang w:eastAsia="zh-CN"/>
                </w:rPr>
                <w:t>9,6 м</w:t>
              </w:r>
            </w:smartTag>
          </w:p>
          <w:p w14:paraId="18E302F2"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до конька скатной кровли  -        не более </w:t>
            </w:r>
            <w:smartTag w:uri="urn:schemas-microsoft-com:office:smarttags" w:element="metricconverter">
              <w:smartTagPr>
                <w:attr w:name="ProductID" w:val="13,6 м"/>
              </w:smartTagPr>
              <w:r w:rsidRPr="004B56BC">
                <w:rPr>
                  <w:rFonts w:ascii="Times New Roman" w:eastAsia="SimSun" w:hAnsi="Times New Roman" w:cs="Times New Roman"/>
                  <w:lang w:eastAsia="zh-CN"/>
                </w:rPr>
                <w:t>13,6 м</w:t>
              </w:r>
            </w:smartTag>
          </w:p>
          <w:p w14:paraId="57F4AE9E"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Для всех вспомогательных строений:</w:t>
            </w:r>
          </w:p>
          <w:p w14:paraId="60DBBFC9"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высота от уровня земли до верха плоской кровли  - не более </w:t>
            </w:r>
            <w:smartTag w:uri="urn:schemas-microsoft-com:office:smarttags" w:element="metricconverter">
              <w:smartTagPr>
                <w:attr w:name="ProductID" w:val="4 м"/>
              </w:smartTagPr>
              <w:r w:rsidRPr="004B56BC">
                <w:rPr>
                  <w:rFonts w:ascii="Times New Roman" w:eastAsia="SimSun" w:hAnsi="Times New Roman" w:cs="Times New Roman"/>
                  <w:lang w:eastAsia="zh-CN"/>
                </w:rPr>
                <w:t>4 м</w:t>
              </w:r>
            </w:smartTag>
          </w:p>
          <w:p w14:paraId="69595A6F"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до конька скатной кровли не более </w:t>
            </w:r>
            <w:smartTag w:uri="urn:schemas-microsoft-com:office:smarttags" w:element="metricconverter">
              <w:smartTagPr>
                <w:attr w:name="ProductID" w:val="5 м"/>
              </w:smartTagPr>
              <w:r w:rsidRPr="004B56BC">
                <w:rPr>
                  <w:rFonts w:ascii="Times New Roman" w:eastAsia="SimSun" w:hAnsi="Times New Roman" w:cs="Times New Roman"/>
                  <w:lang w:eastAsia="zh-CN"/>
                </w:rPr>
                <w:t>5 м</w:t>
              </w:r>
            </w:smartTag>
          </w:p>
          <w:p w14:paraId="23EF3B0E" w14:textId="77777777" w:rsidR="00B05EB5" w:rsidRPr="004B56BC" w:rsidRDefault="00B05EB5"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отдельно стоящие гаражи до </w:t>
            </w:r>
            <w:smartTag w:uri="urn:schemas-microsoft-com:office:smarttags" w:element="metricconverter">
              <w:smartTagPr>
                <w:attr w:name="ProductID" w:val="3 м"/>
              </w:smartTagPr>
              <w:r w:rsidRPr="004B56BC">
                <w:rPr>
                  <w:rFonts w:ascii="Times New Roman" w:eastAsia="SimSun" w:hAnsi="Times New Roman" w:cs="Times New Roman"/>
                  <w:lang w:eastAsia="zh-CN"/>
                </w:rPr>
                <w:t>3 м</w:t>
              </w:r>
            </w:smartTag>
          </w:p>
          <w:p w14:paraId="2BB93CB0" w14:textId="77777777" w:rsidR="00B05EB5" w:rsidRPr="004B56BC" w:rsidRDefault="00B05EB5" w:rsidP="000302EB">
            <w:pPr>
              <w:rPr>
                <w:sz w:val="20"/>
                <w:szCs w:val="20"/>
              </w:rPr>
            </w:pPr>
            <w:r w:rsidRPr="004B56BC">
              <w:rPr>
                <w:sz w:val="20"/>
                <w:szCs w:val="20"/>
              </w:rPr>
              <w:t>3. Минимальные отступы от границы соседнего участка по санитарно- бытовым условиям:</w:t>
            </w:r>
            <w:r w:rsidRPr="004B56BC">
              <w:rPr>
                <w:sz w:val="20"/>
                <w:szCs w:val="20"/>
              </w:rPr>
              <w:tab/>
            </w:r>
          </w:p>
          <w:p w14:paraId="7C59F30B" w14:textId="77777777" w:rsidR="00B05EB5" w:rsidRPr="004B56BC" w:rsidRDefault="00B05EB5" w:rsidP="000302EB">
            <w:pPr>
              <w:rPr>
                <w:sz w:val="20"/>
                <w:szCs w:val="20"/>
                <w:u w:val="single"/>
              </w:rPr>
            </w:pPr>
            <w:r w:rsidRPr="004B56BC">
              <w:rPr>
                <w:sz w:val="20"/>
                <w:szCs w:val="20"/>
              </w:rPr>
              <w:t xml:space="preserve"> для индивидуальных домов (при степени огнестойкости  I,II, III) - </w:t>
            </w:r>
            <w:r w:rsidRPr="004B56BC">
              <w:rPr>
                <w:sz w:val="20"/>
                <w:szCs w:val="20"/>
                <w:u w:val="single"/>
              </w:rPr>
              <w:t xml:space="preserve">не менее </w:t>
            </w:r>
            <w:smartTag w:uri="urn:schemas-microsoft-com:office:smarttags" w:element="metricconverter">
              <w:smartTagPr>
                <w:attr w:name="ProductID" w:val="3 м"/>
              </w:smartTagPr>
              <w:r w:rsidRPr="004B56BC">
                <w:rPr>
                  <w:sz w:val="20"/>
                  <w:szCs w:val="20"/>
                  <w:u w:val="single"/>
                </w:rPr>
                <w:t>3 м</w:t>
              </w:r>
            </w:smartTag>
          </w:p>
          <w:p w14:paraId="21CDD54C" w14:textId="77777777" w:rsidR="00B05EB5" w:rsidRPr="004B56BC" w:rsidRDefault="00B05EB5" w:rsidP="000302EB">
            <w:pPr>
              <w:rPr>
                <w:sz w:val="20"/>
                <w:szCs w:val="20"/>
                <w:u w:val="single"/>
              </w:rPr>
            </w:pPr>
            <w:r w:rsidRPr="004B56BC">
              <w:rPr>
                <w:sz w:val="20"/>
                <w:szCs w:val="20"/>
              </w:rPr>
              <w:t xml:space="preserve">для других построек (бани, гаража и др.) - </w:t>
            </w:r>
            <w:r w:rsidRPr="004B56BC">
              <w:rPr>
                <w:sz w:val="20"/>
                <w:szCs w:val="20"/>
                <w:u w:val="single"/>
              </w:rPr>
              <w:t xml:space="preserve">не менее </w:t>
            </w:r>
            <w:smartTag w:uri="urn:schemas-microsoft-com:office:smarttags" w:element="metricconverter">
              <w:smartTagPr>
                <w:attr w:name="ProductID" w:val="1 м"/>
              </w:smartTagPr>
              <w:r w:rsidRPr="004B56BC">
                <w:rPr>
                  <w:sz w:val="20"/>
                  <w:szCs w:val="20"/>
                  <w:u w:val="single"/>
                </w:rPr>
                <w:t>1 м</w:t>
              </w:r>
            </w:smartTag>
          </w:p>
          <w:p w14:paraId="707C9874" w14:textId="77777777" w:rsidR="00B05EB5" w:rsidRPr="004B56BC" w:rsidRDefault="00B05EB5" w:rsidP="000302EB">
            <w:pPr>
              <w:rPr>
                <w:sz w:val="20"/>
                <w:szCs w:val="20"/>
              </w:rPr>
            </w:pPr>
            <w:r w:rsidRPr="004B56BC">
              <w:rPr>
                <w:sz w:val="20"/>
                <w:szCs w:val="20"/>
              </w:rPr>
              <w:t xml:space="preserve">для хозяйственных построек - </w:t>
            </w:r>
            <w:r w:rsidRPr="004B56BC">
              <w:rPr>
                <w:sz w:val="20"/>
                <w:szCs w:val="20"/>
                <w:u w:val="single"/>
              </w:rPr>
              <w:t xml:space="preserve">не менее </w:t>
            </w:r>
            <w:smartTag w:uri="urn:schemas-microsoft-com:office:smarttags" w:element="metricconverter">
              <w:smartTagPr>
                <w:attr w:name="ProductID" w:val="1 м"/>
              </w:smartTagPr>
              <w:r w:rsidRPr="004B56BC">
                <w:rPr>
                  <w:sz w:val="20"/>
                  <w:szCs w:val="20"/>
                  <w:u w:val="single"/>
                </w:rPr>
                <w:t>1 м</w:t>
              </w:r>
            </w:smartTag>
          </w:p>
          <w:p w14:paraId="76F17DCB" w14:textId="77777777" w:rsidR="00B05EB5" w:rsidRPr="004B56BC" w:rsidRDefault="00B05EB5" w:rsidP="000302EB">
            <w:pPr>
              <w:rPr>
                <w:w w:val="99"/>
                <w:sz w:val="20"/>
                <w:szCs w:val="20"/>
              </w:rPr>
            </w:pPr>
            <w:r w:rsidRPr="004B56BC">
              <w:rPr>
                <w:sz w:val="20"/>
                <w:szCs w:val="20"/>
              </w:rPr>
              <w:t xml:space="preserve">для открытой стоянки не </w:t>
            </w:r>
            <w:r w:rsidRPr="004B56BC">
              <w:rPr>
                <w:sz w:val="20"/>
                <w:szCs w:val="20"/>
                <w:u w:val="single"/>
              </w:rPr>
              <w:t xml:space="preserve">менее </w:t>
            </w:r>
            <w:smartTag w:uri="urn:schemas-microsoft-com:office:smarttags" w:element="metricconverter">
              <w:smartTagPr>
                <w:attr w:name="ProductID" w:val="1 м"/>
              </w:smartTagPr>
              <w:r w:rsidRPr="004B56BC">
                <w:rPr>
                  <w:sz w:val="20"/>
                  <w:szCs w:val="20"/>
                  <w:u w:val="single"/>
                </w:rPr>
                <w:t>1 м</w:t>
              </w:r>
            </w:smartTag>
          </w:p>
          <w:p w14:paraId="2973C511" w14:textId="77777777" w:rsidR="00B05EB5" w:rsidRPr="004B56BC" w:rsidRDefault="00B05EB5" w:rsidP="000302EB">
            <w:pPr>
              <w:rPr>
                <w:sz w:val="20"/>
                <w:szCs w:val="20"/>
              </w:rPr>
            </w:pPr>
            <w:r w:rsidRPr="004B56BC">
              <w:rPr>
                <w:sz w:val="20"/>
                <w:szCs w:val="20"/>
              </w:rPr>
              <w:t xml:space="preserve">для высокорослых деревьев (до ствола) </w:t>
            </w:r>
            <w:r w:rsidRPr="004B56BC">
              <w:rPr>
                <w:sz w:val="20"/>
                <w:szCs w:val="20"/>
                <w:u w:val="single"/>
              </w:rPr>
              <w:t xml:space="preserve">не менее </w:t>
            </w:r>
            <w:smartTag w:uri="urn:schemas-microsoft-com:office:smarttags" w:element="metricconverter">
              <w:smartTagPr>
                <w:attr w:name="ProductID" w:val="4 м"/>
              </w:smartTagPr>
              <w:r w:rsidRPr="004B56BC">
                <w:rPr>
                  <w:sz w:val="20"/>
                  <w:szCs w:val="20"/>
                  <w:u w:val="single"/>
                </w:rPr>
                <w:t>4 м</w:t>
              </w:r>
            </w:smartTag>
          </w:p>
          <w:p w14:paraId="595BDB71" w14:textId="77777777" w:rsidR="00B05EB5" w:rsidRPr="004B56BC" w:rsidRDefault="00B05EB5" w:rsidP="000302EB">
            <w:pPr>
              <w:rPr>
                <w:sz w:val="20"/>
                <w:szCs w:val="20"/>
              </w:rPr>
            </w:pPr>
            <w:r w:rsidRPr="004B56BC">
              <w:rPr>
                <w:sz w:val="20"/>
                <w:szCs w:val="20"/>
              </w:rPr>
              <w:t xml:space="preserve">для среднерослых деревьев (до ствола) - </w:t>
            </w:r>
            <w:r w:rsidRPr="004B56BC">
              <w:rPr>
                <w:sz w:val="20"/>
                <w:szCs w:val="20"/>
                <w:u w:val="single"/>
              </w:rPr>
              <w:t xml:space="preserve">не менее </w:t>
            </w:r>
            <w:smartTag w:uri="urn:schemas-microsoft-com:office:smarttags" w:element="metricconverter">
              <w:smartTagPr>
                <w:attr w:name="ProductID" w:val="2 м"/>
              </w:smartTagPr>
              <w:r w:rsidRPr="004B56BC">
                <w:rPr>
                  <w:sz w:val="20"/>
                  <w:szCs w:val="20"/>
                  <w:u w:val="single"/>
                </w:rPr>
                <w:t>2 м</w:t>
              </w:r>
            </w:smartTag>
          </w:p>
          <w:p w14:paraId="33FE55B8" w14:textId="77777777" w:rsidR="00B05EB5" w:rsidRPr="004B56BC" w:rsidRDefault="00B05EB5" w:rsidP="000302EB">
            <w:pPr>
              <w:rPr>
                <w:sz w:val="20"/>
                <w:szCs w:val="20"/>
              </w:rPr>
            </w:pPr>
            <w:r w:rsidRPr="004B56BC">
              <w:rPr>
                <w:sz w:val="20"/>
                <w:szCs w:val="20"/>
              </w:rPr>
              <w:t xml:space="preserve">для кустарника - </w:t>
            </w:r>
            <w:r w:rsidRPr="004B56BC">
              <w:rPr>
                <w:sz w:val="20"/>
                <w:szCs w:val="20"/>
                <w:u w:val="single"/>
              </w:rPr>
              <w:t xml:space="preserve">не менее </w:t>
            </w:r>
            <w:smartTag w:uri="urn:schemas-microsoft-com:office:smarttags" w:element="metricconverter">
              <w:smartTagPr>
                <w:attr w:name="ProductID" w:val="1 м"/>
              </w:smartTagPr>
              <w:r w:rsidRPr="004B56BC">
                <w:rPr>
                  <w:sz w:val="20"/>
                  <w:szCs w:val="20"/>
                  <w:u w:val="single"/>
                </w:rPr>
                <w:t>1 м</w:t>
              </w:r>
            </w:smartTag>
          </w:p>
          <w:p w14:paraId="3F2B3B40" w14:textId="77777777" w:rsidR="00B05EB5" w:rsidRPr="004B56BC" w:rsidRDefault="00B05EB5" w:rsidP="000302EB">
            <w:pPr>
              <w:rPr>
                <w:sz w:val="20"/>
                <w:szCs w:val="20"/>
              </w:rPr>
            </w:pPr>
            <w:r w:rsidRPr="004B56BC">
              <w:rPr>
                <w:sz w:val="20"/>
                <w:szCs w:val="20"/>
              </w:rPr>
              <w:t xml:space="preserve">Расстояния от окон жилых помещений до хозяйственных и прочих строений, расположенных на соседних участках- </w:t>
            </w:r>
            <w:r w:rsidRPr="004B56BC">
              <w:rPr>
                <w:sz w:val="20"/>
                <w:szCs w:val="20"/>
                <w:u w:val="single"/>
              </w:rPr>
              <w:t xml:space="preserve">не менее   </w:t>
            </w:r>
            <w:smartTag w:uri="urn:schemas-microsoft-com:office:smarttags" w:element="metricconverter">
              <w:smartTagPr>
                <w:attr w:name="ProductID" w:val="6 м"/>
              </w:smartTagPr>
              <w:r w:rsidRPr="004B56BC">
                <w:rPr>
                  <w:sz w:val="20"/>
                  <w:szCs w:val="20"/>
                  <w:u w:val="single"/>
                </w:rPr>
                <w:t>6 м</w:t>
              </w:r>
            </w:smartTag>
          </w:p>
          <w:p w14:paraId="788CE40F" w14:textId="77777777" w:rsidR="00B05EB5" w:rsidRPr="004B56BC" w:rsidRDefault="00B05EB5" w:rsidP="000302EB">
            <w:pPr>
              <w:rPr>
                <w:sz w:val="20"/>
                <w:szCs w:val="20"/>
                <w:u w:val="single"/>
              </w:rPr>
            </w:pPr>
            <w:r w:rsidRPr="004B56BC">
              <w:rPr>
                <w:sz w:val="20"/>
                <w:szCs w:val="20"/>
              </w:rPr>
              <w:t xml:space="preserve">Расстояние между индивидуальными жилыми домами, расположенными на смежных участках- </w:t>
            </w:r>
            <w:r w:rsidRPr="004B56BC">
              <w:rPr>
                <w:sz w:val="20"/>
                <w:szCs w:val="20"/>
                <w:u w:val="single"/>
              </w:rPr>
              <w:t xml:space="preserve">не менее </w:t>
            </w:r>
            <w:smartTag w:uri="urn:schemas-microsoft-com:office:smarttags" w:element="metricconverter">
              <w:smartTagPr>
                <w:attr w:name="ProductID" w:val="6 м"/>
              </w:smartTagPr>
              <w:r w:rsidRPr="004B56BC">
                <w:rPr>
                  <w:sz w:val="20"/>
                  <w:szCs w:val="20"/>
                  <w:u w:val="single"/>
                </w:rPr>
                <w:t>6 м</w:t>
              </w:r>
            </w:smartTag>
          </w:p>
          <w:p w14:paraId="5015FD2C" w14:textId="77777777" w:rsidR="00B05EB5" w:rsidRPr="004B56BC" w:rsidRDefault="00B05EB5" w:rsidP="000302EB">
            <w:pPr>
              <w:rPr>
                <w:sz w:val="20"/>
                <w:szCs w:val="20"/>
              </w:rPr>
            </w:pPr>
            <w:r w:rsidRPr="004B56BC">
              <w:rPr>
                <w:sz w:val="20"/>
                <w:szCs w:val="20"/>
              </w:rPr>
              <w:t xml:space="preserve">Расстояние от вспомогательных (хозяйственных) построек: гаража, бани, летней кухни, теплицы, расположенных на приусадебном участке, до жилых домов, расположенных на соседних участках-  </w:t>
            </w:r>
            <w:r w:rsidRPr="004B56BC">
              <w:rPr>
                <w:sz w:val="20"/>
                <w:szCs w:val="20"/>
                <w:u w:val="single"/>
              </w:rPr>
              <w:t xml:space="preserve">не менее </w:t>
            </w:r>
            <w:smartTag w:uri="urn:schemas-microsoft-com:office:smarttags" w:element="metricconverter">
              <w:smartTagPr>
                <w:attr w:name="ProductID" w:val="6 м"/>
              </w:smartTagPr>
              <w:r w:rsidRPr="004B56BC">
                <w:rPr>
                  <w:sz w:val="20"/>
                  <w:szCs w:val="20"/>
                  <w:u w:val="single"/>
                </w:rPr>
                <w:t>6 м</w:t>
              </w:r>
            </w:smartTag>
          </w:p>
          <w:p w14:paraId="769E6636" w14:textId="77777777" w:rsidR="00B05EB5" w:rsidRPr="004B56BC" w:rsidRDefault="00B05EB5" w:rsidP="000302EB">
            <w:pPr>
              <w:pStyle w:val="ConsPlusNormal"/>
              <w:ind w:firstLine="0"/>
              <w:rPr>
                <w:rFonts w:ascii="Times New Roman" w:eastAsia="SimSun" w:hAnsi="Times New Roman" w:cs="Times New Roman"/>
                <w:lang w:eastAsia="zh-CN"/>
              </w:rPr>
            </w:pPr>
          </w:p>
        </w:tc>
      </w:tr>
      <w:tr w:rsidR="004B56BC" w:rsidRPr="004B56BC" w14:paraId="7B1CF1BE" w14:textId="77777777" w:rsidTr="006244B1">
        <w:trPr>
          <w:gridAfter w:val="1"/>
          <w:wAfter w:w="12" w:type="dxa"/>
        </w:trPr>
        <w:tc>
          <w:tcPr>
            <w:tcW w:w="2127" w:type="dxa"/>
          </w:tcPr>
          <w:p w14:paraId="4955EE42" w14:textId="5237549F" w:rsidR="00B05EB5" w:rsidRPr="004B56BC" w:rsidRDefault="00B05EB5"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2.2 Для ведения личного подсобного хозяйства (приусадебный земельный участок)</w:t>
            </w:r>
          </w:p>
        </w:tc>
        <w:tc>
          <w:tcPr>
            <w:tcW w:w="3684" w:type="dxa"/>
          </w:tcPr>
          <w:p w14:paraId="00608CB1"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жилого дома, указанного в</w:t>
            </w:r>
          </w:p>
          <w:p w14:paraId="1302060B"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описании вида разрешенного</w:t>
            </w:r>
          </w:p>
          <w:p w14:paraId="4FAEA020"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использования с кодом 2.1;</w:t>
            </w:r>
          </w:p>
          <w:p w14:paraId="7941C272"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производство сельскохозяйственной</w:t>
            </w:r>
          </w:p>
          <w:p w14:paraId="6ACD8520"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продукции;</w:t>
            </w:r>
          </w:p>
          <w:p w14:paraId="62A4ED2E" w14:textId="235D5346"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гаража и иных вспомогательных сооружений;</w:t>
            </w:r>
          </w:p>
          <w:p w14:paraId="6C2BE70F" w14:textId="77777777"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содержание сельскохозяйственных</w:t>
            </w:r>
          </w:p>
          <w:p w14:paraId="00A22595" w14:textId="6B4C131F" w:rsidR="00B05EB5" w:rsidRPr="004B56BC" w:rsidRDefault="00B05EB5" w:rsidP="00B05EB5">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животных</w:t>
            </w:r>
          </w:p>
        </w:tc>
        <w:tc>
          <w:tcPr>
            <w:tcW w:w="3966" w:type="dxa"/>
            <w:vMerge/>
          </w:tcPr>
          <w:p w14:paraId="6788832B" w14:textId="77777777" w:rsidR="00B05EB5" w:rsidRPr="004B56BC" w:rsidRDefault="00B05EB5" w:rsidP="000302EB">
            <w:pPr>
              <w:pStyle w:val="ConsPlusNormal"/>
              <w:ind w:firstLine="0"/>
              <w:rPr>
                <w:rFonts w:ascii="Times New Roman" w:eastAsia="SimSun" w:hAnsi="Times New Roman" w:cs="Times New Roman"/>
                <w:lang w:eastAsia="zh-CN"/>
              </w:rPr>
            </w:pPr>
          </w:p>
        </w:tc>
      </w:tr>
      <w:tr w:rsidR="004B56BC" w:rsidRPr="004B56BC" w14:paraId="4A8BC340" w14:textId="77777777" w:rsidTr="006244B1">
        <w:trPr>
          <w:gridAfter w:val="1"/>
          <w:wAfter w:w="12" w:type="dxa"/>
        </w:trPr>
        <w:tc>
          <w:tcPr>
            <w:tcW w:w="2127" w:type="dxa"/>
          </w:tcPr>
          <w:p w14:paraId="3D738313" w14:textId="77777777" w:rsidR="0078158A" w:rsidRPr="004B56BC" w:rsidRDefault="0078158A"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lastRenderedPageBreak/>
              <w:t>2.3 Блокированная жилая застройка</w:t>
            </w:r>
          </w:p>
        </w:tc>
        <w:tc>
          <w:tcPr>
            <w:tcW w:w="3684" w:type="dxa"/>
          </w:tcPr>
          <w:p w14:paraId="13783849" w14:textId="77777777" w:rsidR="0078158A" w:rsidRPr="004B56BC" w:rsidRDefault="008B7D09"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66" w:type="dxa"/>
          </w:tcPr>
          <w:p w14:paraId="06140DD5" w14:textId="77777777" w:rsidR="000302EB" w:rsidRPr="004B56BC" w:rsidRDefault="0078158A"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1. </w:t>
            </w:r>
            <w:r w:rsidR="000302EB" w:rsidRPr="004B56BC">
              <w:rPr>
                <w:rFonts w:ascii="Times New Roman" w:eastAsia="SimSun" w:hAnsi="Times New Roman" w:cs="Times New Roman"/>
                <w:lang w:eastAsia="zh-CN"/>
              </w:rPr>
              <w:t xml:space="preserve"> Площадь земельного участка:</w:t>
            </w:r>
            <w:r w:rsidR="000302EB" w:rsidRPr="004B56BC">
              <w:rPr>
                <w:rFonts w:ascii="Times New Roman" w:eastAsia="SimSun" w:hAnsi="Times New Roman" w:cs="Times New Roman"/>
                <w:lang w:eastAsia="zh-CN"/>
              </w:rPr>
              <w:tab/>
            </w:r>
          </w:p>
          <w:p w14:paraId="4A635887" w14:textId="77777777" w:rsidR="000302EB" w:rsidRPr="004B56BC" w:rsidRDefault="000302EB"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минимальная- 250 кв. м</w:t>
            </w:r>
          </w:p>
          <w:p w14:paraId="60481D11" w14:textId="77777777" w:rsidR="000302EB" w:rsidRPr="004B56BC" w:rsidRDefault="000302EB" w:rsidP="000302E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максимальная -1500 </w:t>
            </w:r>
            <w:proofErr w:type="spellStart"/>
            <w:r w:rsidRPr="004B56BC">
              <w:rPr>
                <w:rFonts w:ascii="Times New Roman" w:eastAsia="SimSun" w:hAnsi="Times New Roman" w:cs="Times New Roman"/>
                <w:lang w:eastAsia="zh-CN"/>
              </w:rPr>
              <w:t>кв.м</w:t>
            </w:r>
            <w:proofErr w:type="spellEnd"/>
          </w:p>
          <w:p w14:paraId="498FEFD7" w14:textId="77777777" w:rsidR="004653D7" w:rsidRPr="004B56BC" w:rsidRDefault="004653D7" w:rsidP="0064712B">
            <w:pPr>
              <w:widowControl w:val="0"/>
              <w:autoSpaceDE w:val="0"/>
              <w:autoSpaceDN w:val="0"/>
              <w:adjustRightInd w:val="0"/>
              <w:spacing w:line="255" w:lineRule="exact"/>
              <w:rPr>
                <w:sz w:val="20"/>
                <w:szCs w:val="20"/>
              </w:rPr>
            </w:pPr>
            <w:r w:rsidRPr="004B56BC">
              <w:rPr>
                <w:sz w:val="20"/>
                <w:szCs w:val="20"/>
              </w:rPr>
              <w:t>2. Этажность не более 3 этажей, высота этажа не более 3,0 м.</w:t>
            </w:r>
          </w:p>
          <w:p w14:paraId="31F0DCB4" w14:textId="77777777" w:rsidR="004653D7" w:rsidRPr="004B56BC" w:rsidRDefault="004653D7" w:rsidP="0064712B">
            <w:pPr>
              <w:widowControl w:val="0"/>
              <w:autoSpaceDE w:val="0"/>
              <w:autoSpaceDN w:val="0"/>
              <w:adjustRightInd w:val="0"/>
              <w:spacing w:line="255" w:lineRule="exact"/>
              <w:rPr>
                <w:sz w:val="20"/>
                <w:szCs w:val="20"/>
              </w:rPr>
            </w:pPr>
            <w:r w:rsidRPr="004B56BC">
              <w:rPr>
                <w:sz w:val="20"/>
                <w:szCs w:val="20"/>
              </w:rPr>
              <w:t>3.Предельная высота домов блокированной застройки - 11м. с плоск</w:t>
            </w:r>
            <w:r w:rsidR="001D117F" w:rsidRPr="004B56BC">
              <w:rPr>
                <w:sz w:val="20"/>
                <w:szCs w:val="20"/>
              </w:rPr>
              <w:t xml:space="preserve">ой кровлей (с учетом рельефа), </w:t>
            </w:r>
            <w:smartTag w:uri="urn:schemas-microsoft-com:office:smarttags" w:element="metricconverter">
              <w:smartTagPr>
                <w:attr w:name="ProductID" w:val="13,5 м"/>
              </w:smartTagPr>
              <w:r w:rsidRPr="004B56BC">
                <w:rPr>
                  <w:sz w:val="20"/>
                  <w:szCs w:val="20"/>
                </w:rPr>
                <w:t>13,5 м</w:t>
              </w:r>
            </w:smartTag>
            <w:r w:rsidRPr="004B56BC">
              <w:rPr>
                <w:sz w:val="20"/>
                <w:szCs w:val="20"/>
              </w:rPr>
              <w:t xml:space="preserve"> - до конька скатной кровли. Шпили, флагштоки – без ограничения.</w:t>
            </w:r>
          </w:p>
          <w:p w14:paraId="004FB7D1" w14:textId="77777777" w:rsidR="004653D7" w:rsidRPr="004B56BC" w:rsidRDefault="004653D7" w:rsidP="0064712B">
            <w:pPr>
              <w:widowControl w:val="0"/>
              <w:autoSpaceDE w:val="0"/>
              <w:autoSpaceDN w:val="0"/>
              <w:adjustRightInd w:val="0"/>
              <w:spacing w:line="255" w:lineRule="exact"/>
              <w:rPr>
                <w:sz w:val="20"/>
                <w:szCs w:val="20"/>
              </w:rPr>
            </w:pPr>
            <w:r w:rsidRPr="004B56BC">
              <w:rPr>
                <w:sz w:val="20"/>
                <w:szCs w:val="20"/>
              </w:rPr>
              <w:t xml:space="preserve">Предельная высота для всех вспомогательных строений: высота от уровня земли до верха плоской кровли – не более 4м; - до конька скатной кровли – не более </w:t>
            </w:r>
            <w:smartTag w:uri="urn:schemas-microsoft-com:office:smarttags" w:element="metricconverter">
              <w:smartTagPr>
                <w:attr w:name="ProductID" w:val="6 м"/>
              </w:smartTagPr>
              <w:r w:rsidRPr="004B56BC">
                <w:rPr>
                  <w:sz w:val="20"/>
                  <w:szCs w:val="20"/>
                </w:rPr>
                <w:t>6 м</w:t>
              </w:r>
            </w:smartTag>
            <w:r w:rsidRPr="004B56BC">
              <w:rPr>
                <w:sz w:val="20"/>
                <w:szCs w:val="20"/>
              </w:rPr>
              <w:t>.</w:t>
            </w:r>
          </w:p>
          <w:p w14:paraId="0D4B78EA" w14:textId="4A0A823E" w:rsidR="004653D7" w:rsidRPr="004B56BC" w:rsidRDefault="004653D7" w:rsidP="0064712B">
            <w:pPr>
              <w:widowControl w:val="0"/>
              <w:autoSpaceDE w:val="0"/>
              <w:autoSpaceDN w:val="0"/>
              <w:adjustRightInd w:val="0"/>
              <w:spacing w:line="260" w:lineRule="exact"/>
              <w:rPr>
                <w:sz w:val="20"/>
                <w:szCs w:val="20"/>
              </w:rPr>
            </w:pPr>
            <w:r w:rsidRPr="004B56BC">
              <w:rPr>
                <w:sz w:val="20"/>
                <w:szCs w:val="20"/>
              </w:rPr>
              <w:t>4. Максимальный процент застройки</w:t>
            </w:r>
            <w:r w:rsidR="00BE4545">
              <w:rPr>
                <w:sz w:val="20"/>
                <w:szCs w:val="20"/>
              </w:rPr>
              <w:t xml:space="preserve"> </w:t>
            </w:r>
            <w:r w:rsidRPr="004B56BC">
              <w:rPr>
                <w:sz w:val="20"/>
                <w:szCs w:val="20"/>
              </w:rPr>
              <w:t>в</w:t>
            </w:r>
            <w:r w:rsidR="00BE4545">
              <w:rPr>
                <w:sz w:val="20"/>
                <w:szCs w:val="20"/>
              </w:rPr>
              <w:t xml:space="preserve"> </w:t>
            </w:r>
            <w:r w:rsidRPr="004B56BC">
              <w:rPr>
                <w:sz w:val="20"/>
                <w:szCs w:val="20"/>
              </w:rPr>
              <w:t>границах земельного участка, определяемый</w:t>
            </w:r>
            <w:r w:rsidR="00BE4545">
              <w:rPr>
                <w:sz w:val="20"/>
                <w:szCs w:val="20"/>
              </w:rPr>
              <w:t xml:space="preserve"> </w:t>
            </w:r>
            <w:r w:rsidRPr="004B56BC">
              <w:rPr>
                <w:sz w:val="20"/>
                <w:szCs w:val="20"/>
              </w:rPr>
              <w:t>как</w:t>
            </w:r>
            <w:r w:rsidR="00BE4545">
              <w:rPr>
                <w:sz w:val="20"/>
                <w:szCs w:val="20"/>
              </w:rPr>
              <w:t xml:space="preserve"> </w:t>
            </w:r>
            <w:r w:rsidRPr="004B56BC">
              <w:rPr>
                <w:sz w:val="20"/>
                <w:szCs w:val="20"/>
              </w:rPr>
              <w:t>отношение суммарной</w:t>
            </w:r>
            <w:r w:rsidR="001D117F" w:rsidRPr="004B56BC">
              <w:rPr>
                <w:sz w:val="20"/>
                <w:szCs w:val="20"/>
              </w:rPr>
              <w:t xml:space="preserve"> площади земельного участка, которая может быть застроена,</w:t>
            </w:r>
            <w:r w:rsidR="00BE4545">
              <w:rPr>
                <w:sz w:val="20"/>
                <w:szCs w:val="20"/>
              </w:rPr>
              <w:t xml:space="preserve"> </w:t>
            </w:r>
            <w:r w:rsidR="001D117F" w:rsidRPr="004B56BC">
              <w:rPr>
                <w:sz w:val="20"/>
                <w:szCs w:val="20"/>
              </w:rPr>
              <w:t>ко</w:t>
            </w:r>
            <w:r w:rsidRPr="004B56BC">
              <w:rPr>
                <w:sz w:val="20"/>
                <w:szCs w:val="20"/>
              </w:rPr>
              <w:t xml:space="preserve"> всей</w:t>
            </w:r>
            <w:r w:rsidR="001D117F" w:rsidRPr="004B56BC">
              <w:rPr>
                <w:sz w:val="20"/>
                <w:szCs w:val="20"/>
              </w:rPr>
              <w:t xml:space="preserve"> площади земельного участка, </w:t>
            </w:r>
            <w:r w:rsidRPr="004B56BC">
              <w:rPr>
                <w:sz w:val="20"/>
                <w:szCs w:val="20"/>
              </w:rPr>
              <w:t>– 60%.</w:t>
            </w:r>
          </w:p>
          <w:p w14:paraId="236A4E07" w14:textId="77777777" w:rsidR="004653D7" w:rsidRPr="004B56BC" w:rsidRDefault="004653D7" w:rsidP="0064712B">
            <w:pPr>
              <w:rPr>
                <w:sz w:val="20"/>
                <w:szCs w:val="20"/>
              </w:rPr>
            </w:pPr>
            <w:r w:rsidRPr="004B56BC">
              <w:rPr>
                <w:sz w:val="20"/>
                <w:szCs w:val="20"/>
              </w:rPr>
              <w:t>5.Минимальное расстояние до границы соседнего земельного участка:</w:t>
            </w:r>
          </w:p>
          <w:p w14:paraId="40401A0E" w14:textId="77777777" w:rsidR="004653D7" w:rsidRPr="004B56BC" w:rsidRDefault="001D117F" w:rsidP="0064712B">
            <w:pPr>
              <w:rPr>
                <w:sz w:val="20"/>
                <w:szCs w:val="20"/>
              </w:rPr>
            </w:pPr>
            <w:r w:rsidRPr="004B56BC">
              <w:rPr>
                <w:sz w:val="20"/>
                <w:szCs w:val="20"/>
              </w:rPr>
              <w:t>- от жилых домов – 3 м;</w:t>
            </w:r>
          </w:p>
          <w:p w14:paraId="76346C87" w14:textId="77777777" w:rsidR="004653D7" w:rsidRPr="004B56BC" w:rsidRDefault="001D117F" w:rsidP="0064712B">
            <w:pPr>
              <w:rPr>
                <w:sz w:val="20"/>
                <w:szCs w:val="20"/>
              </w:rPr>
            </w:pPr>
            <w:r w:rsidRPr="004B56BC">
              <w:rPr>
                <w:sz w:val="20"/>
                <w:szCs w:val="20"/>
              </w:rPr>
              <w:t>- от постройки для</w:t>
            </w:r>
            <w:r w:rsidR="004653D7" w:rsidRPr="004B56BC">
              <w:rPr>
                <w:sz w:val="20"/>
                <w:szCs w:val="20"/>
              </w:rPr>
              <w:t xml:space="preserve"> содержа</w:t>
            </w:r>
            <w:r w:rsidRPr="004B56BC">
              <w:rPr>
                <w:sz w:val="20"/>
                <w:szCs w:val="20"/>
              </w:rPr>
              <w:t>ния скота и птицы – 4 м;</w:t>
            </w:r>
          </w:p>
          <w:p w14:paraId="54346CAE" w14:textId="77777777" w:rsidR="004653D7" w:rsidRPr="004B56BC" w:rsidRDefault="004653D7" w:rsidP="0064712B">
            <w:pPr>
              <w:rPr>
                <w:sz w:val="20"/>
                <w:szCs w:val="20"/>
              </w:rPr>
            </w:pPr>
            <w:r w:rsidRPr="004B56BC">
              <w:rPr>
                <w:sz w:val="20"/>
                <w:szCs w:val="20"/>
              </w:rPr>
              <w:t xml:space="preserve">- от других хозяйственных построек – </w:t>
            </w:r>
            <w:smartTag w:uri="urn:schemas-microsoft-com:office:smarttags" w:element="metricconverter">
              <w:smartTagPr>
                <w:attr w:name="ProductID" w:val="1 м"/>
              </w:smartTagPr>
              <w:r w:rsidRPr="004B56BC">
                <w:rPr>
                  <w:sz w:val="20"/>
                  <w:szCs w:val="20"/>
                </w:rPr>
                <w:t>1 м</w:t>
              </w:r>
            </w:smartTag>
            <w:r w:rsidRPr="004B56BC">
              <w:rPr>
                <w:sz w:val="20"/>
                <w:szCs w:val="20"/>
              </w:rPr>
              <w:t>;</w:t>
            </w:r>
          </w:p>
          <w:p w14:paraId="7A3A2FF1" w14:textId="77777777" w:rsidR="004653D7" w:rsidRPr="004B56BC" w:rsidRDefault="004653D7" w:rsidP="0064712B">
            <w:pPr>
              <w:rPr>
                <w:sz w:val="20"/>
                <w:szCs w:val="20"/>
              </w:rPr>
            </w:pPr>
            <w:r w:rsidRPr="004B56BC">
              <w:rPr>
                <w:sz w:val="20"/>
                <w:szCs w:val="20"/>
              </w:rPr>
              <w:t>- от открытой стоянки автомобилей – 1м;</w:t>
            </w:r>
          </w:p>
          <w:p w14:paraId="254E1D80" w14:textId="77777777" w:rsidR="004653D7" w:rsidRPr="004B56BC" w:rsidRDefault="004653D7" w:rsidP="0064712B">
            <w:pPr>
              <w:rPr>
                <w:sz w:val="20"/>
                <w:szCs w:val="20"/>
              </w:rPr>
            </w:pPr>
            <w:r w:rsidRPr="004B56BC">
              <w:rPr>
                <w:sz w:val="20"/>
                <w:szCs w:val="20"/>
              </w:rPr>
              <w:t xml:space="preserve">- от стволов высокорослых деревьев - </w:t>
            </w:r>
            <w:smartTag w:uri="urn:schemas-microsoft-com:office:smarttags" w:element="metricconverter">
              <w:smartTagPr>
                <w:attr w:name="ProductID" w:val="4 м"/>
              </w:smartTagPr>
              <w:r w:rsidRPr="004B56BC">
                <w:rPr>
                  <w:sz w:val="20"/>
                  <w:szCs w:val="20"/>
                </w:rPr>
                <w:t>4 м</w:t>
              </w:r>
            </w:smartTag>
            <w:r w:rsidRPr="004B56BC">
              <w:rPr>
                <w:sz w:val="20"/>
                <w:szCs w:val="20"/>
              </w:rPr>
              <w:t>;</w:t>
            </w:r>
          </w:p>
          <w:p w14:paraId="40CE6F2C" w14:textId="77777777" w:rsidR="0078158A" w:rsidRPr="004B56BC" w:rsidRDefault="004653D7"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среднерослых - </w:t>
            </w:r>
            <w:smartTag w:uri="urn:schemas-microsoft-com:office:smarttags" w:element="metricconverter">
              <w:smartTagPr>
                <w:attr w:name="ProductID" w:val="2 м"/>
              </w:smartTagPr>
              <w:r w:rsidRPr="004B56BC">
                <w:rPr>
                  <w:rFonts w:ascii="Times New Roman" w:eastAsia="SimSun" w:hAnsi="Times New Roman" w:cs="Times New Roman"/>
                  <w:lang w:eastAsia="zh-CN"/>
                </w:rPr>
                <w:t>2 м</w:t>
              </w:r>
            </w:smartTag>
            <w:r w:rsidRPr="004B56BC">
              <w:rPr>
                <w:rFonts w:ascii="Times New Roman" w:eastAsia="SimSun" w:hAnsi="Times New Roman" w:cs="Times New Roman"/>
                <w:lang w:eastAsia="zh-CN"/>
              </w:rPr>
              <w:t xml:space="preserve">; от кустарника - </w:t>
            </w:r>
            <w:smartTag w:uri="urn:schemas-microsoft-com:office:smarttags" w:element="metricconverter">
              <w:smartTagPr>
                <w:attr w:name="ProductID" w:val="1 м"/>
              </w:smartTagPr>
              <w:r w:rsidRPr="004B56BC">
                <w:rPr>
                  <w:rFonts w:ascii="Times New Roman" w:eastAsia="SimSun" w:hAnsi="Times New Roman" w:cs="Times New Roman"/>
                  <w:lang w:eastAsia="zh-CN"/>
                </w:rPr>
                <w:t>1 м</w:t>
              </w:r>
            </w:smartTag>
            <w:r w:rsidRPr="004B56BC">
              <w:rPr>
                <w:rFonts w:ascii="Times New Roman" w:eastAsia="SimSun" w:hAnsi="Times New Roman" w:cs="Times New Roman"/>
                <w:lang w:eastAsia="zh-CN"/>
              </w:rPr>
              <w:t>.</w:t>
            </w:r>
          </w:p>
        </w:tc>
      </w:tr>
      <w:tr w:rsidR="004B56BC" w:rsidRPr="004B56BC" w14:paraId="3AB29547" w14:textId="77777777" w:rsidTr="006244B1">
        <w:trPr>
          <w:gridAfter w:val="1"/>
          <w:wAfter w:w="12" w:type="dxa"/>
          <w:trHeight w:val="2540"/>
        </w:trPr>
        <w:tc>
          <w:tcPr>
            <w:tcW w:w="2127" w:type="dxa"/>
          </w:tcPr>
          <w:p w14:paraId="1E633E88" w14:textId="2DA6AB83" w:rsidR="00B05EB5" w:rsidRPr="004B56BC" w:rsidRDefault="00B05EB5" w:rsidP="00727890">
            <w:pPr>
              <w:rPr>
                <w:rFonts w:eastAsia="Times New Roman"/>
                <w:sz w:val="20"/>
                <w:szCs w:val="20"/>
                <w:lang w:eastAsia="ru-RU"/>
              </w:rPr>
            </w:pPr>
            <w:r w:rsidRPr="004B56BC">
              <w:rPr>
                <w:rFonts w:eastAsia="Times New Roman"/>
                <w:sz w:val="20"/>
                <w:szCs w:val="20"/>
                <w:lang w:eastAsia="ru-RU"/>
              </w:rPr>
              <w:t>2.7.2Размещение гаражей для собственных нужд</w:t>
            </w:r>
          </w:p>
        </w:tc>
        <w:tc>
          <w:tcPr>
            <w:tcW w:w="3684" w:type="dxa"/>
          </w:tcPr>
          <w:p w14:paraId="6062A200" w14:textId="77777777" w:rsidR="00B05EB5" w:rsidRPr="004B56BC" w:rsidRDefault="00B05EB5" w:rsidP="00727890">
            <w:pPr>
              <w:rPr>
                <w:sz w:val="20"/>
                <w:szCs w:val="20"/>
              </w:rPr>
            </w:pPr>
            <w:r w:rsidRPr="004B56BC">
              <w:rPr>
                <w:rFonts w:eastAsia="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66" w:type="dxa"/>
          </w:tcPr>
          <w:p w14:paraId="42EDB57D"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Минимальный размер земельного участка – 18 кв. м</w:t>
            </w:r>
          </w:p>
          <w:p w14:paraId="34584DEF" w14:textId="77777777" w:rsidR="00B05EB5" w:rsidRPr="004B56BC" w:rsidRDefault="00B05EB5" w:rsidP="00727890">
            <w:pPr>
              <w:widowControl w:val="0"/>
              <w:autoSpaceDE w:val="0"/>
              <w:autoSpaceDN w:val="0"/>
              <w:adjustRightInd w:val="0"/>
              <w:spacing w:line="264" w:lineRule="exact"/>
              <w:ind w:left="120"/>
              <w:rPr>
                <w:sz w:val="20"/>
                <w:szCs w:val="20"/>
              </w:rPr>
            </w:pPr>
            <w:r w:rsidRPr="004B56BC">
              <w:rPr>
                <w:rFonts w:eastAsia="Times New Roman"/>
                <w:sz w:val="20"/>
                <w:szCs w:val="20"/>
                <w:lang w:eastAsia="ru-RU"/>
              </w:rPr>
              <w:t>Максимальный размер земельного участка – 40 кв. м</w:t>
            </w:r>
          </w:p>
        </w:tc>
      </w:tr>
      <w:tr w:rsidR="004B56BC" w:rsidRPr="004B56BC" w14:paraId="3941CFB7" w14:textId="77777777" w:rsidTr="006244B1">
        <w:trPr>
          <w:gridAfter w:val="1"/>
          <w:wAfter w:w="12" w:type="dxa"/>
        </w:trPr>
        <w:tc>
          <w:tcPr>
            <w:tcW w:w="2127" w:type="dxa"/>
          </w:tcPr>
          <w:p w14:paraId="6ECE470A"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3.1 Коммунальное обслуживание</w:t>
            </w:r>
          </w:p>
        </w:tc>
        <w:tc>
          <w:tcPr>
            <w:tcW w:w="3684" w:type="dxa"/>
          </w:tcPr>
          <w:p w14:paraId="7A882DD6"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eastAsia="SimSun" w:hAnsi="Times New Roman" w:cs="Times New Roman"/>
                  <w:lang w:eastAsia="zh-CN"/>
                </w:rPr>
                <w:t>кодами 3.1.1</w:t>
              </w:r>
            </w:hyperlink>
            <w:r w:rsidRPr="004B56BC">
              <w:rPr>
                <w:rFonts w:ascii="Times New Roman" w:eastAsia="SimSun" w:hAnsi="Times New Roman" w:cs="Times New Roman"/>
                <w:lang w:eastAsia="zh-CN"/>
              </w:rPr>
              <w:t xml:space="preserve"> – </w:t>
            </w:r>
            <w:hyperlink w:anchor="P181" w:history="1">
              <w:r w:rsidRPr="004B56BC">
                <w:rPr>
                  <w:rFonts w:ascii="Times New Roman" w:eastAsia="SimSun" w:hAnsi="Times New Roman" w:cs="Times New Roman"/>
                  <w:lang w:eastAsia="zh-CN"/>
                </w:rPr>
                <w:t>3.1.2</w:t>
              </w:r>
            </w:hyperlink>
          </w:p>
        </w:tc>
        <w:tc>
          <w:tcPr>
            <w:tcW w:w="3966" w:type="dxa"/>
            <w:vMerge w:val="restart"/>
            <w:tcBorders>
              <w:top w:val="single" w:sz="4" w:space="0" w:color="auto"/>
            </w:tcBorders>
          </w:tcPr>
          <w:p w14:paraId="55535776"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1. Размер земельного участка принимается в соответствии с действующими градостроительными нормативами.</w:t>
            </w:r>
          </w:p>
          <w:p w14:paraId="794F3948"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2. Детские дошкольные учреждения и общеобразовательные школы (стены здания) располагаются на расстоянии </w:t>
            </w:r>
            <w:smartTag w:uri="urn:schemas-microsoft-com:office:smarttags" w:element="metricconverter">
              <w:smartTagPr>
                <w:attr w:name="ProductID" w:val="25 м"/>
              </w:smartTagPr>
              <w:r w:rsidRPr="004B56BC">
                <w:rPr>
                  <w:rFonts w:ascii="Times New Roman" w:eastAsia="SimSun" w:hAnsi="Times New Roman" w:cs="Times New Roman"/>
                  <w:lang w:eastAsia="zh-CN"/>
                </w:rPr>
                <w:t>25 м</w:t>
              </w:r>
            </w:smartTag>
            <w:r w:rsidRPr="004B56BC">
              <w:rPr>
                <w:rFonts w:ascii="Times New Roman" w:eastAsia="SimSun" w:hAnsi="Times New Roman" w:cs="Times New Roman"/>
                <w:lang w:eastAsia="zh-CN"/>
              </w:rPr>
              <w:t xml:space="preserve"> до красных линий, до стен жилых домов и до зданий </w:t>
            </w:r>
          </w:p>
          <w:p w14:paraId="6F55832D"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общеобразовательных школ, детских дошкольных и лечебных учреждений – по нормам инсоляции и освещенности. </w:t>
            </w:r>
          </w:p>
          <w:p w14:paraId="3E9657A6"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3. Предельное количество этажей – 2.</w:t>
            </w:r>
          </w:p>
          <w:p w14:paraId="28AD505A"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4. Встроенные в жилые дома помещения общественного назначения должны иметь входы, изолированные от жилой части здания.</w:t>
            </w:r>
          </w:p>
          <w:p w14:paraId="1BF04665"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5. Высота этажа встроенных помещений не более </w:t>
            </w:r>
            <w:smartTag w:uri="urn:schemas-microsoft-com:office:smarttags" w:element="metricconverter">
              <w:smartTagPr>
                <w:attr w:name="ProductID" w:val="3,3 м"/>
              </w:smartTagPr>
              <w:r w:rsidRPr="004B56BC">
                <w:rPr>
                  <w:rFonts w:ascii="Times New Roman" w:eastAsia="SimSun" w:hAnsi="Times New Roman" w:cs="Times New Roman"/>
                  <w:lang w:eastAsia="zh-CN"/>
                </w:rPr>
                <w:t>3,3 м</w:t>
              </w:r>
            </w:smartTag>
            <w:r w:rsidRPr="004B56BC">
              <w:rPr>
                <w:rFonts w:ascii="Times New Roman" w:eastAsia="SimSun" w:hAnsi="Times New Roman" w:cs="Times New Roman"/>
                <w:lang w:eastAsia="zh-CN"/>
              </w:rPr>
              <w:t xml:space="preserve">. </w:t>
            </w:r>
          </w:p>
          <w:p w14:paraId="6BC93EEB"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6. Общая площадь встроенных помещений не должна превышать 15%.</w:t>
            </w:r>
          </w:p>
          <w:p w14:paraId="227FC059"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lastRenderedPageBreak/>
              <w:t xml:space="preserve">7. Для объектов обслуживания необходимо предусматривать стоянки автомобилей в </w:t>
            </w:r>
          </w:p>
          <w:p w14:paraId="1A02DD4B"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соответствии с действующими градостроительными нормативами.</w:t>
            </w:r>
          </w:p>
          <w:p w14:paraId="7AF03A3E"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8. Кабинеты практикующих врачей – без рентгеновских установок.</w:t>
            </w:r>
          </w:p>
          <w:p w14:paraId="6CF75EF9"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9. Доступность объектов повседневного социального и культурно-бытового обслуживания, согласно местным нормативам градостроительного проектирования поселения, но не более </w:t>
            </w:r>
            <w:smartTag w:uri="urn:schemas-microsoft-com:office:smarttags" w:element="metricconverter">
              <w:smartTagPr>
                <w:attr w:name="ProductID" w:val="500 м"/>
              </w:smartTagPr>
              <w:r w:rsidRPr="004B56BC">
                <w:rPr>
                  <w:rFonts w:ascii="Times New Roman" w:eastAsia="SimSun" w:hAnsi="Times New Roman" w:cs="Times New Roman"/>
                  <w:lang w:eastAsia="zh-CN"/>
                </w:rPr>
                <w:t>500 м</w:t>
              </w:r>
            </w:smartTag>
            <w:r w:rsidRPr="004B56BC">
              <w:rPr>
                <w:rFonts w:ascii="Times New Roman" w:eastAsia="SimSun" w:hAnsi="Times New Roman" w:cs="Times New Roman"/>
                <w:lang w:eastAsia="zh-CN"/>
              </w:rPr>
              <w:t xml:space="preserve">., периодического – не более </w:t>
            </w:r>
            <w:smartTag w:uri="urn:schemas-microsoft-com:office:smarttags" w:element="metricconverter">
              <w:smartTagPr>
                <w:attr w:name="ProductID" w:val="1200 м"/>
              </w:smartTagPr>
              <w:r w:rsidRPr="004B56BC">
                <w:rPr>
                  <w:rFonts w:ascii="Times New Roman" w:eastAsia="SimSun" w:hAnsi="Times New Roman" w:cs="Times New Roman"/>
                  <w:lang w:eastAsia="zh-CN"/>
                </w:rPr>
                <w:t>1200 м</w:t>
              </w:r>
            </w:smartTag>
          </w:p>
          <w:p w14:paraId="6903596F"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10. Пожарные депо располагаются с отступом от красных линий не менее 10 м, расстояние до границ участка пожарного депо до жилых и общественных зданий не менее 15 м, до границ участков детских дошкольных учреждений, общеобразовательных школ и лечебных учреждений со стационаром не менее </w:t>
            </w:r>
            <w:smartTag w:uri="urn:schemas-microsoft-com:office:smarttags" w:element="metricconverter">
              <w:smartTagPr>
                <w:attr w:name="ProductID" w:val="30 м"/>
              </w:smartTagPr>
              <w:r w:rsidRPr="004B56BC">
                <w:rPr>
                  <w:rFonts w:ascii="Times New Roman" w:eastAsia="SimSun" w:hAnsi="Times New Roman" w:cs="Times New Roman"/>
                  <w:lang w:eastAsia="zh-CN"/>
                </w:rPr>
                <w:t>30 м</w:t>
              </w:r>
            </w:smartTag>
            <w:r w:rsidRPr="004B56BC">
              <w:rPr>
                <w:rFonts w:ascii="Times New Roman" w:eastAsia="SimSun" w:hAnsi="Times New Roman" w:cs="Times New Roman"/>
                <w:lang w:eastAsia="zh-CN"/>
              </w:rPr>
              <w:t>.</w:t>
            </w:r>
          </w:p>
          <w:p w14:paraId="408AF594"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11. Магазины этажность не более 2 этажей, высота этажа не более </w:t>
            </w:r>
            <w:smartTag w:uri="urn:schemas-microsoft-com:office:smarttags" w:element="metricconverter">
              <w:smartTagPr>
                <w:attr w:name="ProductID" w:val="3.3 м"/>
              </w:smartTagPr>
              <w:r w:rsidRPr="004B56BC">
                <w:rPr>
                  <w:rFonts w:ascii="Times New Roman" w:eastAsia="SimSun" w:hAnsi="Times New Roman" w:cs="Times New Roman"/>
                  <w:lang w:eastAsia="zh-CN"/>
                </w:rPr>
                <w:t>3.3 м</w:t>
              </w:r>
            </w:smartTag>
            <w:r w:rsidRPr="004B56BC">
              <w:rPr>
                <w:rFonts w:ascii="Times New Roman" w:eastAsia="SimSun" w:hAnsi="Times New Roman" w:cs="Times New Roman"/>
                <w:lang w:eastAsia="zh-CN"/>
              </w:rPr>
              <w:t>.</w:t>
            </w:r>
          </w:p>
          <w:p w14:paraId="2DFC0B14" w14:textId="77777777" w:rsidR="00CD45F1" w:rsidRPr="004B56BC" w:rsidRDefault="00CD45F1" w:rsidP="00131EF1">
            <w:pPr>
              <w:widowControl w:val="0"/>
              <w:autoSpaceDE w:val="0"/>
              <w:autoSpaceDN w:val="0"/>
              <w:adjustRightInd w:val="0"/>
              <w:spacing w:line="264" w:lineRule="exact"/>
              <w:ind w:left="120"/>
              <w:rPr>
                <w:sz w:val="20"/>
                <w:szCs w:val="20"/>
              </w:rPr>
            </w:pPr>
          </w:p>
        </w:tc>
      </w:tr>
      <w:tr w:rsidR="004B56BC" w:rsidRPr="004B56BC" w14:paraId="0F8A606B" w14:textId="77777777" w:rsidTr="006244B1">
        <w:trPr>
          <w:gridAfter w:val="1"/>
          <w:wAfter w:w="12" w:type="dxa"/>
        </w:trPr>
        <w:tc>
          <w:tcPr>
            <w:tcW w:w="2127" w:type="dxa"/>
          </w:tcPr>
          <w:p w14:paraId="2CCA63F7"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3.2 Социальное обслуживание</w:t>
            </w:r>
          </w:p>
        </w:tc>
        <w:tc>
          <w:tcPr>
            <w:tcW w:w="3684" w:type="dxa"/>
          </w:tcPr>
          <w:p w14:paraId="6B69D551" w14:textId="77777777" w:rsidR="00CD45F1" w:rsidRPr="004B56BC" w:rsidRDefault="00CD45F1" w:rsidP="0064712B">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188" w:history="1">
              <w:r w:rsidRPr="004B56BC">
                <w:rPr>
                  <w:rFonts w:ascii="Times New Roman" w:eastAsia="SimSun" w:hAnsi="Times New Roman" w:cs="Times New Roman"/>
                  <w:lang w:eastAsia="zh-CN"/>
                </w:rPr>
                <w:t>кодами 3.2.1</w:t>
              </w:r>
            </w:hyperlink>
            <w:r w:rsidRPr="004B56BC">
              <w:rPr>
                <w:rFonts w:ascii="Times New Roman" w:eastAsia="SimSun" w:hAnsi="Times New Roman" w:cs="Times New Roman"/>
                <w:lang w:eastAsia="zh-CN"/>
              </w:rPr>
              <w:t xml:space="preserve"> – </w:t>
            </w:r>
            <w:hyperlink w:anchor="P198" w:history="1">
              <w:r w:rsidRPr="004B56BC">
                <w:rPr>
                  <w:rFonts w:ascii="Times New Roman" w:eastAsia="SimSun" w:hAnsi="Times New Roman" w:cs="Times New Roman"/>
                  <w:lang w:eastAsia="zh-CN"/>
                </w:rPr>
                <w:t>3.2.4</w:t>
              </w:r>
            </w:hyperlink>
          </w:p>
        </w:tc>
        <w:tc>
          <w:tcPr>
            <w:tcW w:w="3966" w:type="dxa"/>
            <w:vMerge/>
          </w:tcPr>
          <w:p w14:paraId="5629756B" w14:textId="77777777" w:rsidR="00CD45F1" w:rsidRPr="004B56BC" w:rsidRDefault="00CD45F1" w:rsidP="00131EF1">
            <w:pPr>
              <w:widowControl w:val="0"/>
              <w:autoSpaceDE w:val="0"/>
              <w:autoSpaceDN w:val="0"/>
              <w:adjustRightInd w:val="0"/>
              <w:spacing w:line="264" w:lineRule="exact"/>
              <w:ind w:left="120"/>
              <w:rPr>
                <w:bCs/>
                <w:sz w:val="20"/>
                <w:szCs w:val="20"/>
                <w:lang w:eastAsia="ru-RU"/>
              </w:rPr>
            </w:pPr>
          </w:p>
        </w:tc>
      </w:tr>
      <w:tr w:rsidR="004B56BC" w:rsidRPr="004B56BC" w14:paraId="3C88EC0C" w14:textId="77777777" w:rsidTr="006244B1">
        <w:trPr>
          <w:gridAfter w:val="1"/>
          <w:wAfter w:w="12" w:type="dxa"/>
        </w:trPr>
        <w:tc>
          <w:tcPr>
            <w:tcW w:w="2127" w:type="dxa"/>
          </w:tcPr>
          <w:p w14:paraId="4AA1947B" w14:textId="77777777" w:rsidR="00CD45F1" w:rsidRPr="004B56BC" w:rsidRDefault="00CD45F1" w:rsidP="0064712B">
            <w:pPr>
              <w:rPr>
                <w:sz w:val="20"/>
                <w:szCs w:val="20"/>
              </w:rPr>
            </w:pPr>
            <w:r w:rsidRPr="004B56BC">
              <w:rPr>
                <w:sz w:val="20"/>
                <w:szCs w:val="20"/>
              </w:rPr>
              <w:t>3.3 Бытовое обслуживание</w:t>
            </w:r>
          </w:p>
        </w:tc>
        <w:tc>
          <w:tcPr>
            <w:tcW w:w="3684" w:type="dxa"/>
          </w:tcPr>
          <w:p w14:paraId="33CA0196" w14:textId="77777777" w:rsidR="00CD45F1" w:rsidRPr="004B56BC" w:rsidRDefault="00CD45F1" w:rsidP="0064712B">
            <w:pPr>
              <w:rPr>
                <w:sz w:val="20"/>
                <w:szCs w:val="20"/>
              </w:rPr>
            </w:pPr>
            <w:r w:rsidRPr="004B56BC">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966" w:type="dxa"/>
            <w:vMerge/>
          </w:tcPr>
          <w:p w14:paraId="67AB953B" w14:textId="77777777" w:rsidR="00CD45F1" w:rsidRPr="004B56BC" w:rsidRDefault="00CD45F1" w:rsidP="00131EF1">
            <w:pPr>
              <w:widowControl w:val="0"/>
              <w:autoSpaceDE w:val="0"/>
              <w:autoSpaceDN w:val="0"/>
              <w:adjustRightInd w:val="0"/>
              <w:spacing w:line="264" w:lineRule="exact"/>
              <w:ind w:left="120"/>
              <w:rPr>
                <w:bCs/>
                <w:sz w:val="20"/>
                <w:szCs w:val="20"/>
                <w:lang w:eastAsia="ru-RU"/>
              </w:rPr>
            </w:pPr>
          </w:p>
        </w:tc>
      </w:tr>
      <w:tr w:rsidR="004B56BC" w:rsidRPr="004B56BC" w14:paraId="2D94F67E" w14:textId="77777777" w:rsidTr="006244B1">
        <w:trPr>
          <w:gridAfter w:val="1"/>
          <w:wAfter w:w="12" w:type="dxa"/>
        </w:trPr>
        <w:tc>
          <w:tcPr>
            <w:tcW w:w="2127" w:type="dxa"/>
          </w:tcPr>
          <w:p w14:paraId="6BD46C9C" w14:textId="77777777" w:rsidR="00CD45F1" w:rsidRPr="004B56BC" w:rsidRDefault="00CD45F1" w:rsidP="00131EF1">
            <w:pPr>
              <w:rPr>
                <w:sz w:val="20"/>
                <w:szCs w:val="20"/>
              </w:rPr>
            </w:pPr>
            <w:r w:rsidRPr="004B56BC">
              <w:rPr>
                <w:sz w:val="20"/>
                <w:szCs w:val="20"/>
              </w:rPr>
              <w:lastRenderedPageBreak/>
              <w:t>3.4 Здравоохранение</w:t>
            </w:r>
          </w:p>
        </w:tc>
        <w:tc>
          <w:tcPr>
            <w:tcW w:w="3684" w:type="dxa"/>
          </w:tcPr>
          <w:p w14:paraId="4F579E39" w14:textId="77777777" w:rsidR="00CD45F1" w:rsidRPr="004B56BC" w:rsidRDefault="00CD45F1" w:rsidP="00131EF1">
            <w:pPr>
              <w:rPr>
                <w:sz w:val="20"/>
                <w:szCs w:val="20"/>
              </w:rPr>
            </w:pPr>
            <w:r w:rsidRPr="004B56BC">
              <w:rPr>
                <w:sz w:val="20"/>
                <w:szCs w:val="20"/>
              </w:rPr>
              <w:t>Размещение объектов капитального строительства, предназначенных</w:t>
            </w:r>
            <w:r w:rsidRPr="004B56BC">
              <w:rPr>
                <w:sz w:val="20"/>
                <w:szCs w:val="20"/>
              </w:rPr>
              <w:tab/>
              <w:t>для</w:t>
            </w:r>
          </w:p>
          <w:p w14:paraId="6F5DCCCB" w14:textId="77777777" w:rsidR="00CD45F1" w:rsidRPr="004B56BC" w:rsidRDefault="00CD45F1" w:rsidP="00131EF1">
            <w:pPr>
              <w:rPr>
                <w:sz w:val="20"/>
                <w:szCs w:val="20"/>
              </w:rPr>
            </w:pPr>
            <w:r w:rsidRPr="004B56BC">
              <w:rPr>
                <w:sz w:val="20"/>
                <w:szCs w:val="20"/>
              </w:rPr>
              <w:t>оказания гражданам медицинской помощи. Содержание данного вида</w:t>
            </w:r>
          </w:p>
          <w:p w14:paraId="7C866AA6" w14:textId="77777777" w:rsidR="00CD45F1" w:rsidRPr="004B56BC" w:rsidRDefault="00CD45F1" w:rsidP="00131EF1">
            <w:pPr>
              <w:rPr>
                <w:sz w:val="20"/>
                <w:szCs w:val="20"/>
              </w:rPr>
            </w:pPr>
            <w:r w:rsidRPr="004B56BC">
              <w:rPr>
                <w:sz w:val="20"/>
                <w:szCs w:val="20"/>
              </w:rPr>
              <w:t>разрешенного использования включает в себя содержание видов разрешенного использования с кодами 3.4.1- 3.4.2</w:t>
            </w:r>
          </w:p>
        </w:tc>
        <w:tc>
          <w:tcPr>
            <w:tcW w:w="3966" w:type="dxa"/>
            <w:vMerge/>
          </w:tcPr>
          <w:p w14:paraId="4BB65984" w14:textId="77777777" w:rsidR="00CD45F1" w:rsidRPr="004B56BC" w:rsidRDefault="00CD45F1" w:rsidP="00131EF1">
            <w:pPr>
              <w:widowControl w:val="0"/>
              <w:autoSpaceDE w:val="0"/>
              <w:autoSpaceDN w:val="0"/>
              <w:adjustRightInd w:val="0"/>
              <w:spacing w:line="264" w:lineRule="exact"/>
              <w:ind w:left="120"/>
              <w:rPr>
                <w:bCs/>
                <w:sz w:val="20"/>
                <w:szCs w:val="20"/>
              </w:rPr>
            </w:pPr>
          </w:p>
        </w:tc>
      </w:tr>
      <w:tr w:rsidR="004B56BC" w:rsidRPr="004B56BC" w14:paraId="729A19F3" w14:textId="77777777" w:rsidTr="006244B1">
        <w:trPr>
          <w:gridAfter w:val="1"/>
          <w:wAfter w:w="12" w:type="dxa"/>
          <w:trHeight w:val="556"/>
        </w:trPr>
        <w:tc>
          <w:tcPr>
            <w:tcW w:w="2127" w:type="dxa"/>
          </w:tcPr>
          <w:p w14:paraId="46C11BEF" w14:textId="77777777" w:rsidR="00CD45F1" w:rsidRPr="004B56BC" w:rsidRDefault="00CD45F1" w:rsidP="00131EF1">
            <w:pPr>
              <w:rPr>
                <w:sz w:val="20"/>
                <w:szCs w:val="20"/>
              </w:rPr>
            </w:pPr>
            <w:r w:rsidRPr="004B56BC">
              <w:rPr>
                <w:sz w:val="20"/>
                <w:szCs w:val="20"/>
              </w:rPr>
              <w:t xml:space="preserve">3.6 Культурное развитие </w:t>
            </w:r>
          </w:p>
        </w:tc>
        <w:tc>
          <w:tcPr>
            <w:tcW w:w="3684" w:type="dxa"/>
          </w:tcPr>
          <w:p w14:paraId="795989B2" w14:textId="77777777" w:rsidR="00CD45F1" w:rsidRPr="004B56BC" w:rsidRDefault="00CD45F1" w:rsidP="00131EF1">
            <w:pPr>
              <w:rPr>
                <w:sz w:val="20"/>
                <w:szCs w:val="20"/>
              </w:rPr>
            </w:pPr>
            <w:r w:rsidRPr="004B56BC">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3966" w:type="dxa"/>
            <w:vMerge/>
          </w:tcPr>
          <w:p w14:paraId="7B0464C0" w14:textId="77777777" w:rsidR="00CD45F1" w:rsidRPr="004B56BC" w:rsidRDefault="00CD45F1" w:rsidP="00131EF1">
            <w:pPr>
              <w:widowControl w:val="0"/>
              <w:autoSpaceDE w:val="0"/>
              <w:autoSpaceDN w:val="0"/>
              <w:adjustRightInd w:val="0"/>
              <w:spacing w:line="264" w:lineRule="exact"/>
              <w:ind w:left="120"/>
              <w:rPr>
                <w:bCs/>
                <w:sz w:val="20"/>
                <w:szCs w:val="20"/>
              </w:rPr>
            </w:pPr>
          </w:p>
        </w:tc>
      </w:tr>
      <w:tr w:rsidR="004B56BC" w:rsidRPr="004B56BC" w14:paraId="3AA764FF" w14:textId="77777777" w:rsidTr="006244B1">
        <w:trPr>
          <w:gridAfter w:val="1"/>
          <w:wAfter w:w="12" w:type="dxa"/>
        </w:trPr>
        <w:tc>
          <w:tcPr>
            <w:tcW w:w="2127" w:type="dxa"/>
            <w:tcBorders>
              <w:top w:val="single" w:sz="4" w:space="0" w:color="auto"/>
            </w:tcBorders>
          </w:tcPr>
          <w:p w14:paraId="1CE27764" w14:textId="77777777" w:rsidR="00CD45F1" w:rsidRPr="004B56BC" w:rsidRDefault="00CD45F1" w:rsidP="00131EF1">
            <w:pPr>
              <w:rPr>
                <w:sz w:val="20"/>
                <w:szCs w:val="20"/>
              </w:rPr>
            </w:pPr>
            <w:r w:rsidRPr="004B56BC">
              <w:rPr>
                <w:sz w:val="20"/>
                <w:szCs w:val="20"/>
              </w:rPr>
              <w:t>3.7 Религиозное использование</w:t>
            </w:r>
          </w:p>
        </w:tc>
        <w:tc>
          <w:tcPr>
            <w:tcW w:w="3684" w:type="dxa"/>
            <w:tcBorders>
              <w:top w:val="single" w:sz="4" w:space="0" w:color="auto"/>
              <w:right w:val="single" w:sz="4" w:space="0" w:color="auto"/>
            </w:tcBorders>
          </w:tcPr>
          <w:p w14:paraId="370AF166" w14:textId="77777777" w:rsidR="00CD45F1" w:rsidRPr="004B56BC" w:rsidRDefault="00CD45F1" w:rsidP="00131EF1">
            <w:pPr>
              <w:spacing w:before="100" w:beforeAutospacing="1" w:after="100" w:afterAutospacing="1"/>
              <w:rPr>
                <w:sz w:val="20"/>
                <w:szCs w:val="20"/>
              </w:rPr>
            </w:pPr>
            <w:r w:rsidRPr="004B56BC">
              <w:rPr>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42" w:history="1">
              <w:r w:rsidRPr="004B56BC">
                <w:rPr>
                  <w:sz w:val="20"/>
                  <w:szCs w:val="20"/>
                </w:rPr>
                <w:t>кодами 3.7.1</w:t>
              </w:r>
            </w:hyperlink>
            <w:r w:rsidRPr="004B56BC">
              <w:rPr>
                <w:sz w:val="20"/>
                <w:szCs w:val="20"/>
              </w:rPr>
              <w:t xml:space="preserve"> – </w:t>
            </w:r>
            <w:hyperlink w:anchor="P245" w:history="1">
              <w:r w:rsidRPr="004B56BC">
                <w:rPr>
                  <w:sz w:val="20"/>
                  <w:szCs w:val="20"/>
                </w:rPr>
                <w:t>3.7.2</w:t>
              </w:r>
            </w:hyperlink>
          </w:p>
        </w:tc>
        <w:tc>
          <w:tcPr>
            <w:tcW w:w="3966" w:type="dxa"/>
            <w:vMerge/>
          </w:tcPr>
          <w:p w14:paraId="39DBA721" w14:textId="77777777" w:rsidR="00CD45F1" w:rsidRPr="004B56BC" w:rsidRDefault="00CD45F1" w:rsidP="00131EF1">
            <w:pPr>
              <w:widowControl w:val="0"/>
              <w:autoSpaceDE w:val="0"/>
              <w:autoSpaceDN w:val="0"/>
              <w:adjustRightInd w:val="0"/>
              <w:spacing w:line="264" w:lineRule="exact"/>
              <w:ind w:left="120"/>
              <w:rPr>
                <w:sz w:val="20"/>
                <w:szCs w:val="20"/>
              </w:rPr>
            </w:pPr>
          </w:p>
        </w:tc>
      </w:tr>
      <w:tr w:rsidR="004B56BC" w:rsidRPr="004B56BC" w14:paraId="6EAE7389" w14:textId="77777777" w:rsidTr="006244B1">
        <w:trPr>
          <w:gridAfter w:val="1"/>
          <w:wAfter w:w="12" w:type="dxa"/>
        </w:trPr>
        <w:tc>
          <w:tcPr>
            <w:tcW w:w="2127" w:type="dxa"/>
            <w:tcBorders>
              <w:top w:val="single" w:sz="4" w:space="0" w:color="auto"/>
            </w:tcBorders>
          </w:tcPr>
          <w:p w14:paraId="42DA5378" w14:textId="77777777" w:rsidR="00CD45F1" w:rsidRPr="004B56BC" w:rsidRDefault="00CD45F1" w:rsidP="00AA271A">
            <w:pPr>
              <w:rPr>
                <w:sz w:val="20"/>
                <w:szCs w:val="20"/>
              </w:rPr>
            </w:pPr>
            <w:r w:rsidRPr="004B56BC">
              <w:rPr>
                <w:sz w:val="20"/>
                <w:szCs w:val="20"/>
              </w:rPr>
              <w:t>3.8.1 Государственное управление</w:t>
            </w:r>
          </w:p>
          <w:p w14:paraId="4CC0EB59" w14:textId="77777777" w:rsidR="00CD45F1" w:rsidRPr="004B56BC" w:rsidRDefault="00CD45F1" w:rsidP="00131EF1">
            <w:pPr>
              <w:rPr>
                <w:sz w:val="20"/>
                <w:szCs w:val="20"/>
              </w:rPr>
            </w:pPr>
          </w:p>
        </w:tc>
        <w:tc>
          <w:tcPr>
            <w:tcW w:w="3684" w:type="dxa"/>
            <w:tcBorders>
              <w:top w:val="single" w:sz="4" w:space="0" w:color="auto"/>
              <w:right w:val="single" w:sz="4" w:space="0" w:color="auto"/>
            </w:tcBorders>
          </w:tcPr>
          <w:p w14:paraId="20119D7C" w14:textId="77777777" w:rsidR="00CD45F1" w:rsidRPr="004B56BC" w:rsidRDefault="00CD45F1" w:rsidP="00131EF1">
            <w:pPr>
              <w:spacing w:before="100" w:beforeAutospacing="1" w:after="100" w:afterAutospacing="1"/>
              <w:rPr>
                <w:sz w:val="20"/>
                <w:szCs w:val="20"/>
              </w:rPr>
            </w:pPr>
            <w:r w:rsidRPr="004B56BC">
              <w:rPr>
                <w:sz w:val="20"/>
                <w:szCs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966" w:type="dxa"/>
            <w:vMerge/>
          </w:tcPr>
          <w:p w14:paraId="5ED363F4" w14:textId="77777777" w:rsidR="00CD45F1" w:rsidRPr="004B56BC" w:rsidRDefault="00CD45F1" w:rsidP="00131EF1">
            <w:pPr>
              <w:widowControl w:val="0"/>
              <w:autoSpaceDE w:val="0"/>
              <w:autoSpaceDN w:val="0"/>
              <w:adjustRightInd w:val="0"/>
              <w:spacing w:line="264" w:lineRule="exact"/>
              <w:ind w:left="120"/>
              <w:rPr>
                <w:sz w:val="20"/>
                <w:szCs w:val="20"/>
              </w:rPr>
            </w:pPr>
          </w:p>
        </w:tc>
      </w:tr>
      <w:tr w:rsidR="004B56BC" w:rsidRPr="004B56BC" w14:paraId="46C2201D" w14:textId="77777777" w:rsidTr="006244B1">
        <w:trPr>
          <w:gridAfter w:val="1"/>
          <w:wAfter w:w="12" w:type="dxa"/>
        </w:trPr>
        <w:tc>
          <w:tcPr>
            <w:tcW w:w="2127" w:type="dxa"/>
          </w:tcPr>
          <w:p w14:paraId="0911868D" w14:textId="77777777" w:rsidR="00B05EB5" w:rsidRPr="004B56BC" w:rsidRDefault="00B05EB5" w:rsidP="00727890">
            <w:pPr>
              <w:rPr>
                <w:sz w:val="20"/>
                <w:szCs w:val="20"/>
              </w:rPr>
            </w:pPr>
            <w:r w:rsidRPr="004B56BC">
              <w:rPr>
                <w:sz w:val="20"/>
                <w:szCs w:val="20"/>
              </w:rPr>
              <w:t>3.10.1 Амбулаторное ветеринарное обслуживание</w:t>
            </w:r>
          </w:p>
          <w:p w14:paraId="00638EC4" w14:textId="77777777" w:rsidR="00B05EB5" w:rsidRPr="004B56BC" w:rsidRDefault="00B05EB5" w:rsidP="00727890">
            <w:pPr>
              <w:rPr>
                <w:sz w:val="20"/>
                <w:szCs w:val="20"/>
              </w:rPr>
            </w:pPr>
            <w:r w:rsidRPr="004B56BC">
              <w:rPr>
                <w:sz w:val="20"/>
                <w:szCs w:val="20"/>
              </w:rPr>
              <w:t>В основной</w:t>
            </w:r>
          </w:p>
        </w:tc>
        <w:tc>
          <w:tcPr>
            <w:tcW w:w="3684" w:type="dxa"/>
          </w:tcPr>
          <w:p w14:paraId="0668A9E2" w14:textId="77777777" w:rsidR="00B05EB5" w:rsidRPr="004B56BC" w:rsidRDefault="00B05EB5" w:rsidP="00727890">
            <w:pPr>
              <w:rPr>
                <w:sz w:val="20"/>
                <w:szCs w:val="20"/>
              </w:rPr>
            </w:pPr>
            <w:r w:rsidRPr="004B56BC">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3966" w:type="dxa"/>
          </w:tcPr>
          <w:p w14:paraId="7849EAD0" w14:textId="77777777" w:rsidR="00B05EB5" w:rsidRPr="004B56BC" w:rsidRDefault="00B05EB5" w:rsidP="00727890">
            <w:pPr>
              <w:rPr>
                <w:sz w:val="20"/>
                <w:szCs w:val="20"/>
              </w:rPr>
            </w:pPr>
            <w:r w:rsidRPr="004B56BC">
              <w:rPr>
                <w:bCs/>
                <w:sz w:val="20"/>
                <w:szCs w:val="20"/>
                <w:lang w:eastAsia="ru-RU"/>
              </w:rPr>
              <w:t>Не подлежат установлению</w:t>
            </w:r>
          </w:p>
        </w:tc>
      </w:tr>
      <w:tr w:rsidR="004B56BC" w:rsidRPr="004B56BC" w14:paraId="5247FE12" w14:textId="77777777" w:rsidTr="006244B1">
        <w:trPr>
          <w:gridAfter w:val="1"/>
          <w:wAfter w:w="12" w:type="dxa"/>
        </w:trPr>
        <w:tc>
          <w:tcPr>
            <w:tcW w:w="2127" w:type="dxa"/>
          </w:tcPr>
          <w:p w14:paraId="2AA4F01F" w14:textId="77777777" w:rsidR="00B05EB5" w:rsidRPr="004B56BC" w:rsidRDefault="00B05EB5" w:rsidP="00727890">
            <w:pPr>
              <w:spacing w:before="100" w:beforeAutospacing="1" w:after="100" w:afterAutospacing="1"/>
              <w:rPr>
                <w:sz w:val="20"/>
                <w:szCs w:val="20"/>
              </w:rPr>
            </w:pPr>
            <w:r w:rsidRPr="004B56BC">
              <w:rPr>
                <w:sz w:val="20"/>
                <w:szCs w:val="20"/>
              </w:rPr>
              <w:t>4.4 Магазины</w:t>
            </w:r>
          </w:p>
          <w:p w14:paraId="149CA6B6" w14:textId="2EEAD96C" w:rsidR="00B05EB5" w:rsidRPr="004B56BC" w:rsidRDefault="00B05EB5" w:rsidP="00727890">
            <w:pPr>
              <w:spacing w:before="100" w:beforeAutospacing="1" w:after="100" w:afterAutospacing="1"/>
              <w:rPr>
                <w:sz w:val="20"/>
                <w:szCs w:val="20"/>
              </w:rPr>
            </w:pPr>
          </w:p>
        </w:tc>
        <w:tc>
          <w:tcPr>
            <w:tcW w:w="3684" w:type="dxa"/>
          </w:tcPr>
          <w:p w14:paraId="58B4589A" w14:textId="77777777" w:rsidR="00B05EB5" w:rsidRPr="004B56BC" w:rsidRDefault="00B05EB5" w:rsidP="00727890">
            <w:pPr>
              <w:spacing w:before="100" w:beforeAutospacing="1" w:after="100" w:afterAutospacing="1"/>
              <w:rPr>
                <w:sz w:val="20"/>
                <w:szCs w:val="20"/>
              </w:rPr>
            </w:pPr>
            <w:r w:rsidRPr="004B56BC">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966" w:type="dxa"/>
            <w:tcBorders>
              <w:bottom w:val="single" w:sz="4" w:space="0" w:color="auto"/>
            </w:tcBorders>
          </w:tcPr>
          <w:p w14:paraId="19B7E689" w14:textId="77777777" w:rsidR="00B05EB5" w:rsidRPr="004B56BC" w:rsidRDefault="00B05EB5" w:rsidP="00727890">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3F13E066" w14:textId="77777777" w:rsidR="00B05EB5" w:rsidRPr="004B56BC" w:rsidRDefault="00B05EB5" w:rsidP="00727890">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78947F98" w14:textId="77777777" w:rsidR="00B05EB5" w:rsidRPr="004B56BC" w:rsidRDefault="00B05EB5" w:rsidP="00727890">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73EFE28D" w14:textId="77777777" w:rsidR="00B05EB5" w:rsidRPr="004B56BC" w:rsidRDefault="00B05EB5" w:rsidP="00727890">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54D330A2" w14:textId="77777777" w:rsidR="00B05EB5" w:rsidRPr="004B56BC" w:rsidRDefault="00B05EB5" w:rsidP="00727890">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44FDA8F8" w14:textId="77777777" w:rsidR="00B05EB5" w:rsidRPr="004B56BC" w:rsidRDefault="00B05EB5" w:rsidP="00727890">
            <w:pPr>
              <w:pStyle w:val="ConsPlusNormal"/>
              <w:ind w:firstLine="0"/>
              <w:rPr>
                <w:rFonts w:ascii="Times New Roman" w:eastAsia="SimSun" w:hAnsi="Times New Roman" w:cs="Times New Roman"/>
                <w:lang w:eastAsia="zh-CN"/>
              </w:rPr>
            </w:pPr>
            <w:r w:rsidRPr="004B56BC">
              <w:rPr>
                <w:rFonts w:ascii="Times New Roman" w:hAnsi="Times New Roman" w:cs="Times New Roman"/>
              </w:rPr>
              <w:t xml:space="preserve">Минимальные размеры земельных участков аптек  - 200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на объект</w:t>
            </w:r>
          </w:p>
        </w:tc>
      </w:tr>
      <w:tr w:rsidR="004B56BC" w:rsidRPr="004B56BC" w14:paraId="07CBECBA" w14:textId="77777777" w:rsidTr="006244B1">
        <w:trPr>
          <w:gridAfter w:val="1"/>
          <w:wAfter w:w="12" w:type="dxa"/>
        </w:trPr>
        <w:tc>
          <w:tcPr>
            <w:tcW w:w="2127" w:type="dxa"/>
          </w:tcPr>
          <w:p w14:paraId="026ED57A" w14:textId="77777777" w:rsidR="00B05EB5" w:rsidRPr="004B56BC" w:rsidRDefault="00B05EB5" w:rsidP="00727890">
            <w:pPr>
              <w:spacing w:before="100" w:beforeAutospacing="1" w:after="100" w:afterAutospacing="1"/>
              <w:rPr>
                <w:sz w:val="20"/>
                <w:szCs w:val="20"/>
              </w:rPr>
            </w:pPr>
            <w:r w:rsidRPr="004B56BC">
              <w:rPr>
                <w:sz w:val="20"/>
                <w:szCs w:val="20"/>
              </w:rPr>
              <w:t>4.6 Общественное питание</w:t>
            </w:r>
          </w:p>
          <w:p w14:paraId="71005141" w14:textId="02A3D8C2" w:rsidR="00B05EB5" w:rsidRPr="004B56BC" w:rsidRDefault="00B05EB5" w:rsidP="00727890">
            <w:pPr>
              <w:spacing w:before="100" w:beforeAutospacing="1" w:after="100" w:afterAutospacing="1"/>
              <w:rPr>
                <w:sz w:val="20"/>
                <w:szCs w:val="20"/>
              </w:rPr>
            </w:pPr>
          </w:p>
        </w:tc>
        <w:tc>
          <w:tcPr>
            <w:tcW w:w="3684" w:type="dxa"/>
          </w:tcPr>
          <w:p w14:paraId="343A23B3" w14:textId="77777777" w:rsidR="00B05EB5" w:rsidRPr="004B56BC" w:rsidRDefault="00B05EB5" w:rsidP="00727890">
            <w:pPr>
              <w:spacing w:before="100" w:beforeAutospacing="1" w:after="100" w:afterAutospacing="1"/>
              <w:rPr>
                <w:sz w:val="20"/>
                <w:szCs w:val="20"/>
              </w:rPr>
            </w:pPr>
            <w:r w:rsidRPr="004B56BC">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966" w:type="dxa"/>
          </w:tcPr>
          <w:p w14:paraId="357868F6" w14:textId="77777777" w:rsidR="00B05EB5" w:rsidRPr="004B56BC" w:rsidRDefault="00B05EB5" w:rsidP="00727890">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Минимальный размер земельного участка из расчёта </w:t>
            </w:r>
            <w:proofErr w:type="spellStart"/>
            <w:r w:rsidRPr="004B56BC">
              <w:rPr>
                <w:rFonts w:ascii="Times New Roman" w:eastAsia="SimSun" w:hAnsi="Times New Roman" w:cs="Times New Roman"/>
                <w:lang w:eastAsia="zh-CN"/>
              </w:rPr>
              <w:t>кв.м</w:t>
            </w:r>
            <w:proofErr w:type="spellEnd"/>
            <w:r w:rsidRPr="004B56BC">
              <w:rPr>
                <w:rFonts w:ascii="Times New Roman" w:eastAsia="SimSun" w:hAnsi="Times New Roman" w:cs="Times New Roman"/>
                <w:lang w:eastAsia="zh-CN"/>
              </w:rPr>
              <w:t>/100 мест:</w:t>
            </w:r>
          </w:p>
          <w:p w14:paraId="675F8486" w14:textId="77777777" w:rsidR="00B05EB5" w:rsidRPr="004B56BC" w:rsidRDefault="00B05EB5" w:rsidP="00727890">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val="en-US" w:eastAsia="zh-CN"/>
              </w:rPr>
              <w:t>-</w:t>
            </w:r>
            <w:r w:rsidRPr="004B56BC">
              <w:rPr>
                <w:rFonts w:ascii="Times New Roman" w:eastAsia="SimSun" w:hAnsi="Times New Roman" w:cs="Times New Roman"/>
                <w:lang w:eastAsia="zh-CN"/>
              </w:rPr>
              <w:t>до 50 мест – 2000;</w:t>
            </w:r>
          </w:p>
          <w:p w14:paraId="566BFCBE" w14:textId="77777777" w:rsidR="00B05EB5" w:rsidRPr="004B56BC" w:rsidRDefault="00B05EB5" w:rsidP="00727890">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val="en-US" w:eastAsia="zh-CN"/>
              </w:rPr>
              <w:t xml:space="preserve">- </w:t>
            </w:r>
            <w:r w:rsidRPr="004B56BC">
              <w:rPr>
                <w:rFonts w:ascii="Times New Roman" w:eastAsia="SimSun" w:hAnsi="Times New Roman" w:cs="Times New Roman"/>
                <w:lang w:eastAsia="zh-CN"/>
              </w:rPr>
              <w:t>50-150 мест – 1500.</w:t>
            </w:r>
          </w:p>
        </w:tc>
      </w:tr>
      <w:tr w:rsidR="004B56BC" w:rsidRPr="004B56BC" w14:paraId="6FCFEF26" w14:textId="77777777" w:rsidTr="006244B1">
        <w:trPr>
          <w:gridAfter w:val="1"/>
          <w:wAfter w:w="12" w:type="dxa"/>
          <w:trHeight w:val="840"/>
        </w:trPr>
        <w:tc>
          <w:tcPr>
            <w:tcW w:w="2127" w:type="dxa"/>
          </w:tcPr>
          <w:p w14:paraId="0C93945A" w14:textId="77777777" w:rsidR="00131EF1" w:rsidRPr="004B56BC" w:rsidRDefault="00131EF1" w:rsidP="00131EF1">
            <w:pPr>
              <w:spacing w:before="100" w:beforeAutospacing="1" w:after="100" w:afterAutospacing="1"/>
              <w:rPr>
                <w:bCs/>
                <w:sz w:val="20"/>
                <w:szCs w:val="20"/>
                <w:lang w:eastAsia="ru-RU"/>
              </w:rPr>
            </w:pPr>
            <w:r w:rsidRPr="004B56BC">
              <w:rPr>
                <w:sz w:val="20"/>
                <w:szCs w:val="20"/>
              </w:rPr>
              <w:t>5.1.2 Обеспечение занятий спортом в помещениях</w:t>
            </w:r>
          </w:p>
        </w:tc>
        <w:tc>
          <w:tcPr>
            <w:tcW w:w="3684" w:type="dxa"/>
          </w:tcPr>
          <w:p w14:paraId="14AEED81" w14:textId="77777777" w:rsidR="00131EF1" w:rsidRPr="004B56BC" w:rsidRDefault="00131EF1" w:rsidP="00131EF1">
            <w:pPr>
              <w:rPr>
                <w:bCs/>
                <w:sz w:val="20"/>
                <w:szCs w:val="20"/>
                <w:lang w:eastAsia="ru-RU"/>
              </w:rPr>
            </w:pPr>
            <w:r w:rsidRPr="004B56BC">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3966" w:type="dxa"/>
          </w:tcPr>
          <w:p w14:paraId="15DA392B" w14:textId="77777777" w:rsidR="00131EF1" w:rsidRPr="004B56BC" w:rsidRDefault="00CD45F1" w:rsidP="00131EF1">
            <w:pPr>
              <w:rPr>
                <w:bCs/>
                <w:sz w:val="20"/>
                <w:szCs w:val="20"/>
                <w:lang w:eastAsia="ru-RU"/>
              </w:rPr>
            </w:pPr>
            <w:r w:rsidRPr="004B56BC">
              <w:rPr>
                <w:bCs/>
                <w:sz w:val="20"/>
                <w:szCs w:val="20"/>
                <w:lang w:eastAsia="ru-RU"/>
              </w:rPr>
              <w:t>Не подлежат установлению</w:t>
            </w:r>
          </w:p>
        </w:tc>
      </w:tr>
      <w:tr w:rsidR="004B56BC" w:rsidRPr="004B56BC" w14:paraId="66383CAF" w14:textId="77777777" w:rsidTr="006244B1">
        <w:trPr>
          <w:gridAfter w:val="1"/>
          <w:wAfter w:w="12" w:type="dxa"/>
        </w:trPr>
        <w:tc>
          <w:tcPr>
            <w:tcW w:w="2127" w:type="dxa"/>
          </w:tcPr>
          <w:p w14:paraId="17167E6B" w14:textId="77777777" w:rsidR="00131EF1" w:rsidRPr="004B56BC" w:rsidRDefault="00131EF1" w:rsidP="00131EF1">
            <w:pPr>
              <w:spacing w:before="100" w:beforeAutospacing="1" w:after="100" w:afterAutospacing="1"/>
              <w:rPr>
                <w:sz w:val="20"/>
                <w:szCs w:val="20"/>
              </w:rPr>
            </w:pPr>
            <w:r w:rsidRPr="004B56BC">
              <w:rPr>
                <w:sz w:val="20"/>
                <w:szCs w:val="20"/>
              </w:rPr>
              <w:t>5.1.3 Площадки для занятий спортом</w:t>
            </w:r>
          </w:p>
        </w:tc>
        <w:tc>
          <w:tcPr>
            <w:tcW w:w="3684" w:type="dxa"/>
          </w:tcPr>
          <w:p w14:paraId="54FC7ADA" w14:textId="77777777" w:rsidR="00131EF1" w:rsidRPr="004B56BC" w:rsidRDefault="00131EF1" w:rsidP="00131EF1">
            <w:pPr>
              <w:rPr>
                <w:sz w:val="20"/>
                <w:szCs w:val="20"/>
              </w:rPr>
            </w:pPr>
            <w:r w:rsidRPr="004B56BC">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6" w:type="dxa"/>
            <w:vMerge w:val="restart"/>
          </w:tcPr>
          <w:p w14:paraId="7501EEEF" w14:textId="77777777" w:rsidR="00131EF1" w:rsidRPr="004B56BC" w:rsidRDefault="00CD45F1" w:rsidP="00131EF1">
            <w:pPr>
              <w:rPr>
                <w:bCs/>
                <w:sz w:val="20"/>
                <w:szCs w:val="20"/>
                <w:lang w:eastAsia="ru-RU"/>
              </w:rPr>
            </w:pPr>
            <w:r w:rsidRPr="004B56BC">
              <w:rPr>
                <w:bCs/>
                <w:sz w:val="20"/>
                <w:szCs w:val="20"/>
                <w:lang w:eastAsia="ru-RU"/>
              </w:rPr>
              <w:t>Не подлежат установлению</w:t>
            </w:r>
          </w:p>
        </w:tc>
      </w:tr>
      <w:tr w:rsidR="004B56BC" w:rsidRPr="004B56BC" w14:paraId="35D253B2" w14:textId="77777777" w:rsidTr="006244B1">
        <w:trPr>
          <w:gridAfter w:val="1"/>
          <w:wAfter w:w="12" w:type="dxa"/>
        </w:trPr>
        <w:tc>
          <w:tcPr>
            <w:tcW w:w="2127" w:type="dxa"/>
          </w:tcPr>
          <w:p w14:paraId="167CFB24" w14:textId="77777777" w:rsidR="00131EF1" w:rsidRPr="004B56BC" w:rsidRDefault="00131EF1" w:rsidP="00131EF1">
            <w:pPr>
              <w:spacing w:before="100" w:beforeAutospacing="1" w:after="100" w:afterAutospacing="1"/>
              <w:rPr>
                <w:sz w:val="20"/>
                <w:szCs w:val="20"/>
              </w:rPr>
            </w:pPr>
            <w:r w:rsidRPr="004B56BC">
              <w:rPr>
                <w:sz w:val="20"/>
                <w:szCs w:val="20"/>
              </w:rPr>
              <w:t>5.1.4 Оборудованные площадки для занятий спортом</w:t>
            </w:r>
          </w:p>
        </w:tc>
        <w:tc>
          <w:tcPr>
            <w:tcW w:w="3684" w:type="dxa"/>
          </w:tcPr>
          <w:p w14:paraId="53BB4754" w14:textId="77777777" w:rsidR="00131EF1" w:rsidRPr="004B56BC" w:rsidRDefault="00131EF1" w:rsidP="00131EF1">
            <w:pPr>
              <w:rPr>
                <w:sz w:val="20"/>
                <w:szCs w:val="20"/>
              </w:rPr>
            </w:pPr>
            <w:r w:rsidRPr="004B56BC">
              <w:rPr>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966" w:type="dxa"/>
            <w:vMerge/>
          </w:tcPr>
          <w:p w14:paraId="52AC44A5" w14:textId="77777777" w:rsidR="00131EF1" w:rsidRPr="004B56BC" w:rsidRDefault="00131EF1" w:rsidP="00131EF1">
            <w:pPr>
              <w:rPr>
                <w:bCs/>
                <w:sz w:val="20"/>
                <w:szCs w:val="20"/>
                <w:lang w:eastAsia="ru-RU"/>
              </w:rPr>
            </w:pPr>
          </w:p>
        </w:tc>
      </w:tr>
      <w:tr w:rsidR="004B56BC" w:rsidRPr="004B56BC" w14:paraId="5E85B119" w14:textId="77777777" w:rsidTr="006244B1">
        <w:trPr>
          <w:gridAfter w:val="1"/>
          <w:wAfter w:w="12" w:type="dxa"/>
          <w:trHeight w:val="1094"/>
        </w:trPr>
        <w:tc>
          <w:tcPr>
            <w:tcW w:w="2127" w:type="dxa"/>
          </w:tcPr>
          <w:p w14:paraId="1424EEC0" w14:textId="07667A58" w:rsidR="004C259A" w:rsidRPr="004B56BC" w:rsidRDefault="004C259A" w:rsidP="004C259A">
            <w:pPr>
              <w:rPr>
                <w:sz w:val="20"/>
                <w:szCs w:val="20"/>
              </w:rPr>
            </w:pPr>
            <w:r w:rsidRPr="004B56BC">
              <w:rPr>
                <w:sz w:val="20"/>
                <w:szCs w:val="20"/>
              </w:rPr>
              <w:lastRenderedPageBreak/>
              <w:t>7.5 Трубопроводный транспорт</w:t>
            </w:r>
          </w:p>
        </w:tc>
        <w:tc>
          <w:tcPr>
            <w:tcW w:w="3684" w:type="dxa"/>
          </w:tcPr>
          <w:p w14:paraId="67E7EB54" w14:textId="49ADC8DA" w:rsidR="004C259A" w:rsidRPr="004B56BC" w:rsidRDefault="004C259A" w:rsidP="004C259A">
            <w:pPr>
              <w:rPr>
                <w:sz w:val="20"/>
                <w:szCs w:val="20"/>
              </w:rPr>
            </w:pPr>
            <w:r w:rsidRPr="004B56B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66" w:type="dxa"/>
          </w:tcPr>
          <w:p w14:paraId="473BDC78" w14:textId="2AFF3E75" w:rsidR="004C259A" w:rsidRPr="004B56BC" w:rsidRDefault="004C259A" w:rsidP="004C259A">
            <w:pPr>
              <w:widowControl w:val="0"/>
              <w:autoSpaceDE w:val="0"/>
              <w:autoSpaceDN w:val="0"/>
              <w:adjustRightInd w:val="0"/>
              <w:spacing w:line="264" w:lineRule="exact"/>
              <w:ind w:left="120"/>
              <w:rPr>
                <w:sz w:val="20"/>
                <w:szCs w:val="20"/>
              </w:rPr>
            </w:pPr>
            <w:r w:rsidRPr="004B56BC">
              <w:rPr>
                <w:sz w:val="20"/>
                <w:szCs w:val="20"/>
              </w:rPr>
              <w:t>Не подлежат установлению</w:t>
            </w:r>
          </w:p>
        </w:tc>
      </w:tr>
      <w:tr w:rsidR="004B56BC" w:rsidRPr="004B56BC" w14:paraId="2732D749" w14:textId="77777777" w:rsidTr="006244B1">
        <w:trPr>
          <w:gridAfter w:val="1"/>
          <w:wAfter w:w="12" w:type="dxa"/>
        </w:trPr>
        <w:tc>
          <w:tcPr>
            <w:tcW w:w="2127" w:type="dxa"/>
          </w:tcPr>
          <w:p w14:paraId="60E1A0C3" w14:textId="77777777" w:rsidR="00131EF1" w:rsidRPr="004B56BC" w:rsidRDefault="00131EF1" w:rsidP="00131EF1">
            <w:pPr>
              <w:spacing w:before="100" w:beforeAutospacing="1" w:after="100" w:afterAutospacing="1"/>
              <w:rPr>
                <w:sz w:val="20"/>
                <w:szCs w:val="20"/>
              </w:rPr>
            </w:pPr>
            <w:r w:rsidRPr="004B56BC">
              <w:rPr>
                <w:sz w:val="20"/>
                <w:szCs w:val="20"/>
              </w:rPr>
              <w:t>8.3 Обеспечение внутреннего правопорядка</w:t>
            </w:r>
          </w:p>
        </w:tc>
        <w:tc>
          <w:tcPr>
            <w:tcW w:w="3684" w:type="dxa"/>
          </w:tcPr>
          <w:p w14:paraId="4AE15585" w14:textId="77777777" w:rsidR="00131EF1" w:rsidRPr="004B56BC" w:rsidRDefault="00131EF1" w:rsidP="00131EF1">
            <w:pPr>
              <w:rPr>
                <w:sz w:val="20"/>
                <w:szCs w:val="20"/>
              </w:rPr>
            </w:pPr>
            <w:r w:rsidRPr="004B56BC">
              <w:rPr>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56BC">
              <w:rPr>
                <w:sz w:val="20"/>
                <w:szCs w:val="20"/>
              </w:rPr>
              <w:t>Росгвардии</w:t>
            </w:r>
            <w:proofErr w:type="spellEnd"/>
            <w:r w:rsidRPr="004B56BC">
              <w:rPr>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66" w:type="dxa"/>
          </w:tcPr>
          <w:p w14:paraId="419AB2BF" w14:textId="77777777" w:rsidR="00131EF1" w:rsidRPr="004B56BC" w:rsidRDefault="00131EF1" w:rsidP="00131EF1">
            <w:pPr>
              <w:rPr>
                <w:sz w:val="20"/>
                <w:szCs w:val="20"/>
              </w:rPr>
            </w:pPr>
            <w:r w:rsidRPr="004B56BC">
              <w:rPr>
                <w:sz w:val="20"/>
                <w:szCs w:val="20"/>
              </w:rPr>
              <w:t xml:space="preserve">Пожарные депо располагаются с отступом от красных линий не менее 10 м, расстояние до границ участка пожарного депо до жилых и общественных зданий не менее 15 м, до границ участков детских дошкольных учреждений, общеобразовательных школ и лечебных учреждений со стационаром не менее </w:t>
            </w:r>
            <w:smartTag w:uri="urn:schemas-microsoft-com:office:smarttags" w:element="metricconverter">
              <w:smartTagPr>
                <w:attr w:name="ProductID" w:val="30 м"/>
              </w:smartTagPr>
              <w:r w:rsidRPr="004B56BC">
                <w:rPr>
                  <w:sz w:val="20"/>
                  <w:szCs w:val="20"/>
                </w:rPr>
                <w:t>30 м</w:t>
              </w:r>
            </w:smartTag>
            <w:r w:rsidRPr="004B56BC">
              <w:rPr>
                <w:sz w:val="20"/>
                <w:szCs w:val="20"/>
              </w:rPr>
              <w:t>.</w:t>
            </w:r>
          </w:p>
          <w:p w14:paraId="66C824A6" w14:textId="77777777" w:rsidR="00131EF1" w:rsidRPr="004B56BC" w:rsidRDefault="00131EF1" w:rsidP="00131EF1">
            <w:pPr>
              <w:rPr>
                <w:sz w:val="20"/>
                <w:szCs w:val="20"/>
              </w:rPr>
            </w:pPr>
            <w:r w:rsidRPr="004B56BC">
              <w:rPr>
                <w:sz w:val="20"/>
                <w:szCs w:val="20"/>
              </w:rPr>
              <w:t>Иные параметры не подлежат установлению.</w:t>
            </w:r>
          </w:p>
        </w:tc>
      </w:tr>
      <w:tr w:rsidR="006244B1" w:rsidRPr="004B56BC" w14:paraId="3441790C" w14:textId="77777777" w:rsidTr="006244B1">
        <w:trPr>
          <w:gridAfter w:val="1"/>
          <w:wAfter w:w="8" w:type="dxa"/>
          <w:trHeight w:val="522"/>
        </w:trPr>
        <w:tc>
          <w:tcPr>
            <w:tcW w:w="2127" w:type="dxa"/>
            <w:shd w:val="clear" w:color="auto" w:fill="FFFFFF"/>
          </w:tcPr>
          <w:p w14:paraId="4866D678" w14:textId="77777777" w:rsidR="006244B1" w:rsidRPr="004B56BC" w:rsidRDefault="006244B1" w:rsidP="00244892">
            <w:pPr>
              <w:pStyle w:val="ConsPlusNormal"/>
              <w:ind w:firstLine="0"/>
              <w:rPr>
                <w:rFonts w:ascii="Times New Roman" w:hAnsi="Times New Roman" w:cs="Times New Roman"/>
              </w:rPr>
            </w:pPr>
            <w:r w:rsidRPr="004B56BC">
              <w:rPr>
                <w:rFonts w:ascii="Times New Roman" w:hAnsi="Times New Roman" w:cs="Times New Roman"/>
              </w:rPr>
              <w:t>13.2 Ведение садоводства</w:t>
            </w:r>
          </w:p>
        </w:tc>
        <w:tc>
          <w:tcPr>
            <w:tcW w:w="3684" w:type="dxa"/>
            <w:shd w:val="clear" w:color="auto" w:fill="FFFFFF"/>
          </w:tcPr>
          <w:p w14:paraId="2C3E92D6" w14:textId="77777777" w:rsidR="006244B1" w:rsidRPr="004B56BC" w:rsidRDefault="006244B1" w:rsidP="00244892">
            <w:pPr>
              <w:pStyle w:val="ConsPlusNormal"/>
              <w:ind w:firstLine="0"/>
              <w:rPr>
                <w:rFonts w:ascii="Times New Roman" w:hAnsi="Times New Roman" w:cs="Times New Roman"/>
              </w:rPr>
            </w:pPr>
            <w:r w:rsidRPr="004B56BC">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14:paraId="7793DC07" w14:textId="77777777" w:rsidR="006244B1" w:rsidRPr="004B56BC" w:rsidRDefault="006244B1" w:rsidP="00244892">
            <w:pPr>
              <w:pStyle w:val="ConsPlusNormal"/>
              <w:ind w:firstLine="0"/>
              <w:rPr>
                <w:rFonts w:ascii="Times New Roman" w:hAnsi="Times New Roman" w:cs="Times New Roman"/>
              </w:rPr>
            </w:pPr>
            <w:r w:rsidRPr="004B56BC">
              <w:rPr>
                <w:rFonts w:ascii="Times New Roman" w:hAnsi="Times New Roman" w:cs="Times New Roman"/>
              </w:rPr>
              <w:t xml:space="preserve">размещение для собственных нужд садового дома, жилого дома, указанного в описании вида разрешенного использования с </w:t>
            </w:r>
            <w:hyperlink w:anchor="P130" w:history="1">
              <w:r w:rsidRPr="004B56BC">
                <w:rPr>
                  <w:rFonts w:ascii="Times New Roman" w:hAnsi="Times New Roman" w:cs="Times New Roman"/>
                </w:rPr>
                <w:t>кодом 2.1</w:t>
              </w:r>
            </w:hyperlink>
            <w:r w:rsidRPr="004B56BC">
              <w:rPr>
                <w:rFonts w:ascii="Times New Roman" w:hAnsi="Times New Roman" w:cs="Times New Roman"/>
              </w:rPr>
              <w:t>, хозяйственных построек и гаражей для собственных нужд</w:t>
            </w:r>
          </w:p>
        </w:tc>
        <w:tc>
          <w:tcPr>
            <w:tcW w:w="3970" w:type="dxa"/>
            <w:shd w:val="clear" w:color="auto" w:fill="FFFFFF"/>
          </w:tcPr>
          <w:p w14:paraId="7E6CF2E6"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 xml:space="preserve">1.  минимальный размер земельного участка 600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максимальный размер земельного участка </w:t>
            </w:r>
            <w:r>
              <w:rPr>
                <w:rFonts w:ascii="Times New Roman" w:hAnsi="Times New Roman" w:cs="Times New Roman"/>
              </w:rPr>
              <w:t>20</w:t>
            </w:r>
            <w:r w:rsidRPr="004B56BC">
              <w:rPr>
                <w:rFonts w:ascii="Times New Roman" w:hAnsi="Times New Roman" w:cs="Times New Roman"/>
              </w:rPr>
              <w:t xml:space="preserve">00 </w:t>
            </w:r>
            <w:proofErr w:type="spellStart"/>
            <w:r w:rsidRPr="004B56BC">
              <w:rPr>
                <w:rFonts w:ascii="Times New Roman" w:hAnsi="Times New Roman" w:cs="Times New Roman"/>
              </w:rPr>
              <w:t>кв.м</w:t>
            </w:r>
            <w:proofErr w:type="spellEnd"/>
            <w:r w:rsidRPr="004B56BC">
              <w:rPr>
                <w:rFonts w:ascii="Times New Roman" w:hAnsi="Times New Roman" w:cs="Times New Roman"/>
              </w:rPr>
              <w:t>;</w:t>
            </w:r>
          </w:p>
          <w:p w14:paraId="34AF5339"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 xml:space="preserve">2. Предельная высота садового дома - </w:t>
            </w:r>
            <w:smartTag w:uri="urn:schemas-microsoft-com:office:smarttags" w:element="metricconverter">
              <w:smartTagPr>
                <w:attr w:name="ProductID" w:val="10 м"/>
              </w:smartTagPr>
              <w:r w:rsidRPr="004B56BC">
                <w:rPr>
                  <w:rFonts w:ascii="Times New Roman" w:hAnsi="Times New Roman" w:cs="Times New Roman"/>
                </w:rPr>
                <w:t>10 м</w:t>
              </w:r>
            </w:smartTag>
            <w:r w:rsidRPr="004B56BC">
              <w:rPr>
                <w:rFonts w:ascii="Times New Roman" w:hAnsi="Times New Roman" w:cs="Times New Roman"/>
              </w:rPr>
              <w:t>;</w:t>
            </w:r>
          </w:p>
          <w:p w14:paraId="45187A50"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Предельная высота вспомогательных строений - 7м;</w:t>
            </w:r>
          </w:p>
          <w:p w14:paraId="57192946"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3. Максимальный процент застройки - 20%</w:t>
            </w:r>
          </w:p>
          <w:p w14:paraId="7B5156F1"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 xml:space="preserve">4. По границе с соседними земельными участками ограждения должны быть проветриваемыми сетчатое или решетчатое; высотой до </w:t>
            </w:r>
            <w:smartTag w:uri="urn:schemas-microsoft-com:office:smarttags" w:element="metricconverter">
              <w:smartTagPr>
                <w:attr w:name="ProductID" w:val="1,5 м"/>
              </w:smartTagPr>
              <w:r w:rsidRPr="004B56BC">
                <w:rPr>
                  <w:rFonts w:ascii="Times New Roman" w:hAnsi="Times New Roman" w:cs="Times New Roman"/>
                </w:rPr>
                <w:t>1,5 м</w:t>
              </w:r>
            </w:smartTag>
            <w:r w:rsidRPr="004B56BC">
              <w:rPr>
                <w:rFonts w:ascii="Times New Roman" w:hAnsi="Times New Roman" w:cs="Times New Roman"/>
              </w:rPr>
              <w:t xml:space="preserve">. </w:t>
            </w:r>
          </w:p>
          <w:p w14:paraId="7A8146B2"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 xml:space="preserve">5. Здания и сооружения общего пользования должны отстоять от границ садовых (дачных) участков не менее чем на </w:t>
            </w:r>
            <w:smartTag w:uri="urn:schemas-microsoft-com:office:smarttags" w:element="metricconverter">
              <w:smartTagPr>
                <w:attr w:name="ProductID" w:val="4 м"/>
              </w:smartTagPr>
              <w:r w:rsidRPr="004B56BC">
                <w:rPr>
                  <w:rFonts w:ascii="Times New Roman" w:hAnsi="Times New Roman" w:cs="Times New Roman"/>
                </w:rPr>
                <w:t>4 м</w:t>
              </w:r>
            </w:smartTag>
            <w:r w:rsidRPr="004B56BC">
              <w:rPr>
                <w:rFonts w:ascii="Times New Roman" w:hAnsi="Times New Roman" w:cs="Times New Roman"/>
              </w:rPr>
              <w:t>;</w:t>
            </w:r>
          </w:p>
          <w:p w14:paraId="4C821146" w14:textId="77777777" w:rsidR="006244B1" w:rsidRPr="004B56BC" w:rsidRDefault="006244B1" w:rsidP="00244892">
            <w:pPr>
              <w:pStyle w:val="ConsPlusTitlePage"/>
              <w:jc w:val="left"/>
              <w:rPr>
                <w:rFonts w:ascii="Times New Roman" w:hAnsi="Times New Roman" w:cs="Times New Roman"/>
              </w:rPr>
            </w:pPr>
            <w:r w:rsidRPr="004B56BC">
              <w:rPr>
                <w:rFonts w:ascii="Times New Roman" w:hAnsi="Times New Roman" w:cs="Times New Roman"/>
              </w:rPr>
              <w:t xml:space="preserve">6. Садовый дом должен отстоять от красной линии улиц и проездов не менее чем на </w:t>
            </w:r>
            <w:smartTag w:uri="urn:schemas-microsoft-com:office:smarttags" w:element="metricconverter">
              <w:smartTagPr>
                <w:attr w:name="ProductID" w:val="3 м"/>
              </w:smartTagPr>
              <w:r w:rsidRPr="004B56BC">
                <w:rPr>
                  <w:rFonts w:ascii="Times New Roman" w:hAnsi="Times New Roman" w:cs="Times New Roman"/>
                </w:rPr>
                <w:t>3 м</w:t>
              </w:r>
            </w:smartTag>
            <w:r w:rsidRPr="004B56BC">
              <w:rPr>
                <w:rFonts w:ascii="Times New Roman" w:hAnsi="Times New Roman" w:cs="Times New Roman"/>
              </w:rPr>
              <w:t xml:space="preserve">. </w:t>
            </w:r>
          </w:p>
          <w:p w14:paraId="34DD98F3" w14:textId="77777777" w:rsidR="006244B1" w:rsidRPr="004B56BC" w:rsidRDefault="006244B1" w:rsidP="00244892">
            <w:pPr>
              <w:pStyle w:val="ConsPlusNormal"/>
              <w:ind w:firstLine="0"/>
              <w:rPr>
                <w:rFonts w:ascii="Times New Roman" w:hAnsi="Times New Roman" w:cs="Times New Roman"/>
                <w:bCs/>
              </w:rPr>
            </w:pPr>
            <w:r w:rsidRPr="004B56BC">
              <w:rPr>
                <w:rFonts w:ascii="Times New Roman" w:hAnsi="Times New Roman" w:cs="Times New Roman"/>
              </w:rPr>
              <w:t xml:space="preserve">7. Расстояние от хозяйственных построек до красных линий улиц и проездов, а в отсутствие утвержденных красных линий – до границы земельного участка, смежной с улицей или проездом, должно быть не менее </w:t>
            </w:r>
            <w:smartTag w:uri="urn:schemas-microsoft-com:office:smarttags" w:element="metricconverter">
              <w:smartTagPr>
                <w:attr w:name="ProductID" w:val="3 м"/>
              </w:smartTagPr>
              <w:r w:rsidRPr="004B56BC">
                <w:rPr>
                  <w:rFonts w:ascii="Times New Roman" w:hAnsi="Times New Roman" w:cs="Times New Roman"/>
                </w:rPr>
                <w:t>3 м</w:t>
              </w:r>
            </w:smartTag>
            <w:r w:rsidRPr="004B56BC">
              <w:rPr>
                <w:rFonts w:ascii="Times New Roman" w:hAnsi="Times New Roman" w:cs="Times New Roman"/>
              </w:rPr>
              <w:t xml:space="preserve">. </w:t>
            </w:r>
          </w:p>
        </w:tc>
      </w:tr>
      <w:tr w:rsidR="004B56BC" w:rsidRPr="004B56BC" w14:paraId="33132F96" w14:textId="77777777" w:rsidTr="006244B1">
        <w:trPr>
          <w:trHeight w:val="450"/>
        </w:trPr>
        <w:tc>
          <w:tcPr>
            <w:tcW w:w="9789" w:type="dxa"/>
            <w:gridSpan w:val="4"/>
            <w:shd w:val="clear" w:color="auto" w:fill="D0CECE" w:themeFill="background2" w:themeFillShade="E6"/>
          </w:tcPr>
          <w:p w14:paraId="6479E355" w14:textId="77777777" w:rsidR="00131EF1" w:rsidRPr="004B56BC" w:rsidRDefault="00131EF1" w:rsidP="00131EF1">
            <w:pPr>
              <w:rPr>
                <w:b/>
                <w:bCs/>
                <w:sz w:val="20"/>
                <w:szCs w:val="20"/>
                <w:lang w:eastAsia="ru-RU"/>
              </w:rPr>
            </w:pPr>
            <w:r w:rsidRPr="004B56BC">
              <w:rPr>
                <w:b/>
                <w:bCs/>
                <w:sz w:val="20"/>
                <w:szCs w:val="20"/>
                <w:lang w:eastAsia="ru-RU"/>
              </w:rPr>
              <w:t>Условно разрешенные виды использования</w:t>
            </w:r>
          </w:p>
        </w:tc>
      </w:tr>
      <w:tr w:rsidR="004B56BC" w:rsidRPr="004B56BC" w14:paraId="30E629F2" w14:textId="77777777" w:rsidTr="006244B1">
        <w:trPr>
          <w:gridAfter w:val="1"/>
          <w:wAfter w:w="12" w:type="dxa"/>
          <w:trHeight w:val="194"/>
        </w:trPr>
        <w:tc>
          <w:tcPr>
            <w:tcW w:w="2127" w:type="dxa"/>
          </w:tcPr>
          <w:p w14:paraId="1D55C24C" w14:textId="77777777" w:rsidR="00131EF1" w:rsidRPr="004B56BC" w:rsidRDefault="00131EF1" w:rsidP="00131EF1">
            <w:pPr>
              <w:rPr>
                <w:sz w:val="20"/>
                <w:szCs w:val="20"/>
              </w:rPr>
            </w:pPr>
            <w:r w:rsidRPr="004B56BC">
              <w:rPr>
                <w:sz w:val="20"/>
                <w:szCs w:val="20"/>
              </w:rPr>
              <w:t>3.10.2 Приюты для животных</w:t>
            </w:r>
          </w:p>
        </w:tc>
        <w:tc>
          <w:tcPr>
            <w:tcW w:w="3684" w:type="dxa"/>
          </w:tcPr>
          <w:p w14:paraId="7E0B8DB6"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объектов капитального строительства, предназначенных для оказания ветеринарных услуг в стационаре;</w:t>
            </w:r>
          </w:p>
          <w:p w14:paraId="1C48707C"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22101825" w14:textId="77777777" w:rsidR="00131EF1" w:rsidRPr="004B56BC" w:rsidRDefault="00131EF1" w:rsidP="00131EF1">
            <w:pPr>
              <w:rPr>
                <w:sz w:val="20"/>
                <w:szCs w:val="20"/>
              </w:rPr>
            </w:pPr>
            <w:r w:rsidRPr="004B56BC">
              <w:rPr>
                <w:sz w:val="20"/>
                <w:szCs w:val="20"/>
              </w:rPr>
              <w:t>размещение объектов капитального строительства, предназначенных для организации гостиниц для животных</w:t>
            </w:r>
          </w:p>
        </w:tc>
        <w:tc>
          <w:tcPr>
            <w:tcW w:w="3966" w:type="dxa"/>
            <w:shd w:val="clear" w:color="auto" w:fill="D9D9D9"/>
          </w:tcPr>
          <w:p w14:paraId="5E7B07C6" w14:textId="7BF686BC" w:rsidR="00131EF1" w:rsidRPr="000B0054" w:rsidRDefault="000B0054" w:rsidP="000B0054">
            <w:pPr>
              <w:widowControl w:val="0"/>
              <w:autoSpaceDE w:val="0"/>
              <w:autoSpaceDN w:val="0"/>
              <w:adjustRightInd w:val="0"/>
              <w:spacing w:line="260" w:lineRule="exact"/>
              <w:rPr>
                <w:bCs/>
                <w:sz w:val="20"/>
                <w:szCs w:val="20"/>
                <w:lang w:eastAsia="ru-RU"/>
              </w:rPr>
            </w:pPr>
            <w:r w:rsidRPr="004B56BC">
              <w:rPr>
                <w:bCs/>
                <w:sz w:val="20"/>
                <w:szCs w:val="20"/>
                <w:lang w:eastAsia="ru-RU"/>
              </w:rPr>
              <w:t xml:space="preserve">Не </w:t>
            </w:r>
            <w:r w:rsidRPr="000B0054">
              <w:rPr>
                <w:bCs/>
                <w:sz w:val="20"/>
                <w:szCs w:val="20"/>
                <w:lang w:eastAsia="ru-RU"/>
              </w:rPr>
              <w:t>подлежат установлению</w:t>
            </w:r>
          </w:p>
        </w:tc>
      </w:tr>
      <w:tr w:rsidR="004B56BC" w:rsidRPr="004B56BC" w14:paraId="4321EE83" w14:textId="77777777" w:rsidTr="006244B1">
        <w:trPr>
          <w:gridAfter w:val="1"/>
          <w:wAfter w:w="12" w:type="dxa"/>
          <w:trHeight w:val="198"/>
        </w:trPr>
        <w:tc>
          <w:tcPr>
            <w:tcW w:w="2127" w:type="dxa"/>
          </w:tcPr>
          <w:p w14:paraId="08E3FBCA" w14:textId="77777777" w:rsidR="00131EF1" w:rsidRPr="004B56BC" w:rsidRDefault="00131EF1" w:rsidP="00131EF1">
            <w:pPr>
              <w:spacing w:before="100" w:beforeAutospacing="1" w:after="100" w:afterAutospacing="1"/>
              <w:rPr>
                <w:b/>
                <w:bCs/>
                <w:sz w:val="20"/>
                <w:szCs w:val="20"/>
                <w:lang w:eastAsia="ru-RU"/>
              </w:rPr>
            </w:pPr>
            <w:r w:rsidRPr="004B56BC">
              <w:rPr>
                <w:sz w:val="20"/>
                <w:szCs w:val="20"/>
              </w:rPr>
              <w:t>4.5 Банковская и страховая деятельность</w:t>
            </w:r>
          </w:p>
        </w:tc>
        <w:tc>
          <w:tcPr>
            <w:tcW w:w="3684" w:type="dxa"/>
          </w:tcPr>
          <w:p w14:paraId="2D3F23D0" w14:textId="77777777" w:rsidR="00131EF1" w:rsidRPr="004B56BC" w:rsidRDefault="00131EF1" w:rsidP="00F95513">
            <w:pPr>
              <w:rPr>
                <w:bCs/>
                <w:sz w:val="20"/>
                <w:szCs w:val="20"/>
                <w:lang w:eastAsia="ru-RU"/>
              </w:rPr>
            </w:pPr>
            <w:r w:rsidRPr="004B56BC">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966" w:type="dxa"/>
          </w:tcPr>
          <w:p w14:paraId="6A4DBB93" w14:textId="77777777" w:rsidR="00131EF1" w:rsidRPr="004B56BC" w:rsidRDefault="00B41BB0" w:rsidP="00131EF1">
            <w:pPr>
              <w:widowControl w:val="0"/>
              <w:autoSpaceDE w:val="0"/>
              <w:autoSpaceDN w:val="0"/>
              <w:adjustRightInd w:val="0"/>
              <w:spacing w:line="260" w:lineRule="exact"/>
              <w:rPr>
                <w:bCs/>
                <w:sz w:val="20"/>
                <w:szCs w:val="20"/>
                <w:lang w:eastAsia="ru-RU"/>
              </w:rPr>
            </w:pPr>
            <w:r w:rsidRPr="004B56BC">
              <w:rPr>
                <w:bCs/>
                <w:sz w:val="20"/>
                <w:szCs w:val="20"/>
                <w:lang w:eastAsia="ru-RU"/>
              </w:rPr>
              <w:t>Не подлежат установлению</w:t>
            </w:r>
          </w:p>
        </w:tc>
      </w:tr>
      <w:tr w:rsidR="004B56BC" w:rsidRPr="004B56BC" w14:paraId="15E7236C" w14:textId="77777777" w:rsidTr="006244B1">
        <w:trPr>
          <w:gridAfter w:val="1"/>
          <w:wAfter w:w="12" w:type="dxa"/>
          <w:trHeight w:val="198"/>
        </w:trPr>
        <w:tc>
          <w:tcPr>
            <w:tcW w:w="2127" w:type="dxa"/>
          </w:tcPr>
          <w:p w14:paraId="07C7F7F4" w14:textId="77777777" w:rsidR="00131EF1" w:rsidRPr="004B56BC" w:rsidRDefault="00131EF1" w:rsidP="00131EF1">
            <w:pPr>
              <w:spacing w:before="100" w:beforeAutospacing="1" w:after="100" w:afterAutospacing="1"/>
              <w:rPr>
                <w:b/>
                <w:bCs/>
                <w:sz w:val="20"/>
                <w:szCs w:val="20"/>
                <w:lang w:eastAsia="ru-RU"/>
              </w:rPr>
            </w:pPr>
            <w:r w:rsidRPr="004B56BC">
              <w:rPr>
                <w:sz w:val="20"/>
                <w:szCs w:val="20"/>
              </w:rPr>
              <w:t>4.7 Гостиничное обслуживание</w:t>
            </w:r>
          </w:p>
        </w:tc>
        <w:tc>
          <w:tcPr>
            <w:tcW w:w="3684" w:type="dxa"/>
          </w:tcPr>
          <w:p w14:paraId="1D7FEF62" w14:textId="77777777" w:rsidR="00131EF1" w:rsidRPr="004B56BC" w:rsidRDefault="00131EF1" w:rsidP="00131EF1">
            <w:pPr>
              <w:spacing w:before="100" w:beforeAutospacing="1" w:after="100" w:afterAutospacing="1"/>
              <w:rPr>
                <w:b/>
                <w:bCs/>
                <w:sz w:val="20"/>
                <w:szCs w:val="20"/>
                <w:lang w:eastAsia="ru-RU"/>
              </w:rPr>
            </w:pPr>
            <w:r w:rsidRPr="004B56BC">
              <w:rPr>
                <w:sz w:val="20"/>
                <w:szCs w:val="20"/>
              </w:rPr>
              <w:t>Размещение гостиниц</w:t>
            </w:r>
          </w:p>
        </w:tc>
        <w:tc>
          <w:tcPr>
            <w:tcW w:w="3966" w:type="dxa"/>
          </w:tcPr>
          <w:p w14:paraId="500F4EBA"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Минимальные размеры земельного участка при числе мест гостиницы:</w:t>
            </w:r>
          </w:p>
          <w:p w14:paraId="764C2463"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от 25 до 100 мест – 55 </w:t>
            </w:r>
            <w:proofErr w:type="spellStart"/>
            <w:r w:rsidRPr="004B56BC">
              <w:rPr>
                <w:rFonts w:ascii="Times New Roman" w:eastAsia="SimSun" w:hAnsi="Times New Roman" w:cs="Times New Roman"/>
                <w:lang w:eastAsia="zh-CN"/>
              </w:rPr>
              <w:t>кв.м</w:t>
            </w:r>
            <w:proofErr w:type="spellEnd"/>
            <w:r w:rsidRPr="004B56BC">
              <w:rPr>
                <w:rFonts w:ascii="Times New Roman" w:eastAsia="SimSun" w:hAnsi="Times New Roman" w:cs="Times New Roman"/>
                <w:lang w:eastAsia="zh-CN"/>
              </w:rPr>
              <w:t>. на 1 место;</w:t>
            </w:r>
          </w:p>
          <w:p w14:paraId="621CDC9A"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от 101 до 500 мест – 30 кв. м на 1 место.</w:t>
            </w:r>
          </w:p>
          <w:p w14:paraId="0847FCDB"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lastRenderedPageBreak/>
              <w:t>Минимальные размеры земельного участка:</w:t>
            </w:r>
          </w:p>
          <w:p w14:paraId="4CBC092B"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мотели – 100 кв. м. на 1 место;</w:t>
            </w:r>
          </w:p>
          <w:p w14:paraId="64B88585" w14:textId="77777777" w:rsidR="00131EF1" w:rsidRPr="004B56BC" w:rsidRDefault="00F95513" w:rsidP="00F95513">
            <w:pPr>
              <w:pStyle w:val="ConsPlusNormal"/>
              <w:ind w:firstLine="0"/>
              <w:rPr>
                <w:b/>
                <w:bCs/>
              </w:rPr>
            </w:pPr>
            <w:r w:rsidRPr="004B56BC">
              <w:rPr>
                <w:rFonts w:ascii="Times New Roman" w:eastAsia="SimSun" w:hAnsi="Times New Roman" w:cs="Times New Roman"/>
                <w:lang w:eastAsia="zh-CN"/>
              </w:rPr>
              <w:t>- кемпинги – 150 кв. м. на 1 место.</w:t>
            </w:r>
          </w:p>
        </w:tc>
      </w:tr>
      <w:tr w:rsidR="004B56BC" w:rsidRPr="004B56BC" w14:paraId="0F9F2A2C" w14:textId="77777777" w:rsidTr="006244B1">
        <w:trPr>
          <w:gridAfter w:val="1"/>
          <w:wAfter w:w="12" w:type="dxa"/>
        </w:trPr>
        <w:tc>
          <w:tcPr>
            <w:tcW w:w="2127" w:type="dxa"/>
          </w:tcPr>
          <w:p w14:paraId="7248C446" w14:textId="77777777" w:rsidR="00131EF1" w:rsidRPr="004B56BC" w:rsidRDefault="00131EF1" w:rsidP="00131EF1">
            <w:pPr>
              <w:spacing w:before="100" w:beforeAutospacing="1" w:after="100" w:afterAutospacing="1"/>
              <w:rPr>
                <w:sz w:val="20"/>
                <w:szCs w:val="20"/>
              </w:rPr>
            </w:pPr>
            <w:r w:rsidRPr="004B56BC">
              <w:rPr>
                <w:sz w:val="20"/>
                <w:szCs w:val="20"/>
              </w:rPr>
              <w:lastRenderedPageBreak/>
              <w:t>4.3 Рынки</w:t>
            </w:r>
          </w:p>
          <w:p w14:paraId="6C9EB8D3" w14:textId="77777777" w:rsidR="00131EF1" w:rsidRPr="004B56BC" w:rsidRDefault="00131EF1" w:rsidP="00131EF1">
            <w:pPr>
              <w:spacing w:before="100" w:beforeAutospacing="1" w:after="100" w:afterAutospacing="1"/>
              <w:rPr>
                <w:sz w:val="20"/>
                <w:szCs w:val="20"/>
              </w:rPr>
            </w:pPr>
          </w:p>
        </w:tc>
        <w:tc>
          <w:tcPr>
            <w:tcW w:w="3684" w:type="dxa"/>
          </w:tcPr>
          <w:p w14:paraId="2025592F"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3DB3484"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размещение гаражей и (или) стоянок для автомобилей сотрудников и посетителей рынка</w:t>
            </w:r>
          </w:p>
        </w:tc>
        <w:tc>
          <w:tcPr>
            <w:tcW w:w="3966" w:type="dxa"/>
            <w:tcBorders>
              <w:top w:val="single" w:sz="4" w:space="0" w:color="auto"/>
            </w:tcBorders>
          </w:tcPr>
          <w:p w14:paraId="1B7AA0FE"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1. Объекты капитального строительства и временные объекты из сборно-разборных конструкций без устройства фундамента. Этажность не более 2 этажей.</w:t>
            </w:r>
          </w:p>
          <w:p w14:paraId="4A7EFF79"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2. В соответствии со схемой размещения временных торговых объектов.</w:t>
            </w:r>
          </w:p>
          <w:p w14:paraId="051B9E93" w14:textId="77777777" w:rsidR="00131EF1" w:rsidRPr="004B56BC" w:rsidRDefault="00131EF1" w:rsidP="00131E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3. Иные параметры не подлежат установлению</w:t>
            </w:r>
          </w:p>
        </w:tc>
      </w:tr>
      <w:tr w:rsidR="004B56BC" w:rsidRPr="004B56BC" w14:paraId="6C05C4F9" w14:textId="77777777" w:rsidTr="006244B1">
        <w:trPr>
          <w:trHeight w:val="298"/>
        </w:trPr>
        <w:tc>
          <w:tcPr>
            <w:tcW w:w="9789" w:type="dxa"/>
            <w:gridSpan w:val="4"/>
            <w:shd w:val="clear" w:color="auto" w:fill="D9D9D9" w:themeFill="background1" w:themeFillShade="D9"/>
          </w:tcPr>
          <w:p w14:paraId="6821995F" w14:textId="77777777" w:rsidR="00484CA7" w:rsidRPr="004B56BC" w:rsidRDefault="009A6A97" w:rsidP="00C113C4">
            <w:pPr>
              <w:widowControl w:val="0"/>
              <w:autoSpaceDE w:val="0"/>
              <w:autoSpaceDN w:val="0"/>
              <w:adjustRightInd w:val="0"/>
              <w:spacing w:line="260" w:lineRule="exact"/>
              <w:rPr>
                <w:rFonts w:eastAsia="Times New Roman"/>
                <w:sz w:val="20"/>
                <w:szCs w:val="20"/>
                <w:lang w:eastAsia="ru-RU"/>
              </w:rPr>
            </w:pPr>
            <w:r w:rsidRPr="004B56BC">
              <w:rPr>
                <w:b/>
                <w:bCs/>
                <w:sz w:val="20"/>
                <w:szCs w:val="20"/>
              </w:rPr>
              <w:tab/>
            </w:r>
            <w:r w:rsidR="00484CA7" w:rsidRPr="004B56BC">
              <w:rPr>
                <w:b/>
                <w:bCs/>
                <w:sz w:val="20"/>
                <w:szCs w:val="20"/>
                <w:lang w:eastAsia="ru-RU"/>
              </w:rPr>
              <w:t>Вспомогательные виды разрешенного использования</w:t>
            </w:r>
          </w:p>
        </w:tc>
      </w:tr>
      <w:tr w:rsidR="004B56BC" w:rsidRPr="004B56BC" w14:paraId="4200FF25" w14:textId="77777777" w:rsidTr="006244B1">
        <w:trPr>
          <w:trHeight w:val="404"/>
        </w:trPr>
        <w:tc>
          <w:tcPr>
            <w:tcW w:w="9789" w:type="dxa"/>
            <w:gridSpan w:val="4"/>
            <w:shd w:val="clear" w:color="auto" w:fill="FFFFFF"/>
          </w:tcPr>
          <w:p w14:paraId="34628124"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установлены</w:t>
            </w:r>
          </w:p>
        </w:tc>
      </w:tr>
    </w:tbl>
    <w:p w14:paraId="3B4909B4" w14:textId="77777777" w:rsidR="009A6A97" w:rsidRPr="004B56BC" w:rsidRDefault="009A6A97" w:rsidP="0064712B">
      <w:pPr>
        <w:widowControl w:val="0"/>
        <w:tabs>
          <w:tab w:val="left" w:pos="142"/>
        </w:tabs>
        <w:overflowPunct w:val="0"/>
        <w:autoSpaceDE w:val="0"/>
        <w:autoSpaceDN w:val="0"/>
        <w:adjustRightInd w:val="0"/>
        <w:spacing w:line="214" w:lineRule="auto"/>
        <w:ind w:left="284"/>
        <w:rPr>
          <w:b/>
          <w:bCs/>
          <w:sz w:val="20"/>
          <w:szCs w:val="20"/>
        </w:rPr>
      </w:pPr>
    </w:p>
    <w:p w14:paraId="7C06215E" w14:textId="77777777" w:rsidR="00CD45F1" w:rsidRPr="004B56BC" w:rsidRDefault="00CD45F1" w:rsidP="00872E4C">
      <w:pPr>
        <w:ind w:firstLine="709"/>
        <w:jc w:val="both"/>
        <w:rPr>
          <w:bCs/>
          <w:sz w:val="20"/>
          <w:szCs w:val="20"/>
          <w:u w:val="single"/>
        </w:rPr>
      </w:pPr>
    </w:p>
    <w:p w14:paraId="123B1155" w14:textId="77777777" w:rsidR="00872E4C" w:rsidRPr="004B56BC" w:rsidRDefault="0089218F" w:rsidP="00872E4C">
      <w:pPr>
        <w:ind w:firstLine="709"/>
        <w:jc w:val="both"/>
        <w:rPr>
          <w:bCs/>
          <w:sz w:val="20"/>
          <w:szCs w:val="20"/>
          <w:u w:val="single"/>
        </w:rPr>
      </w:pPr>
      <w:r w:rsidRPr="004B56BC">
        <w:rPr>
          <w:bCs/>
          <w:sz w:val="20"/>
          <w:szCs w:val="20"/>
          <w:u w:val="single"/>
        </w:rPr>
        <w:t>Дополнительные требования к предельным параметрам:</w:t>
      </w:r>
    </w:p>
    <w:p w14:paraId="7F1498DB" w14:textId="77777777" w:rsidR="0089218F" w:rsidRPr="004B56BC" w:rsidRDefault="0089218F" w:rsidP="0089218F">
      <w:pPr>
        <w:ind w:firstLine="709"/>
        <w:jc w:val="both"/>
        <w:rPr>
          <w:bCs/>
          <w:sz w:val="20"/>
          <w:szCs w:val="20"/>
        </w:rPr>
      </w:pPr>
      <w:r w:rsidRPr="004B56BC">
        <w:rPr>
          <w:bCs/>
          <w:sz w:val="20"/>
          <w:szCs w:val="20"/>
        </w:rPr>
        <w:t>1) На земельном участке допускается размещения одного индивидуального жилого дома.</w:t>
      </w:r>
    </w:p>
    <w:p w14:paraId="5439057D" w14:textId="77777777" w:rsidR="0089218F" w:rsidRPr="004B56BC" w:rsidRDefault="0089218F" w:rsidP="0089218F">
      <w:pPr>
        <w:ind w:firstLine="709"/>
        <w:jc w:val="both"/>
        <w:rPr>
          <w:bCs/>
          <w:sz w:val="20"/>
          <w:szCs w:val="20"/>
        </w:rPr>
      </w:pPr>
      <w:r w:rsidRPr="004B56BC">
        <w:rPr>
          <w:bCs/>
          <w:sz w:val="20"/>
          <w:szCs w:val="20"/>
        </w:rPr>
        <w:t>2) Объекты социального и бытового обслуживания допускаются пристроенные и встроено-пристроенные.</w:t>
      </w:r>
    </w:p>
    <w:p w14:paraId="2A947709" w14:textId="77777777" w:rsidR="0089218F" w:rsidRPr="004B56BC" w:rsidRDefault="0089218F" w:rsidP="0089218F">
      <w:pPr>
        <w:ind w:firstLine="709"/>
        <w:jc w:val="both"/>
        <w:rPr>
          <w:bCs/>
          <w:sz w:val="20"/>
          <w:szCs w:val="20"/>
        </w:rPr>
      </w:pPr>
      <w:r w:rsidRPr="004B56BC">
        <w:rPr>
          <w:bCs/>
          <w:sz w:val="20"/>
          <w:szCs w:val="20"/>
        </w:rPr>
        <w:t>3)Земельные участки, образованные до момента утверждения Правил, предельные минимальные (максимальные) размеры которых не соответствуют данному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опасно для жизни или здоровья человека, для окружающей среды, объектов культурного наследия.</w:t>
      </w:r>
    </w:p>
    <w:p w14:paraId="1CA759F5" w14:textId="77777777" w:rsidR="0089218F" w:rsidRPr="004B56BC" w:rsidRDefault="0089218F" w:rsidP="0089218F">
      <w:pPr>
        <w:ind w:firstLine="709"/>
        <w:jc w:val="both"/>
        <w:rPr>
          <w:bCs/>
          <w:sz w:val="20"/>
          <w:szCs w:val="20"/>
        </w:rPr>
      </w:pPr>
      <w:r w:rsidRPr="004B56BC">
        <w:rPr>
          <w:bCs/>
          <w:sz w:val="20"/>
          <w:szCs w:val="20"/>
        </w:rPr>
        <w:t xml:space="preserve">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w:t>
      </w:r>
    </w:p>
    <w:p w14:paraId="5B32BCA2" w14:textId="77777777" w:rsidR="0089218F" w:rsidRPr="004B56BC" w:rsidRDefault="0089218F" w:rsidP="0089218F">
      <w:pPr>
        <w:ind w:firstLine="709"/>
        <w:jc w:val="both"/>
        <w:rPr>
          <w:bCs/>
          <w:sz w:val="20"/>
          <w:szCs w:val="20"/>
        </w:rPr>
      </w:pPr>
      <w:r w:rsidRPr="004B56BC">
        <w:rPr>
          <w:bCs/>
          <w:sz w:val="20"/>
          <w:szCs w:val="20"/>
        </w:rPr>
        <w:t>5)Обязательным условием разделения земельного участка на несколько земельных участков в целях строительства объектов капитального строительства (ОКС) и в том числе жилых домов, является наличие проезда к каждому образованному земельному участку в соответствии с действующими градостроительными нормативами.</w:t>
      </w:r>
    </w:p>
    <w:p w14:paraId="447B6845" w14:textId="77777777" w:rsidR="0089218F" w:rsidRPr="004B56BC" w:rsidRDefault="0089218F" w:rsidP="0089218F">
      <w:pPr>
        <w:ind w:firstLine="709"/>
        <w:jc w:val="both"/>
        <w:rPr>
          <w:bCs/>
          <w:sz w:val="20"/>
          <w:szCs w:val="20"/>
        </w:rPr>
      </w:pPr>
      <w:r w:rsidRPr="004B56BC">
        <w:rPr>
          <w:bCs/>
          <w:sz w:val="20"/>
          <w:szCs w:val="20"/>
        </w:rPr>
        <w:t>6)Объединение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4D5BFB9A" w14:textId="77777777" w:rsidR="0089218F" w:rsidRPr="004B56BC" w:rsidRDefault="0089218F" w:rsidP="0089218F">
      <w:pPr>
        <w:ind w:firstLine="709"/>
        <w:jc w:val="both"/>
        <w:rPr>
          <w:bCs/>
          <w:sz w:val="20"/>
          <w:szCs w:val="20"/>
        </w:rPr>
      </w:pPr>
      <w:r w:rsidRPr="004B56BC">
        <w:rPr>
          <w:bCs/>
          <w:sz w:val="20"/>
          <w:szCs w:val="20"/>
        </w:rPr>
        <w:t xml:space="preserve">7) Размеры земельных участков для условно разрешенных видов использования определяются на основании предпроектных предложений, разрабатываемой документации по планировке территории в соответствии с областными нормативами градостроительного проектирования и иными требованиями </w:t>
      </w:r>
      <w:r w:rsidR="004E7AF3" w:rsidRPr="004B56BC">
        <w:rPr>
          <w:bCs/>
          <w:sz w:val="20"/>
          <w:szCs w:val="20"/>
        </w:rPr>
        <w:t>к объектам,</w:t>
      </w:r>
      <w:r w:rsidRPr="004B56BC">
        <w:rPr>
          <w:bCs/>
          <w:sz w:val="20"/>
          <w:szCs w:val="20"/>
        </w:rPr>
        <w:t xml:space="preserve"> указанным в данной категории.</w:t>
      </w:r>
    </w:p>
    <w:p w14:paraId="5CD0294C" w14:textId="77777777" w:rsidR="0089218F" w:rsidRPr="004B56BC" w:rsidRDefault="0089218F" w:rsidP="0089218F">
      <w:pPr>
        <w:ind w:firstLine="709"/>
        <w:jc w:val="both"/>
        <w:rPr>
          <w:bCs/>
          <w:sz w:val="20"/>
          <w:szCs w:val="20"/>
        </w:rPr>
      </w:pPr>
      <w:r w:rsidRPr="004B56BC">
        <w:rPr>
          <w:bCs/>
          <w:sz w:val="20"/>
          <w:szCs w:val="20"/>
        </w:rPr>
        <w:t xml:space="preserve">8) На территории зоны могут размещаться временные объекты: киоски, торговые павильоны и другие нестационарные торговые объекты в соответствии со схемой размещения нестационарных торговых объектов </w:t>
      </w:r>
      <w:r w:rsidR="00D41949" w:rsidRPr="004B56BC">
        <w:rPr>
          <w:bCs/>
          <w:sz w:val="20"/>
          <w:szCs w:val="20"/>
        </w:rPr>
        <w:t>Александровского района</w:t>
      </w:r>
      <w:r w:rsidRPr="004B56BC">
        <w:rPr>
          <w:bCs/>
          <w:sz w:val="20"/>
          <w:szCs w:val="20"/>
        </w:rPr>
        <w:t xml:space="preserve"> в соответствии со ст.39.36 Земельного Кодекса. </w:t>
      </w:r>
    </w:p>
    <w:p w14:paraId="38CD2718" w14:textId="77777777" w:rsidR="0089218F" w:rsidRPr="004B56BC" w:rsidRDefault="0089218F" w:rsidP="0089218F">
      <w:pPr>
        <w:ind w:firstLine="709"/>
        <w:jc w:val="both"/>
        <w:rPr>
          <w:bCs/>
          <w:sz w:val="20"/>
          <w:szCs w:val="20"/>
        </w:rPr>
      </w:pPr>
      <w:r w:rsidRPr="004B56BC">
        <w:rPr>
          <w:bCs/>
          <w:sz w:val="20"/>
          <w:szCs w:val="20"/>
        </w:rPr>
        <w:t>9)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22.07.2008 N 123-ФЗ “Технический регламент о требованиях пожарной безопасности”.</w:t>
      </w:r>
    </w:p>
    <w:p w14:paraId="31619F6F" w14:textId="77777777" w:rsidR="0089218F" w:rsidRPr="004B56BC" w:rsidRDefault="0089218F" w:rsidP="0089218F">
      <w:pPr>
        <w:ind w:firstLine="709"/>
        <w:jc w:val="both"/>
        <w:rPr>
          <w:bCs/>
          <w:sz w:val="20"/>
          <w:szCs w:val="20"/>
        </w:rPr>
      </w:pPr>
      <w:r w:rsidRPr="004B56BC">
        <w:rPr>
          <w:bCs/>
          <w:sz w:val="20"/>
          <w:szCs w:val="20"/>
        </w:rPr>
        <w:t xml:space="preserve">10) Минимальное расстояние от объекта капитального строительства до красной линии улиц и проездов определяется на основании документации по планировке территории (проект планировки, проект межевания), а при ее отсутствии действующими нормами и правилами и составляет от границ земельного участка, смежных с улицами, проездами - не менее </w:t>
      </w:r>
      <w:smartTag w:uri="urn:schemas-microsoft-com:office:smarttags" w:element="metricconverter">
        <w:smartTagPr>
          <w:attr w:name="ProductID" w:val="5,0 м"/>
        </w:smartTagPr>
        <w:r w:rsidRPr="004B56BC">
          <w:rPr>
            <w:bCs/>
            <w:sz w:val="20"/>
            <w:szCs w:val="20"/>
          </w:rPr>
          <w:t>5,0 м</w:t>
        </w:r>
      </w:smartTag>
      <w:r w:rsidRPr="004B56BC">
        <w:rPr>
          <w:bCs/>
          <w:sz w:val="20"/>
          <w:szCs w:val="20"/>
        </w:rPr>
        <w:t xml:space="preserve">. В сложившейся застройке при ширине участка менее </w:t>
      </w:r>
      <w:smartTag w:uri="urn:schemas-microsoft-com:office:smarttags" w:element="metricconverter">
        <w:smartTagPr>
          <w:attr w:name="ProductID" w:val="12 метров"/>
        </w:smartTagPr>
        <w:r w:rsidRPr="004B56BC">
          <w:rPr>
            <w:bCs/>
            <w:sz w:val="20"/>
            <w:szCs w:val="20"/>
          </w:rPr>
          <w:t>12 метров</w:t>
        </w:r>
      </w:smartTag>
      <w:r w:rsidRPr="004B56BC">
        <w:rPr>
          <w:bCs/>
          <w:sz w:val="20"/>
          <w:szCs w:val="20"/>
        </w:rPr>
        <w:t xml:space="preserve"> строительство новых </w:t>
      </w:r>
      <w:proofErr w:type="spellStart"/>
      <w:r w:rsidRPr="004B56BC">
        <w:rPr>
          <w:bCs/>
          <w:sz w:val="20"/>
          <w:szCs w:val="20"/>
        </w:rPr>
        <w:t>зданийвозможно</w:t>
      </w:r>
      <w:proofErr w:type="spellEnd"/>
      <w:r w:rsidRPr="004B56BC">
        <w:rPr>
          <w:bCs/>
          <w:sz w:val="20"/>
          <w:szCs w:val="20"/>
        </w:rPr>
        <w:t xml:space="preserve"> с отступом от сложившейся линии застройки на расстояние не более половины длины земельного участка. </w:t>
      </w:r>
    </w:p>
    <w:p w14:paraId="092E2564" w14:textId="77777777" w:rsidR="0089218F" w:rsidRPr="004B56BC" w:rsidRDefault="0089218F" w:rsidP="0089218F">
      <w:pPr>
        <w:ind w:firstLine="709"/>
        <w:jc w:val="both"/>
        <w:rPr>
          <w:bCs/>
          <w:sz w:val="20"/>
          <w:szCs w:val="20"/>
        </w:rPr>
      </w:pPr>
      <w:r w:rsidRPr="004B56BC">
        <w:rPr>
          <w:bCs/>
          <w:sz w:val="20"/>
          <w:szCs w:val="20"/>
        </w:rPr>
        <w:t xml:space="preserve">11) Вспомогательные строения и сооружения размещать со стороны улиц не допускается. </w:t>
      </w:r>
    </w:p>
    <w:p w14:paraId="4A5D2C6B" w14:textId="77777777" w:rsidR="0089218F" w:rsidRPr="004B56BC" w:rsidRDefault="0089218F" w:rsidP="0089218F">
      <w:pPr>
        <w:ind w:firstLine="709"/>
        <w:jc w:val="both"/>
        <w:rPr>
          <w:bCs/>
          <w:sz w:val="20"/>
          <w:szCs w:val="20"/>
        </w:rPr>
      </w:pPr>
      <w:r w:rsidRPr="004B56BC">
        <w:rPr>
          <w:bCs/>
          <w:sz w:val="20"/>
          <w:szCs w:val="20"/>
        </w:rPr>
        <w:t>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22.07.2008 N 123-ФЗ “Технический регламент о требованиях пожарной безопасности”.</w:t>
      </w:r>
    </w:p>
    <w:p w14:paraId="737DDC76" w14:textId="77777777" w:rsidR="0089218F" w:rsidRPr="004B56BC" w:rsidRDefault="0089218F" w:rsidP="0089218F">
      <w:pPr>
        <w:ind w:firstLine="709"/>
        <w:jc w:val="both"/>
        <w:rPr>
          <w:bCs/>
          <w:sz w:val="20"/>
          <w:szCs w:val="20"/>
        </w:rPr>
      </w:pPr>
      <w:r w:rsidRPr="004B56BC">
        <w:rPr>
          <w:bCs/>
          <w:sz w:val="20"/>
          <w:szCs w:val="20"/>
        </w:rPr>
        <w:t>12) Септики, выгребные ямы необходимо размещать в границах участка в соответствии с требованиями СНиП 2.04.03-85.</w:t>
      </w:r>
    </w:p>
    <w:p w14:paraId="3E7F81AB" w14:textId="77777777" w:rsidR="0089218F" w:rsidRPr="004B56BC" w:rsidRDefault="0089218F" w:rsidP="0089218F">
      <w:pPr>
        <w:ind w:firstLine="709"/>
        <w:jc w:val="both"/>
        <w:rPr>
          <w:bCs/>
          <w:sz w:val="20"/>
          <w:szCs w:val="20"/>
        </w:rPr>
      </w:pPr>
      <w:r w:rsidRPr="004B56BC">
        <w:rPr>
          <w:bCs/>
          <w:sz w:val="20"/>
          <w:szCs w:val="20"/>
        </w:rPr>
        <w:lastRenderedPageBreak/>
        <w:t xml:space="preserve">13) При условии ориентирования ската крыши на свой участок и отсутствия окон со стороны соседнего участка, а также при соблюдении требований пожарной безопасности допускается уменьшать расстояние между границей соседнего земельного участка и хозяйственной постройкой (гараж, сарай и т.п.) до </w:t>
      </w:r>
      <w:smartTag w:uri="urn:schemas-microsoft-com:office:smarttags" w:element="metricconverter">
        <w:smartTagPr>
          <w:attr w:name="ProductID" w:val="1,0 м"/>
        </w:smartTagPr>
        <w:r w:rsidRPr="004B56BC">
          <w:rPr>
            <w:bCs/>
            <w:sz w:val="20"/>
            <w:szCs w:val="20"/>
          </w:rPr>
          <w:t>1,0 м</w:t>
        </w:r>
      </w:smartTag>
      <w:r w:rsidRPr="004B56BC">
        <w:rPr>
          <w:bCs/>
          <w:sz w:val="20"/>
          <w:szCs w:val="20"/>
        </w:rPr>
        <w:t>. Допускается размещение гаража по линии застройки.</w:t>
      </w:r>
    </w:p>
    <w:p w14:paraId="3C9E5F0E" w14:textId="77777777" w:rsidR="0089218F" w:rsidRPr="004B56BC" w:rsidRDefault="0089218F" w:rsidP="0089218F">
      <w:pPr>
        <w:ind w:firstLine="709"/>
        <w:jc w:val="both"/>
        <w:rPr>
          <w:bCs/>
          <w:sz w:val="20"/>
          <w:szCs w:val="20"/>
        </w:rPr>
      </w:pPr>
      <w:r w:rsidRPr="004B56BC">
        <w:rPr>
          <w:bCs/>
          <w:sz w:val="20"/>
          <w:szCs w:val="20"/>
        </w:rPr>
        <w:t xml:space="preserve"> 14) Расстояние между основными и вспомогательными строениями и границей соседнего участка измеряется от цоколя строения или от стены (при отсутствии цоколя), если элементы строения (эркер, крыльцо, навес, свес крыши и др.) выступают не более чем на </w:t>
      </w:r>
      <w:smartTag w:uri="urn:schemas-microsoft-com:office:smarttags" w:element="metricconverter">
        <w:smartTagPr>
          <w:attr w:name="ProductID" w:val="50 см"/>
        </w:smartTagPr>
        <w:r w:rsidRPr="004B56BC">
          <w:rPr>
            <w:bCs/>
            <w:sz w:val="20"/>
            <w:szCs w:val="20"/>
          </w:rPr>
          <w:t>50 см</w:t>
        </w:r>
      </w:smartTag>
      <w:r w:rsidRPr="004B56BC">
        <w:rPr>
          <w:bCs/>
          <w:sz w:val="20"/>
          <w:szCs w:val="20"/>
        </w:rPr>
        <w:t xml:space="preserve"> от плоскости стены. Если элементы строения выступают более чем на </w:t>
      </w:r>
      <w:smartTag w:uri="urn:schemas-microsoft-com:office:smarttags" w:element="metricconverter">
        <w:smartTagPr>
          <w:attr w:name="ProductID" w:val="50 см"/>
        </w:smartTagPr>
        <w:r w:rsidRPr="004B56BC">
          <w:rPr>
            <w:bCs/>
            <w:sz w:val="20"/>
            <w:szCs w:val="20"/>
          </w:rPr>
          <w:t>50 см</w:t>
        </w:r>
      </w:smartTag>
      <w:r w:rsidRPr="004B56BC">
        <w:rPr>
          <w:bCs/>
          <w:sz w:val="20"/>
          <w:szCs w:val="20"/>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22B15F13" w14:textId="6B5A8171" w:rsidR="0089218F" w:rsidRPr="004B56BC" w:rsidRDefault="0089218F" w:rsidP="0089218F">
      <w:pPr>
        <w:ind w:firstLine="709"/>
        <w:jc w:val="both"/>
        <w:rPr>
          <w:bCs/>
          <w:sz w:val="20"/>
          <w:szCs w:val="20"/>
        </w:rPr>
      </w:pPr>
      <w:r w:rsidRPr="004B56BC">
        <w:rPr>
          <w:bCs/>
          <w:sz w:val="20"/>
          <w:szCs w:val="20"/>
        </w:rPr>
        <w:t xml:space="preserve">15) Расстояние между жилыми зданиями, жилыми и общественными следует принимать на основе расчетов инсоляции и освещенности, учета противопожарных требований и санитарных разрывов. При этом расстояния (бытовые разрывы) между длинными сторонами жилых </w:t>
      </w:r>
      <w:proofErr w:type="spellStart"/>
      <w:r w:rsidRPr="004B56BC">
        <w:rPr>
          <w:bCs/>
          <w:sz w:val="20"/>
          <w:szCs w:val="20"/>
        </w:rPr>
        <w:t>зданийвысотой</w:t>
      </w:r>
      <w:proofErr w:type="spellEnd"/>
      <w:r w:rsidRPr="004B56BC">
        <w:rPr>
          <w:bCs/>
          <w:sz w:val="20"/>
          <w:szCs w:val="20"/>
        </w:rPr>
        <w:t xml:space="preserve"> 2 - 3 этажа должны быть не менее </w:t>
      </w:r>
      <w:smartTag w:uri="urn:schemas-microsoft-com:office:smarttags" w:element="metricconverter">
        <w:smartTagPr>
          <w:attr w:name="ProductID" w:val="15 м"/>
        </w:smartTagPr>
        <w:r w:rsidRPr="004B56BC">
          <w:rPr>
            <w:bCs/>
            <w:sz w:val="20"/>
            <w:szCs w:val="20"/>
          </w:rPr>
          <w:t>15 м</w:t>
        </w:r>
      </w:smartTag>
      <w:r w:rsidRPr="004B56BC">
        <w:rPr>
          <w:bCs/>
          <w:sz w:val="20"/>
          <w:szCs w:val="20"/>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4B56BC">
          <w:rPr>
            <w:bCs/>
            <w:sz w:val="20"/>
            <w:szCs w:val="20"/>
          </w:rPr>
          <w:t>10 м</w:t>
        </w:r>
      </w:smartTag>
      <w:r w:rsidRPr="004B56BC">
        <w:rPr>
          <w:bCs/>
          <w:sz w:val="20"/>
          <w:szCs w:val="20"/>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4B56BC">
        <w:rPr>
          <w:bCs/>
          <w:sz w:val="20"/>
          <w:szCs w:val="20"/>
        </w:rPr>
        <w:t>непросматриваемости</w:t>
      </w:r>
      <w:proofErr w:type="spellEnd"/>
      <w:r w:rsidRPr="004B56BC">
        <w:rPr>
          <w:bCs/>
          <w:sz w:val="20"/>
          <w:szCs w:val="20"/>
        </w:rPr>
        <w:t xml:space="preserve"> жилых помещений</w:t>
      </w:r>
      <w:r w:rsidR="006244B1">
        <w:rPr>
          <w:bCs/>
          <w:sz w:val="20"/>
          <w:szCs w:val="20"/>
        </w:rPr>
        <w:t xml:space="preserve"> </w:t>
      </w:r>
      <w:r w:rsidRPr="004B56BC">
        <w:rPr>
          <w:bCs/>
          <w:sz w:val="20"/>
          <w:szCs w:val="20"/>
        </w:rPr>
        <w:t>из окна в окно.</w:t>
      </w:r>
    </w:p>
    <w:p w14:paraId="09991E38" w14:textId="77777777" w:rsidR="0089218F" w:rsidRPr="004B56BC" w:rsidRDefault="0089218F" w:rsidP="0089218F">
      <w:pPr>
        <w:ind w:firstLine="709"/>
        <w:jc w:val="both"/>
        <w:rPr>
          <w:bCs/>
          <w:sz w:val="20"/>
          <w:szCs w:val="20"/>
        </w:rPr>
      </w:pPr>
      <w:r w:rsidRPr="004B56BC">
        <w:rPr>
          <w:bCs/>
          <w:sz w:val="20"/>
          <w:szCs w:val="20"/>
        </w:rPr>
        <w:t>16) Расчетные показатели плотности застройки:</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9"/>
        <w:gridCol w:w="2070"/>
        <w:gridCol w:w="2941"/>
      </w:tblGrid>
      <w:tr w:rsidR="004B56BC" w:rsidRPr="004B56BC" w14:paraId="608076F3" w14:textId="77777777" w:rsidTr="00624BF2">
        <w:tc>
          <w:tcPr>
            <w:tcW w:w="4339" w:type="dxa"/>
          </w:tcPr>
          <w:p w14:paraId="5228F44E" w14:textId="77777777" w:rsidR="0089218F" w:rsidRPr="004B56BC" w:rsidRDefault="009A6A97" w:rsidP="009A6A97">
            <w:pPr>
              <w:jc w:val="both"/>
              <w:rPr>
                <w:bCs/>
                <w:sz w:val="20"/>
                <w:szCs w:val="20"/>
              </w:rPr>
            </w:pPr>
            <w:r w:rsidRPr="004B56BC">
              <w:rPr>
                <w:bCs/>
                <w:sz w:val="20"/>
                <w:szCs w:val="20"/>
              </w:rPr>
              <w:t>Вид застройки</w:t>
            </w:r>
          </w:p>
        </w:tc>
        <w:tc>
          <w:tcPr>
            <w:tcW w:w="2070" w:type="dxa"/>
          </w:tcPr>
          <w:p w14:paraId="08312364" w14:textId="77777777" w:rsidR="0089218F" w:rsidRPr="004B56BC" w:rsidRDefault="0089218F" w:rsidP="009A6A97">
            <w:pPr>
              <w:jc w:val="both"/>
              <w:rPr>
                <w:bCs/>
                <w:sz w:val="20"/>
                <w:szCs w:val="20"/>
              </w:rPr>
            </w:pPr>
            <w:r w:rsidRPr="004B56BC">
              <w:rPr>
                <w:bCs/>
                <w:sz w:val="20"/>
                <w:szCs w:val="20"/>
              </w:rPr>
              <w:t>Коэффициент застройки</w:t>
            </w:r>
          </w:p>
        </w:tc>
        <w:tc>
          <w:tcPr>
            <w:tcW w:w="2941" w:type="dxa"/>
          </w:tcPr>
          <w:p w14:paraId="602758A4" w14:textId="77777777" w:rsidR="0089218F" w:rsidRPr="004B56BC" w:rsidRDefault="0089218F" w:rsidP="009A6A97">
            <w:pPr>
              <w:jc w:val="both"/>
              <w:rPr>
                <w:bCs/>
                <w:sz w:val="20"/>
                <w:szCs w:val="20"/>
              </w:rPr>
            </w:pPr>
            <w:r w:rsidRPr="004B56BC">
              <w:rPr>
                <w:bCs/>
                <w:sz w:val="20"/>
                <w:szCs w:val="20"/>
              </w:rPr>
              <w:t>Коэффициент плотности застройки</w:t>
            </w:r>
          </w:p>
        </w:tc>
      </w:tr>
      <w:tr w:rsidR="004B56BC" w:rsidRPr="004B56BC" w14:paraId="0BDA048D" w14:textId="77777777" w:rsidTr="00624BF2">
        <w:tc>
          <w:tcPr>
            <w:tcW w:w="4339" w:type="dxa"/>
          </w:tcPr>
          <w:p w14:paraId="3B602D48" w14:textId="77777777" w:rsidR="0089218F" w:rsidRPr="004B56BC" w:rsidRDefault="0089218F" w:rsidP="009A6A97">
            <w:pPr>
              <w:jc w:val="both"/>
              <w:rPr>
                <w:bCs/>
                <w:sz w:val="20"/>
                <w:szCs w:val="20"/>
              </w:rPr>
            </w:pPr>
            <w:r w:rsidRPr="004B56BC">
              <w:rPr>
                <w:bCs/>
                <w:sz w:val="20"/>
                <w:szCs w:val="20"/>
              </w:rPr>
              <w:t xml:space="preserve">Застройка жилыми домами </w:t>
            </w:r>
          </w:p>
        </w:tc>
        <w:tc>
          <w:tcPr>
            <w:tcW w:w="2070" w:type="dxa"/>
          </w:tcPr>
          <w:p w14:paraId="73B5F74C" w14:textId="77777777" w:rsidR="0089218F" w:rsidRPr="004B56BC" w:rsidRDefault="0089218F" w:rsidP="009A6A97">
            <w:pPr>
              <w:jc w:val="both"/>
              <w:rPr>
                <w:bCs/>
                <w:sz w:val="20"/>
                <w:szCs w:val="20"/>
              </w:rPr>
            </w:pPr>
            <w:r w:rsidRPr="004B56BC">
              <w:rPr>
                <w:bCs/>
                <w:sz w:val="20"/>
                <w:szCs w:val="20"/>
              </w:rPr>
              <w:t>не более 0,2</w:t>
            </w:r>
          </w:p>
        </w:tc>
        <w:tc>
          <w:tcPr>
            <w:tcW w:w="2941" w:type="dxa"/>
          </w:tcPr>
          <w:p w14:paraId="26DD1E24" w14:textId="77777777" w:rsidR="0089218F" w:rsidRPr="004B56BC" w:rsidRDefault="0089218F" w:rsidP="009A6A97">
            <w:pPr>
              <w:jc w:val="both"/>
              <w:rPr>
                <w:bCs/>
                <w:sz w:val="20"/>
                <w:szCs w:val="20"/>
              </w:rPr>
            </w:pPr>
            <w:r w:rsidRPr="004B56BC">
              <w:rPr>
                <w:bCs/>
                <w:sz w:val="20"/>
                <w:szCs w:val="20"/>
              </w:rPr>
              <w:t>не более 0,4</w:t>
            </w:r>
          </w:p>
        </w:tc>
      </w:tr>
      <w:tr w:rsidR="004B56BC" w:rsidRPr="004B56BC" w14:paraId="7DBB9025" w14:textId="77777777" w:rsidTr="00624BF2">
        <w:tc>
          <w:tcPr>
            <w:tcW w:w="4339" w:type="dxa"/>
          </w:tcPr>
          <w:p w14:paraId="45ED54E9" w14:textId="77777777" w:rsidR="0089218F" w:rsidRPr="004B56BC" w:rsidRDefault="0089218F" w:rsidP="009A6A97">
            <w:pPr>
              <w:jc w:val="both"/>
              <w:rPr>
                <w:bCs/>
                <w:sz w:val="20"/>
                <w:szCs w:val="20"/>
              </w:rPr>
            </w:pPr>
            <w:r w:rsidRPr="004B56BC">
              <w:rPr>
                <w:bCs/>
                <w:sz w:val="20"/>
                <w:szCs w:val="20"/>
              </w:rPr>
              <w:t>Застройка жилыми домами блокированной застройки</w:t>
            </w:r>
          </w:p>
        </w:tc>
        <w:tc>
          <w:tcPr>
            <w:tcW w:w="2070" w:type="dxa"/>
          </w:tcPr>
          <w:p w14:paraId="3CDF579F" w14:textId="77777777" w:rsidR="0089218F" w:rsidRPr="004B56BC" w:rsidRDefault="0089218F" w:rsidP="009A6A97">
            <w:pPr>
              <w:jc w:val="both"/>
              <w:rPr>
                <w:bCs/>
                <w:sz w:val="20"/>
                <w:szCs w:val="20"/>
              </w:rPr>
            </w:pPr>
            <w:r w:rsidRPr="004B56BC">
              <w:rPr>
                <w:bCs/>
                <w:sz w:val="20"/>
                <w:szCs w:val="20"/>
              </w:rPr>
              <w:t>не более 0,3</w:t>
            </w:r>
          </w:p>
        </w:tc>
        <w:tc>
          <w:tcPr>
            <w:tcW w:w="2941" w:type="dxa"/>
          </w:tcPr>
          <w:p w14:paraId="5F313498" w14:textId="77777777" w:rsidR="0089218F" w:rsidRPr="004B56BC" w:rsidRDefault="0089218F" w:rsidP="009A6A97">
            <w:pPr>
              <w:jc w:val="both"/>
              <w:rPr>
                <w:bCs/>
                <w:sz w:val="20"/>
                <w:szCs w:val="20"/>
              </w:rPr>
            </w:pPr>
            <w:r w:rsidRPr="004B56BC">
              <w:rPr>
                <w:bCs/>
                <w:sz w:val="20"/>
                <w:szCs w:val="20"/>
              </w:rPr>
              <w:t>не более 0,6</w:t>
            </w:r>
          </w:p>
        </w:tc>
      </w:tr>
      <w:tr w:rsidR="004B56BC" w:rsidRPr="004B56BC" w14:paraId="124BAAA6" w14:textId="77777777" w:rsidTr="00624BF2">
        <w:tc>
          <w:tcPr>
            <w:tcW w:w="9350" w:type="dxa"/>
            <w:gridSpan w:val="3"/>
          </w:tcPr>
          <w:p w14:paraId="1F95CEFC" w14:textId="77777777" w:rsidR="0089218F" w:rsidRPr="004B56BC" w:rsidRDefault="0089218F" w:rsidP="009A6A97">
            <w:pPr>
              <w:jc w:val="both"/>
              <w:rPr>
                <w:bCs/>
                <w:sz w:val="20"/>
                <w:szCs w:val="20"/>
              </w:rPr>
            </w:pPr>
            <w:r w:rsidRPr="004B56BC">
              <w:rPr>
                <w:bCs/>
                <w:sz w:val="20"/>
                <w:szCs w:val="20"/>
              </w:rPr>
              <w:t>Коэффициент застройки - отношение площади участка, занятой под зданиями, строениями и сооружениями, к общей площади участка.</w:t>
            </w:r>
          </w:p>
          <w:p w14:paraId="5132509E" w14:textId="77777777" w:rsidR="0089218F" w:rsidRPr="004B56BC" w:rsidRDefault="0089218F" w:rsidP="009A6A97">
            <w:pPr>
              <w:jc w:val="both"/>
              <w:rPr>
                <w:bCs/>
                <w:sz w:val="20"/>
                <w:szCs w:val="20"/>
              </w:rPr>
            </w:pPr>
            <w:r w:rsidRPr="004B56BC">
              <w:rPr>
                <w:bCs/>
                <w:sz w:val="20"/>
                <w:szCs w:val="20"/>
              </w:rPr>
              <w:t>Коэффициент плотности застройки - отношение площади всех этажей зданий, строений и сооружений к общей площади участка.</w:t>
            </w:r>
          </w:p>
        </w:tc>
      </w:tr>
    </w:tbl>
    <w:p w14:paraId="7BDE4F55" w14:textId="77777777" w:rsidR="0089218F" w:rsidRPr="004B56BC" w:rsidRDefault="009A6A97" w:rsidP="00624BF2">
      <w:pPr>
        <w:ind w:firstLine="709"/>
        <w:jc w:val="both"/>
        <w:rPr>
          <w:bCs/>
          <w:sz w:val="20"/>
          <w:szCs w:val="20"/>
        </w:rPr>
      </w:pPr>
      <w:r w:rsidRPr="004B56BC">
        <w:rPr>
          <w:bCs/>
          <w:sz w:val="20"/>
          <w:szCs w:val="20"/>
        </w:rPr>
        <w:t>17)</w:t>
      </w:r>
      <w:r w:rsidR="0089218F" w:rsidRPr="004B56BC">
        <w:rPr>
          <w:bCs/>
          <w:sz w:val="20"/>
          <w:szCs w:val="20"/>
        </w:rPr>
        <w:t xml:space="preserve"> Минимальные расстояния между строениями, сооружениями, зданиями (различного типа, вида и назначения), расположенными на соседних земельных участках, а также в границах одного земельного участка следует принимать на основе требований пожарной безопасности и расчетов инсоляции освещенности (на стадии подготовки документации по планировке территории). Для принятия решения на отклонение от предельных параметров разрешенного строительства, реконструкции в случае выдачи заинтересованному лицу такого разрешения, в орган местного самоуправления заявителем, при необходимости, предоставляется расчет инсоляции и пожарных рисков.</w:t>
      </w:r>
    </w:p>
    <w:p w14:paraId="1A967674" w14:textId="77777777" w:rsidR="0089218F" w:rsidRPr="004B56BC" w:rsidRDefault="0089218F" w:rsidP="0089218F">
      <w:pPr>
        <w:ind w:firstLine="709"/>
        <w:jc w:val="both"/>
        <w:rPr>
          <w:bCs/>
          <w:sz w:val="20"/>
          <w:szCs w:val="20"/>
        </w:rPr>
      </w:pPr>
      <w:r w:rsidRPr="004B56BC">
        <w:rPr>
          <w:bCs/>
          <w:sz w:val="20"/>
          <w:szCs w:val="20"/>
        </w:rPr>
        <w:t>1</w:t>
      </w:r>
      <w:r w:rsidR="009A6A97" w:rsidRPr="004B56BC">
        <w:rPr>
          <w:bCs/>
          <w:sz w:val="20"/>
          <w:szCs w:val="20"/>
        </w:rPr>
        <w:t>8)</w:t>
      </w:r>
      <w:r w:rsidRPr="004B56BC">
        <w:rPr>
          <w:bCs/>
          <w:sz w:val="20"/>
          <w:szCs w:val="20"/>
        </w:rPr>
        <w:t xml:space="preserve"> Допускается блокировка хозяйственных построек к основному строению. Постройки для содержания скота и птицы допускается пристраивать только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4B56BC">
          <w:rPr>
            <w:bCs/>
            <w:sz w:val="20"/>
            <w:szCs w:val="20"/>
          </w:rPr>
          <w:t>7 м</w:t>
        </w:r>
      </w:smartTag>
      <w:r w:rsidRPr="004B56BC">
        <w:rPr>
          <w:bCs/>
          <w:sz w:val="20"/>
          <w:szCs w:val="20"/>
        </w:rPr>
        <w:t xml:space="preserve"> от входа в дом.</w:t>
      </w:r>
    </w:p>
    <w:p w14:paraId="194AFC50" w14:textId="77777777" w:rsidR="0089218F" w:rsidRPr="004B56BC" w:rsidRDefault="009A6A97" w:rsidP="0089218F">
      <w:pPr>
        <w:ind w:firstLine="709"/>
        <w:jc w:val="both"/>
        <w:rPr>
          <w:bCs/>
          <w:sz w:val="20"/>
          <w:szCs w:val="20"/>
        </w:rPr>
      </w:pPr>
      <w:r w:rsidRPr="004B56BC">
        <w:rPr>
          <w:bCs/>
          <w:sz w:val="20"/>
          <w:szCs w:val="20"/>
        </w:rPr>
        <w:t>19)</w:t>
      </w:r>
      <w:r w:rsidR="0089218F" w:rsidRPr="004B56BC">
        <w:rPr>
          <w:bCs/>
          <w:sz w:val="20"/>
          <w:szCs w:val="20"/>
        </w:rPr>
        <w:t xml:space="preserve"> В зоне (Ж-1) необходимо предусматривать 100-пр</w:t>
      </w:r>
      <w:r w:rsidRPr="004B56BC">
        <w:rPr>
          <w:bCs/>
          <w:sz w:val="20"/>
          <w:szCs w:val="20"/>
        </w:rPr>
        <w:t xml:space="preserve">оцентную обеспеченность </w:t>
      </w:r>
      <w:proofErr w:type="spellStart"/>
      <w:r w:rsidRPr="004B56BC">
        <w:rPr>
          <w:bCs/>
          <w:sz w:val="20"/>
          <w:szCs w:val="20"/>
        </w:rPr>
        <w:t>машино</w:t>
      </w:r>
      <w:proofErr w:type="spellEnd"/>
      <w:r w:rsidRPr="004B56BC">
        <w:rPr>
          <w:bCs/>
          <w:sz w:val="20"/>
          <w:szCs w:val="20"/>
        </w:rPr>
        <w:t>-</w:t>
      </w:r>
      <w:r w:rsidR="0089218F" w:rsidRPr="004B56BC">
        <w:rPr>
          <w:bCs/>
          <w:sz w:val="20"/>
          <w:szCs w:val="20"/>
        </w:rPr>
        <w:t>местами для хранения и парковки легковых автомобилей и других транспортных средств в границах отведенного под застройку участка.</w:t>
      </w:r>
    </w:p>
    <w:p w14:paraId="6CBE3711" w14:textId="77777777" w:rsidR="0089218F" w:rsidRPr="004B56BC" w:rsidRDefault="0089218F" w:rsidP="0089218F">
      <w:pPr>
        <w:ind w:firstLine="709"/>
        <w:jc w:val="both"/>
        <w:rPr>
          <w:bCs/>
          <w:sz w:val="20"/>
          <w:szCs w:val="20"/>
        </w:rPr>
      </w:pPr>
      <w:r w:rsidRPr="004B56BC">
        <w:rPr>
          <w:bCs/>
          <w:sz w:val="20"/>
          <w:szCs w:val="20"/>
        </w:rPr>
        <w:t>2</w:t>
      </w:r>
      <w:r w:rsidR="009A6A97" w:rsidRPr="004B56BC">
        <w:rPr>
          <w:bCs/>
          <w:sz w:val="20"/>
          <w:szCs w:val="20"/>
        </w:rPr>
        <w:t>0)</w:t>
      </w:r>
      <w:r w:rsidRPr="004B56BC">
        <w:rPr>
          <w:bCs/>
          <w:sz w:val="20"/>
          <w:szCs w:val="20"/>
        </w:rPr>
        <w:t xml:space="preserve"> Размещение ульев и пасек на территории населенных пунктов осуществляется в соответствии с требованиями экологических, санитарно-гигиенических, зоотехнических и ветеринарно-санитарных норм и правил содержания пчел и иных правил и нормативов. Ульи на пасеках, расположенных на территориях населенных пунктов, садоводческих, дачных объединений, размещаются на расстоянии не менее 10 м от границы соседнего земельного участка и не менее </w:t>
      </w:r>
      <w:smartTag w:uri="urn:schemas-microsoft-com:office:smarttags" w:element="metricconverter">
        <w:smartTagPr>
          <w:attr w:name="ProductID" w:val="50 м"/>
        </w:smartTagPr>
        <w:r w:rsidRPr="004B56BC">
          <w:rPr>
            <w:bCs/>
            <w:sz w:val="20"/>
            <w:szCs w:val="20"/>
          </w:rPr>
          <w:t>50 м</w:t>
        </w:r>
      </w:smartTag>
      <w:r w:rsidRPr="004B56BC">
        <w:rPr>
          <w:bCs/>
          <w:sz w:val="20"/>
          <w:szCs w:val="20"/>
        </w:rPr>
        <w:t xml:space="preserve"> от жилых помещений. Территория пасеки (ульев) должна иметь сплошное ограждение высотой не менее 2 м. Размещение ульев на земельных участках на расстоянии менее </w:t>
      </w:r>
      <w:smartTag w:uri="urn:schemas-microsoft-com:office:smarttags" w:element="metricconverter">
        <w:smartTagPr>
          <w:attr w:name="ProductID" w:val="10 м"/>
        </w:smartTagPr>
        <w:r w:rsidRPr="004B56BC">
          <w:rPr>
            <w:bCs/>
            <w:sz w:val="20"/>
            <w:szCs w:val="20"/>
          </w:rPr>
          <w:t>10 м</w:t>
        </w:r>
      </w:smartTag>
      <w:r w:rsidRPr="004B56BC">
        <w:rPr>
          <w:bCs/>
          <w:sz w:val="20"/>
          <w:szCs w:val="20"/>
        </w:rPr>
        <w:t xml:space="preserve"> от границы соседнего земельного участка допускается: при размещении ульев на высоте не менее 2 м; с отделением их зданием, строением, сооружением, густым кустарником высотой не менее 2 м.</w:t>
      </w:r>
    </w:p>
    <w:p w14:paraId="5853753F" w14:textId="77777777" w:rsidR="0089218F" w:rsidRPr="004B56BC" w:rsidRDefault="009A6A97" w:rsidP="0089218F">
      <w:pPr>
        <w:ind w:firstLine="709"/>
        <w:jc w:val="both"/>
        <w:rPr>
          <w:bCs/>
          <w:sz w:val="20"/>
          <w:szCs w:val="20"/>
        </w:rPr>
      </w:pPr>
      <w:r w:rsidRPr="004B56BC">
        <w:rPr>
          <w:bCs/>
          <w:sz w:val="20"/>
          <w:szCs w:val="20"/>
        </w:rPr>
        <w:t xml:space="preserve">21)Размещение мелкого скота и </w:t>
      </w:r>
      <w:r w:rsidR="0089218F" w:rsidRPr="004B56BC">
        <w:rPr>
          <w:bCs/>
          <w:sz w:val="20"/>
          <w:szCs w:val="20"/>
        </w:rPr>
        <w:t>птицы на участках с разрешенным видом использования под ЛПХ допускается при размере участка не менее 0,1 га или 10 00 м2.</w:t>
      </w:r>
    </w:p>
    <w:p w14:paraId="14C5C549" w14:textId="77777777" w:rsidR="0089218F" w:rsidRPr="004B56BC" w:rsidRDefault="0089218F" w:rsidP="0089218F">
      <w:pPr>
        <w:ind w:firstLine="709"/>
        <w:jc w:val="both"/>
        <w:rPr>
          <w:bCs/>
          <w:sz w:val="20"/>
          <w:szCs w:val="20"/>
        </w:rPr>
      </w:pPr>
      <w:r w:rsidRPr="004B56BC">
        <w:rPr>
          <w:bCs/>
          <w:sz w:val="20"/>
          <w:szCs w:val="20"/>
        </w:rPr>
        <w:t>2</w:t>
      </w:r>
      <w:r w:rsidR="009A6A97" w:rsidRPr="004B56BC">
        <w:rPr>
          <w:bCs/>
          <w:sz w:val="20"/>
          <w:szCs w:val="20"/>
        </w:rPr>
        <w:t>2)</w:t>
      </w:r>
      <w:r w:rsidRPr="004B56BC">
        <w:rPr>
          <w:bCs/>
          <w:sz w:val="20"/>
          <w:szCs w:val="20"/>
        </w:rPr>
        <w:t xml:space="preserve"> Рекомендуемые удельные показатели нормируемых элементов территории населенных пунктов в пределах Поселения, необходимой при проектировании (реконструкции) объектов дошкольных, общеобразовательных </w:t>
      </w:r>
      <w:proofErr w:type="spellStart"/>
      <w:r w:rsidRPr="004B56BC">
        <w:rPr>
          <w:bCs/>
          <w:sz w:val="20"/>
          <w:szCs w:val="20"/>
        </w:rPr>
        <w:t>учрежденийи</w:t>
      </w:r>
      <w:proofErr w:type="spellEnd"/>
      <w:r w:rsidRPr="004B56BC">
        <w:rPr>
          <w:bCs/>
          <w:sz w:val="20"/>
          <w:szCs w:val="20"/>
        </w:rPr>
        <w:t xml:space="preserve"> объектов обслуживания повседневного спроса принимаются в соответствии с местными нормативами градостроительного проектирования поселения. Иные показатели, не учтенные настоящими Правилами, применяются в соответствии с действующими федеральными и региональными нормативами.</w:t>
      </w:r>
    </w:p>
    <w:p w14:paraId="022E3B5E" w14:textId="77777777" w:rsidR="0089218F" w:rsidRPr="004B56BC" w:rsidRDefault="0089218F" w:rsidP="0089218F">
      <w:pPr>
        <w:ind w:firstLine="709"/>
        <w:jc w:val="both"/>
        <w:rPr>
          <w:bCs/>
          <w:sz w:val="20"/>
          <w:szCs w:val="20"/>
        </w:rPr>
      </w:pPr>
      <w:r w:rsidRPr="004B56BC">
        <w:rPr>
          <w:bCs/>
          <w:sz w:val="20"/>
          <w:szCs w:val="20"/>
        </w:rPr>
        <w:t>2</w:t>
      </w:r>
      <w:r w:rsidR="009A6A97" w:rsidRPr="004B56BC">
        <w:rPr>
          <w:bCs/>
          <w:sz w:val="20"/>
          <w:szCs w:val="20"/>
        </w:rPr>
        <w:t>3)</w:t>
      </w:r>
      <w:r w:rsidRPr="004B56BC">
        <w:rPr>
          <w:bCs/>
          <w:sz w:val="20"/>
          <w:szCs w:val="20"/>
        </w:rPr>
        <w:t xml:space="preserve"> Требования к ограждениям земельных участков:</w:t>
      </w:r>
    </w:p>
    <w:p w14:paraId="42A84151" w14:textId="77777777" w:rsidR="0089218F" w:rsidRPr="004B56BC" w:rsidRDefault="0089218F" w:rsidP="0089218F">
      <w:pPr>
        <w:ind w:firstLine="709"/>
        <w:jc w:val="both"/>
        <w:rPr>
          <w:bCs/>
          <w:sz w:val="20"/>
          <w:szCs w:val="20"/>
        </w:rPr>
      </w:pPr>
      <w:r w:rsidRPr="004B56BC">
        <w:rPr>
          <w:bCs/>
          <w:sz w:val="20"/>
          <w:szCs w:val="20"/>
        </w:rPr>
        <w:t xml:space="preserve">-со стороны улиц рекомендуются разреженные и сетчатые заборы, высотой </w:t>
      </w:r>
      <w:smartTag w:uri="urn:schemas-microsoft-com:office:smarttags" w:element="metricconverter">
        <w:smartTagPr>
          <w:attr w:name="ProductID" w:val="1,8 м"/>
        </w:smartTagPr>
        <w:r w:rsidRPr="004B56BC">
          <w:rPr>
            <w:bCs/>
            <w:sz w:val="20"/>
            <w:szCs w:val="20"/>
          </w:rPr>
          <w:t>1,8 м</w:t>
        </w:r>
      </w:smartTag>
      <w:r w:rsidRPr="004B56BC">
        <w:rPr>
          <w:bCs/>
          <w:sz w:val="20"/>
          <w:szCs w:val="20"/>
        </w:rPr>
        <w:t>;</w:t>
      </w:r>
    </w:p>
    <w:p w14:paraId="4BDE94CC" w14:textId="77777777" w:rsidR="0089218F" w:rsidRPr="004B56BC" w:rsidRDefault="0089218F" w:rsidP="0089218F">
      <w:pPr>
        <w:ind w:firstLine="709"/>
        <w:jc w:val="both"/>
        <w:rPr>
          <w:bCs/>
          <w:sz w:val="20"/>
          <w:szCs w:val="20"/>
        </w:rPr>
      </w:pPr>
      <w:r w:rsidRPr="004B56BC">
        <w:rPr>
          <w:bCs/>
          <w:sz w:val="20"/>
          <w:szCs w:val="20"/>
        </w:rPr>
        <w:t>- характер ограждения, его высота должны быть единообразными как минимум на протяжении одного квартала с обеих сторон;</w:t>
      </w:r>
    </w:p>
    <w:p w14:paraId="34FF34D2" w14:textId="77777777" w:rsidR="0089218F" w:rsidRPr="004B56BC" w:rsidRDefault="0089218F" w:rsidP="0089218F">
      <w:pPr>
        <w:ind w:firstLine="709"/>
        <w:jc w:val="both"/>
        <w:rPr>
          <w:bCs/>
          <w:sz w:val="20"/>
          <w:szCs w:val="20"/>
        </w:rPr>
      </w:pPr>
      <w:r w:rsidRPr="004B56BC">
        <w:rPr>
          <w:bCs/>
          <w:sz w:val="20"/>
          <w:szCs w:val="20"/>
        </w:rPr>
        <w:t xml:space="preserve">-ограждения с целью минимального затенения территории соседних земельных участков должны быть сетчатые или решетчатые высотой не более </w:t>
      </w:r>
      <w:smartTag w:uri="urn:schemas-microsoft-com:office:smarttags" w:element="metricconverter">
        <w:smartTagPr>
          <w:attr w:name="ProductID" w:val="1.8 м"/>
        </w:smartTagPr>
        <w:r w:rsidRPr="004B56BC">
          <w:rPr>
            <w:bCs/>
            <w:sz w:val="20"/>
            <w:szCs w:val="20"/>
          </w:rPr>
          <w:t>1.8 м</w:t>
        </w:r>
      </w:smartTag>
      <w:r w:rsidRPr="004B56BC">
        <w:rPr>
          <w:bCs/>
          <w:sz w:val="20"/>
          <w:szCs w:val="20"/>
        </w:rPr>
        <w:t>.</w:t>
      </w:r>
    </w:p>
    <w:p w14:paraId="3D9A268B" w14:textId="77777777" w:rsidR="009E1DB8" w:rsidRPr="004B56BC" w:rsidRDefault="0089218F" w:rsidP="0089218F">
      <w:pPr>
        <w:ind w:firstLine="709"/>
        <w:jc w:val="both"/>
        <w:rPr>
          <w:bCs/>
          <w:sz w:val="20"/>
          <w:szCs w:val="20"/>
        </w:rPr>
      </w:pPr>
      <w:r w:rsidRPr="004B56BC">
        <w:rPr>
          <w:bCs/>
          <w:sz w:val="20"/>
          <w:szCs w:val="20"/>
        </w:rPr>
        <w:lastRenderedPageBreak/>
        <w:t>2</w:t>
      </w:r>
      <w:r w:rsidR="009A6A97" w:rsidRPr="004B56BC">
        <w:rPr>
          <w:bCs/>
          <w:sz w:val="20"/>
          <w:szCs w:val="20"/>
        </w:rPr>
        <w:t>4)</w:t>
      </w:r>
      <w:r w:rsidRPr="004B56BC">
        <w:rPr>
          <w:bCs/>
          <w:sz w:val="20"/>
          <w:szCs w:val="20"/>
        </w:rPr>
        <w:t xml:space="preserve"> Высота вспомогательных строений: высота от уровня земли до верха плоской кровли – не более </w:t>
      </w:r>
      <w:smartTag w:uri="urn:schemas-microsoft-com:office:smarttags" w:element="metricconverter">
        <w:smartTagPr>
          <w:attr w:name="ProductID" w:val="3 м"/>
        </w:smartTagPr>
        <w:r w:rsidRPr="004B56BC">
          <w:rPr>
            <w:bCs/>
            <w:sz w:val="20"/>
            <w:szCs w:val="20"/>
          </w:rPr>
          <w:t>3 м</w:t>
        </w:r>
      </w:smartTag>
      <w:r w:rsidRPr="004B56BC">
        <w:rPr>
          <w:bCs/>
          <w:sz w:val="20"/>
          <w:szCs w:val="20"/>
        </w:rPr>
        <w:t xml:space="preserve">; - до конька скатной кровли – не более </w:t>
      </w:r>
      <w:smartTag w:uri="urn:schemas-microsoft-com:office:smarttags" w:element="metricconverter">
        <w:smartTagPr>
          <w:attr w:name="ProductID" w:val="5 м"/>
        </w:smartTagPr>
        <w:r w:rsidRPr="004B56BC">
          <w:rPr>
            <w:bCs/>
            <w:sz w:val="20"/>
            <w:szCs w:val="20"/>
          </w:rPr>
          <w:t>5 м</w:t>
        </w:r>
      </w:smartTag>
      <w:r w:rsidRPr="004B56BC">
        <w:rPr>
          <w:bCs/>
          <w:sz w:val="20"/>
          <w:szCs w:val="20"/>
        </w:rPr>
        <w:t xml:space="preserve">. Строительство жилых помещений над вспомогательными строениями запрещено. </w:t>
      </w:r>
    </w:p>
    <w:p w14:paraId="5DC57C8F" w14:textId="77777777" w:rsidR="009E1DB8" w:rsidRPr="004B56BC" w:rsidRDefault="009E1DB8" w:rsidP="009E1DB8">
      <w:pPr>
        <w:widowControl w:val="0"/>
        <w:tabs>
          <w:tab w:val="left" w:pos="851"/>
          <w:tab w:val="left" w:pos="1134"/>
        </w:tabs>
        <w:ind w:right="-2" w:firstLine="567"/>
        <w:jc w:val="both"/>
        <w:rPr>
          <w:sz w:val="20"/>
          <w:szCs w:val="20"/>
        </w:rPr>
      </w:pPr>
      <w:r w:rsidRPr="004B56BC">
        <w:rPr>
          <w:sz w:val="20"/>
          <w:szCs w:val="20"/>
        </w:rPr>
        <w:t xml:space="preserve">4. 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7C486086" w14:textId="77777777" w:rsidR="009E1DB8" w:rsidRPr="004B56BC" w:rsidRDefault="009E1DB8" w:rsidP="009E1DB8">
      <w:pPr>
        <w:widowControl w:val="0"/>
        <w:tabs>
          <w:tab w:val="left" w:pos="851"/>
          <w:tab w:val="left" w:pos="1134"/>
        </w:tabs>
        <w:ind w:right="-2" w:firstLine="567"/>
        <w:jc w:val="both"/>
        <w:rPr>
          <w:sz w:val="20"/>
          <w:szCs w:val="20"/>
        </w:rPr>
      </w:pPr>
      <w:r w:rsidRPr="004B56BC">
        <w:rPr>
          <w:sz w:val="20"/>
          <w:szCs w:val="20"/>
        </w:rPr>
        <w:t xml:space="preserve">5. Требования к архитектурно-градостроительному облику объектов капитального строительства, находящихся в зоне Ж1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w:t>
      </w:r>
      <w:r w:rsidR="00E03011" w:rsidRPr="004B56BC">
        <w:rPr>
          <w:sz w:val="20"/>
          <w:szCs w:val="20"/>
        </w:rPr>
        <w:t>5</w:t>
      </w:r>
      <w:r w:rsidR="0084147B" w:rsidRPr="004B56BC">
        <w:rPr>
          <w:sz w:val="20"/>
          <w:szCs w:val="20"/>
        </w:rPr>
        <w:t>2</w:t>
      </w:r>
      <w:r w:rsidRPr="004B56BC">
        <w:rPr>
          <w:sz w:val="20"/>
          <w:szCs w:val="20"/>
        </w:rPr>
        <w:t xml:space="preserve"> настоящих Правил.</w:t>
      </w:r>
    </w:p>
    <w:p w14:paraId="7FABE811" w14:textId="77777777" w:rsidR="00AA5546" w:rsidRPr="004B56BC" w:rsidRDefault="00AA5546" w:rsidP="009E1DB8">
      <w:pPr>
        <w:widowControl w:val="0"/>
        <w:tabs>
          <w:tab w:val="left" w:pos="851"/>
          <w:tab w:val="left" w:pos="1134"/>
        </w:tabs>
        <w:ind w:right="-2" w:firstLine="567"/>
        <w:jc w:val="both"/>
        <w:rPr>
          <w:sz w:val="20"/>
          <w:szCs w:val="20"/>
        </w:rPr>
      </w:pPr>
      <w:r w:rsidRPr="004B56BC">
        <w:rPr>
          <w:sz w:val="20"/>
          <w:szCs w:val="20"/>
        </w:rPr>
        <w:t xml:space="preserve">25) Минимальный размер общей площади индивидуального жилого дома – </w:t>
      </w:r>
      <w:r w:rsidR="00655461" w:rsidRPr="004B56BC">
        <w:rPr>
          <w:sz w:val="20"/>
          <w:szCs w:val="20"/>
        </w:rPr>
        <w:t>20</w:t>
      </w:r>
      <w:r w:rsidRPr="004B56BC">
        <w:rPr>
          <w:sz w:val="20"/>
          <w:szCs w:val="20"/>
        </w:rPr>
        <w:t>кв.м.</w:t>
      </w:r>
    </w:p>
    <w:p w14:paraId="00F2C9E4" w14:textId="77777777" w:rsidR="009E1DB8" w:rsidRPr="004B56BC" w:rsidRDefault="009E1DB8" w:rsidP="009E1DB8">
      <w:pPr>
        <w:tabs>
          <w:tab w:val="left" w:pos="1222"/>
        </w:tabs>
        <w:rPr>
          <w:sz w:val="20"/>
          <w:szCs w:val="20"/>
        </w:rPr>
      </w:pPr>
    </w:p>
    <w:p w14:paraId="7D37F116" w14:textId="77777777" w:rsidR="009E1DB8" w:rsidRPr="004B56BC" w:rsidRDefault="009E1DB8" w:rsidP="009E1DB8">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11" w:name="_Toc174722471"/>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2</w:t>
      </w:r>
      <w:r w:rsidRPr="004B56BC">
        <w:rPr>
          <w:rFonts w:eastAsia="Times New Roman"/>
          <w:b/>
          <w:bCs/>
          <w:iCs/>
          <w:sz w:val="20"/>
          <w:szCs w:val="20"/>
          <w:lang w:eastAsia="ru-RU"/>
        </w:rPr>
        <w:t>. Ж</w:t>
      </w:r>
      <w:r w:rsidR="00812F14" w:rsidRPr="004B56BC">
        <w:rPr>
          <w:rFonts w:eastAsia="Times New Roman"/>
          <w:b/>
          <w:bCs/>
          <w:iCs/>
          <w:sz w:val="20"/>
          <w:szCs w:val="20"/>
          <w:lang w:eastAsia="ru-RU"/>
        </w:rPr>
        <w:t>-</w:t>
      </w:r>
      <w:r w:rsidRPr="004B56BC">
        <w:rPr>
          <w:rFonts w:eastAsia="Times New Roman"/>
          <w:b/>
          <w:bCs/>
          <w:iCs/>
          <w:sz w:val="20"/>
          <w:szCs w:val="20"/>
          <w:lang w:eastAsia="ru-RU"/>
        </w:rPr>
        <w:t>2. Градостроительный регламент зоны застройки малоэтажными жилыми домами до 4 этажей</w:t>
      </w:r>
      <w:bookmarkEnd w:id="211"/>
    </w:p>
    <w:p w14:paraId="6628E136" w14:textId="77777777" w:rsidR="00C96430" w:rsidRPr="004B56BC" w:rsidRDefault="009E1DB8" w:rsidP="009E1DB8">
      <w:pPr>
        <w:ind w:firstLine="709"/>
        <w:jc w:val="both"/>
        <w:rPr>
          <w:bCs/>
          <w:sz w:val="20"/>
          <w:szCs w:val="20"/>
          <w:lang w:eastAsia="ru-RU"/>
        </w:rPr>
      </w:pPr>
      <w:r w:rsidRPr="004B56BC">
        <w:rPr>
          <w:bCs/>
          <w:sz w:val="20"/>
          <w:szCs w:val="20"/>
        </w:rPr>
        <w:t xml:space="preserve">1. </w:t>
      </w:r>
      <w:r w:rsidRPr="004B56BC">
        <w:rPr>
          <w:bCs/>
          <w:sz w:val="20"/>
          <w:szCs w:val="20"/>
          <w:lang w:eastAsia="ru-RU"/>
        </w:rPr>
        <w:t xml:space="preserve">Зоны застройки малоэтажными многоквартирными жилыми домами выделены для формирования жилых районов малоэтажной смешанной жилой застройки с размещением жилых зданий: </w:t>
      </w:r>
    </w:p>
    <w:p w14:paraId="4954C289" w14:textId="77777777" w:rsidR="00C96430" w:rsidRPr="004B56BC" w:rsidRDefault="009E1DB8" w:rsidP="009E1DB8">
      <w:pPr>
        <w:ind w:firstLine="709"/>
        <w:jc w:val="both"/>
        <w:rPr>
          <w:bCs/>
          <w:sz w:val="20"/>
          <w:szCs w:val="20"/>
          <w:lang w:eastAsia="ru-RU"/>
        </w:rPr>
      </w:pPr>
      <w:r w:rsidRPr="004B56BC">
        <w:rPr>
          <w:bCs/>
          <w:sz w:val="20"/>
          <w:szCs w:val="20"/>
          <w:lang w:eastAsia="ru-RU"/>
        </w:rPr>
        <w:t>- блокированные жилые дома до 3 этажей с п</w:t>
      </w:r>
      <w:r w:rsidR="00C96430" w:rsidRPr="004B56BC">
        <w:rPr>
          <w:bCs/>
          <w:sz w:val="20"/>
          <w:szCs w:val="20"/>
          <w:lang w:eastAsia="ru-RU"/>
        </w:rPr>
        <w:t>ридомовыми земельными участками</w:t>
      </w:r>
    </w:p>
    <w:p w14:paraId="53B7ED84" w14:textId="77777777" w:rsidR="009E1DB8" w:rsidRPr="004B56BC" w:rsidRDefault="009E1DB8" w:rsidP="009E1DB8">
      <w:pPr>
        <w:ind w:firstLine="709"/>
        <w:jc w:val="both"/>
        <w:rPr>
          <w:bCs/>
          <w:sz w:val="20"/>
          <w:szCs w:val="20"/>
        </w:rPr>
      </w:pPr>
      <w:r w:rsidRPr="004B56BC">
        <w:rPr>
          <w:bCs/>
          <w:sz w:val="20"/>
          <w:szCs w:val="20"/>
          <w:lang w:eastAsia="ru-RU"/>
        </w:rPr>
        <w:t>- малоэтажные многоквартирные жилые дома до 4 этажей, включая мансардный, с земельными участками.</w:t>
      </w:r>
    </w:p>
    <w:p w14:paraId="521FC26F" w14:textId="77777777" w:rsidR="009E1DB8" w:rsidRPr="004B56BC" w:rsidRDefault="009E1DB8" w:rsidP="009E1DB8">
      <w:pPr>
        <w:ind w:firstLine="709"/>
        <w:jc w:val="both"/>
        <w:rPr>
          <w:bCs/>
          <w:sz w:val="20"/>
          <w:szCs w:val="20"/>
        </w:rPr>
      </w:pPr>
      <w:r w:rsidRPr="004B56BC">
        <w:rPr>
          <w:bCs/>
          <w:sz w:val="20"/>
          <w:szCs w:val="20"/>
        </w:rPr>
        <w:t>2. Виды разрешенного использования земельных участков и объектов капитального строительства, размещение которы</w:t>
      </w:r>
      <w:r w:rsidR="00F67720" w:rsidRPr="004B56BC">
        <w:rPr>
          <w:bCs/>
          <w:sz w:val="20"/>
          <w:szCs w:val="20"/>
        </w:rPr>
        <w:t>х возможно на территории зоны Ж</w:t>
      </w:r>
      <w:r w:rsidR="00812F14" w:rsidRPr="004B56BC">
        <w:rPr>
          <w:bCs/>
          <w:sz w:val="20"/>
          <w:szCs w:val="20"/>
        </w:rPr>
        <w:t>-</w:t>
      </w:r>
      <w:r w:rsidR="00F67720" w:rsidRPr="004B56BC">
        <w:rPr>
          <w:bCs/>
          <w:sz w:val="20"/>
          <w:szCs w:val="20"/>
        </w:rPr>
        <w:t>2</w:t>
      </w:r>
      <w:r w:rsidRPr="004B56BC">
        <w:rPr>
          <w:bCs/>
          <w:sz w:val="20"/>
          <w:szCs w:val="20"/>
        </w:rPr>
        <w:t>, установлены в таблице 3</w:t>
      </w:r>
      <w:r w:rsidR="00812F14" w:rsidRPr="004B56BC">
        <w:rPr>
          <w:bCs/>
          <w:sz w:val="20"/>
          <w:szCs w:val="20"/>
        </w:rPr>
        <w:t>2</w:t>
      </w:r>
      <w:r w:rsidRPr="004B56BC">
        <w:rPr>
          <w:bCs/>
          <w:sz w:val="20"/>
          <w:szCs w:val="20"/>
        </w:rPr>
        <w:t xml:space="preserve">-1 </w:t>
      </w:r>
      <w:proofErr w:type="spellStart"/>
      <w:r w:rsidRPr="004B56BC">
        <w:rPr>
          <w:bCs/>
          <w:sz w:val="20"/>
          <w:szCs w:val="20"/>
        </w:rPr>
        <w:t>всоответстви</w:t>
      </w:r>
      <w:r w:rsidR="0019093A" w:rsidRPr="004B56BC">
        <w:rPr>
          <w:bCs/>
          <w:sz w:val="20"/>
          <w:szCs w:val="20"/>
        </w:rPr>
        <w:t>е</w:t>
      </w:r>
      <w:proofErr w:type="spellEnd"/>
      <w:r w:rsidRPr="004B56BC">
        <w:rPr>
          <w:bCs/>
          <w:sz w:val="20"/>
          <w:szCs w:val="20"/>
        </w:rPr>
        <w:t xml:space="preserve"> с Классификатором </w:t>
      </w:r>
    </w:p>
    <w:p w14:paraId="2773023B" w14:textId="77777777" w:rsidR="009E1DB8" w:rsidRPr="004B56BC" w:rsidRDefault="009E1DB8" w:rsidP="009E1DB8">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12F14" w:rsidRPr="004B56BC">
        <w:rPr>
          <w:bCs/>
          <w:sz w:val="20"/>
          <w:szCs w:val="20"/>
        </w:rPr>
        <w:t>2</w:t>
      </w:r>
      <w:r w:rsidRPr="004B56BC">
        <w:rPr>
          <w:bCs/>
          <w:sz w:val="20"/>
          <w:szCs w:val="20"/>
        </w:rPr>
        <w:t>-1.</w:t>
      </w:r>
    </w:p>
    <w:p w14:paraId="0229461D" w14:textId="77777777" w:rsidR="009E1DB8" w:rsidRPr="004B56BC" w:rsidRDefault="009E1DB8" w:rsidP="00DB1D50">
      <w:pPr>
        <w:jc w:val="right"/>
        <w:rPr>
          <w:b/>
          <w:bCs/>
          <w:sz w:val="20"/>
          <w:szCs w:val="20"/>
          <w:lang w:eastAsia="ru-RU"/>
        </w:rPr>
      </w:pPr>
      <w:r w:rsidRPr="004B56BC">
        <w:rPr>
          <w:b/>
          <w:bCs/>
          <w:sz w:val="20"/>
          <w:szCs w:val="20"/>
          <w:lang w:eastAsia="ru-RU"/>
        </w:rPr>
        <w:t>Таблица 3</w:t>
      </w:r>
      <w:r w:rsidR="00874278" w:rsidRPr="004B56BC">
        <w:rPr>
          <w:b/>
          <w:bCs/>
          <w:sz w:val="20"/>
          <w:szCs w:val="20"/>
          <w:lang w:eastAsia="ru-RU"/>
        </w:rPr>
        <w:t>2</w:t>
      </w:r>
      <w:r w:rsidRPr="004B56BC">
        <w:rPr>
          <w:b/>
          <w:bCs/>
          <w:sz w:val="20"/>
          <w:szCs w:val="20"/>
          <w:lang w:eastAsia="ru-RU"/>
        </w:rPr>
        <w:t xml:space="preserve">-1. </w:t>
      </w:r>
    </w:p>
    <w:p w14:paraId="04736E40" w14:textId="77777777" w:rsidR="009E1DB8" w:rsidRPr="004B56BC" w:rsidRDefault="009E1DB8" w:rsidP="009E1DB8">
      <w:pPr>
        <w:rPr>
          <w:bCs/>
          <w:sz w:val="20"/>
          <w:szCs w:val="20"/>
          <w:lang w:eastAsia="ru-RU"/>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62952675" w14:textId="77777777" w:rsidTr="00BF4279">
        <w:trPr>
          <w:trHeight w:val="1302"/>
        </w:trPr>
        <w:tc>
          <w:tcPr>
            <w:tcW w:w="2127" w:type="dxa"/>
            <w:shd w:val="clear" w:color="auto" w:fill="D9D9D9" w:themeFill="background1" w:themeFillShade="D9"/>
          </w:tcPr>
          <w:p w14:paraId="5B594B11" w14:textId="77777777" w:rsidR="00DB1D50" w:rsidRPr="004B56BC" w:rsidRDefault="00DB1D50" w:rsidP="006B3211">
            <w:pPr>
              <w:rPr>
                <w:b/>
                <w:bCs/>
                <w:sz w:val="20"/>
                <w:szCs w:val="20"/>
                <w:lang w:eastAsia="ru-RU"/>
              </w:rPr>
            </w:pPr>
            <w:r w:rsidRPr="004B56BC">
              <w:rPr>
                <w:b/>
                <w:bCs/>
                <w:sz w:val="20"/>
                <w:szCs w:val="20"/>
                <w:lang w:eastAsia="ru-RU"/>
              </w:rPr>
              <w:t xml:space="preserve"> Код и наименование вида разрешенного использования</w:t>
            </w:r>
          </w:p>
        </w:tc>
        <w:tc>
          <w:tcPr>
            <w:tcW w:w="3822" w:type="dxa"/>
            <w:shd w:val="clear" w:color="auto" w:fill="D9D9D9" w:themeFill="background1" w:themeFillShade="D9"/>
          </w:tcPr>
          <w:p w14:paraId="0BA1B664" w14:textId="77777777" w:rsidR="00DB1D50" w:rsidRPr="004B56BC" w:rsidRDefault="00DB1D50" w:rsidP="006B3211">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hemeFill="background1" w:themeFillShade="D9"/>
          </w:tcPr>
          <w:p w14:paraId="55DEE21C" w14:textId="77777777" w:rsidR="00DB1D50" w:rsidRPr="004B56BC" w:rsidRDefault="00DB1D50" w:rsidP="006B3211">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5AE31792" w14:textId="77777777" w:rsidTr="00BF4279">
        <w:trPr>
          <w:trHeight w:val="437"/>
        </w:trPr>
        <w:tc>
          <w:tcPr>
            <w:tcW w:w="9634" w:type="dxa"/>
            <w:gridSpan w:val="3"/>
            <w:shd w:val="clear" w:color="auto" w:fill="D9D9D9" w:themeFill="background1" w:themeFillShade="D9"/>
          </w:tcPr>
          <w:p w14:paraId="0EF151FD" w14:textId="77777777" w:rsidR="00DB1D50" w:rsidRPr="004B56BC" w:rsidRDefault="00DB1D50" w:rsidP="006B3211">
            <w:pPr>
              <w:rPr>
                <w:b/>
                <w:bCs/>
                <w:sz w:val="20"/>
                <w:szCs w:val="20"/>
                <w:lang w:eastAsia="ru-RU"/>
              </w:rPr>
            </w:pPr>
            <w:r w:rsidRPr="004B56BC">
              <w:rPr>
                <w:b/>
                <w:bCs/>
                <w:sz w:val="20"/>
                <w:szCs w:val="20"/>
                <w:lang w:eastAsia="ru-RU"/>
              </w:rPr>
              <w:t xml:space="preserve">Основные </w:t>
            </w:r>
            <w:proofErr w:type="spellStart"/>
            <w:r w:rsidRPr="004B56BC">
              <w:rPr>
                <w:b/>
                <w:bCs/>
                <w:sz w:val="20"/>
                <w:szCs w:val="20"/>
                <w:lang w:eastAsia="ru-RU"/>
              </w:rPr>
              <w:t>видыразрешенного</w:t>
            </w:r>
            <w:proofErr w:type="spellEnd"/>
            <w:r w:rsidRPr="004B56BC">
              <w:rPr>
                <w:b/>
                <w:bCs/>
                <w:sz w:val="20"/>
                <w:szCs w:val="20"/>
                <w:lang w:eastAsia="ru-RU"/>
              </w:rPr>
              <w:t xml:space="preserve"> использования</w:t>
            </w:r>
          </w:p>
        </w:tc>
      </w:tr>
      <w:tr w:rsidR="004B56BC" w:rsidRPr="004B56BC" w14:paraId="34A8E668" w14:textId="77777777" w:rsidTr="00DE109C">
        <w:trPr>
          <w:trHeight w:val="1740"/>
        </w:trPr>
        <w:tc>
          <w:tcPr>
            <w:tcW w:w="2127" w:type="dxa"/>
            <w:shd w:val="clear" w:color="auto" w:fill="FFFFFF"/>
          </w:tcPr>
          <w:p w14:paraId="550C32E0" w14:textId="77777777" w:rsidR="00D71435" w:rsidRPr="004B56BC" w:rsidRDefault="00D71435" w:rsidP="006B3211">
            <w:pPr>
              <w:pStyle w:val="ConsPlusNormal"/>
              <w:ind w:firstLine="0"/>
              <w:rPr>
                <w:rFonts w:ascii="Times New Roman" w:hAnsi="Times New Roman" w:cs="Times New Roman"/>
              </w:rPr>
            </w:pPr>
            <w:r w:rsidRPr="004B56BC">
              <w:rPr>
                <w:rFonts w:ascii="Times New Roman" w:hAnsi="Times New Roman" w:cs="Times New Roman"/>
              </w:rPr>
              <w:t>2.1.1 Малоэтажная многоквартирная жилая застройка</w:t>
            </w:r>
          </w:p>
        </w:tc>
        <w:tc>
          <w:tcPr>
            <w:tcW w:w="3822" w:type="dxa"/>
            <w:shd w:val="clear" w:color="auto" w:fill="FFFFFF"/>
          </w:tcPr>
          <w:p w14:paraId="5008985C" w14:textId="77777777" w:rsidR="00D71435" w:rsidRPr="004B56BC" w:rsidRDefault="00D71435"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малоэтажных многоквартирных домов (многоквартирные дома высотой до 4 этажей, включая мансардный);</w:t>
            </w:r>
          </w:p>
          <w:p w14:paraId="74C9EB38" w14:textId="77777777" w:rsidR="00D71435" w:rsidRPr="004B56BC" w:rsidRDefault="00D71435"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обустройство спортивных и детских площадок, площадок для отдыха;</w:t>
            </w:r>
          </w:p>
          <w:p w14:paraId="0151AF78" w14:textId="77777777" w:rsidR="00D71435" w:rsidRPr="004B56BC" w:rsidRDefault="00D71435"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685" w:type="dxa"/>
            <w:shd w:val="clear" w:color="auto" w:fill="FFFFFF"/>
          </w:tcPr>
          <w:p w14:paraId="35C54644" w14:textId="77777777" w:rsidR="00D71435" w:rsidRPr="004B56BC" w:rsidRDefault="00D71435"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1. Предельные (минимальные и (или) максимальные) размеры земельных участков </w:t>
            </w:r>
            <w:r w:rsidR="007F554F" w:rsidRPr="004B56BC">
              <w:rPr>
                <w:rFonts w:eastAsia="Times New Roman"/>
                <w:sz w:val="20"/>
                <w:szCs w:val="20"/>
                <w:lang w:eastAsia="ru-RU"/>
              </w:rPr>
              <w:t>не подлежат установлению</w:t>
            </w:r>
          </w:p>
          <w:p w14:paraId="6C2576F8" w14:textId="77777777" w:rsidR="001172D0" w:rsidRPr="004B56BC" w:rsidRDefault="00D71435"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w:t>
            </w:r>
            <w:r w:rsidR="001172D0" w:rsidRPr="004B56BC">
              <w:rPr>
                <w:rFonts w:eastAsia="Times New Roman"/>
                <w:sz w:val="20"/>
                <w:szCs w:val="20"/>
                <w:lang w:eastAsia="ru-RU"/>
              </w:rPr>
              <w:t>Максимальное количество этажей устанавливается с учетом архитектурных, градостроительных традиций, ландшафтных и других местных особенностей, но не превышает для:</w:t>
            </w:r>
          </w:p>
          <w:p w14:paraId="7451EC58" w14:textId="77777777" w:rsidR="001172D0" w:rsidRPr="004B56BC" w:rsidRDefault="001172D0"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малоэтажных многоквартирных жилых домов- 4 этажа; максимальная высота </w:t>
            </w:r>
            <w:proofErr w:type="spellStart"/>
            <w:r w:rsidRPr="004B56BC">
              <w:rPr>
                <w:rFonts w:eastAsia="Times New Roman"/>
                <w:sz w:val="20"/>
                <w:szCs w:val="20"/>
                <w:lang w:eastAsia="ru-RU"/>
              </w:rPr>
              <w:t>зданиясоставляет</w:t>
            </w:r>
            <w:proofErr w:type="spellEnd"/>
            <w:r w:rsidRPr="004B56BC">
              <w:rPr>
                <w:rFonts w:eastAsia="Times New Roman"/>
                <w:sz w:val="20"/>
                <w:szCs w:val="20"/>
                <w:lang w:eastAsia="ru-RU"/>
              </w:rPr>
              <w:t xml:space="preserve"> не более </w:t>
            </w:r>
            <w:smartTag w:uri="urn:schemas-microsoft-com:office:smarttags" w:element="metricconverter">
              <w:smartTagPr>
                <w:attr w:name="ProductID" w:val="14,0 м"/>
              </w:smartTagPr>
              <w:r w:rsidRPr="004B56BC">
                <w:rPr>
                  <w:rFonts w:eastAsia="Times New Roman"/>
                  <w:sz w:val="20"/>
                  <w:szCs w:val="20"/>
                  <w:lang w:eastAsia="ru-RU"/>
                </w:rPr>
                <w:t>14,0 м</w:t>
              </w:r>
            </w:smartTag>
            <w:r w:rsidRPr="004B56BC">
              <w:rPr>
                <w:rFonts w:eastAsia="Times New Roman"/>
                <w:sz w:val="20"/>
                <w:szCs w:val="20"/>
                <w:lang w:eastAsia="ru-RU"/>
              </w:rPr>
              <w:t xml:space="preserve"> с плоской кровлей (с учетом рельефа), не более </w:t>
            </w:r>
            <w:smartTag w:uri="urn:schemas-microsoft-com:office:smarttags" w:element="metricconverter">
              <w:smartTagPr>
                <w:attr w:name="ProductID" w:val="15,0 м"/>
              </w:smartTagPr>
              <w:r w:rsidRPr="004B56BC">
                <w:rPr>
                  <w:rFonts w:eastAsia="Times New Roman"/>
                  <w:sz w:val="20"/>
                  <w:szCs w:val="20"/>
                  <w:lang w:eastAsia="ru-RU"/>
                </w:rPr>
                <w:t>15,0 м</w:t>
              </w:r>
            </w:smartTag>
            <w:r w:rsidRPr="004B56BC">
              <w:rPr>
                <w:rFonts w:eastAsia="Times New Roman"/>
                <w:sz w:val="20"/>
                <w:szCs w:val="20"/>
                <w:lang w:eastAsia="ru-RU"/>
              </w:rPr>
              <w:t xml:space="preserve"> - до конька скатной кровли. Шпили, флагштоки – без ограничения.</w:t>
            </w:r>
          </w:p>
          <w:p w14:paraId="05E4EDAC" w14:textId="77777777" w:rsidR="0044359C" w:rsidRPr="004B56BC" w:rsidRDefault="00A70D84" w:rsidP="006B3211">
            <w:pPr>
              <w:pStyle w:val="ConsPlusNormal"/>
              <w:ind w:firstLine="0"/>
              <w:rPr>
                <w:rFonts w:ascii="Times New Roman" w:hAnsi="Times New Roman" w:cs="Times New Roman"/>
              </w:rPr>
            </w:pPr>
            <w:r w:rsidRPr="004B56BC">
              <w:rPr>
                <w:rFonts w:ascii="Times New Roman" w:hAnsi="Times New Roman" w:cs="Times New Roman"/>
              </w:rPr>
              <w:t xml:space="preserve">3. Максимальный процент застройки в границах земельного </w:t>
            </w:r>
            <w:r w:rsidR="0044359C" w:rsidRPr="004B56BC">
              <w:rPr>
                <w:rFonts w:ascii="Times New Roman" w:hAnsi="Times New Roman" w:cs="Times New Roman"/>
              </w:rPr>
              <w:t>у</w:t>
            </w:r>
            <w:r w:rsidRPr="004B56BC">
              <w:rPr>
                <w:rFonts w:ascii="Times New Roman" w:hAnsi="Times New Roman" w:cs="Times New Roman"/>
              </w:rPr>
              <w:t xml:space="preserve">частка, определяемый как отношение суммарной площади земельного </w:t>
            </w:r>
            <w:proofErr w:type="spellStart"/>
            <w:r w:rsidRPr="004B56BC">
              <w:rPr>
                <w:rFonts w:ascii="Times New Roman" w:hAnsi="Times New Roman" w:cs="Times New Roman"/>
              </w:rPr>
              <w:t>участка,которая</w:t>
            </w:r>
            <w:proofErr w:type="spellEnd"/>
            <w:r w:rsidRPr="004B56BC">
              <w:rPr>
                <w:rFonts w:ascii="Times New Roman" w:hAnsi="Times New Roman" w:cs="Times New Roman"/>
              </w:rPr>
              <w:t xml:space="preserve"> может</w:t>
            </w:r>
            <w:r w:rsidR="0044359C" w:rsidRPr="004B56BC">
              <w:rPr>
                <w:rFonts w:ascii="Times New Roman" w:hAnsi="Times New Roman" w:cs="Times New Roman"/>
              </w:rPr>
              <w:t xml:space="preserve"> </w:t>
            </w:r>
            <w:proofErr w:type="spellStart"/>
            <w:r w:rsidR="0044359C" w:rsidRPr="004B56BC">
              <w:rPr>
                <w:rFonts w:ascii="Times New Roman" w:hAnsi="Times New Roman" w:cs="Times New Roman"/>
              </w:rPr>
              <w:t>быть</w:t>
            </w:r>
            <w:r w:rsidRPr="004B56BC">
              <w:rPr>
                <w:rFonts w:ascii="Times New Roman" w:hAnsi="Times New Roman" w:cs="Times New Roman"/>
              </w:rPr>
              <w:t>застроена,ковсейплощади</w:t>
            </w:r>
            <w:proofErr w:type="spellEnd"/>
            <w:r w:rsidRPr="004B56BC">
              <w:rPr>
                <w:rFonts w:ascii="Times New Roman" w:hAnsi="Times New Roman" w:cs="Times New Roman"/>
              </w:rPr>
              <w:t xml:space="preserve"> </w:t>
            </w:r>
            <w:r w:rsidR="0044359C" w:rsidRPr="004B56BC">
              <w:rPr>
                <w:rFonts w:ascii="Times New Roman" w:hAnsi="Times New Roman" w:cs="Times New Roman"/>
              </w:rPr>
              <w:t>земельного участка для МКД – 40%.</w:t>
            </w:r>
          </w:p>
          <w:p w14:paraId="3A7EA325" w14:textId="77777777" w:rsidR="0044359C" w:rsidRPr="004B56BC" w:rsidRDefault="0044359C" w:rsidP="006B3211">
            <w:pPr>
              <w:pStyle w:val="ConsPlusNormal"/>
              <w:ind w:firstLine="0"/>
              <w:rPr>
                <w:rFonts w:ascii="Times New Roman" w:hAnsi="Times New Roman" w:cs="Times New Roman"/>
              </w:rPr>
            </w:pPr>
            <w:r w:rsidRPr="004B56BC">
              <w:rPr>
                <w:rFonts w:ascii="Times New Roman" w:hAnsi="Times New Roman" w:cs="Times New Roman"/>
              </w:rPr>
              <w:t xml:space="preserve">4. </w:t>
            </w:r>
            <w:proofErr w:type="spellStart"/>
            <w:r w:rsidRPr="004B56BC">
              <w:rPr>
                <w:rFonts w:ascii="Times New Roman" w:hAnsi="Times New Roman" w:cs="Times New Roman"/>
              </w:rPr>
              <w:t>Коэффициентплотностизастройкивграницах</w:t>
            </w:r>
            <w:proofErr w:type="spellEnd"/>
            <w:r w:rsidRPr="004B56BC">
              <w:rPr>
                <w:rFonts w:ascii="Times New Roman" w:hAnsi="Times New Roman" w:cs="Times New Roman"/>
              </w:rPr>
              <w:t xml:space="preserve"> </w:t>
            </w:r>
            <w:proofErr w:type="spellStart"/>
            <w:r w:rsidRPr="004B56BC">
              <w:rPr>
                <w:rFonts w:ascii="Times New Roman" w:hAnsi="Times New Roman" w:cs="Times New Roman"/>
              </w:rPr>
              <w:lastRenderedPageBreak/>
              <w:t>земельногоучастка,определяемыйкакотношение</w:t>
            </w:r>
            <w:proofErr w:type="spellEnd"/>
            <w:r w:rsidRPr="004B56BC">
              <w:rPr>
                <w:rFonts w:ascii="Times New Roman" w:hAnsi="Times New Roman" w:cs="Times New Roman"/>
              </w:rPr>
              <w:t xml:space="preserve"> </w:t>
            </w:r>
            <w:proofErr w:type="spellStart"/>
            <w:r w:rsidRPr="004B56BC">
              <w:rPr>
                <w:rFonts w:ascii="Times New Roman" w:hAnsi="Times New Roman" w:cs="Times New Roman"/>
              </w:rPr>
              <w:t>общейплощадивсехэтажейзданийисооруженийк</w:t>
            </w:r>
            <w:proofErr w:type="spellEnd"/>
            <w:r w:rsidRPr="004B56BC">
              <w:rPr>
                <w:rFonts w:ascii="Times New Roman" w:hAnsi="Times New Roman" w:cs="Times New Roman"/>
              </w:rPr>
              <w:t xml:space="preserve"> </w:t>
            </w:r>
            <w:proofErr w:type="spellStart"/>
            <w:r w:rsidRPr="004B56BC">
              <w:rPr>
                <w:rFonts w:ascii="Times New Roman" w:hAnsi="Times New Roman" w:cs="Times New Roman"/>
              </w:rPr>
              <w:t>площади</w:t>
            </w:r>
            <w:r w:rsidR="001172D0" w:rsidRPr="004B56BC">
              <w:rPr>
                <w:rFonts w:ascii="Times New Roman" w:hAnsi="Times New Roman" w:cs="Times New Roman"/>
              </w:rPr>
              <w:t>земельного</w:t>
            </w:r>
            <w:proofErr w:type="spellEnd"/>
            <w:r w:rsidR="001172D0" w:rsidRPr="004B56BC">
              <w:rPr>
                <w:rFonts w:ascii="Times New Roman" w:hAnsi="Times New Roman" w:cs="Times New Roman"/>
              </w:rPr>
              <w:t xml:space="preserve"> участка для МКД </w:t>
            </w:r>
            <w:r w:rsidRPr="004B56BC">
              <w:rPr>
                <w:rFonts w:ascii="Times New Roman" w:hAnsi="Times New Roman" w:cs="Times New Roman"/>
              </w:rPr>
              <w:t>– 0.8</w:t>
            </w:r>
            <w:r w:rsidR="001172D0" w:rsidRPr="004B56BC">
              <w:rPr>
                <w:rFonts w:ascii="Times New Roman" w:hAnsi="Times New Roman" w:cs="Times New Roman"/>
              </w:rPr>
              <w:t>.</w:t>
            </w:r>
          </w:p>
          <w:p w14:paraId="27459D1B" w14:textId="77777777" w:rsidR="0044359C" w:rsidRPr="004B56BC" w:rsidRDefault="001172D0" w:rsidP="006B3211">
            <w:pPr>
              <w:pStyle w:val="ConsPlusNormal"/>
              <w:ind w:firstLine="0"/>
              <w:rPr>
                <w:rFonts w:ascii="Times New Roman" w:eastAsia="SimSun" w:hAnsi="Times New Roman" w:cs="Times New Roman"/>
                <w:bCs/>
              </w:rPr>
            </w:pPr>
            <w:r w:rsidRPr="004B56BC">
              <w:rPr>
                <w:rFonts w:ascii="Times New Roman" w:hAnsi="Times New Roman" w:cs="Times New Roman"/>
              </w:rPr>
              <w:t xml:space="preserve">5. </w:t>
            </w:r>
            <w:proofErr w:type="spellStart"/>
            <w:r w:rsidR="007F554F" w:rsidRPr="004B56BC">
              <w:rPr>
                <w:rFonts w:ascii="Times New Roman" w:hAnsi="Times New Roman" w:cs="Times New Roman"/>
              </w:rPr>
              <w:t>Малоэтажныежилые</w:t>
            </w:r>
            <w:proofErr w:type="spellEnd"/>
            <w:r w:rsidR="007F554F" w:rsidRPr="004B56BC">
              <w:rPr>
                <w:rFonts w:ascii="Times New Roman" w:hAnsi="Times New Roman" w:cs="Times New Roman"/>
              </w:rPr>
              <w:t xml:space="preserve"> дома - от красной линии улиц расстояние до жилого дома не менее 5м, от красной линии проездов - не менее 3м. В условиях реконструкции сложившейся застройки допускается размещать жилые дома без отступа от красных линий при условии согласования с уполномоченным в области архитектуры и градостроительства органом администрации муниципального образования.</w:t>
            </w:r>
          </w:p>
        </w:tc>
      </w:tr>
      <w:tr w:rsidR="004B56BC" w:rsidRPr="004B56BC" w14:paraId="42D6CFE8" w14:textId="77777777" w:rsidTr="00DE109C">
        <w:trPr>
          <w:trHeight w:val="1740"/>
        </w:trPr>
        <w:tc>
          <w:tcPr>
            <w:tcW w:w="2127" w:type="dxa"/>
            <w:shd w:val="clear" w:color="auto" w:fill="FFFFFF"/>
          </w:tcPr>
          <w:p w14:paraId="4E9BF634" w14:textId="77777777" w:rsidR="00B972A4" w:rsidRPr="004B56BC" w:rsidRDefault="00B972A4" w:rsidP="006B3211">
            <w:pPr>
              <w:pStyle w:val="ConsPlusNormal"/>
              <w:ind w:firstLine="0"/>
              <w:rPr>
                <w:rFonts w:ascii="Times New Roman" w:hAnsi="Times New Roman" w:cs="Times New Roman"/>
              </w:rPr>
            </w:pPr>
            <w:r w:rsidRPr="004B56BC">
              <w:rPr>
                <w:rFonts w:ascii="Times New Roman" w:hAnsi="Times New Roman" w:cs="Times New Roman"/>
              </w:rPr>
              <w:t>2.3 Блокированная жилая застройка</w:t>
            </w:r>
          </w:p>
        </w:tc>
        <w:tc>
          <w:tcPr>
            <w:tcW w:w="3822" w:type="dxa"/>
            <w:shd w:val="clear" w:color="auto" w:fill="FFFFFF"/>
          </w:tcPr>
          <w:p w14:paraId="5040FB3C" w14:textId="77777777" w:rsidR="00B972A4" w:rsidRPr="004B56BC" w:rsidRDefault="008B7D09" w:rsidP="006B3211">
            <w:pPr>
              <w:pStyle w:val="ConsPlusNormal"/>
              <w:ind w:firstLine="0"/>
              <w:rPr>
                <w:rFonts w:ascii="Times New Roman" w:hAnsi="Times New Roman" w:cs="Times New Roman"/>
              </w:rPr>
            </w:pPr>
            <w:r w:rsidRPr="004B56BC">
              <w:rPr>
                <w:rFonts w:ascii="Times New Roman" w:hAnsi="Times New Roman" w:cs="Times New Roma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685" w:type="dxa"/>
            <w:shd w:val="clear" w:color="auto" w:fill="FFFFFF"/>
          </w:tcPr>
          <w:p w14:paraId="67F31E89" w14:textId="77777777" w:rsidR="00CD45F1" w:rsidRPr="004B56BC" w:rsidRDefault="00B972A4" w:rsidP="00CD45F1">
            <w:pPr>
              <w:pStyle w:val="ConsPlusNormal"/>
              <w:ind w:firstLine="0"/>
              <w:rPr>
                <w:rFonts w:ascii="Times New Roman" w:eastAsia="SimSun" w:hAnsi="Times New Roman" w:cs="Times New Roman"/>
                <w:lang w:eastAsia="zh-CN"/>
              </w:rPr>
            </w:pPr>
            <w:r w:rsidRPr="004B56BC">
              <w:rPr>
                <w:rFonts w:ascii="Times New Roman" w:hAnsi="Times New Roman" w:cs="Times New Roman"/>
              </w:rPr>
              <w:t xml:space="preserve">1. </w:t>
            </w:r>
            <w:r w:rsidR="00CD45F1" w:rsidRPr="004B56BC">
              <w:rPr>
                <w:rFonts w:ascii="Times New Roman" w:eastAsia="SimSun" w:hAnsi="Times New Roman" w:cs="Times New Roman"/>
                <w:lang w:eastAsia="zh-CN"/>
              </w:rPr>
              <w:t xml:space="preserve"> Площадь земельного участка:</w:t>
            </w:r>
          </w:p>
          <w:p w14:paraId="74E763A1" w14:textId="77777777" w:rsidR="00CD45F1" w:rsidRPr="004B56BC" w:rsidRDefault="00CD45F1" w:rsidP="00CD45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минимальная- 250 кв. м</w:t>
            </w:r>
          </w:p>
          <w:p w14:paraId="6BE60CF9" w14:textId="77777777" w:rsidR="00CD45F1" w:rsidRPr="004B56BC" w:rsidRDefault="00CD45F1" w:rsidP="00CD45F1">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максимальная -1500 кв. м</w:t>
            </w:r>
          </w:p>
          <w:p w14:paraId="738CA577" w14:textId="77777777" w:rsidR="00B972A4" w:rsidRPr="004B56BC" w:rsidRDefault="00CF1219" w:rsidP="006B3211">
            <w:pPr>
              <w:pStyle w:val="ConsPlusNormal"/>
              <w:ind w:firstLine="0"/>
              <w:rPr>
                <w:rFonts w:ascii="Times New Roman" w:hAnsi="Times New Roman" w:cs="Times New Roman"/>
              </w:rPr>
            </w:pPr>
            <w:r w:rsidRPr="004B56BC">
              <w:rPr>
                <w:rFonts w:ascii="Times New Roman" w:hAnsi="Times New Roman" w:cs="Times New Roman"/>
              </w:rPr>
              <w:t xml:space="preserve">2. Этажность не более 3 </w:t>
            </w:r>
            <w:r w:rsidR="00B972A4" w:rsidRPr="004B56BC">
              <w:rPr>
                <w:rFonts w:ascii="Times New Roman" w:hAnsi="Times New Roman" w:cs="Times New Roman"/>
              </w:rPr>
              <w:t>этажей</w:t>
            </w:r>
            <w:r w:rsidRPr="004B56BC">
              <w:rPr>
                <w:rFonts w:ascii="Times New Roman" w:hAnsi="Times New Roman" w:cs="Times New Roman"/>
              </w:rPr>
              <w:t xml:space="preserve">, высота этажа </w:t>
            </w:r>
            <w:r w:rsidR="00B972A4" w:rsidRPr="004B56BC">
              <w:rPr>
                <w:rFonts w:ascii="Times New Roman" w:hAnsi="Times New Roman" w:cs="Times New Roman"/>
              </w:rPr>
              <w:t>не бол</w:t>
            </w:r>
            <w:r w:rsidRPr="004B56BC">
              <w:rPr>
                <w:rFonts w:ascii="Times New Roman" w:hAnsi="Times New Roman" w:cs="Times New Roman"/>
              </w:rPr>
              <w:t xml:space="preserve">ее 3,0 </w:t>
            </w:r>
            <w:r w:rsidR="00B972A4" w:rsidRPr="004B56BC">
              <w:rPr>
                <w:rFonts w:ascii="Times New Roman" w:hAnsi="Times New Roman" w:cs="Times New Roman"/>
              </w:rPr>
              <w:t>м</w:t>
            </w:r>
            <w:r w:rsidRPr="004B56BC">
              <w:rPr>
                <w:rFonts w:ascii="Times New Roman" w:hAnsi="Times New Roman" w:cs="Times New Roman"/>
              </w:rPr>
              <w:t>.</w:t>
            </w:r>
          </w:p>
          <w:p w14:paraId="75B4AD8E" w14:textId="77777777" w:rsidR="00B972A4" w:rsidRPr="004B56BC" w:rsidRDefault="00B972A4" w:rsidP="006B3211">
            <w:pPr>
              <w:pStyle w:val="ConsPlusNormal"/>
              <w:ind w:firstLine="0"/>
              <w:rPr>
                <w:rFonts w:ascii="Times New Roman" w:hAnsi="Times New Roman" w:cs="Times New Roman"/>
              </w:rPr>
            </w:pPr>
            <w:r w:rsidRPr="004B56BC">
              <w:rPr>
                <w:rFonts w:ascii="Times New Roman" w:hAnsi="Times New Roman" w:cs="Times New Roman"/>
              </w:rPr>
              <w:t xml:space="preserve">3.Предельная высота </w:t>
            </w:r>
            <w:r w:rsidR="00CF1219" w:rsidRPr="004B56BC">
              <w:rPr>
                <w:rFonts w:ascii="Times New Roman" w:hAnsi="Times New Roman" w:cs="Times New Roman"/>
              </w:rPr>
              <w:t>домов блокированной застройки -</w:t>
            </w:r>
            <w:r w:rsidRPr="004B56BC">
              <w:rPr>
                <w:rFonts w:ascii="Times New Roman" w:hAnsi="Times New Roman" w:cs="Times New Roman"/>
              </w:rPr>
              <w:t xml:space="preserve"> 11м</w:t>
            </w:r>
            <w:r w:rsidR="00CF1219" w:rsidRPr="004B56BC">
              <w:rPr>
                <w:rFonts w:ascii="Times New Roman" w:hAnsi="Times New Roman" w:cs="Times New Roman"/>
              </w:rPr>
              <w:t>. с плоской кровлей (с учетом рельефа),</w:t>
            </w:r>
            <w:smartTag w:uri="urn:schemas-microsoft-com:office:smarttags" w:element="metricconverter">
              <w:smartTagPr>
                <w:attr w:name="ProductID" w:val="13,5 м"/>
              </w:smartTagPr>
              <w:r w:rsidR="00CF1219" w:rsidRPr="004B56BC">
                <w:rPr>
                  <w:rFonts w:ascii="Times New Roman" w:hAnsi="Times New Roman" w:cs="Times New Roman"/>
                </w:rPr>
                <w:t>13,5 м</w:t>
              </w:r>
            </w:smartTag>
            <w:r w:rsidR="00CF1219" w:rsidRPr="004B56BC">
              <w:rPr>
                <w:rFonts w:ascii="Times New Roman" w:hAnsi="Times New Roman" w:cs="Times New Roman"/>
              </w:rPr>
              <w:t xml:space="preserve"> - до конька скатной кровли. Шпили, флагштоки – без ограничения.</w:t>
            </w:r>
          </w:p>
          <w:p w14:paraId="2F730D02" w14:textId="77777777" w:rsidR="00CF1219" w:rsidRPr="004B56BC" w:rsidRDefault="00CF1219" w:rsidP="006B3211">
            <w:pPr>
              <w:pStyle w:val="ConsPlusNormal"/>
              <w:ind w:firstLine="0"/>
              <w:rPr>
                <w:rFonts w:ascii="Times New Roman" w:hAnsi="Times New Roman" w:cs="Times New Roman"/>
              </w:rPr>
            </w:pPr>
            <w:r w:rsidRPr="004B56BC">
              <w:rPr>
                <w:rFonts w:ascii="Times New Roman" w:hAnsi="Times New Roman" w:cs="Times New Roman"/>
              </w:rPr>
              <w:t xml:space="preserve">Предельная высота для всех вспомогательных строений: высота от уровня земли до верха плоской кровли – не более 4м; - до конька скатной кровли – не более </w:t>
            </w:r>
            <w:smartTag w:uri="urn:schemas-microsoft-com:office:smarttags" w:element="metricconverter">
              <w:smartTagPr>
                <w:attr w:name="ProductID" w:val="6 м"/>
              </w:smartTagPr>
              <w:r w:rsidRPr="004B56BC">
                <w:rPr>
                  <w:rFonts w:ascii="Times New Roman" w:hAnsi="Times New Roman" w:cs="Times New Roman"/>
                </w:rPr>
                <w:t>6 м</w:t>
              </w:r>
            </w:smartTag>
            <w:r w:rsidRPr="004B56BC">
              <w:rPr>
                <w:rFonts w:ascii="Times New Roman" w:hAnsi="Times New Roman" w:cs="Times New Roman"/>
              </w:rPr>
              <w:t>.</w:t>
            </w:r>
          </w:p>
          <w:p w14:paraId="6BC6D945" w14:textId="77777777" w:rsidR="00B972A4" w:rsidRPr="004B56BC" w:rsidRDefault="00CF1219" w:rsidP="006B3211">
            <w:pPr>
              <w:pStyle w:val="ConsPlusNormal"/>
              <w:ind w:firstLine="0"/>
              <w:rPr>
                <w:rFonts w:ascii="Times New Roman" w:hAnsi="Times New Roman" w:cs="Times New Roman"/>
              </w:rPr>
            </w:pPr>
            <w:r w:rsidRPr="004B56BC">
              <w:rPr>
                <w:rFonts w:ascii="Times New Roman" w:hAnsi="Times New Roman" w:cs="Times New Roman"/>
              </w:rPr>
              <w:t>4. Максимальный процент</w:t>
            </w:r>
            <w:r w:rsidR="00B972A4" w:rsidRPr="004B56BC">
              <w:rPr>
                <w:rFonts w:ascii="Times New Roman" w:hAnsi="Times New Roman" w:cs="Times New Roman"/>
              </w:rPr>
              <w:t xml:space="preserve"> </w:t>
            </w:r>
            <w:proofErr w:type="spellStart"/>
            <w:r w:rsidR="00B972A4" w:rsidRPr="004B56BC">
              <w:rPr>
                <w:rFonts w:ascii="Times New Roman" w:hAnsi="Times New Roman" w:cs="Times New Roman"/>
              </w:rPr>
              <w:t>застро</w:t>
            </w:r>
            <w:r w:rsidRPr="004B56BC">
              <w:rPr>
                <w:rFonts w:ascii="Times New Roman" w:hAnsi="Times New Roman" w:cs="Times New Roman"/>
              </w:rPr>
              <w:t>йкивграницах</w:t>
            </w:r>
            <w:proofErr w:type="spellEnd"/>
            <w:r w:rsidRPr="004B56BC">
              <w:rPr>
                <w:rFonts w:ascii="Times New Roman" w:hAnsi="Times New Roman" w:cs="Times New Roman"/>
              </w:rPr>
              <w:t xml:space="preserve"> земельного участка, </w:t>
            </w:r>
            <w:proofErr w:type="spellStart"/>
            <w:r w:rsidR="00B972A4" w:rsidRPr="004B56BC">
              <w:rPr>
                <w:rFonts w:ascii="Times New Roman" w:hAnsi="Times New Roman" w:cs="Times New Roman"/>
              </w:rPr>
              <w:t>определяемыйкакотношение</w:t>
            </w:r>
            <w:proofErr w:type="spellEnd"/>
            <w:r w:rsidR="00B972A4" w:rsidRPr="004B56BC">
              <w:rPr>
                <w:rFonts w:ascii="Times New Roman" w:hAnsi="Times New Roman" w:cs="Times New Roman"/>
              </w:rPr>
              <w:t xml:space="preserve"> </w:t>
            </w:r>
            <w:proofErr w:type="spellStart"/>
            <w:r w:rsidR="00B972A4" w:rsidRPr="004B56BC">
              <w:rPr>
                <w:rFonts w:ascii="Times New Roman" w:hAnsi="Times New Roman" w:cs="Times New Roman"/>
              </w:rPr>
              <w:t>суммарной</w:t>
            </w:r>
            <w:r w:rsidR="00EC4B45" w:rsidRPr="004B56BC">
              <w:rPr>
                <w:rFonts w:ascii="Times New Roman" w:hAnsi="Times New Roman" w:cs="Times New Roman"/>
              </w:rPr>
              <w:t>площадиземельного</w:t>
            </w:r>
            <w:proofErr w:type="spellEnd"/>
            <w:r w:rsidR="00EC4B45" w:rsidRPr="004B56BC">
              <w:rPr>
                <w:rFonts w:ascii="Times New Roman" w:hAnsi="Times New Roman" w:cs="Times New Roman"/>
              </w:rPr>
              <w:t xml:space="preserve"> участка, </w:t>
            </w:r>
            <w:r w:rsidR="00B972A4" w:rsidRPr="004B56BC">
              <w:rPr>
                <w:rFonts w:ascii="Times New Roman" w:hAnsi="Times New Roman" w:cs="Times New Roman"/>
              </w:rPr>
              <w:t>котор</w:t>
            </w:r>
            <w:r w:rsidR="00EC4B45" w:rsidRPr="004B56BC">
              <w:rPr>
                <w:rFonts w:ascii="Times New Roman" w:hAnsi="Times New Roman" w:cs="Times New Roman"/>
              </w:rPr>
              <w:t xml:space="preserve">ая </w:t>
            </w:r>
            <w:proofErr w:type="spellStart"/>
            <w:r w:rsidR="00EC4B45" w:rsidRPr="004B56BC">
              <w:rPr>
                <w:rFonts w:ascii="Times New Roman" w:hAnsi="Times New Roman" w:cs="Times New Roman"/>
              </w:rPr>
              <w:t>можетбытьзастроена,ко</w:t>
            </w:r>
            <w:proofErr w:type="spellEnd"/>
            <w:r w:rsidR="00EC4B45" w:rsidRPr="004B56BC">
              <w:rPr>
                <w:rFonts w:ascii="Times New Roman" w:hAnsi="Times New Roman" w:cs="Times New Roman"/>
              </w:rPr>
              <w:t xml:space="preserve"> </w:t>
            </w:r>
            <w:proofErr w:type="spellStart"/>
            <w:r w:rsidR="00B972A4" w:rsidRPr="004B56BC">
              <w:rPr>
                <w:rFonts w:ascii="Times New Roman" w:hAnsi="Times New Roman" w:cs="Times New Roman"/>
              </w:rPr>
              <w:t>всей</w:t>
            </w:r>
            <w:r w:rsidR="00EC4B45" w:rsidRPr="004B56BC">
              <w:rPr>
                <w:rFonts w:ascii="Times New Roman" w:hAnsi="Times New Roman" w:cs="Times New Roman"/>
              </w:rPr>
              <w:t>площадиземельного</w:t>
            </w:r>
            <w:proofErr w:type="spellEnd"/>
            <w:r w:rsidR="00EC4B45" w:rsidRPr="004B56BC">
              <w:rPr>
                <w:rFonts w:ascii="Times New Roman" w:hAnsi="Times New Roman" w:cs="Times New Roman"/>
              </w:rPr>
              <w:t xml:space="preserve"> участка,</w:t>
            </w:r>
            <w:r w:rsidR="00B972A4" w:rsidRPr="004B56BC">
              <w:rPr>
                <w:rFonts w:ascii="Times New Roman" w:hAnsi="Times New Roman" w:cs="Times New Roman"/>
              </w:rPr>
              <w:t>– 60%.</w:t>
            </w:r>
          </w:p>
          <w:p w14:paraId="468A1A36" w14:textId="77777777" w:rsidR="00B972A4" w:rsidRPr="004B56BC" w:rsidRDefault="00B972A4" w:rsidP="006B3211">
            <w:pPr>
              <w:pStyle w:val="ConsPlusNormal"/>
              <w:ind w:firstLine="0"/>
              <w:rPr>
                <w:rFonts w:ascii="Times New Roman" w:hAnsi="Times New Roman" w:cs="Times New Roman"/>
              </w:rPr>
            </w:pPr>
            <w:r w:rsidRPr="004B56BC">
              <w:rPr>
                <w:rFonts w:ascii="Times New Roman" w:hAnsi="Times New Roman" w:cs="Times New Roman"/>
              </w:rPr>
              <w:t xml:space="preserve">5. </w:t>
            </w:r>
            <w:r w:rsidR="004653D7" w:rsidRPr="004B56BC">
              <w:rPr>
                <w:rFonts w:ascii="Times New Roman" w:hAnsi="Times New Roman" w:cs="Times New Roman"/>
              </w:rPr>
              <w:t>Минимальное расстояние д</w:t>
            </w:r>
            <w:r w:rsidRPr="004B56BC">
              <w:rPr>
                <w:rFonts w:ascii="Times New Roman" w:hAnsi="Times New Roman" w:cs="Times New Roman"/>
              </w:rPr>
              <w:t>о границы соседнего земельного участка</w:t>
            </w:r>
            <w:r w:rsidR="004653D7" w:rsidRPr="004B56BC">
              <w:rPr>
                <w:rFonts w:ascii="Times New Roman" w:hAnsi="Times New Roman" w:cs="Times New Roman"/>
              </w:rPr>
              <w:t>:</w:t>
            </w:r>
          </w:p>
          <w:p w14:paraId="3B1C640E" w14:textId="77777777" w:rsidR="00B972A4" w:rsidRPr="004B56BC" w:rsidRDefault="004653D7" w:rsidP="006B3211">
            <w:pPr>
              <w:pStyle w:val="ConsPlusNormal"/>
              <w:ind w:firstLine="0"/>
              <w:rPr>
                <w:rFonts w:ascii="Times New Roman" w:hAnsi="Times New Roman" w:cs="Times New Roman"/>
              </w:rPr>
            </w:pPr>
            <w:r w:rsidRPr="004B56BC">
              <w:rPr>
                <w:rFonts w:ascii="Times New Roman" w:hAnsi="Times New Roman" w:cs="Times New Roman"/>
              </w:rPr>
              <w:t xml:space="preserve">- </w:t>
            </w:r>
            <w:proofErr w:type="spellStart"/>
            <w:r w:rsidR="00B972A4" w:rsidRPr="004B56BC">
              <w:rPr>
                <w:rFonts w:ascii="Times New Roman" w:hAnsi="Times New Roman" w:cs="Times New Roman"/>
              </w:rPr>
              <w:t>отжилыхдомов</w:t>
            </w:r>
            <w:proofErr w:type="spellEnd"/>
            <w:r w:rsidR="00B972A4" w:rsidRPr="004B56BC">
              <w:rPr>
                <w:rFonts w:ascii="Times New Roman" w:hAnsi="Times New Roman" w:cs="Times New Roman"/>
              </w:rPr>
              <w:t>–3м;</w:t>
            </w:r>
          </w:p>
          <w:p w14:paraId="4B375024" w14:textId="77777777" w:rsidR="00B972A4" w:rsidRPr="004B56BC" w:rsidRDefault="004653D7" w:rsidP="006B3211">
            <w:pPr>
              <w:pStyle w:val="ConsPlusNormal"/>
              <w:ind w:firstLine="0"/>
              <w:rPr>
                <w:rFonts w:ascii="Times New Roman" w:hAnsi="Times New Roman" w:cs="Times New Roman"/>
              </w:rPr>
            </w:pPr>
            <w:r w:rsidRPr="004B56BC">
              <w:rPr>
                <w:rFonts w:ascii="Times New Roman" w:hAnsi="Times New Roman" w:cs="Times New Roman"/>
              </w:rPr>
              <w:t xml:space="preserve">- </w:t>
            </w:r>
            <w:r w:rsidR="00B972A4" w:rsidRPr="004B56BC">
              <w:rPr>
                <w:rFonts w:ascii="Times New Roman" w:hAnsi="Times New Roman" w:cs="Times New Roman"/>
              </w:rPr>
              <w:t xml:space="preserve">от </w:t>
            </w:r>
            <w:proofErr w:type="spellStart"/>
            <w:r w:rsidR="00B972A4" w:rsidRPr="004B56BC">
              <w:rPr>
                <w:rFonts w:ascii="Times New Roman" w:hAnsi="Times New Roman" w:cs="Times New Roman"/>
              </w:rPr>
              <w:t>постройкидлясодержанияскотаиптицы</w:t>
            </w:r>
            <w:proofErr w:type="spellEnd"/>
            <w:r w:rsidR="00B972A4" w:rsidRPr="004B56BC">
              <w:rPr>
                <w:rFonts w:ascii="Times New Roman" w:hAnsi="Times New Roman" w:cs="Times New Roman"/>
              </w:rPr>
              <w:t>–4м;</w:t>
            </w:r>
          </w:p>
          <w:p w14:paraId="240A53DD" w14:textId="77777777" w:rsidR="00B972A4" w:rsidRPr="004B56BC" w:rsidRDefault="004653D7" w:rsidP="006B3211">
            <w:pPr>
              <w:pStyle w:val="ConsPlusNormal"/>
              <w:ind w:firstLine="0"/>
              <w:rPr>
                <w:rFonts w:ascii="Times New Roman" w:hAnsi="Times New Roman" w:cs="Times New Roman"/>
              </w:rPr>
            </w:pPr>
            <w:r w:rsidRPr="004B56BC">
              <w:rPr>
                <w:rFonts w:ascii="Times New Roman" w:hAnsi="Times New Roman" w:cs="Times New Roman"/>
              </w:rPr>
              <w:t xml:space="preserve">- </w:t>
            </w:r>
            <w:r w:rsidR="00B972A4" w:rsidRPr="004B56BC">
              <w:rPr>
                <w:rFonts w:ascii="Times New Roman" w:hAnsi="Times New Roman" w:cs="Times New Roman"/>
              </w:rPr>
              <w:t xml:space="preserve">от других хозяйственных построек – </w:t>
            </w:r>
            <w:smartTag w:uri="urn:schemas-microsoft-com:office:smarttags" w:element="metricconverter">
              <w:smartTagPr>
                <w:attr w:name="ProductID" w:val="1 м"/>
              </w:smartTagPr>
              <w:r w:rsidR="00B972A4" w:rsidRPr="004B56BC">
                <w:rPr>
                  <w:rFonts w:ascii="Times New Roman" w:hAnsi="Times New Roman" w:cs="Times New Roman"/>
                </w:rPr>
                <w:t>1 м</w:t>
              </w:r>
            </w:smartTag>
            <w:r w:rsidR="00B972A4" w:rsidRPr="004B56BC">
              <w:rPr>
                <w:rFonts w:ascii="Times New Roman" w:hAnsi="Times New Roman" w:cs="Times New Roman"/>
              </w:rPr>
              <w:t>;</w:t>
            </w:r>
          </w:p>
          <w:p w14:paraId="3B401682" w14:textId="77777777" w:rsidR="00B972A4" w:rsidRPr="004B56BC" w:rsidRDefault="004653D7" w:rsidP="006B3211">
            <w:pPr>
              <w:pStyle w:val="ConsPlusNormal"/>
              <w:ind w:firstLine="0"/>
              <w:rPr>
                <w:rFonts w:ascii="Times New Roman" w:hAnsi="Times New Roman" w:cs="Times New Roman"/>
              </w:rPr>
            </w:pPr>
            <w:r w:rsidRPr="004B56BC">
              <w:rPr>
                <w:rFonts w:ascii="Times New Roman" w:hAnsi="Times New Roman" w:cs="Times New Roman"/>
              </w:rPr>
              <w:t xml:space="preserve">- </w:t>
            </w:r>
            <w:r w:rsidR="00B972A4" w:rsidRPr="004B56BC">
              <w:rPr>
                <w:rFonts w:ascii="Times New Roman" w:hAnsi="Times New Roman" w:cs="Times New Roman"/>
              </w:rPr>
              <w:t>от открытой стоянки автомобилей – 1м;</w:t>
            </w:r>
          </w:p>
          <w:p w14:paraId="24AC4F2C" w14:textId="77777777" w:rsidR="00B972A4" w:rsidRPr="004B56BC" w:rsidRDefault="004653D7" w:rsidP="006B3211">
            <w:pPr>
              <w:pStyle w:val="ConsPlusNormal"/>
              <w:ind w:firstLine="0"/>
              <w:rPr>
                <w:rFonts w:ascii="Times New Roman" w:hAnsi="Times New Roman" w:cs="Times New Roman"/>
              </w:rPr>
            </w:pPr>
            <w:r w:rsidRPr="004B56BC">
              <w:rPr>
                <w:rFonts w:ascii="Times New Roman" w:hAnsi="Times New Roman" w:cs="Times New Roman"/>
              </w:rPr>
              <w:t xml:space="preserve">- </w:t>
            </w:r>
            <w:r w:rsidR="00B972A4" w:rsidRPr="004B56BC">
              <w:rPr>
                <w:rFonts w:ascii="Times New Roman" w:hAnsi="Times New Roman" w:cs="Times New Roman"/>
              </w:rPr>
              <w:t xml:space="preserve">от стволов высокорослых деревьев - </w:t>
            </w:r>
            <w:smartTag w:uri="urn:schemas-microsoft-com:office:smarttags" w:element="metricconverter">
              <w:smartTagPr>
                <w:attr w:name="ProductID" w:val="4 м"/>
              </w:smartTagPr>
              <w:r w:rsidR="00B972A4" w:rsidRPr="004B56BC">
                <w:rPr>
                  <w:rFonts w:ascii="Times New Roman" w:hAnsi="Times New Roman" w:cs="Times New Roman"/>
                </w:rPr>
                <w:t>4 м</w:t>
              </w:r>
            </w:smartTag>
            <w:r w:rsidR="00B972A4" w:rsidRPr="004B56BC">
              <w:rPr>
                <w:rFonts w:ascii="Times New Roman" w:hAnsi="Times New Roman" w:cs="Times New Roman"/>
              </w:rPr>
              <w:t>;</w:t>
            </w:r>
          </w:p>
          <w:p w14:paraId="01660B94" w14:textId="77777777" w:rsidR="00B972A4" w:rsidRPr="004B56BC" w:rsidRDefault="00B972A4" w:rsidP="006B3211">
            <w:pPr>
              <w:pStyle w:val="ConsPlusNormal"/>
              <w:ind w:firstLine="0"/>
              <w:rPr>
                <w:rFonts w:ascii="Times New Roman" w:hAnsi="Times New Roman" w:cs="Times New Roman"/>
              </w:rPr>
            </w:pPr>
            <w:r w:rsidRPr="004B56BC">
              <w:rPr>
                <w:rFonts w:ascii="Times New Roman" w:hAnsi="Times New Roman" w:cs="Times New Roman"/>
              </w:rPr>
              <w:t xml:space="preserve">среднерослых - </w:t>
            </w:r>
            <w:smartTag w:uri="urn:schemas-microsoft-com:office:smarttags" w:element="metricconverter">
              <w:smartTagPr>
                <w:attr w:name="ProductID" w:val="2 м"/>
              </w:smartTagPr>
              <w:r w:rsidRPr="004B56BC">
                <w:rPr>
                  <w:rFonts w:ascii="Times New Roman" w:hAnsi="Times New Roman" w:cs="Times New Roman"/>
                </w:rPr>
                <w:t>2 м</w:t>
              </w:r>
            </w:smartTag>
            <w:r w:rsidRPr="004B56BC">
              <w:rPr>
                <w:rFonts w:ascii="Times New Roman" w:hAnsi="Times New Roman" w:cs="Times New Roman"/>
              </w:rPr>
              <w:t xml:space="preserve">; от кустарника - </w:t>
            </w:r>
            <w:smartTag w:uri="urn:schemas-microsoft-com:office:smarttags" w:element="metricconverter">
              <w:smartTagPr>
                <w:attr w:name="ProductID" w:val="1 м"/>
              </w:smartTagPr>
              <w:r w:rsidRPr="004B56BC">
                <w:rPr>
                  <w:rFonts w:ascii="Times New Roman" w:hAnsi="Times New Roman" w:cs="Times New Roman"/>
                </w:rPr>
                <w:t>1 м</w:t>
              </w:r>
            </w:smartTag>
            <w:r w:rsidRPr="004B56BC">
              <w:rPr>
                <w:rFonts w:ascii="Times New Roman" w:hAnsi="Times New Roman" w:cs="Times New Roman"/>
              </w:rPr>
              <w:t>.</w:t>
            </w:r>
          </w:p>
        </w:tc>
      </w:tr>
      <w:tr w:rsidR="004B56BC" w:rsidRPr="004B56BC" w14:paraId="5FD83625" w14:textId="77777777" w:rsidTr="00DE109C">
        <w:trPr>
          <w:trHeight w:val="404"/>
        </w:trPr>
        <w:tc>
          <w:tcPr>
            <w:tcW w:w="2127" w:type="dxa"/>
            <w:shd w:val="clear" w:color="auto" w:fill="FFFFFF"/>
          </w:tcPr>
          <w:p w14:paraId="45F2D864" w14:textId="77777777" w:rsidR="006B48E7" w:rsidRPr="004B56BC" w:rsidRDefault="006B48E7" w:rsidP="006B3211">
            <w:pPr>
              <w:pStyle w:val="ConsPlusNormal"/>
              <w:ind w:firstLine="0"/>
              <w:rPr>
                <w:rFonts w:ascii="Times New Roman" w:hAnsi="Times New Roman" w:cs="Times New Roman"/>
              </w:rPr>
            </w:pPr>
            <w:r w:rsidRPr="004B56BC">
              <w:rPr>
                <w:rFonts w:ascii="Times New Roman" w:hAnsi="Times New Roman" w:cs="Times New Roman"/>
              </w:rPr>
              <w:t>3.1 Коммунальное обслуживание</w:t>
            </w:r>
          </w:p>
        </w:tc>
        <w:tc>
          <w:tcPr>
            <w:tcW w:w="3822" w:type="dxa"/>
            <w:shd w:val="clear" w:color="auto" w:fill="FFFFFF"/>
          </w:tcPr>
          <w:p w14:paraId="106442DB" w14:textId="77777777" w:rsidR="006B48E7" w:rsidRPr="004B56BC" w:rsidRDefault="006B48E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eastAsia="Times New Roman"/>
                  <w:sz w:val="20"/>
                  <w:szCs w:val="20"/>
                  <w:lang w:eastAsia="ru-RU"/>
                </w:rPr>
                <w:t>кодами 3.1.1</w:t>
              </w:r>
            </w:hyperlink>
            <w:r w:rsidRPr="004B56BC">
              <w:rPr>
                <w:rFonts w:eastAsia="Times New Roman"/>
                <w:sz w:val="20"/>
                <w:szCs w:val="20"/>
                <w:lang w:eastAsia="ru-RU"/>
              </w:rPr>
              <w:t xml:space="preserve"> – </w:t>
            </w:r>
            <w:hyperlink w:anchor="P181" w:history="1">
              <w:r w:rsidRPr="004B56BC">
                <w:rPr>
                  <w:rFonts w:eastAsia="Times New Roman"/>
                  <w:sz w:val="20"/>
                  <w:szCs w:val="20"/>
                  <w:lang w:eastAsia="ru-RU"/>
                </w:rPr>
                <w:t>3.1.2</w:t>
              </w:r>
            </w:hyperlink>
          </w:p>
        </w:tc>
        <w:tc>
          <w:tcPr>
            <w:tcW w:w="3685" w:type="dxa"/>
            <w:vMerge w:val="restart"/>
            <w:shd w:val="clear" w:color="auto" w:fill="FFFFFF"/>
          </w:tcPr>
          <w:p w14:paraId="71658CD2" w14:textId="77777777" w:rsidR="006B48E7" w:rsidRPr="004B56BC" w:rsidRDefault="006B48E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12D3E388" w14:textId="77777777" w:rsidTr="00DE109C">
        <w:trPr>
          <w:trHeight w:val="404"/>
        </w:trPr>
        <w:tc>
          <w:tcPr>
            <w:tcW w:w="2127" w:type="dxa"/>
            <w:shd w:val="clear" w:color="auto" w:fill="FFFFFF"/>
          </w:tcPr>
          <w:p w14:paraId="04A20BFA" w14:textId="77777777" w:rsidR="006B48E7" w:rsidRPr="004B56BC" w:rsidRDefault="006B48E7" w:rsidP="006B3211">
            <w:pPr>
              <w:pStyle w:val="ConsPlusNormal"/>
              <w:ind w:firstLine="0"/>
              <w:rPr>
                <w:rFonts w:ascii="Times New Roman" w:hAnsi="Times New Roman" w:cs="Times New Roman"/>
              </w:rPr>
            </w:pPr>
            <w:r w:rsidRPr="004B56BC">
              <w:rPr>
                <w:rFonts w:ascii="Times New Roman" w:hAnsi="Times New Roman" w:cs="Times New Roman"/>
              </w:rPr>
              <w:t>3.2 Социальное обслуживание</w:t>
            </w:r>
          </w:p>
        </w:tc>
        <w:tc>
          <w:tcPr>
            <w:tcW w:w="3822" w:type="dxa"/>
            <w:shd w:val="clear" w:color="auto" w:fill="FFFFFF"/>
          </w:tcPr>
          <w:p w14:paraId="57B223D3" w14:textId="77777777" w:rsidR="006B48E7" w:rsidRPr="004B56BC" w:rsidRDefault="006B48E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предназначенных для оказания гражданам социальной помощи. Содержание данного вида </w:t>
            </w:r>
            <w:r w:rsidRPr="004B56BC">
              <w:rPr>
                <w:rFonts w:eastAsia="Times New Roman"/>
                <w:sz w:val="20"/>
                <w:szCs w:val="20"/>
                <w:lang w:eastAsia="ru-RU"/>
              </w:rPr>
              <w:lastRenderedPageBreak/>
              <w:t xml:space="preserve">разрешенного использования включает в себя содержание видов разрешенного использования с </w:t>
            </w:r>
            <w:hyperlink w:anchor="P188" w:history="1">
              <w:r w:rsidRPr="004B56BC">
                <w:rPr>
                  <w:rFonts w:eastAsia="Times New Roman"/>
                  <w:sz w:val="20"/>
                  <w:szCs w:val="20"/>
                  <w:lang w:eastAsia="ru-RU"/>
                </w:rPr>
                <w:t>кодами 3.2.1</w:t>
              </w:r>
            </w:hyperlink>
            <w:r w:rsidRPr="004B56BC">
              <w:rPr>
                <w:rFonts w:eastAsia="Times New Roman"/>
                <w:sz w:val="20"/>
                <w:szCs w:val="20"/>
                <w:lang w:eastAsia="ru-RU"/>
              </w:rPr>
              <w:t xml:space="preserve"> – </w:t>
            </w:r>
            <w:hyperlink w:anchor="P198" w:history="1">
              <w:r w:rsidRPr="004B56BC">
                <w:rPr>
                  <w:rFonts w:eastAsia="Times New Roman"/>
                  <w:sz w:val="20"/>
                  <w:szCs w:val="20"/>
                  <w:lang w:eastAsia="ru-RU"/>
                </w:rPr>
                <w:t>3.2.4</w:t>
              </w:r>
            </w:hyperlink>
          </w:p>
        </w:tc>
        <w:tc>
          <w:tcPr>
            <w:tcW w:w="3685" w:type="dxa"/>
            <w:vMerge/>
            <w:shd w:val="clear" w:color="auto" w:fill="FFFFFF"/>
          </w:tcPr>
          <w:p w14:paraId="681543B8" w14:textId="77777777" w:rsidR="006B48E7" w:rsidRPr="004B56BC" w:rsidRDefault="006B48E7" w:rsidP="006B3211">
            <w:pPr>
              <w:widowControl w:val="0"/>
              <w:autoSpaceDE w:val="0"/>
              <w:autoSpaceDN w:val="0"/>
              <w:adjustRightInd w:val="0"/>
              <w:spacing w:line="260" w:lineRule="exact"/>
              <w:rPr>
                <w:rFonts w:eastAsia="Times New Roman"/>
                <w:sz w:val="20"/>
                <w:szCs w:val="20"/>
                <w:lang w:eastAsia="ru-RU"/>
              </w:rPr>
            </w:pPr>
          </w:p>
        </w:tc>
      </w:tr>
      <w:tr w:rsidR="004B56BC" w:rsidRPr="004B56BC" w14:paraId="69580577" w14:textId="77777777" w:rsidTr="00AC2DBB">
        <w:trPr>
          <w:trHeight w:val="280"/>
        </w:trPr>
        <w:tc>
          <w:tcPr>
            <w:tcW w:w="2127" w:type="dxa"/>
            <w:tcBorders>
              <w:top w:val="single" w:sz="4" w:space="0" w:color="auto"/>
            </w:tcBorders>
            <w:shd w:val="clear" w:color="auto" w:fill="FFFFFF"/>
          </w:tcPr>
          <w:p w14:paraId="65CC8B48" w14:textId="77777777" w:rsidR="006B48E7" w:rsidRPr="004B56BC" w:rsidRDefault="006B48E7" w:rsidP="006B3211">
            <w:pPr>
              <w:pStyle w:val="ConsPlusNormal"/>
              <w:ind w:firstLine="0"/>
              <w:rPr>
                <w:rFonts w:ascii="Times New Roman" w:hAnsi="Times New Roman" w:cs="Times New Roman"/>
              </w:rPr>
            </w:pPr>
            <w:r w:rsidRPr="004B56BC">
              <w:rPr>
                <w:rFonts w:ascii="Times New Roman" w:hAnsi="Times New Roman" w:cs="Times New Roman"/>
              </w:rPr>
              <w:t>3.3 Бытовое обслуживание</w:t>
            </w:r>
          </w:p>
        </w:tc>
        <w:tc>
          <w:tcPr>
            <w:tcW w:w="3822" w:type="dxa"/>
            <w:tcBorders>
              <w:top w:val="single" w:sz="4" w:space="0" w:color="auto"/>
            </w:tcBorders>
            <w:shd w:val="clear" w:color="auto" w:fill="FFFFFF"/>
          </w:tcPr>
          <w:p w14:paraId="73082FCE" w14:textId="77777777" w:rsidR="006B48E7" w:rsidRPr="004B56BC" w:rsidRDefault="006B48E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685" w:type="dxa"/>
            <w:vMerge/>
            <w:shd w:val="clear" w:color="auto" w:fill="FFFFFF"/>
          </w:tcPr>
          <w:p w14:paraId="1C1EEC32" w14:textId="77777777" w:rsidR="006B48E7" w:rsidRPr="004B56BC" w:rsidRDefault="006B48E7" w:rsidP="006B3211">
            <w:pPr>
              <w:widowControl w:val="0"/>
              <w:autoSpaceDE w:val="0"/>
              <w:autoSpaceDN w:val="0"/>
              <w:adjustRightInd w:val="0"/>
              <w:spacing w:line="260" w:lineRule="exact"/>
              <w:rPr>
                <w:bCs/>
                <w:sz w:val="20"/>
                <w:szCs w:val="20"/>
                <w:lang w:eastAsia="ru-RU"/>
              </w:rPr>
            </w:pPr>
          </w:p>
        </w:tc>
      </w:tr>
      <w:tr w:rsidR="004B56BC" w:rsidRPr="004B56BC" w14:paraId="3E101407" w14:textId="77777777" w:rsidTr="00D50F06">
        <w:trPr>
          <w:trHeight w:val="430"/>
        </w:trPr>
        <w:tc>
          <w:tcPr>
            <w:tcW w:w="2127" w:type="dxa"/>
            <w:tcBorders>
              <w:top w:val="single" w:sz="4" w:space="0" w:color="auto"/>
            </w:tcBorders>
            <w:shd w:val="clear" w:color="auto" w:fill="FFFFFF"/>
          </w:tcPr>
          <w:p w14:paraId="70D6951F" w14:textId="77777777" w:rsidR="00B41BB0" w:rsidRPr="004B56BC" w:rsidRDefault="00B41BB0" w:rsidP="006B3211">
            <w:pPr>
              <w:pStyle w:val="ConsPlusNormal"/>
              <w:ind w:firstLine="0"/>
              <w:rPr>
                <w:rFonts w:ascii="Times New Roman" w:hAnsi="Times New Roman" w:cs="Times New Roman"/>
              </w:rPr>
            </w:pPr>
            <w:r w:rsidRPr="004B56BC">
              <w:rPr>
                <w:rFonts w:ascii="Times New Roman" w:hAnsi="Times New Roman" w:cs="Times New Roman"/>
              </w:rPr>
              <w:t>3.5.1 Дошкольное, начальное и среднее общее образование</w:t>
            </w:r>
          </w:p>
        </w:tc>
        <w:tc>
          <w:tcPr>
            <w:tcW w:w="3822" w:type="dxa"/>
            <w:tcBorders>
              <w:top w:val="single" w:sz="4" w:space="0" w:color="auto"/>
            </w:tcBorders>
            <w:shd w:val="clear" w:color="auto" w:fill="FFFFFF"/>
          </w:tcPr>
          <w:p w14:paraId="7323BFDE" w14:textId="77777777" w:rsidR="00B41BB0" w:rsidRPr="004B56BC" w:rsidRDefault="00B41BB0" w:rsidP="006B3211">
            <w:pPr>
              <w:pStyle w:val="ConsPlusNormal"/>
              <w:ind w:firstLine="0"/>
              <w:rPr>
                <w:rFonts w:ascii="Times New Roman" w:hAnsi="Times New Roman" w:cs="Times New Roman"/>
              </w:rPr>
            </w:pPr>
            <w:r w:rsidRPr="004B56BC">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685" w:type="dxa"/>
            <w:shd w:val="clear" w:color="auto" w:fill="FFFFFF"/>
          </w:tcPr>
          <w:p w14:paraId="3D84A05C"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xml:space="preserve">Минимальные размеры земельных участков при вместимости, </w:t>
            </w:r>
            <w:proofErr w:type="spellStart"/>
            <w:r w:rsidRPr="004B56BC">
              <w:rPr>
                <w:bCs/>
                <w:sz w:val="20"/>
                <w:szCs w:val="20"/>
                <w:lang w:eastAsia="ru-RU"/>
              </w:rPr>
              <w:t>кв.м</w:t>
            </w:r>
            <w:proofErr w:type="spellEnd"/>
            <w:r w:rsidRPr="004B56BC">
              <w:rPr>
                <w:bCs/>
                <w:sz w:val="20"/>
                <w:szCs w:val="20"/>
                <w:lang w:eastAsia="ru-RU"/>
              </w:rPr>
              <w:t>./место:</w:t>
            </w:r>
          </w:p>
          <w:p w14:paraId="2408B4E0"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для дошкольных образовательных организаций:</w:t>
            </w:r>
          </w:p>
          <w:p w14:paraId="7D0FCBD7"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до 100 мест – 40,</w:t>
            </w:r>
          </w:p>
          <w:p w14:paraId="620BE878"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свыше 100 – 35;</w:t>
            </w:r>
          </w:p>
          <w:p w14:paraId="7DE23D0D"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в комплексе свыше 500 мест – 30;</w:t>
            </w:r>
          </w:p>
          <w:p w14:paraId="6B4D066B"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для общеобразовательных организаций:</w:t>
            </w:r>
          </w:p>
          <w:p w14:paraId="04FC29E4"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до 400 мест – 50;</w:t>
            </w:r>
          </w:p>
          <w:p w14:paraId="58DFBC69"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400-500 мест – 60;</w:t>
            </w:r>
          </w:p>
          <w:p w14:paraId="1A4BE4E9"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500-600 мест – 50;</w:t>
            </w:r>
          </w:p>
          <w:p w14:paraId="6C996D2C"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для школ-интернатов:</w:t>
            </w:r>
          </w:p>
          <w:p w14:paraId="54FE2978"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200-300 мест – 70;</w:t>
            </w:r>
          </w:p>
          <w:p w14:paraId="3589BD6E"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300-500 мест – 65;</w:t>
            </w:r>
          </w:p>
          <w:p w14:paraId="003500D4"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500 и более мест – 45.</w:t>
            </w:r>
          </w:p>
          <w:p w14:paraId="0C6D6CA8"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Предельное количество этажей или предельная высота зданий, строений, сооружений</w:t>
            </w:r>
          </w:p>
          <w:p w14:paraId="5CEE1FE1" w14:textId="77777777" w:rsidR="006B48E7" w:rsidRPr="004B56BC" w:rsidRDefault="006B48E7" w:rsidP="006B48E7">
            <w:pPr>
              <w:pStyle w:val="Default"/>
              <w:rPr>
                <w:color w:val="auto"/>
                <w:sz w:val="20"/>
                <w:szCs w:val="20"/>
              </w:rPr>
            </w:pPr>
            <w:r w:rsidRPr="004B56BC">
              <w:rPr>
                <w:color w:val="auto"/>
                <w:sz w:val="20"/>
                <w:szCs w:val="20"/>
              </w:rPr>
              <w:t xml:space="preserve">Для дошкольных образовательных организаций -2 этажа. </w:t>
            </w:r>
          </w:p>
          <w:p w14:paraId="3649E175" w14:textId="77777777" w:rsidR="006B48E7" w:rsidRPr="004B56BC" w:rsidRDefault="006B48E7" w:rsidP="006B48E7">
            <w:pPr>
              <w:widowControl w:val="0"/>
              <w:autoSpaceDE w:val="0"/>
              <w:autoSpaceDN w:val="0"/>
              <w:adjustRightInd w:val="0"/>
              <w:spacing w:line="260" w:lineRule="exact"/>
              <w:rPr>
                <w:sz w:val="20"/>
                <w:szCs w:val="20"/>
              </w:rPr>
            </w:pPr>
            <w:r w:rsidRPr="004B56BC">
              <w:rPr>
                <w:sz w:val="20"/>
                <w:szCs w:val="20"/>
              </w:rPr>
              <w:t xml:space="preserve">Для общеобразовательных организаций – 4 этажа. </w:t>
            </w:r>
          </w:p>
          <w:p w14:paraId="4B5B112E" w14:textId="77777777" w:rsidR="006B48E7" w:rsidRPr="004B56BC" w:rsidRDefault="006B48E7" w:rsidP="006B48E7">
            <w:pPr>
              <w:pStyle w:val="Default"/>
              <w:rPr>
                <w:color w:val="auto"/>
                <w:sz w:val="20"/>
                <w:szCs w:val="20"/>
              </w:rPr>
            </w:pPr>
            <w:r w:rsidRPr="004B56BC">
              <w:rPr>
                <w:color w:val="auto"/>
                <w:sz w:val="20"/>
                <w:szCs w:val="20"/>
              </w:rPr>
              <w:t xml:space="preserve">Минимальный процент озеленения земельного участка – 50 %. </w:t>
            </w:r>
          </w:p>
          <w:p w14:paraId="7FAEFD14" w14:textId="77777777" w:rsidR="006B48E7" w:rsidRPr="004B56BC" w:rsidRDefault="006B48E7" w:rsidP="006B48E7">
            <w:pPr>
              <w:pStyle w:val="Default"/>
              <w:rPr>
                <w:color w:val="auto"/>
                <w:sz w:val="20"/>
                <w:szCs w:val="20"/>
              </w:rPr>
            </w:pPr>
            <w:r w:rsidRPr="004B56BC">
              <w:rPr>
                <w:color w:val="auto"/>
                <w:sz w:val="20"/>
                <w:szCs w:val="20"/>
              </w:rPr>
              <w:t xml:space="preserve">Минимальная высота ограждений </w:t>
            </w:r>
          </w:p>
          <w:p w14:paraId="772FF3A1" w14:textId="77777777" w:rsidR="006B48E7" w:rsidRPr="004B56BC" w:rsidRDefault="006B48E7" w:rsidP="006B48E7">
            <w:pPr>
              <w:pStyle w:val="Default"/>
              <w:rPr>
                <w:color w:val="auto"/>
                <w:sz w:val="20"/>
                <w:szCs w:val="20"/>
              </w:rPr>
            </w:pPr>
            <w:r w:rsidRPr="004B56BC">
              <w:rPr>
                <w:color w:val="auto"/>
                <w:sz w:val="20"/>
                <w:szCs w:val="20"/>
              </w:rPr>
              <w:t xml:space="preserve">– 1,5 метра. </w:t>
            </w:r>
          </w:p>
          <w:p w14:paraId="05A26200"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sz w:val="20"/>
                <w:szCs w:val="20"/>
              </w:rPr>
              <w:t xml:space="preserve">Минимальный отступ от стены здания до красной линии – 25 м. </w:t>
            </w:r>
          </w:p>
          <w:p w14:paraId="41964CE0" w14:textId="77777777" w:rsidR="00B41BB0" w:rsidRPr="004B56BC" w:rsidRDefault="00B41BB0" w:rsidP="006B48E7">
            <w:pPr>
              <w:widowControl w:val="0"/>
              <w:autoSpaceDE w:val="0"/>
              <w:autoSpaceDN w:val="0"/>
              <w:adjustRightInd w:val="0"/>
              <w:spacing w:line="260" w:lineRule="exact"/>
              <w:rPr>
                <w:bCs/>
                <w:sz w:val="20"/>
                <w:szCs w:val="20"/>
                <w:lang w:eastAsia="ru-RU"/>
              </w:rPr>
            </w:pPr>
          </w:p>
        </w:tc>
      </w:tr>
      <w:tr w:rsidR="004B56BC" w:rsidRPr="004B56BC" w14:paraId="56212FB3" w14:textId="77777777" w:rsidTr="00DE109C">
        <w:trPr>
          <w:trHeight w:val="404"/>
        </w:trPr>
        <w:tc>
          <w:tcPr>
            <w:tcW w:w="2127" w:type="dxa"/>
            <w:shd w:val="clear" w:color="auto" w:fill="FFFFFF"/>
          </w:tcPr>
          <w:p w14:paraId="09DD248B" w14:textId="77777777" w:rsidR="001F3EF7" w:rsidRPr="004B56BC" w:rsidRDefault="001F3EF7" w:rsidP="006B3211">
            <w:pPr>
              <w:pStyle w:val="ConsPlusNormal"/>
              <w:ind w:firstLine="0"/>
              <w:rPr>
                <w:rFonts w:ascii="Times New Roman" w:hAnsi="Times New Roman" w:cs="Times New Roman"/>
              </w:rPr>
            </w:pPr>
            <w:r w:rsidRPr="004B56BC">
              <w:rPr>
                <w:rFonts w:ascii="Times New Roman" w:hAnsi="Times New Roman" w:cs="Times New Roman"/>
              </w:rPr>
              <w:t>3.6.1 Объекты культурно-досуговой деятельности</w:t>
            </w:r>
          </w:p>
        </w:tc>
        <w:tc>
          <w:tcPr>
            <w:tcW w:w="3822" w:type="dxa"/>
            <w:shd w:val="clear" w:color="auto" w:fill="FFFFFF"/>
          </w:tcPr>
          <w:p w14:paraId="03CF8D5D" w14:textId="77777777" w:rsidR="001F3EF7" w:rsidRPr="004B56BC" w:rsidRDefault="001F3EF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685" w:type="dxa"/>
            <w:vMerge w:val="restart"/>
            <w:shd w:val="clear" w:color="auto" w:fill="FFFFFF"/>
          </w:tcPr>
          <w:p w14:paraId="4C6EEA59" w14:textId="77777777" w:rsidR="001F3EF7" w:rsidRPr="004B56BC" w:rsidRDefault="001F3EF7" w:rsidP="006B3211">
            <w:pPr>
              <w:widowControl w:val="0"/>
              <w:autoSpaceDE w:val="0"/>
              <w:autoSpaceDN w:val="0"/>
              <w:adjustRightInd w:val="0"/>
              <w:spacing w:line="260" w:lineRule="exact"/>
              <w:rPr>
                <w:bCs/>
                <w:sz w:val="20"/>
                <w:szCs w:val="20"/>
                <w:lang w:eastAsia="ru-RU"/>
              </w:rPr>
            </w:pPr>
            <w:r w:rsidRPr="004B56BC">
              <w:rPr>
                <w:rFonts w:eastAsia="Times New Roman"/>
                <w:sz w:val="20"/>
                <w:szCs w:val="20"/>
                <w:lang w:eastAsia="ru-RU"/>
              </w:rPr>
              <w:t>Не подлежат установлению</w:t>
            </w:r>
          </w:p>
        </w:tc>
      </w:tr>
      <w:tr w:rsidR="004B56BC" w:rsidRPr="004B56BC" w14:paraId="6D623571" w14:textId="77777777" w:rsidTr="00DE109C">
        <w:trPr>
          <w:trHeight w:val="404"/>
        </w:trPr>
        <w:tc>
          <w:tcPr>
            <w:tcW w:w="2127" w:type="dxa"/>
            <w:shd w:val="clear" w:color="auto" w:fill="FFFFFF"/>
          </w:tcPr>
          <w:p w14:paraId="522FB7EC" w14:textId="77777777" w:rsidR="001F3EF7" w:rsidRPr="004B56BC" w:rsidRDefault="001F3EF7" w:rsidP="006B3211">
            <w:pPr>
              <w:pStyle w:val="ConsPlusNormal"/>
              <w:ind w:firstLine="0"/>
              <w:rPr>
                <w:rFonts w:ascii="Times New Roman" w:hAnsi="Times New Roman" w:cs="Times New Roman"/>
              </w:rPr>
            </w:pPr>
            <w:r w:rsidRPr="004B56BC">
              <w:rPr>
                <w:rFonts w:ascii="Times New Roman" w:hAnsi="Times New Roman" w:cs="Times New Roman"/>
              </w:rPr>
              <w:t>3.6.2 Парки культуры и отдыха</w:t>
            </w:r>
          </w:p>
        </w:tc>
        <w:tc>
          <w:tcPr>
            <w:tcW w:w="3822" w:type="dxa"/>
            <w:shd w:val="clear" w:color="auto" w:fill="FFFFFF"/>
          </w:tcPr>
          <w:p w14:paraId="0BAFC708" w14:textId="77777777" w:rsidR="001F3EF7" w:rsidRPr="004B56BC" w:rsidRDefault="001F3EF7"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парков культуры и отдыха</w:t>
            </w:r>
          </w:p>
        </w:tc>
        <w:tc>
          <w:tcPr>
            <w:tcW w:w="3685" w:type="dxa"/>
            <w:vMerge/>
            <w:shd w:val="clear" w:color="auto" w:fill="FFFFFF"/>
          </w:tcPr>
          <w:p w14:paraId="71733FC4" w14:textId="77777777" w:rsidR="001F3EF7" w:rsidRPr="004B56BC" w:rsidRDefault="001F3EF7" w:rsidP="006B3211">
            <w:pPr>
              <w:widowControl w:val="0"/>
              <w:autoSpaceDE w:val="0"/>
              <w:autoSpaceDN w:val="0"/>
              <w:adjustRightInd w:val="0"/>
              <w:spacing w:line="260" w:lineRule="exact"/>
              <w:rPr>
                <w:bCs/>
                <w:sz w:val="20"/>
                <w:szCs w:val="20"/>
                <w:lang w:eastAsia="ru-RU"/>
              </w:rPr>
            </w:pPr>
          </w:p>
        </w:tc>
      </w:tr>
      <w:tr w:rsidR="004B56BC" w:rsidRPr="004B56BC" w14:paraId="07981A7F" w14:textId="77777777" w:rsidTr="00DE109C">
        <w:trPr>
          <w:trHeight w:val="404"/>
        </w:trPr>
        <w:tc>
          <w:tcPr>
            <w:tcW w:w="2127" w:type="dxa"/>
            <w:shd w:val="clear" w:color="auto" w:fill="FFFFFF"/>
          </w:tcPr>
          <w:p w14:paraId="6BA917F9" w14:textId="77777777" w:rsidR="00D50F06" w:rsidRPr="004B56BC" w:rsidRDefault="00D50F06" w:rsidP="006B3211">
            <w:pPr>
              <w:pStyle w:val="ConsPlusNormal"/>
              <w:ind w:firstLine="0"/>
              <w:rPr>
                <w:rFonts w:ascii="Times New Roman" w:hAnsi="Times New Roman" w:cs="Times New Roman"/>
              </w:rPr>
            </w:pPr>
            <w:r w:rsidRPr="004B56BC">
              <w:rPr>
                <w:rFonts w:ascii="Times New Roman" w:hAnsi="Times New Roman" w:cs="Times New Roman"/>
              </w:rPr>
              <w:t>4.4 Магазины</w:t>
            </w:r>
          </w:p>
        </w:tc>
        <w:tc>
          <w:tcPr>
            <w:tcW w:w="3822" w:type="dxa"/>
            <w:shd w:val="clear" w:color="auto" w:fill="FFFFFF"/>
          </w:tcPr>
          <w:p w14:paraId="5109A943" w14:textId="77777777" w:rsidR="00D50F06" w:rsidRPr="004B56BC" w:rsidRDefault="00D50F0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685" w:type="dxa"/>
            <w:shd w:val="clear" w:color="auto" w:fill="FFFFFF"/>
          </w:tcPr>
          <w:p w14:paraId="7AAF4847" w14:textId="77777777" w:rsidR="001F3EF7" w:rsidRPr="004B56BC" w:rsidRDefault="001F3EF7" w:rsidP="001F3EF7">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3174BCF0" w14:textId="77777777" w:rsidR="001F3EF7" w:rsidRPr="004B56BC" w:rsidRDefault="001F3EF7" w:rsidP="001F3EF7">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66810173" w14:textId="77777777" w:rsidR="001F3EF7" w:rsidRPr="004B56BC" w:rsidRDefault="001F3EF7" w:rsidP="001F3EF7">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7E2196CE" w14:textId="77777777" w:rsidR="001F3EF7" w:rsidRPr="004B56BC" w:rsidRDefault="001F3EF7" w:rsidP="001F3EF7">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69A34A9B" w14:textId="77777777" w:rsidR="001F3EF7" w:rsidRPr="004B56BC" w:rsidRDefault="001F3EF7" w:rsidP="001F3EF7">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3871FA32" w14:textId="77777777" w:rsidR="00D50F06" w:rsidRPr="004B56BC" w:rsidRDefault="001F3EF7" w:rsidP="001F3EF7">
            <w:pPr>
              <w:pStyle w:val="ConsPlusNormal"/>
              <w:ind w:firstLine="0"/>
              <w:rPr>
                <w:bCs/>
              </w:rPr>
            </w:pPr>
            <w:r w:rsidRPr="004B56BC">
              <w:rPr>
                <w:rFonts w:ascii="Times New Roman" w:hAnsi="Times New Roman" w:cs="Times New Roman"/>
              </w:rPr>
              <w:t xml:space="preserve">Минимальные размеры земельных участков аптек  - 200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на объект</w:t>
            </w:r>
          </w:p>
        </w:tc>
      </w:tr>
      <w:tr w:rsidR="004B56BC" w:rsidRPr="004B56BC" w14:paraId="090C9AE1" w14:textId="77777777" w:rsidTr="00C52BC6">
        <w:trPr>
          <w:trHeight w:val="404"/>
        </w:trPr>
        <w:tc>
          <w:tcPr>
            <w:tcW w:w="2127" w:type="dxa"/>
            <w:shd w:val="clear" w:color="auto" w:fill="FFFFFF"/>
          </w:tcPr>
          <w:p w14:paraId="713D34CE" w14:textId="77777777" w:rsidR="00D50F06" w:rsidRPr="004B56BC" w:rsidRDefault="00D50F06" w:rsidP="006B3211">
            <w:pPr>
              <w:pStyle w:val="ConsPlusNormal"/>
              <w:ind w:firstLine="0"/>
              <w:rPr>
                <w:rFonts w:ascii="Times New Roman" w:hAnsi="Times New Roman" w:cs="Times New Roman"/>
              </w:rPr>
            </w:pPr>
            <w:r w:rsidRPr="004B56BC">
              <w:rPr>
                <w:rFonts w:ascii="Times New Roman" w:hAnsi="Times New Roman" w:cs="Times New Roman"/>
              </w:rPr>
              <w:lastRenderedPageBreak/>
              <w:t>3.7 Религиозное использование</w:t>
            </w:r>
          </w:p>
        </w:tc>
        <w:tc>
          <w:tcPr>
            <w:tcW w:w="3822" w:type="dxa"/>
            <w:shd w:val="clear" w:color="auto" w:fill="FFFFFF"/>
          </w:tcPr>
          <w:p w14:paraId="541FA54A" w14:textId="77777777" w:rsidR="00D50F06" w:rsidRPr="004B56BC" w:rsidRDefault="00D50F06" w:rsidP="006B3211">
            <w:pPr>
              <w:pStyle w:val="ConsPlusNormal"/>
              <w:ind w:firstLine="0"/>
              <w:rPr>
                <w:rFonts w:ascii="Times New Roman" w:hAnsi="Times New Roman" w:cs="Times New Roman"/>
              </w:rPr>
            </w:pPr>
            <w:r w:rsidRPr="004B56BC">
              <w:rPr>
                <w:rFonts w:ascii="Times New Roman" w:hAnsi="Times New Roman" w:cs="Times New Roman"/>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42" w:history="1">
              <w:r w:rsidRPr="004B56BC">
                <w:rPr>
                  <w:rFonts w:ascii="Times New Roman" w:hAnsi="Times New Roman" w:cs="Times New Roman"/>
                </w:rPr>
                <w:t>кодами 3.7.1</w:t>
              </w:r>
            </w:hyperlink>
            <w:r w:rsidRPr="004B56BC">
              <w:rPr>
                <w:rFonts w:ascii="Times New Roman" w:hAnsi="Times New Roman" w:cs="Times New Roman"/>
              </w:rPr>
              <w:t xml:space="preserve"> – </w:t>
            </w:r>
            <w:hyperlink w:anchor="P245" w:history="1">
              <w:r w:rsidRPr="004B56BC">
                <w:rPr>
                  <w:rFonts w:ascii="Times New Roman" w:hAnsi="Times New Roman" w:cs="Times New Roman"/>
                </w:rPr>
                <w:t>3.7.2</w:t>
              </w:r>
            </w:hyperlink>
          </w:p>
        </w:tc>
        <w:tc>
          <w:tcPr>
            <w:tcW w:w="3685" w:type="dxa"/>
            <w:tcBorders>
              <w:bottom w:val="single" w:sz="4" w:space="0" w:color="auto"/>
            </w:tcBorders>
            <w:shd w:val="clear" w:color="auto" w:fill="FFFFFF"/>
          </w:tcPr>
          <w:p w14:paraId="5D14FBCC" w14:textId="77777777" w:rsidR="00D50F0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3B959937" w14:textId="77777777" w:rsidTr="00C52BC6">
        <w:trPr>
          <w:trHeight w:val="3296"/>
        </w:trPr>
        <w:tc>
          <w:tcPr>
            <w:tcW w:w="2127" w:type="dxa"/>
            <w:shd w:val="clear" w:color="auto" w:fill="FFFFFF"/>
          </w:tcPr>
          <w:p w14:paraId="439E4E14" w14:textId="77777777" w:rsidR="00D50F06" w:rsidRPr="004B56BC" w:rsidRDefault="00D50F0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4.1 Деловое управление</w:t>
            </w:r>
          </w:p>
        </w:tc>
        <w:tc>
          <w:tcPr>
            <w:tcW w:w="3822" w:type="dxa"/>
            <w:shd w:val="clear" w:color="auto" w:fill="FFFFFF"/>
          </w:tcPr>
          <w:p w14:paraId="2B2632C7" w14:textId="77777777" w:rsidR="00D50F06" w:rsidRPr="004B56BC" w:rsidRDefault="00D50F0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685" w:type="dxa"/>
            <w:tcBorders>
              <w:top w:val="single" w:sz="4" w:space="0" w:color="auto"/>
              <w:bottom w:val="single" w:sz="4" w:space="0" w:color="auto"/>
            </w:tcBorders>
            <w:shd w:val="clear" w:color="auto" w:fill="FFFFFF"/>
          </w:tcPr>
          <w:p w14:paraId="7376CA24" w14:textId="77777777" w:rsidR="00D50F0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1. Этажность не более 3 </w:t>
            </w:r>
            <w:proofErr w:type="spellStart"/>
            <w:r w:rsidRPr="004B56BC">
              <w:rPr>
                <w:rFonts w:eastAsia="Times New Roman"/>
                <w:sz w:val="20"/>
                <w:szCs w:val="20"/>
                <w:lang w:eastAsia="ru-RU"/>
              </w:rPr>
              <w:t>эт,высота</w:t>
            </w:r>
            <w:proofErr w:type="spellEnd"/>
            <w:r w:rsidRPr="004B56BC">
              <w:rPr>
                <w:rFonts w:eastAsia="Times New Roman"/>
                <w:sz w:val="20"/>
                <w:szCs w:val="20"/>
                <w:lang w:eastAsia="ru-RU"/>
              </w:rPr>
              <w:t xml:space="preserve"> этажа не более </w:t>
            </w:r>
            <w:smartTag w:uri="urn:schemas-microsoft-com:office:smarttags" w:element="metricconverter">
              <w:smartTagPr>
                <w:attr w:name="ProductID" w:val="3.3 м"/>
              </w:smartTagPr>
              <w:r w:rsidRPr="004B56BC">
                <w:rPr>
                  <w:rFonts w:eastAsia="Times New Roman"/>
                  <w:sz w:val="20"/>
                  <w:szCs w:val="20"/>
                  <w:lang w:eastAsia="ru-RU"/>
                </w:rPr>
                <w:t>3.3 м</w:t>
              </w:r>
            </w:smartTag>
            <w:r w:rsidRPr="004B56BC">
              <w:rPr>
                <w:rFonts w:eastAsia="Times New Roman"/>
                <w:sz w:val="20"/>
                <w:szCs w:val="20"/>
                <w:lang w:eastAsia="ru-RU"/>
              </w:rPr>
              <w:t>.</w:t>
            </w:r>
          </w:p>
          <w:p w14:paraId="2F35BCB8"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 Иные параметры не подлежат установлению.</w:t>
            </w:r>
          </w:p>
        </w:tc>
      </w:tr>
      <w:tr w:rsidR="004B56BC" w:rsidRPr="004B56BC" w14:paraId="3638FC5A" w14:textId="77777777" w:rsidTr="00727890">
        <w:trPr>
          <w:trHeight w:val="404"/>
        </w:trPr>
        <w:tc>
          <w:tcPr>
            <w:tcW w:w="2127" w:type="dxa"/>
            <w:shd w:val="clear" w:color="auto" w:fill="FFFFFF"/>
          </w:tcPr>
          <w:p w14:paraId="4C00FA61" w14:textId="12D58221"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5.1.2 Обеспечение занятий спортом в помещениях</w:t>
            </w:r>
          </w:p>
        </w:tc>
        <w:tc>
          <w:tcPr>
            <w:tcW w:w="3822" w:type="dxa"/>
            <w:shd w:val="clear" w:color="auto" w:fill="FFFFFF"/>
          </w:tcPr>
          <w:p w14:paraId="5C9247BC"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3685" w:type="dxa"/>
            <w:vMerge w:val="restart"/>
            <w:shd w:val="clear" w:color="auto" w:fill="FFFFFF"/>
          </w:tcPr>
          <w:p w14:paraId="72D6D1BC"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p>
        </w:tc>
      </w:tr>
      <w:tr w:rsidR="004B56BC" w:rsidRPr="004B56BC" w14:paraId="5DD094A3" w14:textId="77777777" w:rsidTr="00727890">
        <w:trPr>
          <w:trHeight w:val="404"/>
        </w:trPr>
        <w:tc>
          <w:tcPr>
            <w:tcW w:w="2127" w:type="dxa"/>
            <w:shd w:val="clear" w:color="auto" w:fill="FFFFFF"/>
          </w:tcPr>
          <w:p w14:paraId="4335E7A1"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5.1.3 Площадки для занятий спортом</w:t>
            </w:r>
          </w:p>
          <w:p w14:paraId="0603EAA7" w14:textId="23EDF86B"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p>
        </w:tc>
        <w:tc>
          <w:tcPr>
            <w:tcW w:w="3822" w:type="dxa"/>
            <w:shd w:val="clear" w:color="auto" w:fill="FFFFFF"/>
          </w:tcPr>
          <w:p w14:paraId="5F4DB001"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685" w:type="dxa"/>
            <w:vMerge/>
            <w:shd w:val="clear" w:color="auto" w:fill="FFFFFF"/>
          </w:tcPr>
          <w:p w14:paraId="4265FE10"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p>
        </w:tc>
      </w:tr>
      <w:tr w:rsidR="004B56BC" w:rsidRPr="004B56BC" w14:paraId="5A0E5FCF" w14:textId="77777777" w:rsidTr="00727890">
        <w:trPr>
          <w:trHeight w:val="404"/>
        </w:trPr>
        <w:tc>
          <w:tcPr>
            <w:tcW w:w="2127" w:type="dxa"/>
            <w:shd w:val="clear" w:color="auto" w:fill="FFFFFF"/>
          </w:tcPr>
          <w:p w14:paraId="76AF400B" w14:textId="4193E20B"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t>7.5 Трубопроводный транспорт</w:t>
            </w:r>
          </w:p>
        </w:tc>
        <w:tc>
          <w:tcPr>
            <w:tcW w:w="3822" w:type="dxa"/>
            <w:shd w:val="clear" w:color="auto" w:fill="FFFFFF"/>
          </w:tcPr>
          <w:p w14:paraId="3C38D45E" w14:textId="61539A35"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5" w:type="dxa"/>
            <w:shd w:val="clear" w:color="auto" w:fill="FFFFFF"/>
          </w:tcPr>
          <w:p w14:paraId="6B37E30D" w14:textId="5F4FD7C4"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t>Не подлежат установлению</w:t>
            </w:r>
          </w:p>
        </w:tc>
      </w:tr>
      <w:tr w:rsidR="004B56BC" w:rsidRPr="004B56BC" w14:paraId="170DF826" w14:textId="77777777" w:rsidTr="00C52BC6">
        <w:trPr>
          <w:trHeight w:val="2693"/>
        </w:trPr>
        <w:tc>
          <w:tcPr>
            <w:tcW w:w="2127" w:type="dxa"/>
            <w:shd w:val="clear" w:color="auto" w:fill="FFFFFF"/>
          </w:tcPr>
          <w:p w14:paraId="7523998F"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sz w:val="20"/>
                <w:szCs w:val="20"/>
              </w:rPr>
              <w:t>8.3 Обеспечение внутреннего правопорядка</w:t>
            </w:r>
          </w:p>
        </w:tc>
        <w:tc>
          <w:tcPr>
            <w:tcW w:w="3822" w:type="dxa"/>
            <w:shd w:val="clear" w:color="auto" w:fill="FFFFFF"/>
          </w:tcPr>
          <w:p w14:paraId="71C70732"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56BC">
              <w:rPr>
                <w:sz w:val="20"/>
                <w:szCs w:val="20"/>
              </w:rPr>
              <w:t>Росгвардии</w:t>
            </w:r>
            <w:proofErr w:type="spellEnd"/>
            <w:r w:rsidRPr="004B56BC">
              <w:rPr>
                <w:sz w:val="20"/>
                <w:szCs w:val="2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685" w:type="dxa"/>
            <w:tcBorders>
              <w:top w:val="single" w:sz="4" w:space="0" w:color="auto"/>
              <w:bottom w:val="single" w:sz="4" w:space="0" w:color="auto"/>
            </w:tcBorders>
            <w:shd w:val="clear" w:color="auto" w:fill="FFFFFF"/>
          </w:tcPr>
          <w:p w14:paraId="7B6BF9EE" w14:textId="4A933693" w:rsidR="004C259A" w:rsidRPr="004B56BC" w:rsidRDefault="004C259A" w:rsidP="004C259A">
            <w:pPr>
              <w:rPr>
                <w:rFonts w:eastAsia="Times New Roman"/>
                <w:sz w:val="20"/>
                <w:szCs w:val="20"/>
                <w:lang w:eastAsia="ru-RU"/>
              </w:rPr>
            </w:pPr>
          </w:p>
          <w:p w14:paraId="78600789" w14:textId="2D47606B" w:rsidR="00C52BC6" w:rsidRPr="004B56BC" w:rsidRDefault="004C259A" w:rsidP="006B3211">
            <w:pPr>
              <w:widowControl w:val="0"/>
              <w:autoSpaceDE w:val="0"/>
              <w:autoSpaceDN w:val="0"/>
              <w:adjustRightInd w:val="0"/>
              <w:spacing w:line="260" w:lineRule="exact"/>
              <w:rPr>
                <w:rFonts w:eastAsia="Times New Roman"/>
                <w:sz w:val="20"/>
                <w:szCs w:val="20"/>
                <w:lang w:eastAsia="ru-RU"/>
              </w:rPr>
            </w:pPr>
            <w:r w:rsidRPr="004B56BC">
              <w:rPr>
                <w:sz w:val="20"/>
                <w:szCs w:val="20"/>
              </w:rPr>
              <w:t>Не подлежат установлению</w:t>
            </w:r>
          </w:p>
        </w:tc>
      </w:tr>
      <w:tr w:rsidR="004B56BC" w:rsidRPr="004B56BC" w14:paraId="0E731D17" w14:textId="77777777" w:rsidTr="00C52BC6">
        <w:trPr>
          <w:trHeight w:val="404"/>
        </w:trPr>
        <w:tc>
          <w:tcPr>
            <w:tcW w:w="2127" w:type="dxa"/>
            <w:shd w:val="clear" w:color="auto" w:fill="FFFFFF"/>
          </w:tcPr>
          <w:p w14:paraId="0DF59A81"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12.0 Земельные участки (территории) общего пользования</w:t>
            </w:r>
          </w:p>
        </w:tc>
        <w:tc>
          <w:tcPr>
            <w:tcW w:w="3822" w:type="dxa"/>
            <w:shd w:val="clear" w:color="auto" w:fill="FFFFFF"/>
          </w:tcPr>
          <w:p w14:paraId="22351265"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eastAsia="Times New Roman"/>
                  <w:sz w:val="20"/>
                  <w:szCs w:val="20"/>
                  <w:lang w:eastAsia="ru-RU"/>
                </w:rPr>
                <w:t>кодами 12.0.1</w:t>
              </w:r>
            </w:hyperlink>
            <w:r w:rsidRPr="004B56BC">
              <w:rPr>
                <w:rFonts w:eastAsia="Times New Roman"/>
                <w:sz w:val="20"/>
                <w:szCs w:val="20"/>
                <w:lang w:eastAsia="ru-RU"/>
              </w:rPr>
              <w:t xml:space="preserve"> - </w:t>
            </w:r>
            <w:hyperlink w:anchor="P545" w:history="1">
              <w:r w:rsidRPr="004B56BC">
                <w:rPr>
                  <w:rFonts w:eastAsia="Times New Roman"/>
                  <w:sz w:val="20"/>
                  <w:szCs w:val="20"/>
                  <w:lang w:eastAsia="ru-RU"/>
                </w:rPr>
                <w:t>12.0.2</w:t>
              </w:r>
            </w:hyperlink>
          </w:p>
        </w:tc>
        <w:tc>
          <w:tcPr>
            <w:tcW w:w="3685" w:type="dxa"/>
            <w:tcBorders>
              <w:top w:val="single" w:sz="4" w:space="0" w:color="auto"/>
            </w:tcBorders>
            <w:shd w:val="clear" w:color="auto" w:fill="FFFFFF"/>
          </w:tcPr>
          <w:p w14:paraId="690F63C3"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4C5BBE2C" w14:textId="77777777" w:rsidTr="00DE109C">
        <w:trPr>
          <w:trHeight w:val="404"/>
        </w:trPr>
        <w:tc>
          <w:tcPr>
            <w:tcW w:w="9634" w:type="dxa"/>
            <w:gridSpan w:val="3"/>
            <w:shd w:val="clear" w:color="auto" w:fill="D0CECE" w:themeFill="background2" w:themeFillShade="E6"/>
          </w:tcPr>
          <w:p w14:paraId="712FA862" w14:textId="77777777" w:rsidR="00C52BC6" w:rsidRPr="004B56BC" w:rsidRDefault="00C52BC6" w:rsidP="006B3211">
            <w:pPr>
              <w:widowControl w:val="0"/>
              <w:autoSpaceDE w:val="0"/>
              <w:autoSpaceDN w:val="0"/>
              <w:adjustRightInd w:val="0"/>
              <w:spacing w:line="264" w:lineRule="exact"/>
              <w:rPr>
                <w:bCs/>
                <w:sz w:val="20"/>
                <w:szCs w:val="20"/>
                <w:lang w:eastAsia="ru-RU"/>
              </w:rPr>
            </w:pPr>
            <w:r w:rsidRPr="004B56BC">
              <w:rPr>
                <w:b/>
                <w:bCs/>
                <w:sz w:val="20"/>
                <w:szCs w:val="20"/>
                <w:lang w:eastAsia="ru-RU"/>
              </w:rPr>
              <w:t>Условно разрешенные виды использования</w:t>
            </w:r>
          </w:p>
        </w:tc>
      </w:tr>
      <w:tr w:rsidR="004B56BC" w:rsidRPr="004B56BC" w14:paraId="30A1C8E6" w14:textId="77777777" w:rsidTr="00C113C4">
        <w:trPr>
          <w:trHeight w:val="404"/>
        </w:trPr>
        <w:tc>
          <w:tcPr>
            <w:tcW w:w="2127" w:type="dxa"/>
            <w:shd w:val="clear" w:color="auto" w:fill="FFFFFF"/>
          </w:tcPr>
          <w:p w14:paraId="769B8083" w14:textId="77777777" w:rsidR="00B41BB0" w:rsidRPr="004B56BC" w:rsidRDefault="00B41BB0" w:rsidP="00C113C4">
            <w:pPr>
              <w:pStyle w:val="ConsPlusNormal"/>
              <w:ind w:firstLine="0"/>
              <w:rPr>
                <w:rFonts w:ascii="Times New Roman" w:hAnsi="Times New Roman" w:cs="Times New Roman"/>
                <w:bCs/>
              </w:rPr>
            </w:pPr>
            <w:r w:rsidRPr="004B56BC">
              <w:rPr>
                <w:rFonts w:ascii="Times New Roman" w:hAnsi="Times New Roman" w:cs="Times New Roman"/>
                <w:bCs/>
              </w:rPr>
              <w:t>2.7.2 Размещение гаражей для собственных нужд</w:t>
            </w:r>
          </w:p>
          <w:p w14:paraId="469E1C53" w14:textId="65CF405F" w:rsidR="00C75A46" w:rsidRPr="004B56BC" w:rsidRDefault="00C75A46" w:rsidP="00C113C4">
            <w:pPr>
              <w:pStyle w:val="ConsPlusNormal"/>
              <w:ind w:firstLine="0"/>
              <w:rPr>
                <w:rFonts w:ascii="Times New Roman" w:hAnsi="Times New Roman" w:cs="Times New Roman"/>
              </w:rPr>
            </w:pPr>
          </w:p>
        </w:tc>
        <w:tc>
          <w:tcPr>
            <w:tcW w:w="3822" w:type="dxa"/>
            <w:shd w:val="clear" w:color="auto" w:fill="FFFFFF"/>
          </w:tcPr>
          <w:p w14:paraId="3AB16402"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bCs/>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5" w:type="dxa"/>
            <w:shd w:val="clear" w:color="auto" w:fill="FFFFFF"/>
          </w:tcPr>
          <w:p w14:paraId="425681FC" w14:textId="77777777" w:rsidR="00B41BB0" w:rsidRPr="004B56BC" w:rsidRDefault="00B41BB0"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размер земельного участка – 18 кв. м</w:t>
            </w:r>
          </w:p>
          <w:p w14:paraId="0BC5718C"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bCs/>
                <w:sz w:val="20"/>
                <w:szCs w:val="20"/>
                <w:lang w:eastAsia="ru-RU"/>
              </w:rPr>
              <w:t>Максимальный размер земельного участка – 40 кв. м</w:t>
            </w:r>
          </w:p>
        </w:tc>
      </w:tr>
      <w:tr w:rsidR="004B56BC" w:rsidRPr="004B56BC" w14:paraId="3C361FB3" w14:textId="77777777" w:rsidTr="00DE109C">
        <w:trPr>
          <w:trHeight w:val="404"/>
        </w:trPr>
        <w:tc>
          <w:tcPr>
            <w:tcW w:w="2127" w:type="dxa"/>
            <w:shd w:val="clear" w:color="auto" w:fill="FFFFFF"/>
          </w:tcPr>
          <w:p w14:paraId="49A4EC81"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3.10 Ветеринарное обслуживание</w:t>
            </w:r>
          </w:p>
        </w:tc>
        <w:tc>
          <w:tcPr>
            <w:tcW w:w="3822" w:type="dxa"/>
            <w:shd w:val="clear" w:color="auto" w:fill="FFFFFF"/>
          </w:tcPr>
          <w:p w14:paraId="5711FF9B"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72" w:history="1">
              <w:r w:rsidRPr="004B56BC">
                <w:rPr>
                  <w:rFonts w:eastAsia="Times New Roman"/>
                  <w:sz w:val="20"/>
                  <w:szCs w:val="20"/>
                  <w:lang w:eastAsia="ru-RU"/>
                </w:rPr>
                <w:t>кодами 3.10.1</w:t>
              </w:r>
            </w:hyperlink>
            <w:r w:rsidRPr="004B56BC">
              <w:rPr>
                <w:rFonts w:eastAsia="Times New Roman"/>
                <w:sz w:val="20"/>
                <w:szCs w:val="20"/>
                <w:lang w:eastAsia="ru-RU"/>
              </w:rPr>
              <w:t xml:space="preserve"> – </w:t>
            </w:r>
            <w:hyperlink w:anchor="P277" w:history="1">
              <w:r w:rsidRPr="004B56BC">
                <w:rPr>
                  <w:rFonts w:eastAsia="Times New Roman"/>
                  <w:sz w:val="20"/>
                  <w:szCs w:val="20"/>
                  <w:lang w:eastAsia="ru-RU"/>
                </w:rPr>
                <w:t>3.10.2</w:t>
              </w:r>
            </w:hyperlink>
          </w:p>
        </w:tc>
        <w:tc>
          <w:tcPr>
            <w:tcW w:w="3685" w:type="dxa"/>
            <w:shd w:val="clear" w:color="auto" w:fill="FFFFFF"/>
          </w:tcPr>
          <w:p w14:paraId="6887C8FA" w14:textId="77777777" w:rsidR="00C52BC6" w:rsidRPr="004B56BC" w:rsidRDefault="00C52BC6" w:rsidP="006B3211">
            <w:pPr>
              <w:widowControl w:val="0"/>
              <w:autoSpaceDE w:val="0"/>
              <w:autoSpaceDN w:val="0"/>
              <w:adjustRightInd w:val="0"/>
              <w:spacing w:line="260" w:lineRule="exact"/>
              <w:rPr>
                <w:bCs/>
                <w:sz w:val="20"/>
                <w:szCs w:val="20"/>
                <w:lang w:eastAsia="ru-RU"/>
              </w:rPr>
            </w:pPr>
          </w:p>
        </w:tc>
      </w:tr>
      <w:tr w:rsidR="004B56BC" w:rsidRPr="004B56BC" w14:paraId="6CE5B32E" w14:textId="77777777" w:rsidTr="00BF4279">
        <w:trPr>
          <w:trHeight w:val="404"/>
        </w:trPr>
        <w:tc>
          <w:tcPr>
            <w:tcW w:w="2127" w:type="dxa"/>
            <w:shd w:val="clear" w:color="auto" w:fill="FFFFFF"/>
          </w:tcPr>
          <w:p w14:paraId="036AD9B1"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4.3 Рынки</w:t>
            </w:r>
          </w:p>
          <w:p w14:paraId="352E0F9A"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p>
        </w:tc>
        <w:tc>
          <w:tcPr>
            <w:tcW w:w="3822" w:type="dxa"/>
            <w:tcBorders>
              <w:top w:val="single" w:sz="4" w:space="0" w:color="auto"/>
            </w:tcBorders>
            <w:shd w:val="clear" w:color="auto" w:fill="FFFFFF"/>
          </w:tcPr>
          <w:p w14:paraId="4319588B"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E669EEB"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гаражей и (или) стоянок для автомобилей сотрудников и посетителей рынка</w:t>
            </w:r>
          </w:p>
        </w:tc>
        <w:tc>
          <w:tcPr>
            <w:tcW w:w="3685" w:type="dxa"/>
            <w:tcBorders>
              <w:top w:val="single" w:sz="4" w:space="0" w:color="auto"/>
              <w:bottom w:val="single" w:sz="4" w:space="0" w:color="auto"/>
            </w:tcBorders>
            <w:shd w:val="clear" w:color="auto" w:fill="FFFFFF"/>
          </w:tcPr>
          <w:p w14:paraId="01EB6FB9" w14:textId="77777777" w:rsidR="00BF4279" w:rsidRPr="004B56BC" w:rsidRDefault="00BF4279" w:rsidP="006B3211">
            <w:pPr>
              <w:pStyle w:val="af7"/>
              <w:jc w:val="left"/>
              <w:rPr>
                <w:sz w:val="20"/>
                <w:szCs w:val="20"/>
              </w:rPr>
            </w:pPr>
            <w:r w:rsidRPr="004B56BC">
              <w:rPr>
                <w:sz w:val="20"/>
                <w:szCs w:val="20"/>
              </w:rPr>
              <w:t xml:space="preserve">1. Этажность не более 2 этажей, высота этажа не более </w:t>
            </w:r>
            <w:smartTag w:uri="urn:schemas-microsoft-com:office:smarttags" w:element="metricconverter">
              <w:smartTagPr>
                <w:attr w:name="ProductID" w:val="3.3 м"/>
              </w:smartTagPr>
              <w:r w:rsidRPr="004B56BC">
                <w:rPr>
                  <w:sz w:val="20"/>
                  <w:szCs w:val="20"/>
                </w:rPr>
                <w:t>3.3 м</w:t>
              </w:r>
            </w:smartTag>
          </w:p>
          <w:p w14:paraId="4029B139" w14:textId="77777777" w:rsidR="00BF4279" w:rsidRPr="004B56BC" w:rsidRDefault="00BF4279" w:rsidP="006B3211">
            <w:pPr>
              <w:pStyle w:val="af7"/>
              <w:jc w:val="left"/>
              <w:rPr>
                <w:sz w:val="20"/>
                <w:szCs w:val="20"/>
              </w:rPr>
            </w:pPr>
            <w:r w:rsidRPr="004B56BC">
              <w:rPr>
                <w:sz w:val="20"/>
                <w:szCs w:val="20"/>
              </w:rPr>
              <w:t xml:space="preserve">2. Временные объекты из сборно-разборных конструкций без устройства фундамента - этажность не более 1 </w:t>
            </w:r>
            <w:proofErr w:type="spellStart"/>
            <w:r w:rsidRPr="004B56BC">
              <w:rPr>
                <w:sz w:val="20"/>
                <w:szCs w:val="20"/>
              </w:rPr>
              <w:t>эт</w:t>
            </w:r>
            <w:proofErr w:type="spellEnd"/>
            <w:r w:rsidRPr="004B56BC">
              <w:rPr>
                <w:sz w:val="20"/>
                <w:szCs w:val="20"/>
              </w:rPr>
              <w:t>.</w:t>
            </w:r>
          </w:p>
          <w:p w14:paraId="1A80A736" w14:textId="77777777" w:rsidR="00C52BC6" w:rsidRPr="004B56BC" w:rsidRDefault="00BF4279"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3. Площадки под временные объекты торговли и обслуживания оборудуются водопроводом </w:t>
            </w:r>
            <w:proofErr w:type="spellStart"/>
            <w:r w:rsidRPr="004B56BC">
              <w:rPr>
                <w:rFonts w:eastAsia="Times New Roman"/>
                <w:sz w:val="20"/>
                <w:szCs w:val="20"/>
                <w:lang w:eastAsia="ru-RU"/>
              </w:rPr>
              <w:t>иканализацией</w:t>
            </w:r>
            <w:proofErr w:type="spellEnd"/>
            <w:r w:rsidRPr="004B56BC">
              <w:rPr>
                <w:rFonts w:eastAsia="Times New Roman"/>
                <w:sz w:val="20"/>
                <w:szCs w:val="20"/>
                <w:lang w:eastAsia="ru-RU"/>
              </w:rPr>
              <w:t>.</w:t>
            </w:r>
          </w:p>
          <w:p w14:paraId="549B8261" w14:textId="77777777" w:rsidR="00BF4279" w:rsidRPr="004B56BC" w:rsidRDefault="00BF4279"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 Иные предельные параметры не устанавливаются</w:t>
            </w:r>
          </w:p>
        </w:tc>
      </w:tr>
      <w:tr w:rsidR="004B56BC" w:rsidRPr="004B56BC" w14:paraId="16047A20" w14:textId="77777777" w:rsidTr="00DE109C">
        <w:trPr>
          <w:trHeight w:val="404"/>
        </w:trPr>
        <w:tc>
          <w:tcPr>
            <w:tcW w:w="2127" w:type="dxa"/>
            <w:shd w:val="clear" w:color="auto" w:fill="FFFFFF"/>
          </w:tcPr>
          <w:p w14:paraId="4317D3C9"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4.5 Банковская и страховая деятельность</w:t>
            </w:r>
          </w:p>
        </w:tc>
        <w:tc>
          <w:tcPr>
            <w:tcW w:w="3822" w:type="dxa"/>
            <w:tcBorders>
              <w:top w:val="single" w:sz="4" w:space="0" w:color="auto"/>
            </w:tcBorders>
            <w:shd w:val="clear" w:color="auto" w:fill="FFFFFF"/>
          </w:tcPr>
          <w:p w14:paraId="0424AB67"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685" w:type="dxa"/>
            <w:tcBorders>
              <w:top w:val="single" w:sz="4" w:space="0" w:color="auto"/>
              <w:bottom w:val="single" w:sz="4" w:space="0" w:color="auto"/>
            </w:tcBorders>
            <w:shd w:val="clear" w:color="auto" w:fill="FFFFFF"/>
          </w:tcPr>
          <w:p w14:paraId="0DD038AE"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1. Этажностьнеболее4этажей,высотаэтажане более </w:t>
            </w:r>
            <w:smartTag w:uri="urn:schemas-microsoft-com:office:smarttags" w:element="metricconverter">
              <w:smartTagPr>
                <w:attr w:name="ProductID" w:val="3,3 м"/>
              </w:smartTagPr>
              <w:r w:rsidRPr="004B56BC">
                <w:rPr>
                  <w:rFonts w:eastAsia="Times New Roman"/>
                  <w:sz w:val="20"/>
                  <w:szCs w:val="20"/>
                  <w:lang w:eastAsia="ru-RU"/>
                </w:rPr>
                <w:t>3,3 м</w:t>
              </w:r>
            </w:smartTag>
            <w:r w:rsidRPr="004B56BC">
              <w:rPr>
                <w:rFonts w:eastAsia="Times New Roman"/>
                <w:sz w:val="20"/>
                <w:szCs w:val="20"/>
                <w:lang w:eastAsia="ru-RU"/>
              </w:rPr>
              <w:t>.</w:t>
            </w:r>
          </w:p>
          <w:p w14:paraId="081B2FC6"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2. Минимальные и максимальные размеры земельных участков определяются в соответствии с проектом </w:t>
            </w:r>
          </w:p>
        </w:tc>
      </w:tr>
      <w:tr w:rsidR="004B56BC" w:rsidRPr="004B56BC" w14:paraId="44980450" w14:textId="77777777" w:rsidTr="00DE109C">
        <w:trPr>
          <w:trHeight w:val="404"/>
        </w:trPr>
        <w:tc>
          <w:tcPr>
            <w:tcW w:w="2127" w:type="dxa"/>
            <w:shd w:val="clear" w:color="auto" w:fill="FFFFFF"/>
          </w:tcPr>
          <w:p w14:paraId="44CDE422"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4.6 Общественное питание</w:t>
            </w:r>
          </w:p>
        </w:tc>
        <w:tc>
          <w:tcPr>
            <w:tcW w:w="3822" w:type="dxa"/>
            <w:shd w:val="clear" w:color="auto" w:fill="FFFFFF"/>
          </w:tcPr>
          <w:p w14:paraId="29B5C345"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685" w:type="dxa"/>
            <w:tcBorders>
              <w:top w:val="single" w:sz="4" w:space="0" w:color="auto"/>
              <w:bottom w:val="single" w:sz="4" w:space="0" w:color="auto"/>
            </w:tcBorders>
            <w:shd w:val="clear" w:color="auto" w:fill="FFFFFF"/>
          </w:tcPr>
          <w:p w14:paraId="3D10FC84"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Минимальный размер земельного участка из расчёта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/100 мест:</w:t>
            </w:r>
          </w:p>
          <w:p w14:paraId="4FB4349C"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до 50 мест – 2000;</w:t>
            </w:r>
          </w:p>
          <w:p w14:paraId="4F532AA6" w14:textId="77777777" w:rsidR="00C52BC6"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- 50-150 мест – 1500.</w:t>
            </w:r>
          </w:p>
        </w:tc>
      </w:tr>
      <w:tr w:rsidR="004B56BC" w:rsidRPr="004B56BC" w14:paraId="5CF77A8F" w14:textId="77777777" w:rsidTr="00DE109C">
        <w:trPr>
          <w:trHeight w:val="404"/>
        </w:trPr>
        <w:tc>
          <w:tcPr>
            <w:tcW w:w="2127" w:type="dxa"/>
            <w:shd w:val="clear" w:color="auto" w:fill="FFFFFF"/>
          </w:tcPr>
          <w:p w14:paraId="16EA3B05"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4.7 Гостиничное обслуживание</w:t>
            </w:r>
          </w:p>
        </w:tc>
        <w:tc>
          <w:tcPr>
            <w:tcW w:w="3822" w:type="dxa"/>
            <w:shd w:val="clear" w:color="auto" w:fill="FFFFFF"/>
          </w:tcPr>
          <w:p w14:paraId="32E6ED02"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гостиниц</w:t>
            </w:r>
          </w:p>
        </w:tc>
        <w:tc>
          <w:tcPr>
            <w:tcW w:w="3685" w:type="dxa"/>
            <w:tcBorders>
              <w:top w:val="single" w:sz="4" w:space="0" w:color="auto"/>
              <w:bottom w:val="single" w:sz="4" w:space="0" w:color="auto"/>
            </w:tcBorders>
            <w:shd w:val="clear" w:color="auto" w:fill="FFFFFF"/>
          </w:tcPr>
          <w:p w14:paraId="601F366C"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Минимальные размеры земельного участка при числе мест гостиницы:</w:t>
            </w:r>
          </w:p>
          <w:p w14:paraId="2877BF21"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от 25 до 100 мест – 55 </w:t>
            </w:r>
            <w:proofErr w:type="spellStart"/>
            <w:r w:rsidRPr="004B56BC">
              <w:rPr>
                <w:rFonts w:ascii="Times New Roman" w:eastAsia="SimSun" w:hAnsi="Times New Roman" w:cs="Times New Roman"/>
                <w:lang w:eastAsia="zh-CN"/>
              </w:rPr>
              <w:t>кв.м</w:t>
            </w:r>
            <w:proofErr w:type="spellEnd"/>
            <w:r w:rsidRPr="004B56BC">
              <w:rPr>
                <w:rFonts w:ascii="Times New Roman" w:eastAsia="SimSun" w:hAnsi="Times New Roman" w:cs="Times New Roman"/>
                <w:lang w:eastAsia="zh-CN"/>
              </w:rPr>
              <w:t>. на 1 место;</w:t>
            </w:r>
          </w:p>
          <w:p w14:paraId="14EC0C10"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от 101 до 500 мест – 30 кв. м на 1 место.</w:t>
            </w:r>
          </w:p>
          <w:p w14:paraId="3E9788B2"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Минимальные размеры земельного участка:</w:t>
            </w:r>
          </w:p>
          <w:p w14:paraId="5663E80F"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мотели – 100 кв. м. на 1 место;</w:t>
            </w:r>
          </w:p>
          <w:p w14:paraId="51CA67A8" w14:textId="77777777" w:rsidR="00C52BC6"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sz w:val="20"/>
                <w:szCs w:val="20"/>
              </w:rPr>
              <w:t>- кемпинги – 150 кв. м. на 1 место.</w:t>
            </w:r>
          </w:p>
        </w:tc>
      </w:tr>
      <w:tr w:rsidR="004B56BC" w:rsidRPr="004B56BC" w14:paraId="296A9590" w14:textId="77777777" w:rsidTr="00ED6261">
        <w:trPr>
          <w:trHeight w:val="404"/>
        </w:trPr>
        <w:tc>
          <w:tcPr>
            <w:tcW w:w="2127" w:type="dxa"/>
            <w:shd w:val="clear" w:color="auto" w:fill="FFFFFF"/>
          </w:tcPr>
          <w:p w14:paraId="1D25BAAF"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5.1.1 Обеспечение спортивно-зрелищных мероприятий</w:t>
            </w:r>
          </w:p>
        </w:tc>
        <w:tc>
          <w:tcPr>
            <w:tcW w:w="3822" w:type="dxa"/>
            <w:shd w:val="clear" w:color="auto" w:fill="FFFFFF"/>
          </w:tcPr>
          <w:p w14:paraId="4B779348"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685" w:type="dxa"/>
            <w:vMerge w:val="restart"/>
            <w:tcBorders>
              <w:top w:val="single" w:sz="4" w:space="0" w:color="auto"/>
            </w:tcBorders>
            <w:shd w:val="clear" w:color="auto" w:fill="FFFFFF"/>
          </w:tcPr>
          <w:p w14:paraId="455A047A"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Не подлежат установлению </w:t>
            </w:r>
          </w:p>
        </w:tc>
      </w:tr>
      <w:tr w:rsidR="004B56BC" w:rsidRPr="004B56BC" w14:paraId="04D6F616" w14:textId="77777777" w:rsidTr="00ED6261">
        <w:trPr>
          <w:trHeight w:val="404"/>
        </w:trPr>
        <w:tc>
          <w:tcPr>
            <w:tcW w:w="2127" w:type="dxa"/>
            <w:shd w:val="clear" w:color="auto" w:fill="FFFFFF"/>
          </w:tcPr>
          <w:p w14:paraId="522BB496"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5.1.4 Оборудованные площадки для занятий спортом</w:t>
            </w:r>
          </w:p>
        </w:tc>
        <w:tc>
          <w:tcPr>
            <w:tcW w:w="3822" w:type="dxa"/>
            <w:shd w:val="clear" w:color="auto" w:fill="FFFFFF"/>
          </w:tcPr>
          <w:p w14:paraId="71BBCA9C"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685" w:type="dxa"/>
            <w:vMerge/>
            <w:shd w:val="clear" w:color="auto" w:fill="FFFFFF"/>
          </w:tcPr>
          <w:p w14:paraId="4C58C6FF"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p>
        </w:tc>
      </w:tr>
      <w:tr w:rsidR="004B56BC" w:rsidRPr="004B56BC" w14:paraId="5CBA18E8" w14:textId="77777777" w:rsidTr="00BF4279">
        <w:trPr>
          <w:trHeight w:val="298"/>
        </w:trPr>
        <w:tc>
          <w:tcPr>
            <w:tcW w:w="9634" w:type="dxa"/>
            <w:gridSpan w:val="3"/>
            <w:shd w:val="clear" w:color="auto" w:fill="D9D9D9" w:themeFill="background1" w:themeFillShade="D9"/>
          </w:tcPr>
          <w:p w14:paraId="45AB6E7A"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2A1EECF9" w14:textId="77777777" w:rsidTr="00ED6261">
        <w:trPr>
          <w:trHeight w:val="404"/>
        </w:trPr>
        <w:tc>
          <w:tcPr>
            <w:tcW w:w="9634" w:type="dxa"/>
            <w:gridSpan w:val="3"/>
            <w:shd w:val="clear" w:color="auto" w:fill="FFFFFF"/>
          </w:tcPr>
          <w:p w14:paraId="6A5A6D45" w14:textId="77777777" w:rsidR="00C52BC6" w:rsidRPr="004B56BC" w:rsidRDefault="00C52BC6" w:rsidP="006B3211">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установлены</w:t>
            </w:r>
          </w:p>
        </w:tc>
      </w:tr>
    </w:tbl>
    <w:p w14:paraId="7F75DE6D" w14:textId="77777777" w:rsidR="00722972" w:rsidRPr="004B56BC" w:rsidRDefault="00722972" w:rsidP="00624BF2">
      <w:pPr>
        <w:ind w:firstLine="709"/>
        <w:jc w:val="both"/>
        <w:rPr>
          <w:bCs/>
          <w:sz w:val="20"/>
          <w:szCs w:val="20"/>
          <w:u w:val="single"/>
        </w:rPr>
      </w:pPr>
    </w:p>
    <w:p w14:paraId="67E2F0DC" w14:textId="77777777" w:rsidR="00C96430" w:rsidRPr="004B56BC" w:rsidRDefault="00C96430" w:rsidP="00624BF2">
      <w:pPr>
        <w:ind w:firstLine="709"/>
        <w:jc w:val="both"/>
        <w:rPr>
          <w:bCs/>
          <w:sz w:val="20"/>
          <w:szCs w:val="20"/>
          <w:u w:val="single"/>
        </w:rPr>
      </w:pPr>
      <w:r w:rsidRPr="004B56BC">
        <w:rPr>
          <w:bCs/>
          <w:sz w:val="20"/>
          <w:szCs w:val="20"/>
          <w:u w:val="single"/>
        </w:rPr>
        <w:t>Дополнительные требования к предельным параметрам:</w:t>
      </w:r>
    </w:p>
    <w:p w14:paraId="083F0C1B" w14:textId="77777777" w:rsidR="00C96430" w:rsidRPr="004B56BC" w:rsidRDefault="00C96430" w:rsidP="00624BF2">
      <w:pPr>
        <w:ind w:firstLine="709"/>
        <w:jc w:val="both"/>
        <w:rPr>
          <w:bCs/>
          <w:sz w:val="20"/>
          <w:szCs w:val="20"/>
          <w:lang w:eastAsia="ru-RU"/>
        </w:rPr>
      </w:pPr>
      <w:r w:rsidRPr="004B56BC">
        <w:rPr>
          <w:bCs/>
          <w:sz w:val="20"/>
          <w:szCs w:val="20"/>
          <w:lang w:eastAsia="ru-RU"/>
        </w:rPr>
        <w:lastRenderedPageBreak/>
        <w:t>1) Объекты социального и бытового обслуживания допускаются пристроенные и встроено-пристроенные.</w:t>
      </w:r>
    </w:p>
    <w:p w14:paraId="75C015A9"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2) Минимальный и максимальный размер земельного участка для малоэтажной жилой застройки определяется документацией по планировке территории в соответствии с действующими нормами, правилами, областными нормативами градостроительного проектирования. </w:t>
      </w:r>
    </w:p>
    <w:p w14:paraId="650BFAE4" w14:textId="77777777" w:rsidR="00C96430" w:rsidRPr="004B56BC" w:rsidRDefault="00C96430" w:rsidP="00624BF2">
      <w:pPr>
        <w:ind w:firstLine="709"/>
        <w:jc w:val="both"/>
        <w:rPr>
          <w:bCs/>
          <w:sz w:val="20"/>
          <w:szCs w:val="20"/>
          <w:lang w:eastAsia="ru-RU"/>
        </w:rPr>
      </w:pPr>
      <w:r w:rsidRPr="004B56BC">
        <w:rPr>
          <w:bCs/>
          <w:sz w:val="20"/>
          <w:szCs w:val="20"/>
          <w:lang w:eastAsia="ru-RU"/>
        </w:rPr>
        <w:t>3) Земельные участки, образованные до момента утверждения Правил, предельные минимальные (максимальные) размеры которых не соответствуют данному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опасно для жизни или здоровья человека, для окружающей среды, объектов культурного наследия.</w:t>
      </w:r>
    </w:p>
    <w:p w14:paraId="17A4D878" w14:textId="77777777" w:rsidR="00C96430" w:rsidRPr="004B56BC" w:rsidRDefault="00C96430" w:rsidP="00624BF2">
      <w:pPr>
        <w:ind w:firstLine="709"/>
        <w:jc w:val="both"/>
        <w:rPr>
          <w:bCs/>
          <w:sz w:val="20"/>
          <w:szCs w:val="20"/>
          <w:lang w:eastAsia="ru-RU"/>
        </w:rPr>
      </w:pPr>
      <w:r w:rsidRPr="004B56BC">
        <w:rPr>
          <w:bCs/>
          <w:sz w:val="20"/>
          <w:szCs w:val="20"/>
          <w:lang w:eastAsia="ru-RU"/>
        </w:rPr>
        <w:t>4) После возникновения права долевой собственности у собственников жилых п</w:t>
      </w:r>
      <w:r w:rsidR="00A70D84" w:rsidRPr="004B56BC">
        <w:rPr>
          <w:bCs/>
          <w:sz w:val="20"/>
          <w:szCs w:val="20"/>
          <w:lang w:eastAsia="ru-RU"/>
        </w:rPr>
        <w:t xml:space="preserve">омещений многоквартирного дома </w:t>
      </w:r>
      <w:r w:rsidRPr="004B56BC">
        <w:rPr>
          <w:bCs/>
          <w:sz w:val="20"/>
          <w:szCs w:val="20"/>
          <w:lang w:eastAsia="ru-RU"/>
        </w:rPr>
        <w:t>земельный участок под МКД разделу не подлежит.</w:t>
      </w:r>
    </w:p>
    <w:p w14:paraId="2A112CB1" w14:textId="77777777" w:rsidR="00C96430" w:rsidRPr="004B56BC" w:rsidRDefault="00C96430" w:rsidP="00624BF2">
      <w:pPr>
        <w:ind w:firstLine="709"/>
        <w:jc w:val="both"/>
        <w:rPr>
          <w:bCs/>
          <w:sz w:val="20"/>
          <w:szCs w:val="20"/>
          <w:lang w:eastAsia="ru-RU"/>
        </w:rPr>
      </w:pPr>
      <w:r w:rsidRPr="004B56BC">
        <w:rPr>
          <w:bCs/>
          <w:sz w:val="20"/>
          <w:szCs w:val="20"/>
          <w:lang w:eastAsia="ru-RU"/>
        </w:rPr>
        <w:t>5) Обязательным условием разделения земельного участка на несколько земельных участков является наличие проезда к каждому образованному земельному участку в соответствии с действующими градостроительными нормативами.</w:t>
      </w:r>
    </w:p>
    <w:p w14:paraId="6FEC4582" w14:textId="77777777" w:rsidR="00C96430" w:rsidRPr="004B56BC" w:rsidRDefault="00C96430" w:rsidP="00624BF2">
      <w:pPr>
        <w:ind w:firstLine="709"/>
        <w:jc w:val="both"/>
        <w:rPr>
          <w:bCs/>
          <w:sz w:val="20"/>
          <w:szCs w:val="20"/>
          <w:lang w:eastAsia="ru-RU"/>
        </w:rPr>
      </w:pPr>
      <w:r w:rsidRPr="004B56BC">
        <w:rPr>
          <w:bCs/>
          <w:sz w:val="20"/>
          <w:szCs w:val="20"/>
          <w:lang w:eastAsia="ru-RU"/>
        </w:rPr>
        <w:t>6)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563389CE"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7) Размеры земельных участков определяются на основании предпроектных предложений, разрабатываемой документации по планировке территории в соответствии с местными нормативами градостроительного проектирования и иными требованиями </w:t>
      </w:r>
      <w:r w:rsidR="004E7AF3" w:rsidRPr="004B56BC">
        <w:rPr>
          <w:bCs/>
          <w:sz w:val="20"/>
          <w:szCs w:val="20"/>
          <w:lang w:eastAsia="ru-RU"/>
        </w:rPr>
        <w:t>к объектам,</w:t>
      </w:r>
      <w:r w:rsidRPr="004B56BC">
        <w:rPr>
          <w:bCs/>
          <w:sz w:val="20"/>
          <w:szCs w:val="20"/>
          <w:lang w:eastAsia="ru-RU"/>
        </w:rPr>
        <w:t xml:space="preserve"> указанным в данной категории.</w:t>
      </w:r>
    </w:p>
    <w:p w14:paraId="123A8E2A"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8) Минимальное расстояние от объекта капитального строительства до красной линии улиц и проездов определяется на основании документации по планировке территории (проект планировки, проект межевания), а при ее отсутствии действующими нормами и </w:t>
      </w:r>
      <w:proofErr w:type="spellStart"/>
      <w:r w:rsidRPr="004B56BC">
        <w:rPr>
          <w:bCs/>
          <w:sz w:val="20"/>
          <w:szCs w:val="20"/>
          <w:lang w:eastAsia="ru-RU"/>
        </w:rPr>
        <w:t>правиламии</w:t>
      </w:r>
      <w:proofErr w:type="spellEnd"/>
      <w:r w:rsidRPr="004B56BC">
        <w:rPr>
          <w:bCs/>
          <w:sz w:val="20"/>
          <w:szCs w:val="20"/>
          <w:lang w:eastAsia="ru-RU"/>
        </w:rPr>
        <w:t> составляет от границ земельного участка, смежных с улицами, проездами - не менее 5,0 м. В сложившейся застройке при ширине участка менее 12 мет</w:t>
      </w:r>
      <w:r w:rsidR="00A70D84" w:rsidRPr="004B56BC">
        <w:rPr>
          <w:bCs/>
          <w:sz w:val="20"/>
          <w:szCs w:val="20"/>
          <w:lang w:eastAsia="ru-RU"/>
        </w:rPr>
        <w:t xml:space="preserve">ров строительство новых зданий </w:t>
      </w:r>
      <w:r w:rsidRPr="004B56BC">
        <w:rPr>
          <w:bCs/>
          <w:sz w:val="20"/>
          <w:szCs w:val="20"/>
          <w:lang w:eastAsia="ru-RU"/>
        </w:rPr>
        <w:t>возможно с отступом от сложившейся линии застройки на расстояние не более половины длины земельного участка.</w:t>
      </w:r>
    </w:p>
    <w:p w14:paraId="6B6C8B11"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9) Вспомогательные строения и сооружения размещать со стороны улиц не допускается. </w:t>
      </w:r>
    </w:p>
    <w:p w14:paraId="3E1FF2A7" w14:textId="77777777" w:rsidR="00C96430" w:rsidRPr="004B56BC" w:rsidRDefault="00C96430" w:rsidP="00624BF2">
      <w:pPr>
        <w:ind w:firstLine="709"/>
        <w:jc w:val="both"/>
        <w:rPr>
          <w:bCs/>
          <w:sz w:val="20"/>
          <w:szCs w:val="20"/>
          <w:lang w:eastAsia="ru-RU"/>
        </w:rPr>
      </w:pPr>
      <w:r w:rsidRPr="004B56BC">
        <w:rPr>
          <w:bCs/>
          <w:sz w:val="20"/>
          <w:szCs w:val="20"/>
          <w:lang w:eastAsia="ru-RU"/>
        </w:rPr>
        <w:t>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22.07.2008 N 123-ФЗ “Технический регламент о требованиях пожарной безопасности”.</w:t>
      </w:r>
    </w:p>
    <w:p w14:paraId="6AACC4A9" w14:textId="77777777" w:rsidR="00C96430" w:rsidRPr="004B56BC" w:rsidRDefault="00C96430" w:rsidP="00624BF2">
      <w:pPr>
        <w:ind w:firstLine="709"/>
        <w:jc w:val="both"/>
        <w:rPr>
          <w:bCs/>
          <w:sz w:val="20"/>
          <w:szCs w:val="20"/>
          <w:lang w:eastAsia="ru-RU"/>
        </w:rPr>
      </w:pPr>
      <w:r w:rsidRPr="004B56BC">
        <w:rPr>
          <w:bCs/>
          <w:sz w:val="20"/>
          <w:szCs w:val="20"/>
          <w:lang w:eastAsia="ru-RU"/>
        </w:rPr>
        <w:t>10) Минимальные отступы от границ соседних земельных участков формируются на основании действующих строительных, экологических, санитарно-эпидем</w:t>
      </w:r>
      <w:r w:rsidR="00A70D84" w:rsidRPr="004B56BC">
        <w:rPr>
          <w:bCs/>
          <w:sz w:val="20"/>
          <w:szCs w:val="20"/>
          <w:lang w:eastAsia="ru-RU"/>
        </w:rPr>
        <w:t xml:space="preserve">иологических, противопожарных, </w:t>
      </w:r>
      <w:r w:rsidRPr="004B56BC">
        <w:rPr>
          <w:bCs/>
          <w:sz w:val="20"/>
          <w:szCs w:val="20"/>
          <w:lang w:eastAsia="ru-RU"/>
        </w:rPr>
        <w:t xml:space="preserve">иных нормативов, в том числе настоящих Правил, но составляют не менее </w:t>
      </w:r>
      <w:smartTag w:uri="urn:schemas-microsoft-com:office:smarttags" w:element="metricconverter">
        <w:smartTagPr>
          <w:attr w:name="ProductID" w:val="3.0 м"/>
        </w:smartTagPr>
        <w:r w:rsidRPr="004B56BC">
          <w:rPr>
            <w:bCs/>
            <w:sz w:val="20"/>
            <w:szCs w:val="20"/>
            <w:lang w:eastAsia="ru-RU"/>
          </w:rPr>
          <w:t>3.0 м</w:t>
        </w:r>
      </w:smartTag>
      <w:r w:rsidRPr="004B56BC">
        <w:rPr>
          <w:bCs/>
          <w:sz w:val="20"/>
          <w:szCs w:val="20"/>
          <w:lang w:eastAsia="ru-RU"/>
        </w:rPr>
        <w:t xml:space="preserve"> при условии соблюдения минимальных противопожарных расстояний между постройками, расположенными на соседних участках, предусмотренных действующими федеральными нормами, правилами и регламентами.</w:t>
      </w:r>
    </w:p>
    <w:p w14:paraId="010178FD"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11) При условии ориентирования ската крыши на свой участок и отсутствия окон со стороны соседнего участка, а также при соблюдении требований пожарной безопасности допускается уменьшать расстояние между границей соседнего земельного участка и хозяйственной постройкой (гараж, сарай и т.п.) до </w:t>
      </w:r>
      <w:smartTag w:uri="urn:schemas-microsoft-com:office:smarttags" w:element="metricconverter">
        <w:smartTagPr>
          <w:attr w:name="ProductID" w:val="1,0 м"/>
        </w:smartTagPr>
        <w:r w:rsidRPr="004B56BC">
          <w:rPr>
            <w:bCs/>
            <w:sz w:val="20"/>
            <w:szCs w:val="20"/>
            <w:lang w:eastAsia="ru-RU"/>
          </w:rPr>
          <w:t>1,0 м</w:t>
        </w:r>
      </w:smartTag>
      <w:r w:rsidRPr="004B56BC">
        <w:rPr>
          <w:bCs/>
          <w:sz w:val="20"/>
          <w:szCs w:val="20"/>
          <w:lang w:eastAsia="ru-RU"/>
        </w:rPr>
        <w:t>;</w:t>
      </w:r>
    </w:p>
    <w:p w14:paraId="308B4379"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12)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4B56BC">
          <w:rPr>
            <w:bCs/>
            <w:sz w:val="20"/>
            <w:szCs w:val="20"/>
            <w:lang w:eastAsia="ru-RU"/>
          </w:rPr>
          <w:t>50 см</w:t>
        </w:r>
      </w:smartTag>
      <w:r w:rsidRPr="004B56BC">
        <w:rPr>
          <w:bCs/>
          <w:sz w:val="20"/>
          <w:szCs w:val="20"/>
          <w:lang w:eastAsia="ru-RU"/>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4B56BC">
          <w:rPr>
            <w:bCs/>
            <w:sz w:val="20"/>
            <w:szCs w:val="20"/>
            <w:lang w:eastAsia="ru-RU"/>
          </w:rPr>
          <w:t>50 см</w:t>
        </w:r>
      </w:smartTag>
      <w:r w:rsidRPr="004B56BC">
        <w:rPr>
          <w:bCs/>
          <w:sz w:val="20"/>
          <w:szCs w:val="20"/>
          <w:lang w:eastAsia="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69A85053"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13) Расстояние между жилыми зданиями, жилыми и общественными, следует принимать на основе расчетов инсоляции и освещенности, учета противопожарных требований и санитарных разрывов. При этом расстояния (бытовые разрывы) между длинными сторонами жилых </w:t>
      </w:r>
      <w:proofErr w:type="spellStart"/>
      <w:r w:rsidRPr="004B56BC">
        <w:rPr>
          <w:bCs/>
          <w:sz w:val="20"/>
          <w:szCs w:val="20"/>
          <w:lang w:eastAsia="ru-RU"/>
        </w:rPr>
        <w:t>зданийвысотой</w:t>
      </w:r>
      <w:proofErr w:type="spellEnd"/>
      <w:r w:rsidRPr="004B56BC">
        <w:rPr>
          <w:bCs/>
          <w:sz w:val="20"/>
          <w:szCs w:val="20"/>
          <w:lang w:eastAsia="ru-RU"/>
        </w:rPr>
        <w:t xml:space="preserve"> 2 - 3 этажа должны быть не менее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4B56BC">
          <w:rPr>
            <w:bCs/>
            <w:sz w:val="20"/>
            <w:szCs w:val="20"/>
            <w:lang w:eastAsia="ru-RU"/>
          </w:rPr>
          <w:t>10 м</w:t>
        </w:r>
      </w:smartTag>
      <w:r w:rsidRPr="004B56BC">
        <w:rPr>
          <w:bCs/>
          <w:sz w:val="20"/>
          <w:szCs w:val="20"/>
          <w:lang w:eastAsia="ru-RU"/>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4B56BC">
        <w:rPr>
          <w:bCs/>
          <w:sz w:val="20"/>
          <w:szCs w:val="20"/>
          <w:lang w:eastAsia="ru-RU"/>
        </w:rPr>
        <w:t>непросматриваемости</w:t>
      </w:r>
      <w:proofErr w:type="spellEnd"/>
      <w:r w:rsidRPr="004B56BC">
        <w:rPr>
          <w:bCs/>
          <w:sz w:val="20"/>
          <w:szCs w:val="20"/>
          <w:lang w:eastAsia="ru-RU"/>
        </w:rPr>
        <w:t xml:space="preserve"> жилых </w:t>
      </w:r>
      <w:proofErr w:type="spellStart"/>
      <w:r w:rsidRPr="004B56BC">
        <w:rPr>
          <w:bCs/>
          <w:sz w:val="20"/>
          <w:szCs w:val="20"/>
          <w:lang w:eastAsia="ru-RU"/>
        </w:rPr>
        <w:t>помещенийиз</w:t>
      </w:r>
      <w:proofErr w:type="spellEnd"/>
      <w:r w:rsidRPr="004B56BC">
        <w:rPr>
          <w:bCs/>
          <w:sz w:val="20"/>
          <w:szCs w:val="20"/>
          <w:lang w:eastAsia="ru-RU"/>
        </w:rPr>
        <w:t xml:space="preserve"> окна в окно.</w:t>
      </w:r>
    </w:p>
    <w:p w14:paraId="791E5D8C"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14) Тип здания, его высота и этажность в зоне Ж-2 определяются в каждом случае индивидуально в соответствии с социально-демографическими, национально-бытовыми, архитектурно-композиционными, санитарно-гигиеническими и другими требованиями, предъявляемыми к формированию жилой среды, а также возможностью развития социальной, транспортной и инженерной инфраструктур и обеспечения противопожарной безопасности. </w:t>
      </w:r>
    </w:p>
    <w:p w14:paraId="1CF7C0D8" w14:textId="77777777" w:rsidR="00C96430" w:rsidRPr="004B56BC" w:rsidRDefault="00722972" w:rsidP="00624BF2">
      <w:pPr>
        <w:ind w:firstLine="709"/>
        <w:jc w:val="both"/>
        <w:rPr>
          <w:bCs/>
          <w:sz w:val="20"/>
          <w:szCs w:val="20"/>
          <w:lang w:eastAsia="ru-RU"/>
        </w:rPr>
      </w:pPr>
      <w:r w:rsidRPr="004B56BC">
        <w:rPr>
          <w:bCs/>
          <w:sz w:val="20"/>
          <w:szCs w:val="20"/>
          <w:lang w:eastAsia="ru-RU"/>
        </w:rPr>
        <w:t xml:space="preserve">15) </w:t>
      </w:r>
      <w:r w:rsidR="00C96430" w:rsidRPr="004B56BC">
        <w:rPr>
          <w:bCs/>
          <w:sz w:val="20"/>
          <w:szCs w:val="20"/>
          <w:lang w:eastAsia="ru-RU"/>
        </w:rPr>
        <w:t>Расчетные показатели плотности застройки:</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9"/>
        <w:gridCol w:w="2040"/>
        <w:gridCol w:w="2979"/>
      </w:tblGrid>
      <w:tr w:rsidR="004B56BC" w:rsidRPr="004B56BC" w14:paraId="6379A2E4" w14:textId="77777777" w:rsidTr="00624BF2">
        <w:tc>
          <w:tcPr>
            <w:tcW w:w="4189" w:type="dxa"/>
          </w:tcPr>
          <w:p w14:paraId="67ADD10B" w14:textId="77777777" w:rsidR="00C96430" w:rsidRPr="004B56BC" w:rsidRDefault="00624BF2" w:rsidP="00624BF2">
            <w:pPr>
              <w:jc w:val="both"/>
              <w:rPr>
                <w:bCs/>
                <w:sz w:val="20"/>
                <w:szCs w:val="20"/>
                <w:lang w:eastAsia="ru-RU"/>
              </w:rPr>
            </w:pPr>
            <w:r w:rsidRPr="004B56BC">
              <w:rPr>
                <w:bCs/>
                <w:sz w:val="20"/>
                <w:szCs w:val="20"/>
                <w:lang w:eastAsia="ru-RU"/>
              </w:rPr>
              <w:t xml:space="preserve">Тип застройки </w:t>
            </w:r>
          </w:p>
        </w:tc>
        <w:tc>
          <w:tcPr>
            <w:tcW w:w="2040" w:type="dxa"/>
          </w:tcPr>
          <w:p w14:paraId="12398424" w14:textId="77777777" w:rsidR="00C96430" w:rsidRPr="004B56BC" w:rsidRDefault="00C96430" w:rsidP="00624BF2">
            <w:pPr>
              <w:jc w:val="both"/>
              <w:rPr>
                <w:bCs/>
                <w:sz w:val="20"/>
                <w:szCs w:val="20"/>
                <w:lang w:eastAsia="ru-RU"/>
              </w:rPr>
            </w:pPr>
            <w:r w:rsidRPr="004B56BC">
              <w:rPr>
                <w:bCs/>
                <w:sz w:val="20"/>
                <w:szCs w:val="20"/>
                <w:lang w:eastAsia="ru-RU"/>
              </w:rPr>
              <w:t>Коэффициент застройки</w:t>
            </w:r>
          </w:p>
        </w:tc>
        <w:tc>
          <w:tcPr>
            <w:tcW w:w="2979" w:type="dxa"/>
          </w:tcPr>
          <w:p w14:paraId="438F1732" w14:textId="77777777" w:rsidR="00C96430" w:rsidRPr="004B56BC" w:rsidRDefault="00C96430" w:rsidP="00624BF2">
            <w:pPr>
              <w:jc w:val="both"/>
              <w:rPr>
                <w:bCs/>
                <w:sz w:val="20"/>
                <w:szCs w:val="20"/>
                <w:lang w:eastAsia="ru-RU"/>
              </w:rPr>
            </w:pPr>
            <w:r w:rsidRPr="004B56BC">
              <w:rPr>
                <w:bCs/>
                <w:sz w:val="20"/>
                <w:szCs w:val="20"/>
                <w:lang w:eastAsia="ru-RU"/>
              </w:rPr>
              <w:t>Коэффициент плотности застройки</w:t>
            </w:r>
          </w:p>
        </w:tc>
      </w:tr>
      <w:tr w:rsidR="004B56BC" w:rsidRPr="004B56BC" w14:paraId="353FF92E" w14:textId="77777777" w:rsidTr="00624BF2">
        <w:tc>
          <w:tcPr>
            <w:tcW w:w="4189" w:type="dxa"/>
          </w:tcPr>
          <w:p w14:paraId="4C6AFAD7" w14:textId="77777777" w:rsidR="00C96430" w:rsidRPr="004B56BC" w:rsidRDefault="00C96430" w:rsidP="00624BF2">
            <w:pPr>
              <w:jc w:val="both"/>
              <w:rPr>
                <w:bCs/>
                <w:sz w:val="20"/>
                <w:szCs w:val="20"/>
                <w:lang w:eastAsia="ru-RU"/>
              </w:rPr>
            </w:pPr>
            <w:r w:rsidRPr="004B56BC">
              <w:rPr>
                <w:bCs/>
                <w:sz w:val="20"/>
                <w:szCs w:val="20"/>
                <w:lang w:eastAsia="ru-RU"/>
              </w:rPr>
              <w:t xml:space="preserve">Застройка жилыми домами </w:t>
            </w:r>
          </w:p>
        </w:tc>
        <w:tc>
          <w:tcPr>
            <w:tcW w:w="2040" w:type="dxa"/>
          </w:tcPr>
          <w:p w14:paraId="3F25E72B" w14:textId="77777777" w:rsidR="00C96430" w:rsidRPr="004B56BC" w:rsidRDefault="00C96430" w:rsidP="00624BF2">
            <w:pPr>
              <w:jc w:val="both"/>
              <w:rPr>
                <w:bCs/>
                <w:sz w:val="20"/>
                <w:szCs w:val="20"/>
                <w:lang w:eastAsia="ru-RU"/>
              </w:rPr>
            </w:pPr>
            <w:r w:rsidRPr="004B56BC">
              <w:rPr>
                <w:bCs/>
                <w:sz w:val="20"/>
                <w:szCs w:val="20"/>
                <w:lang w:eastAsia="ru-RU"/>
              </w:rPr>
              <w:t>не более 0,2</w:t>
            </w:r>
          </w:p>
        </w:tc>
        <w:tc>
          <w:tcPr>
            <w:tcW w:w="2979" w:type="dxa"/>
          </w:tcPr>
          <w:p w14:paraId="2C222707" w14:textId="77777777" w:rsidR="00C96430" w:rsidRPr="004B56BC" w:rsidRDefault="00C96430" w:rsidP="00624BF2">
            <w:pPr>
              <w:jc w:val="both"/>
              <w:rPr>
                <w:bCs/>
                <w:sz w:val="20"/>
                <w:szCs w:val="20"/>
                <w:lang w:eastAsia="ru-RU"/>
              </w:rPr>
            </w:pPr>
            <w:r w:rsidRPr="004B56BC">
              <w:rPr>
                <w:bCs/>
                <w:sz w:val="20"/>
                <w:szCs w:val="20"/>
                <w:lang w:eastAsia="ru-RU"/>
              </w:rPr>
              <w:t>не более 0,4</w:t>
            </w:r>
          </w:p>
        </w:tc>
      </w:tr>
      <w:tr w:rsidR="004B56BC" w:rsidRPr="004B56BC" w14:paraId="10F6F144" w14:textId="77777777" w:rsidTr="00624BF2">
        <w:tc>
          <w:tcPr>
            <w:tcW w:w="4189" w:type="dxa"/>
          </w:tcPr>
          <w:p w14:paraId="7247380B" w14:textId="77777777" w:rsidR="00C96430" w:rsidRPr="004B56BC" w:rsidRDefault="00C96430" w:rsidP="00624BF2">
            <w:pPr>
              <w:jc w:val="both"/>
              <w:rPr>
                <w:bCs/>
                <w:sz w:val="20"/>
                <w:szCs w:val="20"/>
                <w:lang w:eastAsia="ru-RU"/>
              </w:rPr>
            </w:pPr>
            <w:r w:rsidRPr="004B56BC">
              <w:rPr>
                <w:bCs/>
                <w:sz w:val="20"/>
                <w:szCs w:val="20"/>
                <w:lang w:eastAsia="ru-RU"/>
              </w:rPr>
              <w:t xml:space="preserve">Застройка жилыми домами блокированной застройки </w:t>
            </w:r>
          </w:p>
        </w:tc>
        <w:tc>
          <w:tcPr>
            <w:tcW w:w="2040" w:type="dxa"/>
          </w:tcPr>
          <w:p w14:paraId="313DF223" w14:textId="77777777" w:rsidR="00C96430" w:rsidRPr="004B56BC" w:rsidRDefault="00C96430" w:rsidP="00624BF2">
            <w:pPr>
              <w:jc w:val="both"/>
              <w:rPr>
                <w:bCs/>
                <w:sz w:val="20"/>
                <w:szCs w:val="20"/>
                <w:lang w:eastAsia="ru-RU"/>
              </w:rPr>
            </w:pPr>
            <w:r w:rsidRPr="004B56BC">
              <w:rPr>
                <w:bCs/>
                <w:sz w:val="20"/>
                <w:szCs w:val="20"/>
                <w:lang w:eastAsia="ru-RU"/>
              </w:rPr>
              <w:t>не более 0,3</w:t>
            </w:r>
          </w:p>
        </w:tc>
        <w:tc>
          <w:tcPr>
            <w:tcW w:w="2979" w:type="dxa"/>
          </w:tcPr>
          <w:p w14:paraId="307EF12C" w14:textId="77777777" w:rsidR="00C96430" w:rsidRPr="004B56BC" w:rsidRDefault="00C96430" w:rsidP="00624BF2">
            <w:pPr>
              <w:jc w:val="both"/>
              <w:rPr>
                <w:bCs/>
                <w:sz w:val="20"/>
                <w:szCs w:val="20"/>
                <w:lang w:eastAsia="ru-RU"/>
              </w:rPr>
            </w:pPr>
            <w:r w:rsidRPr="004B56BC">
              <w:rPr>
                <w:bCs/>
                <w:sz w:val="20"/>
                <w:szCs w:val="20"/>
                <w:lang w:eastAsia="ru-RU"/>
              </w:rPr>
              <w:t>не более 0,6</w:t>
            </w:r>
          </w:p>
        </w:tc>
      </w:tr>
      <w:tr w:rsidR="004B56BC" w:rsidRPr="004B56BC" w14:paraId="36A8F82C" w14:textId="77777777" w:rsidTr="00624BF2">
        <w:tc>
          <w:tcPr>
            <w:tcW w:w="4189" w:type="dxa"/>
          </w:tcPr>
          <w:p w14:paraId="6C926DBB" w14:textId="77777777" w:rsidR="00C96430" w:rsidRPr="004B56BC" w:rsidRDefault="00C96430" w:rsidP="00624BF2">
            <w:pPr>
              <w:jc w:val="both"/>
              <w:rPr>
                <w:bCs/>
                <w:sz w:val="20"/>
                <w:szCs w:val="20"/>
                <w:lang w:eastAsia="ru-RU"/>
              </w:rPr>
            </w:pPr>
            <w:r w:rsidRPr="004B56BC">
              <w:rPr>
                <w:bCs/>
                <w:sz w:val="20"/>
                <w:szCs w:val="20"/>
                <w:lang w:eastAsia="ru-RU"/>
              </w:rPr>
              <w:lastRenderedPageBreak/>
              <w:t xml:space="preserve">Застройка </w:t>
            </w:r>
            <w:proofErr w:type="spellStart"/>
            <w:r w:rsidRPr="004B56BC">
              <w:rPr>
                <w:bCs/>
                <w:sz w:val="20"/>
                <w:szCs w:val="20"/>
                <w:lang w:eastAsia="ru-RU"/>
              </w:rPr>
              <w:t>малоэтажнымимногоквартирными</w:t>
            </w:r>
            <w:proofErr w:type="spellEnd"/>
            <w:r w:rsidRPr="004B56BC">
              <w:rPr>
                <w:bCs/>
                <w:sz w:val="20"/>
                <w:szCs w:val="20"/>
                <w:lang w:eastAsia="ru-RU"/>
              </w:rPr>
              <w:t xml:space="preserve"> жилыми домами </w:t>
            </w:r>
          </w:p>
        </w:tc>
        <w:tc>
          <w:tcPr>
            <w:tcW w:w="2040" w:type="dxa"/>
          </w:tcPr>
          <w:p w14:paraId="48888955" w14:textId="77777777" w:rsidR="00C96430" w:rsidRPr="004B56BC" w:rsidRDefault="00C96430" w:rsidP="00624BF2">
            <w:pPr>
              <w:jc w:val="both"/>
              <w:rPr>
                <w:bCs/>
                <w:sz w:val="20"/>
                <w:szCs w:val="20"/>
                <w:lang w:eastAsia="ru-RU"/>
              </w:rPr>
            </w:pPr>
            <w:r w:rsidRPr="004B56BC">
              <w:rPr>
                <w:bCs/>
                <w:sz w:val="20"/>
                <w:szCs w:val="20"/>
                <w:lang w:eastAsia="ru-RU"/>
              </w:rPr>
              <w:t>не более 0,4</w:t>
            </w:r>
          </w:p>
        </w:tc>
        <w:tc>
          <w:tcPr>
            <w:tcW w:w="2979" w:type="dxa"/>
          </w:tcPr>
          <w:p w14:paraId="39095905" w14:textId="77777777" w:rsidR="00C96430" w:rsidRPr="004B56BC" w:rsidRDefault="00C96430" w:rsidP="00624BF2">
            <w:pPr>
              <w:jc w:val="both"/>
              <w:rPr>
                <w:bCs/>
                <w:sz w:val="20"/>
                <w:szCs w:val="20"/>
                <w:lang w:eastAsia="ru-RU"/>
              </w:rPr>
            </w:pPr>
            <w:r w:rsidRPr="004B56BC">
              <w:rPr>
                <w:bCs/>
                <w:sz w:val="20"/>
                <w:szCs w:val="20"/>
                <w:lang w:eastAsia="ru-RU"/>
              </w:rPr>
              <w:t>не более 0,8</w:t>
            </w:r>
          </w:p>
        </w:tc>
      </w:tr>
      <w:tr w:rsidR="00C96430" w:rsidRPr="004B56BC" w14:paraId="1940EEA3" w14:textId="77777777" w:rsidTr="00624BF2">
        <w:tc>
          <w:tcPr>
            <w:tcW w:w="9208" w:type="dxa"/>
            <w:gridSpan w:val="3"/>
          </w:tcPr>
          <w:p w14:paraId="0B458448" w14:textId="77777777" w:rsidR="00C96430" w:rsidRPr="004B56BC" w:rsidRDefault="00C96430" w:rsidP="00624BF2">
            <w:pPr>
              <w:jc w:val="both"/>
              <w:rPr>
                <w:bCs/>
                <w:sz w:val="20"/>
                <w:szCs w:val="20"/>
                <w:lang w:eastAsia="ru-RU"/>
              </w:rPr>
            </w:pPr>
            <w:r w:rsidRPr="004B56BC">
              <w:rPr>
                <w:bCs/>
                <w:sz w:val="20"/>
                <w:szCs w:val="20"/>
                <w:lang w:eastAsia="ru-RU"/>
              </w:rPr>
              <w:t>Коэффициент застройки - отношение площади, занятой под зданиями и сооружениями, к площади участка</w:t>
            </w:r>
          </w:p>
          <w:p w14:paraId="04F07EE6" w14:textId="77777777" w:rsidR="00C96430" w:rsidRPr="004B56BC" w:rsidRDefault="00C96430" w:rsidP="00624BF2">
            <w:pPr>
              <w:jc w:val="both"/>
              <w:rPr>
                <w:bCs/>
                <w:sz w:val="20"/>
                <w:szCs w:val="20"/>
                <w:lang w:eastAsia="ru-RU"/>
              </w:rPr>
            </w:pPr>
            <w:r w:rsidRPr="004B56BC">
              <w:rPr>
                <w:bCs/>
                <w:sz w:val="20"/>
                <w:szCs w:val="20"/>
                <w:lang w:eastAsia="ru-RU"/>
              </w:rPr>
              <w:t>Коэффициент плотности застройки - отношение площади всех этажей зданий и сооружений к площади участка.</w:t>
            </w:r>
          </w:p>
        </w:tc>
      </w:tr>
    </w:tbl>
    <w:p w14:paraId="6B0F95B7" w14:textId="77777777" w:rsidR="00C96430" w:rsidRPr="004B56BC" w:rsidRDefault="00C96430" w:rsidP="00624BF2">
      <w:pPr>
        <w:ind w:firstLine="709"/>
        <w:jc w:val="both"/>
        <w:rPr>
          <w:bCs/>
          <w:sz w:val="20"/>
          <w:szCs w:val="20"/>
          <w:lang w:eastAsia="ru-RU"/>
        </w:rPr>
      </w:pPr>
    </w:p>
    <w:p w14:paraId="4FEF77A7" w14:textId="77777777" w:rsidR="00C96430" w:rsidRPr="004B56BC" w:rsidRDefault="00C96430" w:rsidP="00624BF2">
      <w:pPr>
        <w:ind w:firstLine="709"/>
        <w:jc w:val="both"/>
        <w:rPr>
          <w:bCs/>
          <w:sz w:val="20"/>
          <w:szCs w:val="20"/>
          <w:lang w:eastAsia="ru-RU"/>
        </w:rPr>
      </w:pPr>
      <w:r w:rsidRPr="004B56BC">
        <w:rPr>
          <w:bCs/>
          <w:sz w:val="20"/>
          <w:szCs w:val="20"/>
          <w:lang w:eastAsia="ru-RU"/>
        </w:rPr>
        <w:t>1</w:t>
      </w:r>
      <w:r w:rsidR="00722972" w:rsidRPr="004B56BC">
        <w:rPr>
          <w:bCs/>
          <w:sz w:val="20"/>
          <w:szCs w:val="20"/>
          <w:lang w:eastAsia="ru-RU"/>
        </w:rPr>
        <w:t>6)</w:t>
      </w:r>
      <w:r w:rsidRPr="004B56BC">
        <w:rPr>
          <w:bCs/>
          <w:sz w:val="20"/>
          <w:szCs w:val="20"/>
          <w:lang w:eastAsia="ru-RU"/>
        </w:rPr>
        <w:t xml:space="preserve">. Удельный вес озелененных территорий малоэтажной застройки в границах территории жилого района следует принимать не менее 25%. В площадь участков озелененной территории включаются пешеходные дорожки. 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должно составлять не менее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Для деревьев большего размера расстояние должно быть более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для кустарников -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Высота кустарников не должна превышать нижнего края оконного проема помещений первого этажа.</w:t>
      </w:r>
    </w:p>
    <w:p w14:paraId="30CE2A58" w14:textId="77777777" w:rsidR="00C96430" w:rsidRPr="004B56BC" w:rsidRDefault="00722972" w:rsidP="00624BF2">
      <w:pPr>
        <w:ind w:firstLine="709"/>
        <w:jc w:val="both"/>
        <w:rPr>
          <w:bCs/>
          <w:sz w:val="20"/>
          <w:szCs w:val="20"/>
          <w:lang w:eastAsia="ru-RU"/>
        </w:rPr>
      </w:pPr>
      <w:r w:rsidRPr="004B56BC">
        <w:rPr>
          <w:bCs/>
          <w:sz w:val="20"/>
          <w:szCs w:val="20"/>
          <w:lang w:eastAsia="ru-RU"/>
        </w:rPr>
        <w:t>17)</w:t>
      </w:r>
      <w:r w:rsidR="00C96430" w:rsidRPr="004B56BC">
        <w:rPr>
          <w:bCs/>
          <w:sz w:val="20"/>
          <w:szCs w:val="20"/>
          <w:lang w:eastAsia="ru-RU"/>
        </w:rPr>
        <w:t xml:space="preserve"> Общая площадь территории общего пользования (площадки для отдыха, для игр детей, занятия физкультурой и т.п.) должны быть не менее 10 % общей площади участка. Минимальные расстояния от окон жилых и общественных зданий до площадок различного назначения определяются в соответствии с областными нормативами градостроительного проектирования.</w:t>
      </w:r>
    </w:p>
    <w:p w14:paraId="703B424A" w14:textId="77777777" w:rsidR="00C96430" w:rsidRPr="004B56BC" w:rsidRDefault="00722972" w:rsidP="00624BF2">
      <w:pPr>
        <w:ind w:firstLine="709"/>
        <w:jc w:val="both"/>
        <w:rPr>
          <w:bCs/>
          <w:sz w:val="20"/>
          <w:szCs w:val="20"/>
          <w:lang w:eastAsia="ru-RU"/>
        </w:rPr>
      </w:pPr>
      <w:r w:rsidRPr="004B56BC">
        <w:rPr>
          <w:bCs/>
          <w:sz w:val="20"/>
          <w:szCs w:val="20"/>
          <w:lang w:eastAsia="ru-RU"/>
        </w:rPr>
        <w:t>18)</w:t>
      </w:r>
      <w:r w:rsidR="00C96430" w:rsidRPr="004B56BC">
        <w:rPr>
          <w:bCs/>
          <w:sz w:val="20"/>
          <w:szCs w:val="20"/>
          <w:lang w:eastAsia="ru-RU"/>
        </w:rPr>
        <w:t xml:space="preserve"> Минимальные расстояния между жилыми зданиями, жилыми и общественными зданиями, расположенными на соседних земельных участках, а также в границах одного земельного участка следует принимать на основе требований пожарной безопасности (в соответствии с техническими регламентами) и расчетов </w:t>
      </w:r>
      <w:proofErr w:type="spellStart"/>
      <w:r w:rsidR="00C96430" w:rsidRPr="004B56BC">
        <w:rPr>
          <w:bCs/>
          <w:sz w:val="20"/>
          <w:szCs w:val="20"/>
          <w:lang w:eastAsia="ru-RU"/>
        </w:rPr>
        <w:t>инсоляциии</w:t>
      </w:r>
      <w:proofErr w:type="spellEnd"/>
      <w:r w:rsidR="00C96430" w:rsidRPr="004B56BC">
        <w:rPr>
          <w:bCs/>
          <w:sz w:val="20"/>
          <w:szCs w:val="20"/>
          <w:lang w:eastAsia="ru-RU"/>
        </w:rPr>
        <w:t xml:space="preserve"> освещенности (на стадии проектирования) зданий и участка. </w:t>
      </w:r>
    </w:p>
    <w:p w14:paraId="2C6B064C"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При этом расстояния (бытовые разрывы) между длинными сторонами жилых </w:t>
      </w:r>
      <w:proofErr w:type="spellStart"/>
      <w:r w:rsidRPr="004B56BC">
        <w:rPr>
          <w:bCs/>
          <w:sz w:val="20"/>
          <w:szCs w:val="20"/>
          <w:lang w:eastAsia="ru-RU"/>
        </w:rPr>
        <w:t>зданийвысотой</w:t>
      </w:r>
      <w:proofErr w:type="spellEnd"/>
      <w:r w:rsidRPr="004B56BC">
        <w:rPr>
          <w:bCs/>
          <w:sz w:val="20"/>
          <w:szCs w:val="20"/>
          <w:lang w:eastAsia="ru-RU"/>
        </w:rPr>
        <w:t xml:space="preserve"> 2 - 3 этажа должны быть не менее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xml:space="preserve">, а высотой 4 этажа – не менее 20м,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4B56BC">
          <w:rPr>
            <w:bCs/>
            <w:sz w:val="20"/>
            <w:szCs w:val="20"/>
            <w:lang w:eastAsia="ru-RU"/>
          </w:rPr>
          <w:t>10 м</w:t>
        </w:r>
      </w:smartTag>
      <w:r w:rsidRPr="004B56BC">
        <w:rPr>
          <w:bCs/>
          <w:sz w:val="20"/>
          <w:szCs w:val="20"/>
          <w:lang w:eastAsia="ru-RU"/>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4B56BC">
        <w:rPr>
          <w:bCs/>
          <w:sz w:val="20"/>
          <w:szCs w:val="20"/>
          <w:lang w:eastAsia="ru-RU"/>
        </w:rPr>
        <w:t>непросматриваемости</w:t>
      </w:r>
      <w:proofErr w:type="spellEnd"/>
      <w:r w:rsidRPr="004B56BC">
        <w:rPr>
          <w:bCs/>
          <w:sz w:val="20"/>
          <w:szCs w:val="20"/>
          <w:lang w:eastAsia="ru-RU"/>
        </w:rPr>
        <w:t xml:space="preserve"> жилых </w:t>
      </w:r>
      <w:proofErr w:type="spellStart"/>
      <w:r w:rsidRPr="004B56BC">
        <w:rPr>
          <w:bCs/>
          <w:sz w:val="20"/>
          <w:szCs w:val="20"/>
          <w:lang w:eastAsia="ru-RU"/>
        </w:rPr>
        <w:t>помещенийиз</w:t>
      </w:r>
      <w:proofErr w:type="spellEnd"/>
      <w:r w:rsidRPr="004B56BC">
        <w:rPr>
          <w:bCs/>
          <w:sz w:val="20"/>
          <w:szCs w:val="20"/>
          <w:lang w:eastAsia="ru-RU"/>
        </w:rPr>
        <w:t xml:space="preserve"> окна в окно.</w:t>
      </w:r>
    </w:p>
    <w:p w14:paraId="20DD5D5D" w14:textId="77777777" w:rsidR="00C96430" w:rsidRPr="004B56BC" w:rsidRDefault="00C96430" w:rsidP="00624BF2">
      <w:pPr>
        <w:ind w:firstLine="709"/>
        <w:jc w:val="both"/>
        <w:rPr>
          <w:bCs/>
          <w:sz w:val="20"/>
          <w:szCs w:val="20"/>
          <w:lang w:eastAsia="ru-RU"/>
        </w:rPr>
      </w:pPr>
      <w:r w:rsidRPr="004B56BC">
        <w:rPr>
          <w:bCs/>
          <w:sz w:val="20"/>
          <w:szCs w:val="20"/>
          <w:lang w:eastAsia="ru-RU"/>
        </w:rPr>
        <w:t>- До границы соседнего земельного участка расстояния по санитарно-бытовым условиям должны быть, не менее:</w:t>
      </w:r>
    </w:p>
    <w:p w14:paraId="675384C3"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 от стен крайнего жилого дома </w:t>
      </w:r>
      <w:r w:rsidR="0003165A" w:rsidRPr="004B56BC">
        <w:rPr>
          <w:bCs/>
          <w:sz w:val="20"/>
          <w:szCs w:val="20"/>
          <w:lang w:eastAsia="ru-RU"/>
        </w:rPr>
        <w:t>при блокированной</w:t>
      </w:r>
      <w:r w:rsidRPr="004B56BC">
        <w:rPr>
          <w:bCs/>
          <w:sz w:val="20"/>
          <w:szCs w:val="20"/>
          <w:lang w:eastAsia="ru-RU"/>
        </w:rPr>
        <w:t xml:space="preserve"> застройке </w:t>
      </w:r>
      <w:smartTag w:uri="urn:schemas-microsoft-com:office:smarttags" w:element="metricconverter">
        <w:smartTagPr>
          <w:attr w:name="ProductID" w:val="-3 м"/>
        </w:smartTagPr>
        <w:r w:rsidRPr="004B56BC">
          <w:rPr>
            <w:bCs/>
            <w:sz w:val="20"/>
            <w:szCs w:val="20"/>
            <w:lang w:eastAsia="ru-RU"/>
          </w:rPr>
          <w:t>-</w:t>
        </w:r>
        <w:smartTag w:uri="urn:schemas-microsoft-com:office:smarttags" w:element="metricconverter">
          <w:smartTagPr>
            <w:attr w:name="ProductID" w:val="3 м"/>
          </w:smartTagPr>
          <w:r w:rsidRPr="004B56BC">
            <w:rPr>
              <w:bCs/>
              <w:sz w:val="20"/>
              <w:szCs w:val="20"/>
              <w:lang w:eastAsia="ru-RU"/>
            </w:rPr>
            <w:t>3 м</w:t>
          </w:r>
        </w:smartTag>
      </w:smartTag>
      <w:r w:rsidRPr="004B56BC">
        <w:rPr>
          <w:bCs/>
          <w:sz w:val="20"/>
          <w:szCs w:val="20"/>
          <w:lang w:eastAsia="ru-RU"/>
        </w:rPr>
        <w:t>,</w:t>
      </w:r>
    </w:p>
    <w:p w14:paraId="0A190DBA" w14:textId="77777777" w:rsidR="00C96430" w:rsidRPr="004B56BC" w:rsidRDefault="00C96430" w:rsidP="00624BF2">
      <w:pPr>
        <w:ind w:firstLine="709"/>
        <w:jc w:val="both"/>
        <w:rPr>
          <w:bCs/>
          <w:sz w:val="20"/>
          <w:szCs w:val="20"/>
          <w:lang w:eastAsia="ru-RU"/>
        </w:rPr>
      </w:pPr>
      <w:r w:rsidRPr="004B56BC">
        <w:rPr>
          <w:bCs/>
          <w:sz w:val="20"/>
          <w:szCs w:val="20"/>
          <w:lang w:eastAsia="ru-RU"/>
        </w:rPr>
        <w:t>-от постройки для содержания скота и птицы-</w:t>
      </w:r>
      <w:smartTag w:uri="urn:schemas-microsoft-com:office:smarttags" w:element="metricconverter">
        <w:smartTagPr>
          <w:attr w:name="ProductID" w:val="4 м"/>
        </w:smartTagPr>
        <w:r w:rsidRPr="004B56BC">
          <w:rPr>
            <w:bCs/>
            <w:sz w:val="20"/>
            <w:szCs w:val="20"/>
            <w:lang w:eastAsia="ru-RU"/>
          </w:rPr>
          <w:t>4 м</w:t>
        </w:r>
      </w:smartTag>
      <w:r w:rsidRPr="004B56BC">
        <w:rPr>
          <w:bCs/>
          <w:sz w:val="20"/>
          <w:szCs w:val="20"/>
          <w:lang w:eastAsia="ru-RU"/>
        </w:rPr>
        <w:t>,</w:t>
      </w:r>
    </w:p>
    <w:p w14:paraId="7E3046B9" w14:textId="77777777" w:rsidR="00C96430" w:rsidRPr="004B56BC" w:rsidRDefault="00C96430" w:rsidP="00624BF2">
      <w:pPr>
        <w:ind w:firstLine="709"/>
        <w:jc w:val="both"/>
        <w:rPr>
          <w:bCs/>
          <w:sz w:val="20"/>
          <w:szCs w:val="20"/>
          <w:lang w:eastAsia="ru-RU"/>
        </w:rPr>
      </w:pPr>
      <w:r w:rsidRPr="004B56BC">
        <w:rPr>
          <w:bCs/>
          <w:sz w:val="20"/>
          <w:szCs w:val="20"/>
          <w:lang w:eastAsia="ru-RU"/>
        </w:rPr>
        <w:t>-от дворовых туалетов, помойных ям, выгребов, септиков-</w:t>
      </w:r>
      <w:smartTag w:uri="urn:schemas-microsoft-com:office:smarttags" w:element="metricconverter">
        <w:smartTagPr>
          <w:attr w:name="ProductID" w:val="4 м"/>
        </w:smartTagPr>
        <w:r w:rsidRPr="004B56BC">
          <w:rPr>
            <w:bCs/>
            <w:sz w:val="20"/>
            <w:szCs w:val="20"/>
            <w:lang w:eastAsia="ru-RU"/>
          </w:rPr>
          <w:t>4 м</w:t>
        </w:r>
      </w:smartTag>
      <w:r w:rsidRPr="004B56BC">
        <w:rPr>
          <w:bCs/>
          <w:sz w:val="20"/>
          <w:szCs w:val="20"/>
          <w:lang w:eastAsia="ru-RU"/>
        </w:rPr>
        <w:t>,</w:t>
      </w:r>
    </w:p>
    <w:p w14:paraId="1D162337" w14:textId="77777777" w:rsidR="00C96430" w:rsidRPr="004B56BC" w:rsidRDefault="00C96430" w:rsidP="00624BF2">
      <w:pPr>
        <w:ind w:firstLine="709"/>
        <w:jc w:val="both"/>
        <w:rPr>
          <w:bCs/>
          <w:sz w:val="20"/>
          <w:szCs w:val="20"/>
          <w:lang w:eastAsia="ru-RU"/>
        </w:rPr>
      </w:pPr>
      <w:r w:rsidRPr="004B56BC">
        <w:rPr>
          <w:bCs/>
          <w:sz w:val="20"/>
          <w:szCs w:val="20"/>
          <w:lang w:eastAsia="ru-RU"/>
        </w:rPr>
        <w:t>-от стволов высокорослых деревьев-</w:t>
      </w:r>
      <w:smartTag w:uri="urn:schemas-microsoft-com:office:smarttags" w:element="metricconverter">
        <w:smartTagPr>
          <w:attr w:name="ProductID" w:val="4 м"/>
        </w:smartTagPr>
        <w:r w:rsidRPr="004B56BC">
          <w:rPr>
            <w:bCs/>
            <w:sz w:val="20"/>
            <w:szCs w:val="20"/>
            <w:lang w:eastAsia="ru-RU"/>
          </w:rPr>
          <w:t>4 м</w:t>
        </w:r>
      </w:smartTag>
      <w:r w:rsidRPr="004B56BC">
        <w:rPr>
          <w:bCs/>
          <w:sz w:val="20"/>
          <w:szCs w:val="20"/>
          <w:lang w:eastAsia="ru-RU"/>
        </w:rPr>
        <w:t>,</w:t>
      </w:r>
    </w:p>
    <w:p w14:paraId="7551C021" w14:textId="77777777" w:rsidR="00C96430" w:rsidRPr="004B56BC" w:rsidRDefault="00C96430" w:rsidP="00624BF2">
      <w:pPr>
        <w:ind w:firstLine="709"/>
        <w:jc w:val="both"/>
        <w:rPr>
          <w:bCs/>
          <w:sz w:val="20"/>
          <w:szCs w:val="20"/>
          <w:lang w:eastAsia="ru-RU"/>
        </w:rPr>
      </w:pPr>
      <w:r w:rsidRPr="004B56BC">
        <w:rPr>
          <w:bCs/>
          <w:sz w:val="20"/>
          <w:szCs w:val="20"/>
          <w:lang w:eastAsia="ru-RU"/>
        </w:rPr>
        <w:t>-от стволов среднерослых деревьев-</w:t>
      </w:r>
      <w:smartTag w:uri="urn:schemas-microsoft-com:office:smarttags" w:element="metricconverter">
        <w:smartTagPr>
          <w:attr w:name="ProductID" w:val="2 м"/>
        </w:smartTagPr>
        <w:r w:rsidRPr="004B56BC">
          <w:rPr>
            <w:bCs/>
            <w:sz w:val="20"/>
            <w:szCs w:val="20"/>
            <w:lang w:eastAsia="ru-RU"/>
          </w:rPr>
          <w:t>2 м</w:t>
        </w:r>
      </w:smartTag>
      <w:r w:rsidRPr="004B56BC">
        <w:rPr>
          <w:bCs/>
          <w:sz w:val="20"/>
          <w:szCs w:val="20"/>
          <w:lang w:eastAsia="ru-RU"/>
        </w:rPr>
        <w:t>,</w:t>
      </w:r>
    </w:p>
    <w:p w14:paraId="5C44B94F" w14:textId="77777777" w:rsidR="00C96430" w:rsidRPr="004B56BC" w:rsidRDefault="00C96430" w:rsidP="00624BF2">
      <w:pPr>
        <w:ind w:firstLine="709"/>
        <w:jc w:val="both"/>
        <w:rPr>
          <w:bCs/>
          <w:sz w:val="20"/>
          <w:szCs w:val="20"/>
          <w:lang w:eastAsia="ru-RU"/>
        </w:rPr>
      </w:pPr>
      <w:r w:rsidRPr="004B56BC">
        <w:rPr>
          <w:bCs/>
          <w:sz w:val="20"/>
          <w:szCs w:val="20"/>
          <w:lang w:eastAsia="ru-RU"/>
        </w:rPr>
        <w:t>-от кустарника-</w:t>
      </w:r>
      <w:smartTag w:uri="urn:schemas-microsoft-com:office:smarttags" w:element="metricconverter">
        <w:smartTagPr>
          <w:attr w:name="ProductID" w:val="1 м"/>
        </w:smartTagPr>
        <w:r w:rsidRPr="004B56BC">
          <w:rPr>
            <w:bCs/>
            <w:sz w:val="20"/>
            <w:szCs w:val="20"/>
            <w:lang w:eastAsia="ru-RU"/>
          </w:rPr>
          <w:t>1 м</w:t>
        </w:r>
      </w:smartTag>
      <w:r w:rsidRPr="004B56BC">
        <w:rPr>
          <w:bCs/>
          <w:sz w:val="20"/>
          <w:szCs w:val="20"/>
          <w:lang w:eastAsia="ru-RU"/>
        </w:rPr>
        <w:t>.</w:t>
      </w:r>
    </w:p>
    <w:p w14:paraId="5385E756" w14:textId="77777777" w:rsidR="00C96430" w:rsidRPr="004B56BC" w:rsidRDefault="009C0A04" w:rsidP="00624BF2">
      <w:pPr>
        <w:ind w:firstLine="709"/>
        <w:jc w:val="both"/>
        <w:rPr>
          <w:bCs/>
          <w:sz w:val="20"/>
          <w:szCs w:val="20"/>
          <w:lang w:eastAsia="ru-RU"/>
        </w:rPr>
      </w:pPr>
      <w:r w:rsidRPr="004B56BC">
        <w:rPr>
          <w:bCs/>
          <w:sz w:val="20"/>
          <w:szCs w:val="20"/>
          <w:lang w:eastAsia="ru-RU"/>
        </w:rPr>
        <w:t>19)</w:t>
      </w:r>
      <w:r w:rsidR="00C96430" w:rsidRPr="004B56BC">
        <w:rPr>
          <w:bCs/>
          <w:sz w:val="20"/>
          <w:szCs w:val="20"/>
          <w:lang w:eastAsia="ru-RU"/>
        </w:rPr>
        <w:t xml:space="preserve"> Расстояние от окон жилых комнат жилого дома блокированной застройки до стен жилого дома и хозяйственных построек (сарая, стоянки автомобилей, бани), расположенных на смежных земельных участках, должно быть не менее 6м.</w:t>
      </w:r>
    </w:p>
    <w:p w14:paraId="5308ADB3" w14:textId="77777777" w:rsidR="00C96430" w:rsidRPr="004B56BC" w:rsidRDefault="009C0A04" w:rsidP="00624BF2">
      <w:pPr>
        <w:ind w:firstLine="709"/>
        <w:jc w:val="both"/>
        <w:rPr>
          <w:bCs/>
          <w:sz w:val="20"/>
          <w:szCs w:val="20"/>
          <w:lang w:eastAsia="ru-RU"/>
        </w:rPr>
      </w:pPr>
      <w:r w:rsidRPr="004B56BC">
        <w:rPr>
          <w:bCs/>
          <w:sz w:val="20"/>
          <w:szCs w:val="20"/>
          <w:lang w:eastAsia="ru-RU"/>
        </w:rPr>
        <w:t>20)</w:t>
      </w:r>
      <w:r w:rsidR="00C96430" w:rsidRPr="004B56BC">
        <w:rPr>
          <w:bCs/>
          <w:sz w:val="20"/>
          <w:szCs w:val="20"/>
          <w:lang w:eastAsia="ru-RU"/>
        </w:rPr>
        <w:t xml:space="preserve"> Для жителей многоквартирных домов хозяйственные постройки для скота выделяются за пределами жилой территории. В сельских населенных пунктах размещаемые в пределах жилой зоны группы сараев должны содержать не более 30 блоков каждая.</w:t>
      </w:r>
    </w:p>
    <w:p w14:paraId="0EFC959B" w14:textId="77777777" w:rsidR="00C96430" w:rsidRPr="004B56BC" w:rsidRDefault="009C0A04" w:rsidP="00624BF2">
      <w:pPr>
        <w:ind w:firstLine="709"/>
        <w:jc w:val="both"/>
        <w:rPr>
          <w:bCs/>
          <w:sz w:val="20"/>
          <w:szCs w:val="20"/>
          <w:lang w:eastAsia="ru-RU"/>
        </w:rPr>
      </w:pPr>
      <w:r w:rsidRPr="004B56BC">
        <w:rPr>
          <w:bCs/>
          <w:sz w:val="20"/>
          <w:szCs w:val="20"/>
          <w:lang w:eastAsia="ru-RU"/>
        </w:rPr>
        <w:t>21)</w:t>
      </w:r>
      <w:r w:rsidR="00C96430" w:rsidRPr="004B56BC">
        <w:rPr>
          <w:bCs/>
          <w:sz w:val="20"/>
          <w:szCs w:val="20"/>
          <w:lang w:eastAsia="ru-RU"/>
        </w:rPr>
        <w:t xml:space="preserve"> Сараи для скота и птицы следует предусматривать на расстоянии от окон жилых помещений дома:</w:t>
      </w:r>
    </w:p>
    <w:p w14:paraId="0B040C2A" w14:textId="77777777" w:rsidR="00C96430" w:rsidRPr="004B56BC" w:rsidRDefault="00C96430" w:rsidP="00624BF2">
      <w:pPr>
        <w:ind w:firstLine="709"/>
        <w:jc w:val="both"/>
        <w:rPr>
          <w:bCs/>
          <w:sz w:val="20"/>
          <w:szCs w:val="20"/>
          <w:lang w:eastAsia="ru-RU"/>
        </w:rPr>
      </w:pPr>
      <w:r w:rsidRPr="004B56BC">
        <w:rPr>
          <w:bCs/>
          <w:sz w:val="20"/>
          <w:szCs w:val="20"/>
          <w:lang w:eastAsia="ru-RU"/>
        </w:rPr>
        <w:t>- одиночные или двойные – не менее 10 м,</w:t>
      </w:r>
    </w:p>
    <w:p w14:paraId="35536B38" w14:textId="77777777" w:rsidR="00C96430" w:rsidRPr="004B56BC" w:rsidRDefault="00C96430" w:rsidP="00624BF2">
      <w:pPr>
        <w:ind w:firstLine="709"/>
        <w:jc w:val="both"/>
        <w:rPr>
          <w:bCs/>
          <w:sz w:val="20"/>
          <w:szCs w:val="20"/>
          <w:lang w:eastAsia="ru-RU"/>
        </w:rPr>
      </w:pPr>
      <w:r w:rsidRPr="004B56BC">
        <w:rPr>
          <w:bCs/>
          <w:sz w:val="20"/>
          <w:szCs w:val="20"/>
          <w:lang w:eastAsia="ru-RU"/>
        </w:rPr>
        <w:t>- до 8 блоков - не менее 25 м,</w:t>
      </w:r>
    </w:p>
    <w:p w14:paraId="5C451384"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 свыше 8 до 30 блоков - не менее </w:t>
      </w:r>
      <w:smartTag w:uri="urn:schemas-microsoft-com:office:smarttags" w:element="metricconverter">
        <w:smartTagPr>
          <w:attr w:name="ProductID" w:val="50 м"/>
        </w:smartTagPr>
        <w:r w:rsidRPr="004B56BC">
          <w:rPr>
            <w:bCs/>
            <w:sz w:val="20"/>
            <w:szCs w:val="20"/>
            <w:lang w:eastAsia="ru-RU"/>
          </w:rPr>
          <w:t>50 м</w:t>
        </w:r>
      </w:smartTag>
      <w:r w:rsidRPr="004B56BC">
        <w:rPr>
          <w:bCs/>
          <w:sz w:val="20"/>
          <w:szCs w:val="20"/>
          <w:lang w:eastAsia="ru-RU"/>
        </w:rPr>
        <w:t>.</w:t>
      </w:r>
    </w:p>
    <w:p w14:paraId="610A966D" w14:textId="77777777" w:rsidR="00C96430" w:rsidRPr="004B56BC" w:rsidRDefault="009C0A04" w:rsidP="00624BF2">
      <w:pPr>
        <w:ind w:firstLine="709"/>
        <w:jc w:val="both"/>
        <w:rPr>
          <w:bCs/>
          <w:sz w:val="20"/>
          <w:szCs w:val="20"/>
          <w:lang w:eastAsia="ru-RU"/>
        </w:rPr>
      </w:pPr>
      <w:r w:rsidRPr="004B56BC">
        <w:rPr>
          <w:bCs/>
          <w:sz w:val="20"/>
          <w:szCs w:val="20"/>
          <w:lang w:eastAsia="ru-RU"/>
        </w:rPr>
        <w:t>22)</w:t>
      </w:r>
      <w:r w:rsidR="00C96430" w:rsidRPr="004B56BC">
        <w:rPr>
          <w:bCs/>
          <w:sz w:val="20"/>
          <w:szCs w:val="20"/>
          <w:lang w:eastAsia="ru-RU"/>
        </w:rPr>
        <w:t xml:space="preserve"> Площадь застройки сблокированных сараев не должна превышать 800 </w:t>
      </w:r>
      <w:proofErr w:type="spellStart"/>
      <w:r w:rsidR="00C96430" w:rsidRPr="004B56BC">
        <w:rPr>
          <w:bCs/>
          <w:sz w:val="20"/>
          <w:szCs w:val="20"/>
          <w:lang w:eastAsia="ru-RU"/>
        </w:rPr>
        <w:t>кв.м</w:t>
      </w:r>
      <w:proofErr w:type="spellEnd"/>
      <w:r w:rsidR="00C96430" w:rsidRPr="004B56BC">
        <w:rPr>
          <w:bCs/>
          <w:sz w:val="20"/>
          <w:szCs w:val="20"/>
          <w:lang w:eastAsia="ru-RU"/>
        </w:rPr>
        <w:t>. Расстояние от сараев для скота и птицы до шахтных колодцев должно быть не менее 20 м. Колодцы должны располагаться выше по потоку грунтовых вод.</w:t>
      </w:r>
    </w:p>
    <w:p w14:paraId="6E39CDE1" w14:textId="77777777" w:rsidR="00C96430" w:rsidRPr="004B56BC" w:rsidRDefault="009C0A04" w:rsidP="00624BF2">
      <w:pPr>
        <w:ind w:firstLine="709"/>
        <w:jc w:val="both"/>
        <w:rPr>
          <w:bCs/>
          <w:sz w:val="20"/>
          <w:szCs w:val="20"/>
          <w:lang w:eastAsia="ru-RU"/>
        </w:rPr>
      </w:pPr>
      <w:r w:rsidRPr="004B56BC">
        <w:rPr>
          <w:bCs/>
          <w:sz w:val="20"/>
          <w:szCs w:val="20"/>
          <w:lang w:eastAsia="ru-RU"/>
        </w:rPr>
        <w:t>23)</w:t>
      </w:r>
      <w:r w:rsidR="00C96430" w:rsidRPr="004B56BC">
        <w:rPr>
          <w:bCs/>
          <w:sz w:val="20"/>
          <w:szCs w:val="20"/>
          <w:lang w:eastAsia="ru-RU"/>
        </w:rPr>
        <w:t xml:space="preserve"> Вспомогательные строения, за исключением автостоянок, размещать со стороны улиц не допускается.</w:t>
      </w:r>
    </w:p>
    <w:p w14:paraId="3A9C1B5D" w14:textId="77777777" w:rsidR="00C96430" w:rsidRPr="004B56BC" w:rsidRDefault="009C0A04" w:rsidP="00624BF2">
      <w:pPr>
        <w:ind w:firstLine="709"/>
        <w:jc w:val="both"/>
        <w:rPr>
          <w:bCs/>
          <w:sz w:val="20"/>
          <w:szCs w:val="20"/>
          <w:lang w:eastAsia="ru-RU"/>
        </w:rPr>
      </w:pPr>
      <w:r w:rsidRPr="004B56BC">
        <w:rPr>
          <w:bCs/>
          <w:sz w:val="20"/>
          <w:szCs w:val="20"/>
          <w:lang w:eastAsia="ru-RU"/>
        </w:rPr>
        <w:t>24)</w:t>
      </w:r>
      <w:r w:rsidR="00C96430" w:rsidRPr="004B56BC">
        <w:rPr>
          <w:bCs/>
          <w:sz w:val="20"/>
          <w:szCs w:val="20"/>
          <w:lang w:eastAsia="ru-RU"/>
        </w:rPr>
        <w:t xml:space="preserve"> Расстояние от площадок с контейнерами для отходов до границ участков жилых домов, детских учреждений, озелененных площадок следует устанавливать не менее </w:t>
      </w:r>
      <w:smartTag w:uri="urn:schemas-microsoft-com:office:smarttags" w:element="metricconverter">
        <w:smartTagPr>
          <w:attr w:name="ProductID" w:val="50 м"/>
        </w:smartTagPr>
        <w:r w:rsidR="00C96430" w:rsidRPr="004B56BC">
          <w:rPr>
            <w:bCs/>
            <w:sz w:val="20"/>
            <w:szCs w:val="20"/>
            <w:lang w:eastAsia="ru-RU"/>
          </w:rPr>
          <w:t>50 м</w:t>
        </w:r>
      </w:smartTag>
      <w:r w:rsidR="00C96430" w:rsidRPr="004B56BC">
        <w:rPr>
          <w:bCs/>
          <w:sz w:val="20"/>
          <w:szCs w:val="20"/>
          <w:lang w:eastAsia="ru-RU"/>
        </w:rPr>
        <w:t xml:space="preserve">, но не более </w:t>
      </w:r>
      <w:smartTag w:uri="urn:schemas-microsoft-com:office:smarttags" w:element="metricconverter">
        <w:smartTagPr>
          <w:attr w:name="ProductID" w:val="100 м"/>
        </w:smartTagPr>
        <w:r w:rsidR="00C96430" w:rsidRPr="004B56BC">
          <w:rPr>
            <w:bCs/>
            <w:sz w:val="20"/>
            <w:szCs w:val="20"/>
            <w:lang w:eastAsia="ru-RU"/>
          </w:rPr>
          <w:t>100 м</w:t>
        </w:r>
      </w:smartTag>
      <w:r w:rsidR="00C96430" w:rsidRPr="004B56BC">
        <w:rPr>
          <w:bCs/>
          <w:sz w:val="20"/>
          <w:szCs w:val="20"/>
          <w:lang w:eastAsia="ru-RU"/>
        </w:rPr>
        <w:t>. Мусорные площадки должны быть огорожены.</w:t>
      </w:r>
    </w:p>
    <w:p w14:paraId="11D2848C" w14:textId="77777777" w:rsidR="00C96430" w:rsidRPr="004B56BC" w:rsidRDefault="009C0A04" w:rsidP="00624BF2">
      <w:pPr>
        <w:ind w:firstLine="709"/>
        <w:jc w:val="both"/>
        <w:rPr>
          <w:bCs/>
          <w:sz w:val="20"/>
          <w:szCs w:val="20"/>
          <w:lang w:eastAsia="ru-RU"/>
        </w:rPr>
      </w:pPr>
      <w:r w:rsidRPr="004B56BC">
        <w:rPr>
          <w:bCs/>
          <w:sz w:val="20"/>
          <w:szCs w:val="20"/>
          <w:lang w:eastAsia="ru-RU"/>
        </w:rPr>
        <w:t>25)</w:t>
      </w:r>
      <w:r w:rsidR="00C96430" w:rsidRPr="004B56BC">
        <w:rPr>
          <w:bCs/>
          <w:sz w:val="20"/>
          <w:szCs w:val="20"/>
          <w:lang w:eastAsia="ru-RU"/>
        </w:rPr>
        <w:t xml:space="preserve"> Недопустимо ограждение земельных участков сплошным забором, но допускается возведение живой изгороди (туя, кустарник и т.п.) а также ограждение иных типов.</w:t>
      </w:r>
    </w:p>
    <w:p w14:paraId="5433A675" w14:textId="77777777" w:rsidR="00C96430" w:rsidRPr="004B56BC" w:rsidRDefault="009C0A04" w:rsidP="00624BF2">
      <w:pPr>
        <w:ind w:firstLine="709"/>
        <w:jc w:val="both"/>
        <w:rPr>
          <w:bCs/>
          <w:sz w:val="20"/>
          <w:szCs w:val="20"/>
          <w:lang w:eastAsia="ru-RU"/>
        </w:rPr>
      </w:pPr>
      <w:r w:rsidRPr="004B56BC">
        <w:rPr>
          <w:bCs/>
          <w:sz w:val="20"/>
          <w:szCs w:val="20"/>
          <w:lang w:eastAsia="ru-RU"/>
        </w:rPr>
        <w:t>26)</w:t>
      </w:r>
      <w:r w:rsidR="00C96430" w:rsidRPr="004B56BC">
        <w:rPr>
          <w:bCs/>
          <w:sz w:val="20"/>
          <w:szCs w:val="20"/>
          <w:lang w:eastAsia="ru-RU"/>
        </w:rPr>
        <w:t xml:space="preserve"> Необходимо предусматривать 100-процентную обеспеченность </w:t>
      </w:r>
      <w:proofErr w:type="spellStart"/>
      <w:r w:rsidR="00C96430" w:rsidRPr="004B56BC">
        <w:rPr>
          <w:bCs/>
          <w:sz w:val="20"/>
          <w:szCs w:val="20"/>
          <w:lang w:eastAsia="ru-RU"/>
        </w:rPr>
        <w:t>машино</w:t>
      </w:r>
      <w:proofErr w:type="spellEnd"/>
      <w:r w:rsidR="00C96430" w:rsidRPr="004B56BC">
        <w:rPr>
          <w:bCs/>
          <w:sz w:val="20"/>
          <w:szCs w:val="20"/>
          <w:lang w:eastAsia="ru-RU"/>
        </w:rPr>
        <w:t>-местами для хранения и парковки легковых автомобилей и других транспортных средств в границах отведенного под застройку участка.</w:t>
      </w:r>
    </w:p>
    <w:p w14:paraId="5C85A7CD" w14:textId="77777777" w:rsidR="00C96430" w:rsidRPr="004B56BC" w:rsidRDefault="00C96430" w:rsidP="00624BF2">
      <w:pPr>
        <w:ind w:firstLine="709"/>
        <w:jc w:val="both"/>
        <w:rPr>
          <w:bCs/>
          <w:sz w:val="20"/>
          <w:szCs w:val="20"/>
          <w:lang w:eastAsia="ru-RU"/>
        </w:rPr>
      </w:pPr>
      <w:r w:rsidRPr="004B56BC">
        <w:rPr>
          <w:bCs/>
          <w:sz w:val="20"/>
          <w:szCs w:val="20"/>
          <w:lang w:eastAsia="ru-RU"/>
        </w:rPr>
        <w:t xml:space="preserve">-для организации обслуживания 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встроенными в малоэтажные жилые дома, с размещением преимущественно в 1-м и цокольном этажах. При этом общая площадь встроенных учреждений не должна превышать </w:t>
      </w:r>
      <w:smartTag w:uri="urn:schemas-microsoft-com:office:smarttags" w:element="metricconverter">
        <w:smartTagPr>
          <w:attr w:name="ProductID" w:val="150 м2"/>
        </w:smartTagPr>
        <w:r w:rsidRPr="004B56BC">
          <w:rPr>
            <w:bCs/>
            <w:sz w:val="20"/>
            <w:szCs w:val="20"/>
            <w:lang w:eastAsia="ru-RU"/>
          </w:rPr>
          <w:t>150 м</w:t>
        </w:r>
        <w:r w:rsidRPr="004B56BC">
          <w:rPr>
            <w:bCs/>
            <w:sz w:val="20"/>
            <w:szCs w:val="20"/>
            <w:vertAlign w:val="superscript"/>
            <w:lang w:eastAsia="ru-RU"/>
          </w:rPr>
          <w:t>2</w:t>
        </w:r>
      </w:smartTag>
      <w:r w:rsidRPr="004B56BC">
        <w:rPr>
          <w:bCs/>
          <w:sz w:val="20"/>
          <w:szCs w:val="20"/>
          <w:lang w:eastAsia="ru-RU"/>
        </w:rPr>
        <w:t xml:space="preserve">. </w:t>
      </w:r>
    </w:p>
    <w:p w14:paraId="0E834063" w14:textId="77777777" w:rsidR="00C96430" w:rsidRPr="004B56BC" w:rsidRDefault="009C0A04" w:rsidP="00624BF2">
      <w:pPr>
        <w:ind w:firstLine="709"/>
        <w:jc w:val="both"/>
        <w:rPr>
          <w:bCs/>
          <w:sz w:val="20"/>
          <w:szCs w:val="20"/>
          <w:lang w:eastAsia="ru-RU"/>
        </w:rPr>
      </w:pPr>
      <w:r w:rsidRPr="004B56BC">
        <w:rPr>
          <w:bCs/>
          <w:sz w:val="20"/>
          <w:szCs w:val="20"/>
          <w:lang w:eastAsia="ru-RU"/>
        </w:rPr>
        <w:lastRenderedPageBreak/>
        <w:t>27)</w:t>
      </w:r>
      <w:r w:rsidR="00C96430" w:rsidRPr="004B56BC">
        <w:rPr>
          <w:bCs/>
          <w:sz w:val="20"/>
          <w:szCs w:val="20"/>
          <w:lang w:eastAsia="ru-RU"/>
        </w:rPr>
        <w:t xml:space="preserve"> Максимальная общая площадь отдельно стоящих объектов капитального строительства нежилого назначения (за исключением объектов дошкольного, начального и среднего общего образования, подземных гаражей и амбулаторно-поликлинических учреждений на территории земельных участков) – до </w:t>
      </w:r>
      <w:smartTag w:uri="urn:schemas-microsoft-com:office:smarttags" w:element="metricconverter">
        <w:smartTagPr>
          <w:attr w:name="ProductID" w:val="500 кв. метров"/>
        </w:smartTagPr>
        <w:r w:rsidR="00C96430" w:rsidRPr="004B56BC">
          <w:rPr>
            <w:bCs/>
            <w:sz w:val="20"/>
            <w:szCs w:val="20"/>
            <w:lang w:eastAsia="ru-RU"/>
          </w:rPr>
          <w:t>500 кв. метров</w:t>
        </w:r>
      </w:smartTag>
      <w:r w:rsidR="00C96430" w:rsidRPr="004B56BC">
        <w:rPr>
          <w:bCs/>
          <w:sz w:val="20"/>
          <w:szCs w:val="20"/>
          <w:lang w:eastAsia="ru-RU"/>
        </w:rPr>
        <w:t xml:space="preserve">. </w:t>
      </w:r>
    </w:p>
    <w:p w14:paraId="5C49D26E" w14:textId="77777777" w:rsidR="00C96430" w:rsidRPr="004B56BC" w:rsidRDefault="009C0A04" w:rsidP="00624BF2">
      <w:pPr>
        <w:ind w:firstLine="709"/>
        <w:jc w:val="both"/>
        <w:rPr>
          <w:bCs/>
          <w:sz w:val="20"/>
          <w:szCs w:val="20"/>
          <w:lang w:eastAsia="ru-RU"/>
        </w:rPr>
      </w:pPr>
      <w:r w:rsidRPr="004B56BC">
        <w:rPr>
          <w:bCs/>
          <w:sz w:val="20"/>
          <w:szCs w:val="20"/>
          <w:lang w:eastAsia="ru-RU"/>
        </w:rPr>
        <w:t>28)</w:t>
      </w:r>
      <w:r w:rsidR="00C96430" w:rsidRPr="004B56BC">
        <w:rPr>
          <w:bCs/>
          <w:sz w:val="20"/>
          <w:szCs w:val="20"/>
          <w:lang w:eastAsia="ru-RU"/>
        </w:rPr>
        <w:t xml:space="preserve"> При размещении на территории малоэтажной жилой застройки объектов торгового обслуживания, спортивных сооружений без мест для зрителей и других объектов массового посещения следует проектировать стоянки автомобилей для временного хранения легковых автомобилей работающих и посетителей не более чем на 10 автомобилей, а в пределах сформированного общественного центра следует предусмотреть общую стоянку транспортных средств из расчета: на 100 единовременных посетителей – 15-20 </w:t>
      </w:r>
      <w:proofErr w:type="spellStart"/>
      <w:r w:rsidR="00C96430" w:rsidRPr="004B56BC">
        <w:rPr>
          <w:bCs/>
          <w:sz w:val="20"/>
          <w:szCs w:val="20"/>
          <w:lang w:eastAsia="ru-RU"/>
        </w:rPr>
        <w:t>машино</w:t>
      </w:r>
      <w:proofErr w:type="spellEnd"/>
      <w:r w:rsidR="00C96430" w:rsidRPr="004B56BC">
        <w:rPr>
          <w:bCs/>
          <w:sz w:val="20"/>
          <w:szCs w:val="20"/>
          <w:lang w:eastAsia="ru-RU"/>
        </w:rPr>
        <w:t>-мест и 15-20 мест для временного хранения велосипедов и мопедов.</w:t>
      </w:r>
    </w:p>
    <w:p w14:paraId="171AB635" w14:textId="77777777" w:rsidR="00C96430" w:rsidRPr="004B56BC" w:rsidRDefault="009C0A04" w:rsidP="00624BF2">
      <w:pPr>
        <w:ind w:firstLine="709"/>
        <w:jc w:val="both"/>
        <w:rPr>
          <w:bCs/>
          <w:sz w:val="20"/>
          <w:szCs w:val="20"/>
          <w:lang w:eastAsia="ru-RU"/>
        </w:rPr>
      </w:pPr>
      <w:r w:rsidRPr="004B56BC">
        <w:rPr>
          <w:bCs/>
          <w:sz w:val="20"/>
          <w:szCs w:val="20"/>
          <w:lang w:eastAsia="ru-RU"/>
        </w:rPr>
        <w:t>29)</w:t>
      </w:r>
      <w:r w:rsidR="00C96430" w:rsidRPr="004B56BC">
        <w:rPr>
          <w:bCs/>
          <w:sz w:val="20"/>
          <w:szCs w:val="20"/>
          <w:lang w:eastAsia="ru-RU"/>
        </w:rPr>
        <w:t xml:space="preserve"> При проектировании на территории малоэтажной жилой застройки следует принимать следующие расстояния:</w:t>
      </w:r>
    </w:p>
    <w:p w14:paraId="76CCC679" w14:textId="77777777" w:rsidR="00C96430" w:rsidRPr="004B56BC" w:rsidRDefault="00C96430" w:rsidP="00624BF2">
      <w:pPr>
        <w:ind w:firstLine="709"/>
        <w:jc w:val="both"/>
        <w:rPr>
          <w:bCs/>
          <w:sz w:val="20"/>
          <w:szCs w:val="20"/>
          <w:lang w:eastAsia="ru-RU"/>
        </w:rPr>
      </w:pPr>
      <w:r w:rsidRPr="004B56BC">
        <w:rPr>
          <w:bCs/>
          <w:sz w:val="20"/>
          <w:szCs w:val="20"/>
          <w:lang w:eastAsia="ru-RU"/>
        </w:rPr>
        <w:t>- от стен индивидуальных, блокированных жилых домов до ограждения участка со стороны вводов инженерных сетей при организации колодцев на территории участка - не менее 6 м,</w:t>
      </w:r>
    </w:p>
    <w:p w14:paraId="28E70B24" w14:textId="77777777" w:rsidR="00C96430" w:rsidRPr="004B56BC" w:rsidRDefault="00C96430" w:rsidP="00624BF2">
      <w:pPr>
        <w:ind w:firstLine="709"/>
        <w:jc w:val="both"/>
        <w:rPr>
          <w:bCs/>
          <w:sz w:val="20"/>
          <w:szCs w:val="20"/>
          <w:lang w:eastAsia="ru-RU"/>
        </w:rPr>
      </w:pPr>
      <w:r w:rsidRPr="004B56BC">
        <w:rPr>
          <w:bCs/>
          <w:sz w:val="20"/>
          <w:szCs w:val="20"/>
          <w:lang w:eastAsia="ru-RU"/>
        </w:rPr>
        <w:t>- от трансформаторных подстанций до границ участков жилых домов - не менее 10 м.</w:t>
      </w:r>
    </w:p>
    <w:p w14:paraId="42A32F3B" w14:textId="77777777" w:rsidR="009C0A04" w:rsidRPr="004B56BC" w:rsidRDefault="009C0A04" w:rsidP="009C0A04">
      <w:pPr>
        <w:widowControl w:val="0"/>
        <w:tabs>
          <w:tab w:val="left" w:pos="851"/>
          <w:tab w:val="left" w:pos="1134"/>
        </w:tabs>
        <w:ind w:right="-2" w:firstLine="567"/>
        <w:jc w:val="both"/>
        <w:rPr>
          <w:sz w:val="20"/>
          <w:szCs w:val="20"/>
        </w:rPr>
      </w:pPr>
      <w:r w:rsidRPr="004B56BC">
        <w:rPr>
          <w:sz w:val="20"/>
          <w:szCs w:val="20"/>
        </w:rPr>
        <w:t xml:space="preserve">4. 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статьёй </w:t>
      </w:r>
      <w:r w:rsidR="0084147B" w:rsidRPr="004B56BC">
        <w:rPr>
          <w:sz w:val="20"/>
          <w:szCs w:val="20"/>
        </w:rPr>
        <w:t>51 настоящих</w:t>
      </w:r>
      <w:r w:rsidRPr="004B56BC">
        <w:rPr>
          <w:sz w:val="20"/>
          <w:szCs w:val="20"/>
        </w:rPr>
        <w:t xml:space="preserve"> Правил.</w:t>
      </w:r>
    </w:p>
    <w:p w14:paraId="0957CB65" w14:textId="77777777" w:rsidR="009C0A04" w:rsidRPr="004B56BC" w:rsidRDefault="009C0A04" w:rsidP="009C0A04">
      <w:pPr>
        <w:widowControl w:val="0"/>
        <w:tabs>
          <w:tab w:val="left" w:pos="851"/>
          <w:tab w:val="left" w:pos="1134"/>
        </w:tabs>
        <w:ind w:right="-2" w:firstLine="567"/>
        <w:jc w:val="both"/>
        <w:rPr>
          <w:sz w:val="20"/>
          <w:szCs w:val="20"/>
        </w:rPr>
      </w:pPr>
      <w:r w:rsidRPr="004B56BC">
        <w:rPr>
          <w:sz w:val="20"/>
          <w:szCs w:val="20"/>
        </w:rPr>
        <w:t xml:space="preserve">5. Требования к архитектурно-градостроительному облику объектов капитального строительства, находящихся в зоне Ж2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w:t>
      </w:r>
      <w:r w:rsidR="00E03011" w:rsidRPr="004B56BC">
        <w:rPr>
          <w:sz w:val="20"/>
          <w:szCs w:val="20"/>
        </w:rPr>
        <w:t>5</w:t>
      </w:r>
      <w:r w:rsidR="0084147B" w:rsidRPr="004B56BC">
        <w:rPr>
          <w:sz w:val="20"/>
          <w:szCs w:val="20"/>
        </w:rPr>
        <w:t xml:space="preserve">2 </w:t>
      </w:r>
      <w:r w:rsidRPr="004B56BC">
        <w:rPr>
          <w:sz w:val="20"/>
          <w:szCs w:val="20"/>
        </w:rPr>
        <w:t>настоящих Правил.</w:t>
      </w:r>
    </w:p>
    <w:p w14:paraId="082296D2" w14:textId="77777777" w:rsidR="00F67720" w:rsidRPr="004B56BC" w:rsidRDefault="00F67720" w:rsidP="009C0A04">
      <w:pPr>
        <w:widowControl w:val="0"/>
        <w:tabs>
          <w:tab w:val="left" w:pos="851"/>
          <w:tab w:val="left" w:pos="1134"/>
        </w:tabs>
        <w:ind w:right="-2" w:firstLine="567"/>
        <w:jc w:val="both"/>
        <w:rPr>
          <w:sz w:val="20"/>
          <w:szCs w:val="20"/>
        </w:rPr>
      </w:pPr>
    </w:p>
    <w:p w14:paraId="3200A173" w14:textId="77777777" w:rsidR="00683201" w:rsidRPr="004B56BC" w:rsidRDefault="00683201" w:rsidP="00683201">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12" w:name="_Toc174722472"/>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3</w:t>
      </w:r>
      <w:r w:rsidRPr="004B56BC">
        <w:rPr>
          <w:rFonts w:eastAsia="Times New Roman"/>
          <w:b/>
          <w:bCs/>
          <w:iCs/>
          <w:sz w:val="20"/>
          <w:szCs w:val="20"/>
          <w:lang w:eastAsia="ru-RU"/>
        </w:rPr>
        <w:t>. Ж</w:t>
      </w:r>
      <w:r w:rsidR="00812F14" w:rsidRPr="004B56BC">
        <w:rPr>
          <w:rFonts w:eastAsia="Times New Roman"/>
          <w:b/>
          <w:bCs/>
          <w:iCs/>
          <w:sz w:val="20"/>
          <w:szCs w:val="20"/>
          <w:lang w:eastAsia="ru-RU"/>
        </w:rPr>
        <w:t>-</w:t>
      </w:r>
      <w:r w:rsidRPr="004B56BC">
        <w:rPr>
          <w:rFonts w:eastAsia="Times New Roman"/>
          <w:b/>
          <w:bCs/>
          <w:iCs/>
          <w:sz w:val="20"/>
          <w:szCs w:val="20"/>
          <w:lang w:eastAsia="ru-RU"/>
        </w:rPr>
        <w:t xml:space="preserve">3. Градостроительный регламент зоны застройки </w:t>
      </w:r>
      <w:proofErr w:type="spellStart"/>
      <w:r w:rsidRPr="004B56BC">
        <w:rPr>
          <w:rFonts w:eastAsia="Times New Roman"/>
          <w:b/>
          <w:bCs/>
          <w:iCs/>
          <w:sz w:val="20"/>
          <w:szCs w:val="20"/>
          <w:lang w:eastAsia="ru-RU"/>
        </w:rPr>
        <w:t>среднеэтажными</w:t>
      </w:r>
      <w:proofErr w:type="spellEnd"/>
      <w:r w:rsidRPr="004B56BC">
        <w:rPr>
          <w:rFonts w:eastAsia="Times New Roman"/>
          <w:b/>
          <w:bCs/>
          <w:iCs/>
          <w:sz w:val="20"/>
          <w:szCs w:val="20"/>
          <w:lang w:eastAsia="ru-RU"/>
        </w:rPr>
        <w:t xml:space="preserve"> жилыми домами 5 до 8 этажей</w:t>
      </w:r>
      <w:bookmarkEnd w:id="212"/>
    </w:p>
    <w:p w14:paraId="5D3E843B" w14:textId="77777777" w:rsidR="00683201" w:rsidRPr="004B56BC" w:rsidRDefault="00683201" w:rsidP="00683201">
      <w:pPr>
        <w:pStyle w:val="32"/>
        <w:tabs>
          <w:tab w:val="num" w:pos="1002"/>
        </w:tabs>
        <w:ind w:firstLine="709"/>
        <w:rPr>
          <w:rFonts w:ascii="Times New Roman" w:hAnsi="Times New Roman"/>
          <w:b w:val="0"/>
          <w:bCs/>
          <w:i w:val="0"/>
          <w:sz w:val="20"/>
        </w:rPr>
      </w:pPr>
      <w:r w:rsidRPr="004B56BC">
        <w:rPr>
          <w:rFonts w:ascii="Times New Roman" w:eastAsia="SimSun" w:hAnsi="Times New Roman"/>
          <w:b w:val="0"/>
          <w:bCs/>
          <w:i w:val="0"/>
          <w:sz w:val="20"/>
          <w:lang w:eastAsia="zh-CN"/>
        </w:rPr>
        <w:t>1. Зоны застройки жилыми домами средней этажности выделены для формирования жилых районов</w:t>
      </w:r>
      <w:r w:rsidRPr="004B56BC">
        <w:rPr>
          <w:rFonts w:ascii="Times New Roman" w:hAnsi="Times New Roman"/>
          <w:b w:val="0"/>
          <w:bCs/>
          <w:i w:val="0"/>
          <w:sz w:val="20"/>
        </w:rPr>
        <w:t xml:space="preserve"> с размещением многоквартирных домов до 8 этажей. Допускается широкий спектр услуг местного значения, коммунальные предприятия без превышения допустимых уровней воздействия на окружающую среду. </w:t>
      </w:r>
    </w:p>
    <w:p w14:paraId="4263A1E7" w14:textId="3A690AD2" w:rsidR="00683201" w:rsidRPr="004B56BC" w:rsidRDefault="00683201" w:rsidP="00683201">
      <w:pPr>
        <w:ind w:firstLine="709"/>
        <w:jc w:val="both"/>
        <w:rPr>
          <w:bCs/>
          <w:sz w:val="20"/>
          <w:szCs w:val="20"/>
        </w:rPr>
      </w:pPr>
      <w:r w:rsidRPr="004B56BC">
        <w:rPr>
          <w:bCs/>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Ж</w:t>
      </w:r>
      <w:r w:rsidR="00874278" w:rsidRPr="004B56BC">
        <w:rPr>
          <w:bCs/>
          <w:sz w:val="20"/>
          <w:szCs w:val="20"/>
        </w:rPr>
        <w:t>-</w:t>
      </w:r>
      <w:r w:rsidR="00F67720" w:rsidRPr="004B56BC">
        <w:rPr>
          <w:bCs/>
          <w:sz w:val="20"/>
          <w:szCs w:val="20"/>
        </w:rPr>
        <w:t>3</w:t>
      </w:r>
      <w:r w:rsidRPr="004B56BC">
        <w:rPr>
          <w:bCs/>
          <w:sz w:val="20"/>
          <w:szCs w:val="20"/>
        </w:rPr>
        <w:t>, установлены в таблице 3</w:t>
      </w:r>
      <w:r w:rsidR="00874278" w:rsidRPr="004B56BC">
        <w:rPr>
          <w:bCs/>
          <w:sz w:val="20"/>
          <w:szCs w:val="20"/>
        </w:rPr>
        <w:t>3</w:t>
      </w:r>
      <w:r w:rsidRPr="004B56BC">
        <w:rPr>
          <w:bCs/>
          <w:sz w:val="20"/>
          <w:szCs w:val="20"/>
        </w:rPr>
        <w:t>-1 в</w:t>
      </w:r>
      <w:r w:rsidR="004C259A" w:rsidRPr="004B56BC">
        <w:rPr>
          <w:bCs/>
          <w:sz w:val="20"/>
          <w:szCs w:val="20"/>
        </w:rPr>
        <w:t xml:space="preserve"> </w:t>
      </w:r>
      <w:r w:rsidRPr="004B56BC">
        <w:rPr>
          <w:bCs/>
          <w:sz w:val="20"/>
          <w:szCs w:val="20"/>
        </w:rPr>
        <w:t xml:space="preserve">соответствии с Классификатором </w:t>
      </w:r>
    </w:p>
    <w:p w14:paraId="0346E5ED" w14:textId="77777777" w:rsidR="00683201" w:rsidRPr="004B56BC" w:rsidRDefault="00683201" w:rsidP="00683201">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74278" w:rsidRPr="004B56BC">
        <w:rPr>
          <w:bCs/>
          <w:sz w:val="20"/>
          <w:szCs w:val="20"/>
        </w:rPr>
        <w:t>3</w:t>
      </w:r>
      <w:r w:rsidRPr="004B56BC">
        <w:rPr>
          <w:bCs/>
          <w:sz w:val="20"/>
          <w:szCs w:val="20"/>
        </w:rPr>
        <w:t>-1.</w:t>
      </w:r>
    </w:p>
    <w:p w14:paraId="51EF61C1" w14:textId="77777777" w:rsidR="00683201" w:rsidRPr="004B56BC" w:rsidRDefault="00683201" w:rsidP="00683201">
      <w:pPr>
        <w:jc w:val="right"/>
        <w:rPr>
          <w:b/>
          <w:bCs/>
          <w:sz w:val="20"/>
          <w:szCs w:val="20"/>
          <w:lang w:eastAsia="ru-RU"/>
        </w:rPr>
      </w:pPr>
      <w:r w:rsidRPr="004B56BC">
        <w:rPr>
          <w:b/>
          <w:bCs/>
          <w:sz w:val="20"/>
          <w:szCs w:val="20"/>
          <w:lang w:eastAsia="ru-RU"/>
        </w:rPr>
        <w:t>Таблица 3</w:t>
      </w:r>
      <w:r w:rsidR="00874278" w:rsidRPr="004B56BC">
        <w:rPr>
          <w:b/>
          <w:bCs/>
          <w:sz w:val="20"/>
          <w:szCs w:val="20"/>
          <w:lang w:eastAsia="ru-RU"/>
        </w:rPr>
        <w:t>3</w:t>
      </w:r>
      <w:r w:rsidRPr="004B56BC">
        <w:rPr>
          <w:b/>
          <w:bCs/>
          <w:sz w:val="20"/>
          <w:szCs w:val="20"/>
          <w:lang w:eastAsia="ru-RU"/>
        </w:rPr>
        <w:t xml:space="preserve">-1. </w:t>
      </w:r>
    </w:p>
    <w:p w14:paraId="67860CD8" w14:textId="77777777" w:rsidR="00683201" w:rsidRPr="004B56BC" w:rsidRDefault="00683201" w:rsidP="00683201">
      <w:pPr>
        <w:rPr>
          <w:bCs/>
          <w:sz w:val="20"/>
          <w:szCs w:val="20"/>
          <w:lang w:eastAsia="ru-RU"/>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822"/>
        <w:gridCol w:w="6"/>
        <w:gridCol w:w="3543"/>
      </w:tblGrid>
      <w:tr w:rsidR="004B56BC" w:rsidRPr="004B56BC" w14:paraId="27E01EDC" w14:textId="77777777" w:rsidTr="00A468B9">
        <w:trPr>
          <w:trHeight w:val="1302"/>
        </w:trPr>
        <w:tc>
          <w:tcPr>
            <w:tcW w:w="2263" w:type="dxa"/>
            <w:shd w:val="clear" w:color="auto" w:fill="D9D9D9"/>
          </w:tcPr>
          <w:p w14:paraId="1CA7A23F" w14:textId="77777777" w:rsidR="00DB1D50" w:rsidRPr="004B56BC" w:rsidRDefault="00DB1D50" w:rsidP="0064712B">
            <w:pPr>
              <w:rPr>
                <w:b/>
                <w:bCs/>
                <w:sz w:val="20"/>
                <w:szCs w:val="20"/>
                <w:lang w:eastAsia="ru-RU"/>
              </w:rPr>
            </w:pPr>
            <w:r w:rsidRPr="004B56BC">
              <w:rPr>
                <w:b/>
                <w:bCs/>
                <w:sz w:val="20"/>
                <w:szCs w:val="20"/>
                <w:lang w:eastAsia="ru-RU"/>
              </w:rPr>
              <w:t xml:space="preserve"> Код и наименование вида разрешенного использования</w:t>
            </w:r>
          </w:p>
        </w:tc>
        <w:tc>
          <w:tcPr>
            <w:tcW w:w="3822" w:type="dxa"/>
            <w:shd w:val="clear" w:color="auto" w:fill="D9D9D9"/>
          </w:tcPr>
          <w:p w14:paraId="66081450" w14:textId="77777777" w:rsidR="00DB1D50" w:rsidRPr="004B56BC" w:rsidRDefault="00DB1D50"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549" w:type="dxa"/>
            <w:gridSpan w:val="2"/>
            <w:shd w:val="clear" w:color="auto" w:fill="D9D9D9"/>
          </w:tcPr>
          <w:p w14:paraId="5F004190" w14:textId="77777777" w:rsidR="00DB1D50" w:rsidRPr="004B56BC" w:rsidRDefault="00DB1D50"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6C68E2BD" w14:textId="77777777" w:rsidTr="00A468B9">
        <w:trPr>
          <w:trHeight w:val="425"/>
        </w:trPr>
        <w:tc>
          <w:tcPr>
            <w:tcW w:w="9634" w:type="dxa"/>
            <w:gridSpan w:val="4"/>
            <w:shd w:val="clear" w:color="auto" w:fill="D9D9D9"/>
          </w:tcPr>
          <w:p w14:paraId="5C0CA6D3" w14:textId="77777777" w:rsidR="00DB1D50" w:rsidRPr="004B56BC" w:rsidRDefault="00DB1D50" w:rsidP="0064712B">
            <w:pPr>
              <w:rPr>
                <w:b/>
                <w:bCs/>
                <w:sz w:val="20"/>
                <w:szCs w:val="20"/>
                <w:lang w:eastAsia="ru-RU"/>
              </w:rPr>
            </w:pPr>
            <w:r w:rsidRPr="004B56BC">
              <w:rPr>
                <w:b/>
                <w:bCs/>
                <w:sz w:val="20"/>
                <w:szCs w:val="20"/>
                <w:lang w:eastAsia="ru-RU"/>
              </w:rPr>
              <w:t xml:space="preserve">Основные </w:t>
            </w:r>
            <w:proofErr w:type="spellStart"/>
            <w:r w:rsidRPr="004B56BC">
              <w:rPr>
                <w:b/>
                <w:bCs/>
                <w:sz w:val="20"/>
                <w:szCs w:val="20"/>
                <w:lang w:eastAsia="ru-RU"/>
              </w:rPr>
              <w:t>видыразрешенного</w:t>
            </w:r>
            <w:proofErr w:type="spellEnd"/>
            <w:r w:rsidRPr="004B56BC">
              <w:rPr>
                <w:b/>
                <w:bCs/>
                <w:sz w:val="20"/>
                <w:szCs w:val="20"/>
                <w:lang w:eastAsia="ru-RU"/>
              </w:rPr>
              <w:t xml:space="preserve"> использования</w:t>
            </w:r>
          </w:p>
        </w:tc>
      </w:tr>
      <w:tr w:rsidR="004B56BC" w:rsidRPr="004B56BC" w14:paraId="07AD67C6" w14:textId="77777777" w:rsidTr="00A468B9">
        <w:trPr>
          <w:trHeight w:val="1740"/>
        </w:trPr>
        <w:tc>
          <w:tcPr>
            <w:tcW w:w="2263" w:type="dxa"/>
            <w:shd w:val="clear" w:color="auto" w:fill="FFFFFF"/>
          </w:tcPr>
          <w:p w14:paraId="0ECF50B1"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2.5 </w:t>
            </w:r>
            <w:proofErr w:type="spellStart"/>
            <w:r w:rsidRPr="004B56BC">
              <w:rPr>
                <w:rFonts w:eastAsia="Times New Roman"/>
                <w:sz w:val="20"/>
                <w:szCs w:val="20"/>
                <w:lang w:eastAsia="ru-RU"/>
              </w:rPr>
              <w:t>Среднеэтажная</w:t>
            </w:r>
            <w:proofErr w:type="spellEnd"/>
            <w:r w:rsidRPr="004B56BC">
              <w:rPr>
                <w:rFonts w:eastAsia="Times New Roman"/>
                <w:sz w:val="20"/>
                <w:szCs w:val="20"/>
                <w:lang w:eastAsia="ru-RU"/>
              </w:rPr>
              <w:t xml:space="preserve"> жилая застройка</w:t>
            </w:r>
          </w:p>
        </w:tc>
        <w:tc>
          <w:tcPr>
            <w:tcW w:w="3822" w:type="dxa"/>
            <w:shd w:val="clear" w:color="auto" w:fill="FFFFFF"/>
          </w:tcPr>
          <w:p w14:paraId="42575CA9"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многоквартирных домов этажностью не выше восьми этажей;</w:t>
            </w:r>
          </w:p>
          <w:p w14:paraId="2C8A8860"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благоустройство и озеленение;</w:t>
            </w:r>
          </w:p>
          <w:p w14:paraId="599EA191"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подземных гаражей и автостоянок;</w:t>
            </w:r>
          </w:p>
          <w:p w14:paraId="35A91796"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обустройство спортивных и детских площадок, площадок для отдыха;</w:t>
            </w:r>
          </w:p>
          <w:p w14:paraId="32FA9C27"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3549" w:type="dxa"/>
            <w:gridSpan w:val="2"/>
            <w:shd w:val="clear" w:color="auto" w:fill="FFFFFF"/>
          </w:tcPr>
          <w:p w14:paraId="534542A8" w14:textId="273514BB"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Предельные</w:t>
            </w:r>
            <w:r w:rsidR="004C259A" w:rsidRPr="004B56BC">
              <w:rPr>
                <w:rFonts w:eastAsia="Times New Roman"/>
                <w:sz w:val="20"/>
                <w:szCs w:val="20"/>
                <w:lang w:eastAsia="ru-RU"/>
              </w:rPr>
              <w:t xml:space="preserve"> </w:t>
            </w:r>
            <w:r w:rsidRPr="004B56BC">
              <w:rPr>
                <w:rFonts w:eastAsia="Times New Roman"/>
                <w:sz w:val="20"/>
                <w:szCs w:val="20"/>
                <w:lang w:eastAsia="ru-RU"/>
              </w:rPr>
              <w:t>(минимальные</w:t>
            </w:r>
            <w:r w:rsidR="004C259A" w:rsidRPr="004B56BC">
              <w:rPr>
                <w:rFonts w:eastAsia="Times New Roman"/>
                <w:sz w:val="20"/>
                <w:szCs w:val="20"/>
                <w:lang w:eastAsia="ru-RU"/>
              </w:rPr>
              <w:t xml:space="preserve"> </w:t>
            </w:r>
            <w:r w:rsidRPr="004B56BC">
              <w:rPr>
                <w:rFonts w:eastAsia="Times New Roman"/>
                <w:sz w:val="20"/>
                <w:szCs w:val="20"/>
                <w:lang w:eastAsia="ru-RU"/>
              </w:rPr>
              <w:t xml:space="preserve">и(или)максимальные) </w:t>
            </w:r>
            <w:r w:rsidR="0003165A" w:rsidRPr="004B56BC">
              <w:rPr>
                <w:rFonts w:eastAsia="Times New Roman"/>
                <w:sz w:val="20"/>
                <w:szCs w:val="20"/>
                <w:lang w:eastAsia="ru-RU"/>
              </w:rPr>
              <w:t>размеры земельных участков</w:t>
            </w:r>
            <w:r w:rsidR="004C259A" w:rsidRPr="004B56BC">
              <w:rPr>
                <w:rFonts w:eastAsia="Times New Roman"/>
                <w:sz w:val="20"/>
                <w:szCs w:val="20"/>
                <w:lang w:eastAsia="ru-RU"/>
              </w:rPr>
              <w:t xml:space="preserve"> </w:t>
            </w:r>
            <w:r w:rsidR="00FD7CD1" w:rsidRPr="004B56BC">
              <w:rPr>
                <w:rFonts w:eastAsia="Times New Roman"/>
                <w:sz w:val="20"/>
                <w:szCs w:val="20"/>
                <w:lang w:eastAsia="ru-RU"/>
              </w:rPr>
              <w:t>не подлежат установлению</w:t>
            </w:r>
            <w:r w:rsidRPr="004B56BC">
              <w:rPr>
                <w:rFonts w:eastAsia="Times New Roman"/>
                <w:sz w:val="20"/>
                <w:szCs w:val="20"/>
                <w:lang w:eastAsia="ru-RU"/>
              </w:rPr>
              <w:t>.</w:t>
            </w:r>
          </w:p>
          <w:p w14:paraId="231B139B"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w:t>
            </w:r>
            <w:r w:rsidR="00FD7CD1" w:rsidRPr="004B56BC">
              <w:rPr>
                <w:rFonts w:eastAsia="Times New Roman"/>
                <w:sz w:val="20"/>
                <w:szCs w:val="20"/>
                <w:lang w:eastAsia="ru-RU"/>
              </w:rPr>
              <w:t xml:space="preserve">. Предельная высота МКД - </w:t>
            </w:r>
            <w:r w:rsidRPr="004B56BC">
              <w:rPr>
                <w:rFonts w:eastAsia="Times New Roman"/>
                <w:sz w:val="20"/>
                <w:szCs w:val="20"/>
                <w:lang w:eastAsia="ru-RU"/>
              </w:rPr>
              <w:t>30 м.</w:t>
            </w:r>
            <w:r w:rsidR="00FD7CD1" w:rsidRPr="004B56BC">
              <w:rPr>
                <w:rFonts w:eastAsia="Times New Roman"/>
                <w:sz w:val="20"/>
                <w:szCs w:val="20"/>
                <w:lang w:eastAsia="ru-RU"/>
              </w:rPr>
              <w:t xml:space="preserve"> Максимальное количество этажей для секционных домов-8.</w:t>
            </w:r>
          </w:p>
          <w:p w14:paraId="60CBDC5A" w14:textId="3831A4F3"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3. </w:t>
            </w:r>
            <w:r w:rsidR="00EC4B45" w:rsidRPr="004B56BC">
              <w:rPr>
                <w:rFonts w:eastAsia="Times New Roman"/>
                <w:sz w:val="20"/>
                <w:szCs w:val="20"/>
                <w:lang w:eastAsia="ru-RU"/>
              </w:rPr>
              <w:t xml:space="preserve">Максимальный </w:t>
            </w:r>
            <w:r w:rsidR="0003165A" w:rsidRPr="004B56BC">
              <w:rPr>
                <w:rFonts w:eastAsia="Times New Roman"/>
                <w:sz w:val="20"/>
                <w:szCs w:val="20"/>
                <w:lang w:eastAsia="ru-RU"/>
              </w:rPr>
              <w:t xml:space="preserve">процент застройки </w:t>
            </w:r>
            <w:r w:rsidRPr="004B56BC">
              <w:rPr>
                <w:rFonts w:eastAsia="Times New Roman"/>
                <w:sz w:val="20"/>
                <w:szCs w:val="20"/>
                <w:lang w:eastAsia="ru-RU"/>
              </w:rPr>
              <w:t>в</w:t>
            </w:r>
            <w:r w:rsidR="004C259A" w:rsidRPr="004B56BC">
              <w:rPr>
                <w:rFonts w:eastAsia="Times New Roman"/>
                <w:sz w:val="20"/>
                <w:szCs w:val="20"/>
                <w:lang w:eastAsia="ru-RU"/>
              </w:rPr>
              <w:t xml:space="preserve"> </w:t>
            </w:r>
            <w:r w:rsidR="00EC4B45" w:rsidRPr="004B56BC">
              <w:rPr>
                <w:rFonts w:eastAsia="Times New Roman"/>
                <w:sz w:val="20"/>
                <w:szCs w:val="20"/>
                <w:lang w:eastAsia="ru-RU"/>
              </w:rPr>
              <w:t>границах земельного</w:t>
            </w:r>
            <w:r w:rsidR="004C259A" w:rsidRPr="004B56BC">
              <w:rPr>
                <w:rFonts w:eastAsia="Times New Roman"/>
                <w:sz w:val="20"/>
                <w:szCs w:val="20"/>
                <w:lang w:eastAsia="ru-RU"/>
              </w:rPr>
              <w:t xml:space="preserve"> </w:t>
            </w:r>
            <w:r w:rsidR="00EC4B45" w:rsidRPr="004B56BC">
              <w:rPr>
                <w:rFonts w:eastAsia="Times New Roman"/>
                <w:sz w:val="20"/>
                <w:szCs w:val="20"/>
                <w:lang w:eastAsia="ru-RU"/>
              </w:rPr>
              <w:t>участка, определяемый как</w:t>
            </w:r>
            <w:r w:rsidR="004C259A" w:rsidRPr="004B56BC">
              <w:rPr>
                <w:rFonts w:eastAsia="Times New Roman"/>
                <w:sz w:val="20"/>
                <w:szCs w:val="20"/>
                <w:lang w:eastAsia="ru-RU"/>
              </w:rPr>
              <w:t xml:space="preserve"> </w:t>
            </w:r>
            <w:r w:rsidR="00EC4B45" w:rsidRPr="004B56BC">
              <w:rPr>
                <w:rFonts w:eastAsia="Times New Roman"/>
                <w:sz w:val="20"/>
                <w:szCs w:val="20"/>
                <w:lang w:eastAsia="ru-RU"/>
              </w:rPr>
              <w:t>отношение суммарной площади</w:t>
            </w:r>
            <w:r w:rsidR="004C259A" w:rsidRPr="004B56BC">
              <w:rPr>
                <w:rFonts w:eastAsia="Times New Roman"/>
                <w:sz w:val="20"/>
                <w:szCs w:val="20"/>
                <w:lang w:eastAsia="ru-RU"/>
              </w:rPr>
              <w:t xml:space="preserve"> </w:t>
            </w:r>
            <w:r w:rsidR="00EC4B45" w:rsidRPr="004B56BC">
              <w:rPr>
                <w:rFonts w:eastAsia="Times New Roman"/>
                <w:sz w:val="20"/>
                <w:szCs w:val="20"/>
                <w:lang w:eastAsia="ru-RU"/>
              </w:rPr>
              <w:t>земельного участка,</w:t>
            </w:r>
            <w:r w:rsidRPr="004B56BC">
              <w:rPr>
                <w:rFonts w:eastAsia="Times New Roman"/>
                <w:sz w:val="20"/>
                <w:szCs w:val="20"/>
                <w:lang w:eastAsia="ru-RU"/>
              </w:rPr>
              <w:t xml:space="preserve"> кото</w:t>
            </w:r>
            <w:r w:rsidR="00EC4B45" w:rsidRPr="004B56BC">
              <w:rPr>
                <w:rFonts w:eastAsia="Times New Roman"/>
                <w:sz w:val="20"/>
                <w:szCs w:val="20"/>
                <w:lang w:eastAsia="ru-RU"/>
              </w:rPr>
              <w:t>рая может</w:t>
            </w:r>
            <w:r w:rsidR="004C259A" w:rsidRPr="004B56BC">
              <w:rPr>
                <w:rFonts w:eastAsia="Times New Roman"/>
                <w:sz w:val="20"/>
                <w:szCs w:val="20"/>
                <w:lang w:eastAsia="ru-RU"/>
              </w:rPr>
              <w:t xml:space="preserve"> </w:t>
            </w:r>
            <w:r w:rsidR="00EC4B45" w:rsidRPr="004B56BC">
              <w:rPr>
                <w:rFonts w:eastAsia="Times New Roman"/>
                <w:sz w:val="20"/>
                <w:szCs w:val="20"/>
                <w:lang w:eastAsia="ru-RU"/>
              </w:rPr>
              <w:t>быть</w:t>
            </w:r>
            <w:r w:rsidR="004C259A" w:rsidRPr="004B56BC">
              <w:rPr>
                <w:rFonts w:eastAsia="Times New Roman"/>
                <w:sz w:val="20"/>
                <w:szCs w:val="20"/>
                <w:lang w:eastAsia="ru-RU"/>
              </w:rPr>
              <w:t xml:space="preserve"> </w:t>
            </w:r>
            <w:r w:rsidR="00EC4B45" w:rsidRPr="004B56BC">
              <w:rPr>
                <w:rFonts w:eastAsia="Times New Roman"/>
                <w:sz w:val="20"/>
                <w:szCs w:val="20"/>
                <w:lang w:eastAsia="ru-RU"/>
              </w:rPr>
              <w:t>застроена, ко</w:t>
            </w:r>
            <w:r w:rsidRPr="004B56BC">
              <w:rPr>
                <w:rFonts w:eastAsia="Times New Roman"/>
                <w:sz w:val="20"/>
                <w:szCs w:val="20"/>
                <w:lang w:eastAsia="ru-RU"/>
              </w:rPr>
              <w:t xml:space="preserve"> всей</w:t>
            </w:r>
            <w:r w:rsidR="004C259A" w:rsidRPr="004B56BC">
              <w:rPr>
                <w:rFonts w:eastAsia="Times New Roman"/>
                <w:sz w:val="20"/>
                <w:szCs w:val="20"/>
                <w:lang w:eastAsia="ru-RU"/>
              </w:rPr>
              <w:t xml:space="preserve"> </w:t>
            </w:r>
            <w:r w:rsidRPr="004B56BC">
              <w:rPr>
                <w:rFonts w:eastAsia="Times New Roman"/>
                <w:sz w:val="20"/>
                <w:szCs w:val="20"/>
                <w:lang w:eastAsia="ru-RU"/>
              </w:rPr>
              <w:t>площади</w:t>
            </w:r>
            <w:r w:rsidR="004C259A" w:rsidRPr="004B56BC">
              <w:rPr>
                <w:rFonts w:eastAsia="Times New Roman"/>
                <w:sz w:val="20"/>
                <w:szCs w:val="20"/>
                <w:lang w:eastAsia="ru-RU"/>
              </w:rPr>
              <w:t xml:space="preserve"> </w:t>
            </w:r>
            <w:r w:rsidRPr="004B56BC">
              <w:rPr>
                <w:rFonts w:eastAsia="Times New Roman"/>
                <w:sz w:val="20"/>
                <w:szCs w:val="20"/>
                <w:lang w:eastAsia="ru-RU"/>
              </w:rPr>
              <w:t>земельного участка</w:t>
            </w:r>
            <w:r w:rsidR="004C259A" w:rsidRPr="004B56BC">
              <w:rPr>
                <w:rFonts w:eastAsia="Times New Roman"/>
                <w:sz w:val="20"/>
                <w:szCs w:val="20"/>
                <w:lang w:eastAsia="ru-RU"/>
              </w:rPr>
              <w:t xml:space="preserve"> </w:t>
            </w:r>
            <w:r w:rsidR="00FD7CD1" w:rsidRPr="004B56BC">
              <w:rPr>
                <w:rFonts w:eastAsia="Times New Roman"/>
                <w:sz w:val="20"/>
                <w:szCs w:val="20"/>
                <w:lang w:eastAsia="ru-RU"/>
              </w:rPr>
              <w:t>для МКД</w:t>
            </w:r>
            <w:r w:rsidRPr="004B56BC">
              <w:rPr>
                <w:rFonts w:eastAsia="Times New Roman"/>
                <w:sz w:val="20"/>
                <w:szCs w:val="20"/>
                <w:lang w:eastAsia="ru-RU"/>
              </w:rPr>
              <w:t>–40%,при реконструкции – 60</w:t>
            </w:r>
            <w:r w:rsidR="00AC61B4" w:rsidRPr="004B56BC">
              <w:rPr>
                <w:rFonts w:eastAsia="Times New Roman"/>
                <w:sz w:val="20"/>
                <w:szCs w:val="20"/>
                <w:lang w:eastAsia="ru-RU"/>
              </w:rPr>
              <w:t>.</w:t>
            </w:r>
          </w:p>
          <w:p w14:paraId="07D147A2" w14:textId="4843EA35"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 Коэффициент</w:t>
            </w:r>
            <w:r w:rsidR="004C259A" w:rsidRPr="004B56BC">
              <w:rPr>
                <w:rFonts w:eastAsia="Times New Roman"/>
                <w:sz w:val="20"/>
                <w:szCs w:val="20"/>
                <w:lang w:eastAsia="ru-RU"/>
              </w:rPr>
              <w:t xml:space="preserve"> </w:t>
            </w:r>
            <w:r w:rsidRPr="004B56BC">
              <w:rPr>
                <w:rFonts w:eastAsia="Times New Roman"/>
                <w:sz w:val="20"/>
                <w:szCs w:val="20"/>
                <w:lang w:eastAsia="ru-RU"/>
              </w:rPr>
              <w:t>плотности</w:t>
            </w:r>
            <w:r w:rsidR="004C259A" w:rsidRPr="004B56BC">
              <w:rPr>
                <w:rFonts w:eastAsia="Times New Roman"/>
                <w:sz w:val="20"/>
                <w:szCs w:val="20"/>
                <w:lang w:eastAsia="ru-RU"/>
              </w:rPr>
              <w:t xml:space="preserve"> </w:t>
            </w:r>
            <w:r w:rsidRPr="004B56BC">
              <w:rPr>
                <w:rFonts w:eastAsia="Times New Roman"/>
                <w:sz w:val="20"/>
                <w:szCs w:val="20"/>
                <w:lang w:eastAsia="ru-RU"/>
              </w:rPr>
              <w:t>застройки</w:t>
            </w:r>
            <w:r w:rsidR="004C259A" w:rsidRPr="004B56BC">
              <w:rPr>
                <w:rFonts w:eastAsia="Times New Roman"/>
                <w:sz w:val="20"/>
                <w:szCs w:val="20"/>
                <w:lang w:eastAsia="ru-RU"/>
              </w:rPr>
              <w:t xml:space="preserve"> </w:t>
            </w:r>
            <w:r w:rsidRPr="004B56BC">
              <w:rPr>
                <w:rFonts w:eastAsia="Times New Roman"/>
                <w:sz w:val="20"/>
                <w:szCs w:val="20"/>
                <w:lang w:eastAsia="ru-RU"/>
              </w:rPr>
              <w:t>в</w:t>
            </w:r>
            <w:r w:rsidR="004C259A" w:rsidRPr="004B56BC">
              <w:rPr>
                <w:rFonts w:eastAsia="Times New Roman"/>
                <w:sz w:val="20"/>
                <w:szCs w:val="20"/>
                <w:lang w:eastAsia="ru-RU"/>
              </w:rPr>
              <w:t xml:space="preserve"> </w:t>
            </w:r>
            <w:r w:rsidRPr="004B56BC">
              <w:rPr>
                <w:rFonts w:eastAsia="Times New Roman"/>
                <w:sz w:val="20"/>
                <w:szCs w:val="20"/>
                <w:lang w:eastAsia="ru-RU"/>
              </w:rPr>
              <w:t>границах земельного</w:t>
            </w:r>
            <w:r w:rsidR="004C259A" w:rsidRPr="004B56BC">
              <w:rPr>
                <w:rFonts w:eastAsia="Times New Roman"/>
                <w:sz w:val="20"/>
                <w:szCs w:val="20"/>
                <w:lang w:eastAsia="ru-RU"/>
              </w:rPr>
              <w:t xml:space="preserve"> </w:t>
            </w:r>
            <w:r w:rsidRPr="004B56BC">
              <w:rPr>
                <w:rFonts w:eastAsia="Times New Roman"/>
                <w:sz w:val="20"/>
                <w:szCs w:val="20"/>
                <w:lang w:eastAsia="ru-RU"/>
              </w:rPr>
              <w:t>участка,</w:t>
            </w:r>
            <w:r w:rsidR="004C259A" w:rsidRPr="004B56BC">
              <w:rPr>
                <w:rFonts w:eastAsia="Times New Roman"/>
                <w:sz w:val="20"/>
                <w:szCs w:val="20"/>
                <w:lang w:eastAsia="ru-RU"/>
              </w:rPr>
              <w:t xml:space="preserve"> </w:t>
            </w:r>
            <w:r w:rsidRPr="004B56BC">
              <w:rPr>
                <w:rFonts w:eastAsia="Times New Roman"/>
                <w:sz w:val="20"/>
                <w:szCs w:val="20"/>
                <w:lang w:eastAsia="ru-RU"/>
              </w:rPr>
              <w:lastRenderedPageBreak/>
              <w:t>определяемый</w:t>
            </w:r>
            <w:r w:rsidR="004C259A" w:rsidRPr="004B56BC">
              <w:rPr>
                <w:rFonts w:eastAsia="Times New Roman"/>
                <w:sz w:val="20"/>
                <w:szCs w:val="20"/>
                <w:lang w:eastAsia="ru-RU"/>
              </w:rPr>
              <w:t xml:space="preserve"> </w:t>
            </w:r>
            <w:r w:rsidRPr="004B56BC">
              <w:rPr>
                <w:rFonts w:eastAsia="Times New Roman"/>
                <w:sz w:val="20"/>
                <w:szCs w:val="20"/>
                <w:lang w:eastAsia="ru-RU"/>
              </w:rPr>
              <w:t>как</w:t>
            </w:r>
            <w:r w:rsidR="004C259A" w:rsidRPr="004B56BC">
              <w:rPr>
                <w:rFonts w:eastAsia="Times New Roman"/>
                <w:sz w:val="20"/>
                <w:szCs w:val="20"/>
                <w:lang w:eastAsia="ru-RU"/>
              </w:rPr>
              <w:t xml:space="preserve"> </w:t>
            </w:r>
            <w:r w:rsidRPr="004B56BC">
              <w:rPr>
                <w:rFonts w:eastAsia="Times New Roman"/>
                <w:sz w:val="20"/>
                <w:szCs w:val="20"/>
                <w:lang w:eastAsia="ru-RU"/>
              </w:rPr>
              <w:t>отношение общей</w:t>
            </w:r>
            <w:r w:rsidR="004C259A" w:rsidRPr="004B56BC">
              <w:rPr>
                <w:rFonts w:eastAsia="Times New Roman"/>
                <w:sz w:val="20"/>
                <w:szCs w:val="20"/>
                <w:lang w:eastAsia="ru-RU"/>
              </w:rPr>
              <w:t xml:space="preserve"> </w:t>
            </w:r>
            <w:r w:rsidRPr="004B56BC">
              <w:rPr>
                <w:rFonts w:eastAsia="Times New Roman"/>
                <w:sz w:val="20"/>
                <w:szCs w:val="20"/>
                <w:lang w:eastAsia="ru-RU"/>
              </w:rPr>
              <w:t>площади</w:t>
            </w:r>
            <w:r w:rsidR="004C259A" w:rsidRPr="004B56BC">
              <w:rPr>
                <w:rFonts w:eastAsia="Times New Roman"/>
                <w:sz w:val="20"/>
                <w:szCs w:val="20"/>
                <w:lang w:eastAsia="ru-RU"/>
              </w:rPr>
              <w:t xml:space="preserve"> </w:t>
            </w:r>
            <w:r w:rsidRPr="004B56BC">
              <w:rPr>
                <w:rFonts w:eastAsia="Times New Roman"/>
                <w:sz w:val="20"/>
                <w:szCs w:val="20"/>
                <w:lang w:eastAsia="ru-RU"/>
              </w:rPr>
              <w:t>всех</w:t>
            </w:r>
            <w:r w:rsidR="004C259A" w:rsidRPr="004B56BC">
              <w:rPr>
                <w:rFonts w:eastAsia="Times New Roman"/>
                <w:sz w:val="20"/>
                <w:szCs w:val="20"/>
                <w:lang w:eastAsia="ru-RU"/>
              </w:rPr>
              <w:t xml:space="preserve"> </w:t>
            </w:r>
            <w:r w:rsidRPr="004B56BC">
              <w:rPr>
                <w:rFonts w:eastAsia="Times New Roman"/>
                <w:sz w:val="20"/>
                <w:szCs w:val="20"/>
                <w:lang w:eastAsia="ru-RU"/>
              </w:rPr>
              <w:t>этажей</w:t>
            </w:r>
            <w:r w:rsidR="004C259A" w:rsidRPr="004B56BC">
              <w:rPr>
                <w:rFonts w:eastAsia="Times New Roman"/>
                <w:sz w:val="20"/>
                <w:szCs w:val="20"/>
                <w:lang w:eastAsia="ru-RU"/>
              </w:rPr>
              <w:t xml:space="preserve"> </w:t>
            </w:r>
            <w:proofErr w:type="spellStart"/>
            <w:r w:rsidRPr="004B56BC">
              <w:rPr>
                <w:rFonts w:eastAsia="Times New Roman"/>
                <w:sz w:val="20"/>
                <w:szCs w:val="20"/>
                <w:lang w:eastAsia="ru-RU"/>
              </w:rPr>
              <w:t>зданийи</w:t>
            </w:r>
            <w:proofErr w:type="spellEnd"/>
            <w:r w:rsidR="004C259A" w:rsidRPr="004B56BC">
              <w:rPr>
                <w:rFonts w:eastAsia="Times New Roman"/>
                <w:sz w:val="20"/>
                <w:szCs w:val="20"/>
                <w:lang w:eastAsia="ru-RU"/>
              </w:rPr>
              <w:t xml:space="preserve"> </w:t>
            </w:r>
            <w:r w:rsidRPr="004B56BC">
              <w:rPr>
                <w:rFonts w:eastAsia="Times New Roman"/>
                <w:sz w:val="20"/>
                <w:szCs w:val="20"/>
                <w:lang w:eastAsia="ru-RU"/>
              </w:rPr>
              <w:t>сооружений</w:t>
            </w:r>
            <w:r w:rsidR="004C259A" w:rsidRPr="004B56BC">
              <w:rPr>
                <w:rFonts w:eastAsia="Times New Roman"/>
                <w:sz w:val="20"/>
                <w:szCs w:val="20"/>
                <w:lang w:eastAsia="ru-RU"/>
              </w:rPr>
              <w:t xml:space="preserve"> </w:t>
            </w:r>
            <w:r w:rsidRPr="004B56BC">
              <w:rPr>
                <w:rFonts w:eastAsia="Times New Roman"/>
                <w:sz w:val="20"/>
                <w:szCs w:val="20"/>
                <w:lang w:eastAsia="ru-RU"/>
              </w:rPr>
              <w:t>к площади земельного участка,</w:t>
            </w:r>
            <w:r w:rsidR="004C259A" w:rsidRPr="004B56BC">
              <w:rPr>
                <w:rFonts w:eastAsia="Times New Roman"/>
                <w:sz w:val="20"/>
                <w:szCs w:val="20"/>
                <w:lang w:eastAsia="ru-RU"/>
              </w:rPr>
              <w:t xml:space="preserve"> </w:t>
            </w:r>
            <w:r w:rsidR="00FD7CD1" w:rsidRPr="004B56BC">
              <w:rPr>
                <w:rFonts w:eastAsia="Times New Roman"/>
                <w:sz w:val="20"/>
                <w:szCs w:val="20"/>
                <w:lang w:eastAsia="ru-RU"/>
              </w:rPr>
              <w:t>для МКД</w:t>
            </w:r>
            <w:r w:rsidRPr="004B56BC">
              <w:rPr>
                <w:rFonts w:eastAsia="Times New Roman"/>
                <w:sz w:val="20"/>
                <w:szCs w:val="20"/>
                <w:lang w:eastAsia="ru-RU"/>
              </w:rPr>
              <w:t>– 1,2, при реконструкции – 1,6;</w:t>
            </w:r>
          </w:p>
          <w:p w14:paraId="02B5CAA7"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общежития – 1,6</w:t>
            </w:r>
            <w:r w:rsidR="00AC61B4" w:rsidRPr="004B56BC">
              <w:rPr>
                <w:rFonts w:eastAsia="Times New Roman"/>
                <w:sz w:val="20"/>
                <w:szCs w:val="20"/>
                <w:lang w:eastAsia="ru-RU"/>
              </w:rPr>
              <w:t>.</w:t>
            </w:r>
          </w:p>
          <w:p w14:paraId="132C1002" w14:textId="77777777"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6. </w:t>
            </w:r>
            <w:proofErr w:type="spellStart"/>
            <w:r w:rsidR="00EC4B45" w:rsidRPr="004B56BC">
              <w:rPr>
                <w:rFonts w:eastAsia="Times New Roman"/>
                <w:sz w:val="20"/>
                <w:szCs w:val="20"/>
                <w:lang w:eastAsia="ru-RU"/>
              </w:rPr>
              <w:t>Среднеэтажные</w:t>
            </w:r>
            <w:proofErr w:type="spellEnd"/>
            <w:r w:rsidR="00EC4B45" w:rsidRPr="004B56BC">
              <w:rPr>
                <w:rFonts w:eastAsia="Times New Roman"/>
                <w:sz w:val="20"/>
                <w:szCs w:val="20"/>
                <w:lang w:eastAsia="ru-RU"/>
              </w:rPr>
              <w:t xml:space="preserve"> секционные жилые дома с квартирами в первых этажах следует располагать, как правило, с отступом от красных линий до 3м.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w:t>
            </w:r>
          </w:p>
          <w:p w14:paraId="1C6EDE12" w14:textId="7FAA9418"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7. На</w:t>
            </w:r>
            <w:r w:rsidR="004C259A" w:rsidRPr="004B56BC">
              <w:rPr>
                <w:rFonts w:eastAsia="Times New Roman"/>
                <w:sz w:val="20"/>
                <w:szCs w:val="20"/>
                <w:lang w:eastAsia="ru-RU"/>
              </w:rPr>
              <w:t xml:space="preserve"> </w:t>
            </w:r>
            <w:r w:rsidRPr="004B56BC">
              <w:rPr>
                <w:rFonts w:eastAsia="Times New Roman"/>
                <w:sz w:val="20"/>
                <w:szCs w:val="20"/>
                <w:lang w:eastAsia="ru-RU"/>
              </w:rPr>
              <w:t>земельном участке</w:t>
            </w:r>
            <w:r w:rsidR="004C259A" w:rsidRPr="004B56BC">
              <w:rPr>
                <w:rFonts w:eastAsia="Times New Roman"/>
                <w:sz w:val="20"/>
                <w:szCs w:val="20"/>
                <w:lang w:eastAsia="ru-RU"/>
              </w:rPr>
              <w:t xml:space="preserve"> </w:t>
            </w:r>
            <w:r w:rsidRPr="004B56BC">
              <w:rPr>
                <w:rFonts w:eastAsia="Times New Roman"/>
                <w:sz w:val="20"/>
                <w:szCs w:val="20"/>
                <w:lang w:eastAsia="ru-RU"/>
              </w:rPr>
              <w:t>необходимо предусматривать</w:t>
            </w:r>
            <w:r w:rsidR="004C259A" w:rsidRPr="004B56BC">
              <w:rPr>
                <w:rFonts w:eastAsia="Times New Roman"/>
                <w:sz w:val="20"/>
                <w:szCs w:val="20"/>
                <w:lang w:eastAsia="ru-RU"/>
              </w:rPr>
              <w:t xml:space="preserve"> </w:t>
            </w:r>
            <w:r w:rsidRPr="004B56BC">
              <w:rPr>
                <w:rFonts w:eastAsia="Times New Roman"/>
                <w:sz w:val="20"/>
                <w:szCs w:val="20"/>
                <w:lang w:eastAsia="ru-RU"/>
              </w:rPr>
              <w:t>стоянки</w:t>
            </w:r>
            <w:r w:rsidR="004C259A" w:rsidRPr="004B56BC">
              <w:rPr>
                <w:rFonts w:eastAsia="Times New Roman"/>
                <w:sz w:val="20"/>
                <w:szCs w:val="20"/>
                <w:lang w:eastAsia="ru-RU"/>
              </w:rPr>
              <w:t xml:space="preserve"> </w:t>
            </w:r>
            <w:r w:rsidRPr="004B56BC">
              <w:rPr>
                <w:rFonts w:eastAsia="Times New Roman"/>
                <w:sz w:val="20"/>
                <w:szCs w:val="20"/>
                <w:lang w:eastAsia="ru-RU"/>
              </w:rPr>
              <w:t>автомобилей</w:t>
            </w:r>
            <w:r w:rsidR="004C259A" w:rsidRPr="004B56BC">
              <w:rPr>
                <w:rFonts w:eastAsia="Times New Roman"/>
                <w:sz w:val="20"/>
                <w:szCs w:val="20"/>
                <w:lang w:eastAsia="ru-RU"/>
              </w:rPr>
              <w:t xml:space="preserve"> </w:t>
            </w:r>
            <w:r w:rsidRPr="004B56BC">
              <w:rPr>
                <w:rFonts w:eastAsia="Times New Roman"/>
                <w:sz w:val="20"/>
                <w:szCs w:val="20"/>
                <w:lang w:eastAsia="ru-RU"/>
              </w:rPr>
              <w:t>в соответствии с действующими нормативами.</w:t>
            </w:r>
          </w:p>
          <w:p w14:paraId="644A0BA3" w14:textId="5E83C851" w:rsidR="007C6C73" w:rsidRPr="004B56BC" w:rsidRDefault="007C6C73"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8. Расстояния между домами внутри квартала (группы домов)</w:t>
            </w:r>
            <w:r w:rsidR="004C259A" w:rsidRPr="004B56BC">
              <w:rPr>
                <w:rFonts w:eastAsia="Times New Roman"/>
                <w:sz w:val="20"/>
                <w:szCs w:val="20"/>
                <w:lang w:eastAsia="ru-RU"/>
              </w:rPr>
              <w:t xml:space="preserve"> </w:t>
            </w:r>
            <w:r w:rsidRPr="004B56BC">
              <w:rPr>
                <w:rFonts w:eastAsia="Times New Roman"/>
                <w:sz w:val="20"/>
                <w:szCs w:val="20"/>
                <w:lang w:eastAsia="ru-RU"/>
              </w:rPr>
              <w:t>принимаются</w:t>
            </w:r>
            <w:r w:rsidR="004C259A" w:rsidRPr="004B56BC">
              <w:rPr>
                <w:rFonts w:eastAsia="Times New Roman"/>
                <w:sz w:val="20"/>
                <w:szCs w:val="20"/>
                <w:lang w:eastAsia="ru-RU"/>
              </w:rPr>
              <w:t xml:space="preserve"> </w:t>
            </w:r>
            <w:r w:rsidRPr="004B56BC">
              <w:rPr>
                <w:rFonts w:eastAsia="Times New Roman"/>
                <w:sz w:val="20"/>
                <w:szCs w:val="20"/>
                <w:lang w:eastAsia="ru-RU"/>
              </w:rPr>
              <w:t>в</w:t>
            </w:r>
            <w:r w:rsidR="004C259A" w:rsidRPr="004B56BC">
              <w:rPr>
                <w:rFonts w:eastAsia="Times New Roman"/>
                <w:sz w:val="20"/>
                <w:szCs w:val="20"/>
                <w:lang w:eastAsia="ru-RU"/>
              </w:rPr>
              <w:t xml:space="preserve"> </w:t>
            </w:r>
            <w:r w:rsidRPr="004B56BC">
              <w:rPr>
                <w:rFonts w:eastAsia="Times New Roman"/>
                <w:sz w:val="20"/>
                <w:szCs w:val="20"/>
                <w:lang w:eastAsia="ru-RU"/>
              </w:rPr>
              <w:t>соответствии</w:t>
            </w:r>
            <w:r w:rsidR="004C259A" w:rsidRPr="004B56BC">
              <w:rPr>
                <w:rFonts w:eastAsia="Times New Roman"/>
                <w:sz w:val="20"/>
                <w:szCs w:val="20"/>
                <w:lang w:eastAsia="ru-RU"/>
              </w:rPr>
              <w:t xml:space="preserve"> </w:t>
            </w:r>
            <w:r w:rsidRPr="004B56BC">
              <w:rPr>
                <w:rFonts w:eastAsia="Times New Roman"/>
                <w:sz w:val="20"/>
                <w:szCs w:val="20"/>
                <w:lang w:eastAsia="ru-RU"/>
              </w:rPr>
              <w:t>с</w:t>
            </w:r>
            <w:r w:rsidR="004C259A" w:rsidRPr="004B56BC">
              <w:rPr>
                <w:rFonts w:eastAsia="Times New Roman"/>
                <w:sz w:val="20"/>
                <w:szCs w:val="20"/>
                <w:lang w:eastAsia="ru-RU"/>
              </w:rPr>
              <w:t xml:space="preserve"> </w:t>
            </w:r>
            <w:r w:rsidRPr="004B56BC">
              <w:rPr>
                <w:rFonts w:eastAsia="Times New Roman"/>
                <w:sz w:val="20"/>
                <w:szCs w:val="20"/>
                <w:lang w:eastAsia="ru-RU"/>
              </w:rPr>
              <w:t>нормами противопожарной безопасности, градостроительными и санитарными нормами.</w:t>
            </w:r>
          </w:p>
        </w:tc>
      </w:tr>
      <w:tr w:rsidR="004B56BC" w:rsidRPr="004B56BC" w14:paraId="5B74B62D" w14:textId="77777777" w:rsidTr="00A468B9">
        <w:trPr>
          <w:trHeight w:val="421"/>
        </w:trPr>
        <w:tc>
          <w:tcPr>
            <w:tcW w:w="2263" w:type="dxa"/>
            <w:shd w:val="clear" w:color="auto" w:fill="FFFFFF"/>
          </w:tcPr>
          <w:p w14:paraId="2272DE90"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3.3 Бытовое обслуживание</w:t>
            </w:r>
          </w:p>
        </w:tc>
        <w:tc>
          <w:tcPr>
            <w:tcW w:w="3822" w:type="dxa"/>
            <w:shd w:val="clear" w:color="auto" w:fill="FFFFFF"/>
          </w:tcPr>
          <w:p w14:paraId="2BD106AA"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549" w:type="dxa"/>
            <w:gridSpan w:val="2"/>
            <w:shd w:val="clear" w:color="auto" w:fill="FFFFFF"/>
          </w:tcPr>
          <w:p w14:paraId="0CF9851F" w14:textId="77777777" w:rsidR="00CC2881" w:rsidRPr="004B56BC" w:rsidRDefault="00731624" w:rsidP="0064712B">
            <w:pPr>
              <w:widowControl w:val="0"/>
              <w:autoSpaceDE w:val="0"/>
              <w:autoSpaceDN w:val="0"/>
              <w:adjustRightInd w:val="0"/>
              <w:spacing w:line="260" w:lineRule="exact"/>
              <w:rPr>
                <w:rFonts w:eastAsia="Times New Roman"/>
                <w:sz w:val="20"/>
                <w:szCs w:val="20"/>
                <w:lang w:val="en-US" w:eastAsia="ru-RU"/>
              </w:rPr>
            </w:pPr>
            <w:r w:rsidRPr="004B56BC">
              <w:rPr>
                <w:rFonts w:eastAsia="Times New Roman"/>
                <w:sz w:val="20"/>
                <w:szCs w:val="20"/>
                <w:lang w:eastAsia="ru-RU"/>
              </w:rPr>
              <w:t>Не подлежат установлению</w:t>
            </w:r>
          </w:p>
        </w:tc>
      </w:tr>
      <w:tr w:rsidR="004B56BC" w:rsidRPr="004B56BC" w14:paraId="7EC6C557" w14:textId="77777777" w:rsidTr="00A468B9">
        <w:trPr>
          <w:trHeight w:val="413"/>
        </w:trPr>
        <w:tc>
          <w:tcPr>
            <w:tcW w:w="2263" w:type="dxa"/>
            <w:shd w:val="clear" w:color="auto" w:fill="FFFFFF"/>
          </w:tcPr>
          <w:p w14:paraId="277DB3DE"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3.4 Здравоохранение</w:t>
            </w:r>
          </w:p>
        </w:tc>
        <w:tc>
          <w:tcPr>
            <w:tcW w:w="3822" w:type="dxa"/>
            <w:shd w:val="clear" w:color="auto" w:fill="FFFFFF"/>
          </w:tcPr>
          <w:p w14:paraId="1C6A051F"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07" w:history="1">
              <w:r w:rsidRPr="004B56BC">
                <w:rPr>
                  <w:rFonts w:eastAsia="Times New Roman"/>
                  <w:sz w:val="20"/>
                  <w:szCs w:val="20"/>
                  <w:lang w:eastAsia="ru-RU"/>
                </w:rPr>
                <w:t>кодами 3.4.1</w:t>
              </w:r>
            </w:hyperlink>
            <w:r w:rsidRPr="004B56BC">
              <w:rPr>
                <w:rFonts w:eastAsia="Times New Roman"/>
                <w:sz w:val="20"/>
                <w:szCs w:val="20"/>
                <w:lang w:eastAsia="ru-RU"/>
              </w:rPr>
              <w:t xml:space="preserve"> – </w:t>
            </w:r>
            <w:hyperlink w:anchor="P212" w:history="1">
              <w:r w:rsidRPr="004B56BC">
                <w:rPr>
                  <w:rFonts w:eastAsia="Times New Roman"/>
                  <w:sz w:val="20"/>
                  <w:szCs w:val="20"/>
                  <w:lang w:eastAsia="ru-RU"/>
                </w:rPr>
                <w:t>3.4.2</w:t>
              </w:r>
            </w:hyperlink>
          </w:p>
        </w:tc>
        <w:tc>
          <w:tcPr>
            <w:tcW w:w="3549" w:type="dxa"/>
            <w:gridSpan w:val="2"/>
            <w:shd w:val="clear" w:color="auto" w:fill="FFFFFF"/>
          </w:tcPr>
          <w:p w14:paraId="2A5335F4"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Минимальные размеры земельного участка:</w:t>
            </w:r>
          </w:p>
          <w:p w14:paraId="55499440"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аптечные киоски и стоматологические кабинеты – 500 </w:t>
            </w:r>
            <w:proofErr w:type="spellStart"/>
            <w:r w:rsidRPr="004B56BC">
              <w:rPr>
                <w:rFonts w:eastAsia="Times New Roman"/>
                <w:sz w:val="20"/>
                <w:szCs w:val="20"/>
                <w:lang w:eastAsia="ru-RU"/>
              </w:rPr>
              <w:t>кв.м</w:t>
            </w:r>
            <w:proofErr w:type="spellEnd"/>
          </w:p>
          <w:p w14:paraId="02C94773" w14:textId="77777777" w:rsidR="00CC2881"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поликлиники – 3000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w:t>
            </w:r>
          </w:p>
        </w:tc>
      </w:tr>
      <w:tr w:rsidR="004B56BC" w:rsidRPr="004B56BC" w14:paraId="07F51A51" w14:textId="77777777" w:rsidTr="006B48E7">
        <w:trPr>
          <w:trHeight w:val="430"/>
        </w:trPr>
        <w:tc>
          <w:tcPr>
            <w:tcW w:w="2263" w:type="dxa"/>
            <w:tcBorders>
              <w:top w:val="single" w:sz="4" w:space="0" w:color="auto"/>
            </w:tcBorders>
            <w:shd w:val="clear" w:color="auto" w:fill="FFFFFF"/>
          </w:tcPr>
          <w:p w14:paraId="2A8D8E26" w14:textId="77777777" w:rsidR="006B48E7" w:rsidRPr="004B56BC" w:rsidRDefault="006B48E7" w:rsidP="00C113C4">
            <w:pPr>
              <w:pStyle w:val="ConsPlusNormal"/>
              <w:ind w:firstLine="0"/>
              <w:rPr>
                <w:rFonts w:ascii="Times New Roman" w:hAnsi="Times New Roman" w:cs="Times New Roman"/>
              </w:rPr>
            </w:pPr>
            <w:r w:rsidRPr="004B56BC">
              <w:rPr>
                <w:rFonts w:ascii="Times New Roman" w:hAnsi="Times New Roman" w:cs="Times New Roman"/>
              </w:rPr>
              <w:t>3.5.1 Дошкольное, начальное и среднее общее образование</w:t>
            </w:r>
          </w:p>
        </w:tc>
        <w:tc>
          <w:tcPr>
            <w:tcW w:w="3828" w:type="dxa"/>
            <w:gridSpan w:val="2"/>
            <w:tcBorders>
              <w:top w:val="single" w:sz="4" w:space="0" w:color="auto"/>
            </w:tcBorders>
            <w:shd w:val="clear" w:color="auto" w:fill="FFFFFF"/>
          </w:tcPr>
          <w:p w14:paraId="139315CF" w14:textId="77777777" w:rsidR="006B48E7" w:rsidRPr="004B56BC" w:rsidRDefault="006B48E7" w:rsidP="00C113C4">
            <w:pPr>
              <w:pStyle w:val="ConsPlusNormal"/>
              <w:ind w:firstLine="0"/>
              <w:rPr>
                <w:rFonts w:ascii="Times New Roman" w:hAnsi="Times New Roman" w:cs="Times New Roman"/>
              </w:rPr>
            </w:pPr>
            <w:r w:rsidRPr="004B56BC">
              <w:rPr>
                <w:rFonts w:ascii="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4B56BC">
              <w:rPr>
                <w:rFonts w:ascii="Times New Roman" w:hAnsi="Times New Roman" w:cs="Times New Roman"/>
              </w:rP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543" w:type="dxa"/>
            <w:shd w:val="clear" w:color="auto" w:fill="FFFFFF"/>
          </w:tcPr>
          <w:p w14:paraId="0CB85D0D"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lastRenderedPageBreak/>
              <w:t xml:space="preserve">Минимальные размеры земельных участков при вместимости, </w:t>
            </w:r>
            <w:proofErr w:type="spellStart"/>
            <w:r w:rsidRPr="004B56BC">
              <w:rPr>
                <w:bCs/>
                <w:sz w:val="20"/>
                <w:szCs w:val="20"/>
                <w:lang w:eastAsia="ru-RU"/>
              </w:rPr>
              <w:t>кв.м</w:t>
            </w:r>
            <w:proofErr w:type="spellEnd"/>
            <w:r w:rsidRPr="004B56BC">
              <w:rPr>
                <w:bCs/>
                <w:sz w:val="20"/>
                <w:szCs w:val="20"/>
                <w:lang w:eastAsia="ru-RU"/>
              </w:rPr>
              <w:t>./место:</w:t>
            </w:r>
          </w:p>
          <w:p w14:paraId="17D66DB4"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 для дошкольных образовательных организаций:</w:t>
            </w:r>
          </w:p>
          <w:p w14:paraId="183B4BCA"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до 100 мест – 40,</w:t>
            </w:r>
          </w:p>
          <w:p w14:paraId="35D73D1B"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свыше 100 – 35;</w:t>
            </w:r>
          </w:p>
          <w:p w14:paraId="1D4FFB8B"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lastRenderedPageBreak/>
              <w:t>в комплексе свыше 500 мест – 30;</w:t>
            </w:r>
          </w:p>
          <w:p w14:paraId="2071C8F5"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 для общеобразовательных организаций:</w:t>
            </w:r>
          </w:p>
          <w:p w14:paraId="48372117"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до 400 мест – 50;</w:t>
            </w:r>
          </w:p>
          <w:p w14:paraId="05FD5124"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400-500 мест – 60;</w:t>
            </w:r>
          </w:p>
          <w:p w14:paraId="621E8720"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500-600 мест – 50;</w:t>
            </w:r>
          </w:p>
          <w:p w14:paraId="4832C78B"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 для школ-интернатов:</w:t>
            </w:r>
          </w:p>
          <w:p w14:paraId="5F1DEF12"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200-300 мест – 70;</w:t>
            </w:r>
          </w:p>
          <w:p w14:paraId="1A695BA2"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300-500 мест – 65;</w:t>
            </w:r>
          </w:p>
          <w:p w14:paraId="56ED2460"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lastRenderedPageBreak/>
              <w:t>500 и более мест – 45.</w:t>
            </w:r>
          </w:p>
          <w:p w14:paraId="62995E80"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bCs/>
                <w:sz w:val="20"/>
                <w:szCs w:val="20"/>
                <w:lang w:eastAsia="ru-RU"/>
              </w:rPr>
              <w:t>Предельное количество этажей или предельная высота зданий, строений, сооружений</w:t>
            </w:r>
          </w:p>
          <w:p w14:paraId="30CB365C" w14:textId="77777777" w:rsidR="006B48E7" w:rsidRPr="004B56BC" w:rsidRDefault="006B48E7" w:rsidP="00C113C4">
            <w:pPr>
              <w:pStyle w:val="Default"/>
              <w:rPr>
                <w:color w:val="auto"/>
                <w:sz w:val="20"/>
                <w:szCs w:val="20"/>
              </w:rPr>
            </w:pPr>
            <w:r w:rsidRPr="004B56BC">
              <w:rPr>
                <w:color w:val="auto"/>
                <w:sz w:val="20"/>
                <w:szCs w:val="20"/>
              </w:rPr>
              <w:t xml:space="preserve">Для дошкольных образовательных организаций -2 этажа. </w:t>
            </w:r>
          </w:p>
          <w:p w14:paraId="7EF12370" w14:textId="77777777" w:rsidR="006B48E7" w:rsidRPr="004B56BC" w:rsidRDefault="006B48E7" w:rsidP="00C113C4">
            <w:pPr>
              <w:widowControl w:val="0"/>
              <w:autoSpaceDE w:val="0"/>
              <w:autoSpaceDN w:val="0"/>
              <w:adjustRightInd w:val="0"/>
              <w:spacing w:line="260" w:lineRule="exact"/>
              <w:rPr>
                <w:sz w:val="20"/>
                <w:szCs w:val="20"/>
              </w:rPr>
            </w:pPr>
            <w:r w:rsidRPr="004B56BC">
              <w:rPr>
                <w:sz w:val="20"/>
                <w:szCs w:val="20"/>
              </w:rPr>
              <w:t xml:space="preserve">Для общеобразовательных организаций – 4 этажа. </w:t>
            </w:r>
          </w:p>
          <w:p w14:paraId="03E96C7D" w14:textId="77777777" w:rsidR="006B48E7" w:rsidRPr="004B56BC" w:rsidRDefault="006B48E7" w:rsidP="00C113C4">
            <w:pPr>
              <w:pStyle w:val="Default"/>
              <w:rPr>
                <w:color w:val="auto"/>
                <w:sz w:val="20"/>
                <w:szCs w:val="20"/>
              </w:rPr>
            </w:pPr>
            <w:r w:rsidRPr="004B56BC">
              <w:rPr>
                <w:color w:val="auto"/>
                <w:sz w:val="20"/>
                <w:szCs w:val="20"/>
              </w:rPr>
              <w:t xml:space="preserve">Минимальный процент озеленения земельного участка – 50 %. </w:t>
            </w:r>
          </w:p>
          <w:p w14:paraId="2CF3A0FF" w14:textId="77777777" w:rsidR="006B48E7" w:rsidRPr="004B56BC" w:rsidRDefault="006B48E7" w:rsidP="00C113C4">
            <w:pPr>
              <w:pStyle w:val="Default"/>
              <w:rPr>
                <w:color w:val="auto"/>
                <w:sz w:val="20"/>
                <w:szCs w:val="20"/>
              </w:rPr>
            </w:pPr>
            <w:r w:rsidRPr="004B56BC">
              <w:rPr>
                <w:color w:val="auto"/>
                <w:sz w:val="20"/>
                <w:szCs w:val="20"/>
              </w:rPr>
              <w:t xml:space="preserve">Минимальная высота ограждений </w:t>
            </w:r>
          </w:p>
          <w:p w14:paraId="19742936" w14:textId="77777777" w:rsidR="006B48E7" w:rsidRPr="004B56BC" w:rsidRDefault="006B48E7" w:rsidP="00C113C4">
            <w:pPr>
              <w:pStyle w:val="Default"/>
              <w:rPr>
                <w:color w:val="auto"/>
                <w:sz w:val="20"/>
                <w:szCs w:val="20"/>
              </w:rPr>
            </w:pPr>
            <w:r w:rsidRPr="004B56BC">
              <w:rPr>
                <w:color w:val="auto"/>
                <w:sz w:val="20"/>
                <w:szCs w:val="20"/>
              </w:rPr>
              <w:t xml:space="preserve">– 1,5 метра. </w:t>
            </w:r>
          </w:p>
          <w:p w14:paraId="185DB68A" w14:textId="77777777" w:rsidR="006B48E7" w:rsidRPr="004B56BC" w:rsidRDefault="006B48E7" w:rsidP="00C113C4">
            <w:pPr>
              <w:widowControl w:val="0"/>
              <w:autoSpaceDE w:val="0"/>
              <w:autoSpaceDN w:val="0"/>
              <w:adjustRightInd w:val="0"/>
              <w:spacing w:line="260" w:lineRule="exact"/>
              <w:rPr>
                <w:bCs/>
                <w:sz w:val="20"/>
                <w:szCs w:val="20"/>
                <w:lang w:eastAsia="ru-RU"/>
              </w:rPr>
            </w:pPr>
            <w:r w:rsidRPr="004B56BC">
              <w:rPr>
                <w:sz w:val="20"/>
                <w:szCs w:val="20"/>
              </w:rPr>
              <w:t xml:space="preserve">Минимальный отступ от стены здания до красной линии – 25 м. </w:t>
            </w:r>
          </w:p>
          <w:p w14:paraId="5E308F44" w14:textId="77777777" w:rsidR="006B48E7" w:rsidRPr="004B56BC" w:rsidRDefault="006B48E7" w:rsidP="00C113C4">
            <w:pPr>
              <w:widowControl w:val="0"/>
              <w:autoSpaceDE w:val="0"/>
              <w:autoSpaceDN w:val="0"/>
              <w:adjustRightInd w:val="0"/>
              <w:spacing w:line="260" w:lineRule="exact"/>
              <w:rPr>
                <w:bCs/>
                <w:sz w:val="20"/>
                <w:szCs w:val="20"/>
                <w:lang w:eastAsia="ru-RU"/>
              </w:rPr>
            </w:pPr>
          </w:p>
        </w:tc>
      </w:tr>
      <w:tr w:rsidR="004B56BC" w:rsidRPr="004B56BC" w14:paraId="217D47E0" w14:textId="77777777" w:rsidTr="00A468B9">
        <w:trPr>
          <w:trHeight w:val="413"/>
        </w:trPr>
        <w:tc>
          <w:tcPr>
            <w:tcW w:w="2263" w:type="dxa"/>
            <w:shd w:val="clear" w:color="auto" w:fill="FFFFFF"/>
          </w:tcPr>
          <w:p w14:paraId="60FF5D81"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3.6.1 Объекты культурно-досуговой деятельности</w:t>
            </w:r>
          </w:p>
        </w:tc>
        <w:tc>
          <w:tcPr>
            <w:tcW w:w="3822" w:type="dxa"/>
            <w:shd w:val="clear" w:color="auto" w:fill="FFFFFF"/>
          </w:tcPr>
          <w:p w14:paraId="3FB31407"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549" w:type="dxa"/>
            <w:gridSpan w:val="2"/>
            <w:vMerge w:val="restart"/>
            <w:shd w:val="clear" w:color="auto" w:fill="FFFFFF"/>
          </w:tcPr>
          <w:p w14:paraId="5414152D"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2AB73336" w14:textId="77777777" w:rsidTr="00A468B9">
        <w:trPr>
          <w:trHeight w:val="413"/>
        </w:trPr>
        <w:tc>
          <w:tcPr>
            <w:tcW w:w="2263" w:type="dxa"/>
            <w:shd w:val="clear" w:color="auto" w:fill="FFFFFF"/>
          </w:tcPr>
          <w:p w14:paraId="5E3B1EC3"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3.6.2 Парки культуры и отдыха</w:t>
            </w:r>
          </w:p>
        </w:tc>
        <w:tc>
          <w:tcPr>
            <w:tcW w:w="3822" w:type="dxa"/>
            <w:shd w:val="clear" w:color="auto" w:fill="FFFFFF"/>
          </w:tcPr>
          <w:p w14:paraId="1D17F622"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парков культуры и отдыха</w:t>
            </w:r>
          </w:p>
        </w:tc>
        <w:tc>
          <w:tcPr>
            <w:tcW w:w="3549" w:type="dxa"/>
            <w:gridSpan w:val="2"/>
            <w:vMerge/>
            <w:shd w:val="clear" w:color="auto" w:fill="FFFFFF"/>
          </w:tcPr>
          <w:p w14:paraId="3B4A4148" w14:textId="77777777" w:rsidR="00731624" w:rsidRPr="004B56BC" w:rsidRDefault="00731624"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6D57A948" w14:textId="77777777" w:rsidTr="00A468B9">
        <w:trPr>
          <w:trHeight w:val="413"/>
        </w:trPr>
        <w:tc>
          <w:tcPr>
            <w:tcW w:w="2263" w:type="dxa"/>
            <w:shd w:val="clear" w:color="auto" w:fill="FFFFFF"/>
          </w:tcPr>
          <w:p w14:paraId="5134601B"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4.4 Магазины</w:t>
            </w:r>
          </w:p>
        </w:tc>
        <w:tc>
          <w:tcPr>
            <w:tcW w:w="3822" w:type="dxa"/>
            <w:shd w:val="clear" w:color="auto" w:fill="FFFFFF"/>
          </w:tcPr>
          <w:p w14:paraId="6157BC34" w14:textId="77777777" w:rsidR="00CC2881" w:rsidRPr="004B56BC" w:rsidRDefault="00CC288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549" w:type="dxa"/>
            <w:gridSpan w:val="2"/>
            <w:shd w:val="clear" w:color="auto" w:fill="FFFFFF"/>
          </w:tcPr>
          <w:p w14:paraId="7DDC1345"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7EDC2BFC"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5F904E5E"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3E1B54AD"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398C333C"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52965C16" w14:textId="77777777" w:rsidR="00CC2881"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sz w:val="20"/>
                <w:szCs w:val="20"/>
                <w:lang w:eastAsia="ru-RU"/>
              </w:rPr>
              <w:t xml:space="preserve">Минимальные размеры земельных участков аптек  - 200 </w:t>
            </w:r>
            <w:proofErr w:type="spellStart"/>
            <w:r w:rsidRPr="004B56BC">
              <w:rPr>
                <w:sz w:val="20"/>
                <w:szCs w:val="20"/>
                <w:lang w:eastAsia="ru-RU"/>
              </w:rPr>
              <w:t>кв.м</w:t>
            </w:r>
            <w:proofErr w:type="spellEnd"/>
            <w:r w:rsidRPr="004B56BC">
              <w:rPr>
                <w:sz w:val="20"/>
                <w:szCs w:val="20"/>
                <w:lang w:eastAsia="ru-RU"/>
              </w:rPr>
              <w:t xml:space="preserve"> на объект</w:t>
            </w:r>
          </w:p>
        </w:tc>
      </w:tr>
      <w:tr w:rsidR="004B56BC" w:rsidRPr="004B56BC" w14:paraId="468CCCFB" w14:textId="77777777" w:rsidTr="00A468B9">
        <w:trPr>
          <w:trHeight w:val="413"/>
        </w:trPr>
        <w:tc>
          <w:tcPr>
            <w:tcW w:w="2263" w:type="dxa"/>
            <w:shd w:val="clear" w:color="auto" w:fill="FFFFFF"/>
          </w:tcPr>
          <w:p w14:paraId="57062192"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3.7 Религиозное использование</w:t>
            </w:r>
          </w:p>
        </w:tc>
        <w:tc>
          <w:tcPr>
            <w:tcW w:w="3822" w:type="dxa"/>
            <w:shd w:val="clear" w:color="auto" w:fill="FFFFFF"/>
          </w:tcPr>
          <w:p w14:paraId="2142C5F8"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42" w:history="1">
              <w:r w:rsidRPr="004B56BC">
                <w:rPr>
                  <w:rFonts w:eastAsia="Times New Roman"/>
                  <w:sz w:val="20"/>
                  <w:szCs w:val="20"/>
                  <w:lang w:eastAsia="ru-RU"/>
                </w:rPr>
                <w:t>кодами 3.7.1</w:t>
              </w:r>
            </w:hyperlink>
            <w:r w:rsidRPr="004B56BC">
              <w:rPr>
                <w:rFonts w:eastAsia="Times New Roman"/>
                <w:sz w:val="20"/>
                <w:szCs w:val="20"/>
                <w:lang w:eastAsia="ru-RU"/>
              </w:rPr>
              <w:t xml:space="preserve"> – </w:t>
            </w:r>
            <w:hyperlink w:anchor="P245" w:history="1">
              <w:r w:rsidRPr="004B56BC">
                <w:rPr>
                  <w:rFonts w:eastAsia="Times New Roman"/>
                  <w:sz w:val="20"/>
                  <w:szCs w:val="20"/>
                  <w:lang w:eastAsia="ru-RU"/>
                </w:rPr>
                <w:t>3.7.2</w:t>
              </w:r>
            </w:hyperlink>
          </w:p>
        </w:tc>
        <w:tc>
          <w:tcPr>
            <w:tcW w:w="3549" w:type="dxa"/>
            <w:gridSpan w:val="2"/>
            <w:vMerge w:val="restart"/>
            <w:shd w:val="clear" w:color="auto" w:fill="FFFFFF"/>
          </w:tcPr>
          <w:p w14:paraId="19B16C19"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57DFEA42" w14:textId="77777777" w:rsidTr="00A468B9">
        <w:trPr>
          <w:trHeight w:val="413"/>
        </w:trPr>
        <w:tc>
          <w:tcPr>
            <w:tcW w:w="2263" w:type="dxa"/>
            <w:shd w:val="clear" w:color="auto" w:fill="FFFFFF"/>
          </w:tcPr>
          <w:p w14:paraId="22A0811E"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3.1 Коммунальное обслуживание</w:t>
            </w:r>
          </w:p>
        </w:tc>
        <w:tc>
          <w:tcPr>
            <w:tcW w:w="3822" w:type="dxa"/>
            <w:shd w:val="clear" w:color="auto" w:fill="FFFFFF"/>
          </w:tcPr>
          <w:p w14:paraId="02861DC4"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eastAsia="Times New Roman"/>
                  <w:sz w:val="20"/>
                  <w:szCs w:val="20"/>
                  <w:lang w:eastAsia="ru-RU"/>
                </w:rPr>
                <w:t>кодами 3.1.1</w:t>
              </w:r>
            </w:hyperlink>
            <w:r w:rsidRPr="004B56BC">
              <w:rPr>
                <w:rFonts w:eastAsia="Times New Roman"/>
                <w:sz w:val="20"/>
                <w:szCs w:val="20"/>
                <w:lang w:eastAsia="ru-RU"/>
              </w:rPr>
              <w:t xml:space="preserve"> – </w:t>
            </w:r>
            <w:hyperlink w:anchor="P181" w:history="1">
              <w:r w:rsidRPr="004B56BC">
                <w:rPr>
                  <w:rFonts w:eastAsia="Times New Roman"/>
                  <w:sz w:val="20"/>
                  <w:szCs w:val="20"/>
                  <w:lang w:eastAsia="ru-RU"/>
                </w:rPr>
                <w:t>3.1.2</w:t>
              </w:r>
            </w:hyperlink>
          </w:p>
        </w:tc>
        <w:tc>
          <w:tcPr>
            <w:tcW w:w="3549" w:type="dxa"/>
            <w:gridSpan w:val="2"/>
            <w:vMerge/>
            <w:shd w:val="clear" w:color="auto" w:fill="FFFFFF"/>
          </w:tcPr>
          <w:p w14:paraId="6E308EB7"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790F04A8" w14:textId="77777777" w:rsidTr="00A468B9">
        <w:trPr>
          <w:trHeight w:val="413"/>
        </w:trPr>
        <w:tc>
          <w:tcPr>
            <w:tcW w:w="2263" w:type="dxa"/>
            <w:shd w:val="clear" w:color="auto" w:fill="FFFFFF"/>
          </w:tcPr>
          <w:p w14:paraId="20924965" w14:textId="600302AE"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sz w:val="20"/>
                <w:szCs w:val="20"/>
              </w:rPr>
              <w:t>7.5 Трубопроводный транспорт</w:t>
            </w:r>
          </w:p>
        </w:tc>
        <w:tc>
          <w:tcPr>
            <w:tcW w:w="3822" w:type="dxa"/>
            <w:shd w:val="clear" w:color="auto" w:fill="FFFFFF"/>
          </w:tcPr>
          <w:p w14:paraId="27166A3B" w14:textId="6E8AA733"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sz w:val="20"/>
                <w:szCs w:val="20"/>
              </w:rPr>
              <w:t xml:space="preserve">Размещение нефтепроводов, водопроводов, газопроводов и иных трубопроводов, а также иных зданий и </w:t>
            </w:r>
            <w:r w:rsidRPr="004B56BC">
              <w:rPr>
                <w:sz w:val="20"/>
                <w:szCs w:val="20"/>
              </w:rPr>
              <w:lastRenderedPageBreak/>
              <w:t>сооружений, необходимых для эксплуатации названных трубопроводов</w:t>
            </w:r>
          </w:p>
        </w:tc>
        <w:tc>
          <w:tcPr>
            <w:tcW w:w="3549" w:type="dxa"/>
            <w:gridSpan w:val="2"/>
            <w:shd w:val="clear" w:color="auto" w:fill="FFFFFF"/>
          </w:tcPr>
          <w:p w14:paraId="21F6184D" w14:textId="583D2F22"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sz w:val="20"/>
                <w:szCs w:val="20"/>
              </w:rPr>
              <w:lastRenderedPageBreak/>
              <w:t>Не подлежат установлению</w:t>
            </w:r>
          </w:p>
        </w:tc>
      </w:tr>
      <w:tr w:rsidR="004B56BC" w:rsidRPr="004B56BC" w14:paraId="185CD487" w14:textId="77777777" w:rsidTr="00A468B9">
        <w:trPr>
          <w:trHeight w:val="404"/>
        </w:trPr>
        <w:tc>
          <w:tcPr>
            <w:tcW w:w="2263" w:type="dxa"/>
            <w:shd w:val="clear" w:color="auto" w:fill="FFFFFF"/>
          </w:tcPr>
          <w:p w14:paraId="442AC66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12.0 Земельные участки (территории) общего пользования</w:t>
            </w:r>
          </w:p>
        </w:tc>
        <w:tc>
          <w:tcPr>
            <w:tcW w:w="3828" w:type="dxa"/>
            <w:gridSpan w:val="2"/>
            <w:shd w:val="clear" w:color="auto" w:fill="FFFFFF"/>
          </w:tcPr>
          <w:p w14:paraId="380A7B38"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eastAsia="Times New Roman"/>
                  <w:sz w:val="20"/>
                  <w:szCs w:val="20"/>
                  <w:lang w:eastAsia="ru-RU"/>
                </w:rPr>
                <w:t>кодами 12.0.1</w:t>
              </w:r>
            </w:hyperlink>
            <w:r w:rsidRPr="004B56BC">
              <w:rPr>
                <w:rFonts w:eastAsia="Times New Roman"/>
                <w:sz w:val="20"/>
                <w:szCs w:val="20"/>
                <w:lang w:eastAsia="ru-RU"/>
              </w:rPr>
              <w:t xml:space="preserve"> - </w:t>
            </w:r>
            <w:hyperlink w:anchor="P545" w:history="1">
              <w:r w:rsidRPr="004B56BC">
                <w:rPr>
                  <w:rFonts w:eastAsia="Times New Roman"/>
                  <w:sz w:val="20"/>
                  <w:szCs w:val="20"/>
                  <w:lang w:eastAsia="ru-RU"/>
                </w:rPr>
                <w:t>12.0.2</w:t>
              </w:r>
            </w:hyperlink>
          </w:p>
        </w:tc>
        <w:tc>
          <w:tcPr>
            <w:tcW w:w="3543" w:type="dxa"/>
            <w:tcBorders>
              <w:top w:val="single" w:sz="4" w:space="0" w:color="auto"/>
            </w:tcBorders>
            <w:shd w:val="clear" w:color="auto" w:fill="FFFFFF"/>
          </w:tcPr>
          <w:p w14:paraId="0525DB5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502B5F90" w14:textId="77777777" w:rsidTr="00A468B9">
        <w:trPr>
          <w:trHeight w:val="413"/>
        </w:trPr>
        <w:tc>
          <w:tcPr>
            <w:tcW w:w="2263" w:type="dxa"/>
            <w:shd w:val="clear" w:color="auto" w:fill="FFFFFF"/>
          </w:tcPr>
          <w:p w14:paraId="3C5207CD"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12.1 Ритуальная деятельность</w:t>
            </w:r>
          </w:p>
        </w:tc>
        <w:tc>
          <w:tcPr>
            <w:tcW w:w="3822" w:type="dxa"/>
            <w:shd w:val="clear" w:color="auto" w:fill="FFFFFF"/>
          </w:tcPr>
          <w:p w14:paraId="32020543"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кладбищ, крематориев и мест захоронения;</w:t>
            </w:r>
          </w:p>
          <w:p w14:paraId="1290A140"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соответствующих культовых сооружений;</w:t>
            </w:r>
          </w:p>
          <w:p w14:paraId="5186D9C8"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осуществление деятельности по производству продукции ритуально-обрядового назначения</w:t>
            </w:r>
          </w:p>
        </w:tc>
        <w:tc>
          <w:tcPr>
            <w:tcW w:w="3549" w:type="dxa"/>
            <w:gridSpan w:val="2"/>
            <w:vMerge w:val="restart"/>
            <w:shd w:val="clear" w:color="auto" w:fill="FFFFFF"/>
          </w:tcPr>
          <w:p w14:paraId="3D5DBD13"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7E6E8EB5" w14:textId="77777777" w:rsidTr="00A468B9">
        <w:trPr>
          <w:trHeight w:val="413"/>
        </w:trPr>
        <w:tc>
          <w:tcPr>
            <w:tcW w:w="2263" w:type="dxa"/>
            <w:shd w:val="clear" w:color="auto" w:fill="FFFFFF"/>
          </w:tcPr>
          <w:p w14:paraId="2AFDF31A"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12.2 Специальная деятельность</w:t>
            </w:r>
          </w:p>
        </w:tc>
        <w:tc>
          <w:tcPr>
            <w:tcW w:w="3822" w:type="dxa"/>
            <w:shd w:val="clear" w:color="auto" w:fill="FFFFFF"/>
          </w:tcPr>
          <w:p w14:paraId="6B63F37A"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549" w:type="dxa"/>
            <w:gridSpan w:val="2"/>
            <w:vMerge/>
            <w:shd w:val="clear" w:color="auto" w:fill="FFFFFF"/>
          </w:tcPr>
          <w:p w14:paraId="748070A6" w14:textId="77777777" w:rsidR="00F00F8F" w:rsidRPr="004B56BC" w:rsidRDefault="00F00F8F"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3FBAEF84" w14:textId="77777777" w:rsidTr="00A468B9">
        <w:trPr>
          <w:trHeight w:val="413"/>
        </w:trPr>
        <w:tc>
          <w:tcPr>
            <w:tcW w:w="9634" w:type="dxa"/>
            <w:gridSpan w:val="4"/>
            <w:shd w:val="clear" w:color="auto" w:fill="D0CECE" w:themeFill="background2" w:themeFillShade="E6"/>
          </w:tcPr>
          <w:p w14:paraId="7265A013" w14:textId="77777777" w:rsidR="007755F0" w:rsidRPr="004B56BC" w:rsidRDefault="007755F0" w:rsidP="0064712B">
            <w:pPr>
              <w:widowControl w:val="0"/>
              <w:autoSpaceDE w:val="0"/>
              <w:autoSpaceDN w:val="0"/>
              <w:adjustRightInd w:val="0"/>
              <w:spacing w:line="266" w:lineRule="exact"/>
              <w:rPr>
                <w:rFonts w:eastAsia="Times New Roman"/>
                <w:sz w:val="20"/>
                <w:szCs w:val="20"/>
                <w:lang w:eastAsia="ru-RU"/>
              </w:rPr>
            </w:pPr>
            <w:r w:rsidRPr="004B56BC">
              <w:rPr>
                <w:b/>
                <w:bCs/>
                <w:sz w:val="20"/>
                <w:szCs w:val="20"/>
                <w:lang w:eastAsia="ru-RU"/>
              </w:rPr>
              <w:t>Условно разрешенные виды использования</w:t>
            </w:r>
          </w:p>
        </w:tc>
      </w:tr>
      <w:tr w:rsidR="004B56BC" w:rsidRPr="004B56BC" w14:paraId="1BC0F946" w14:textId="77777777" w:rsidTr="00A468B9">
        <w:trPr>
          <w:trHeight w:val="1124"/>
        </w:trPr>
        <w:tc>
          <w:tcPr>
            <w:tcW w:w="2263" w:type="dxa"/>
            <w:shd w:val="clear" w:color="auto" w:fill="FFFFFF"/>
          </w:tcPr>
          <w:p w14:paraId="287DFFF1" w14:textId="6DC0E498"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2.7.2Размещение гаражей для собственных нужд</w:t>
            </w:r>
          </w:p>
        </w:tc>
        <w:tc>
          <w:tcPr>
            <w:tcW w:w="3822" w:type="dxa"/>
            <w:shd w:val="clear" w:color="auto" w:fill="FFFFFF"/>
          </w:tcPr>
          <w:p w14:paraId="04D08112"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549" w:type="dxa"/>
            <w:gridSpan w:val="2"/>
            <w:shd w:val="clear" w:color="auto" w:fill="FFFFFF"/>
          </w:tcPr>
          <w:p w14:paraId="4DF43737"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Минимальный размер земельного участка – 18 кв. м</w:t>
            </w:r>
          </w:p>
          <w:p w14:paraId="2CF7067F"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Максимальный размер земельного участка – 40 кв. м</w:t>
            </w:r>
          </w:p>
        </w:tc>
      </w:tr>
      <w:tr w:rsidR="004B56BC" w:rsidRPr="004B56BC" w14:paraId="0A410712" w14:textId="77777777" w:rsidTr="00A468B9">
        <w:trPr>
          <w:trHeight w:val="413"/>
        </w:trPr>
        <w:tc>
          <w:tcPr>
            <w:tcW w:w="2263" w:type="dxa"/>
            <w:shd w:val="clear" w:color="auto" w:fill="FFFFFF"/>
          </w:tcPr>
          <w:p w14:paraId="5527C2AD"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4.1 Деловое управление</w:t>
            </w:r>
          </w:p>
        </w:tc>
        <w:tc>
          <w:tcPr>
            <w:tcW w:w="3822" w:type="dxa"/>
            <w:shd w:val="clear" w:color="auto" w:fill="FFFFFF"/>
          </w:tcPr>
          <w:p w14:paraId="7164554A"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49" w:type="dxa"/>
            <w:gridSpan w:val="2"/>
            <w:vMerge w:val="restart"/>
            <w:shd w:val="clear" w:color="auto" w:fill="FFFFFF"/>
          </w:tcPr>
          <w:p w14:paraId="3128EE0C"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Этаж</w:t>
            </w:r>
            <w:r w:rsidR="007E4A31" w:rsidRPr="004B56BC">
              <w:rPr>
                <w:rFonts w:eastAsia="Times New Roman"/>
                <w:sz w:val="20"/>
                <w:szCs w:val="20"/>
                <w:lang w:eastAsia="ru-RU"/>
              </w:rPr>
              <w:t xml:space="preserve">ность не более 3 </w:t>
            </w:r>
            <w:proofErr w:type="spellStart"/>
            <w:r w:rsidR="007E4A31" w:rsidRPr="004B56BC">
              <w:rPr>
                <w:rFonts w:eastAsia="Times New Roman"/>
                <w:sz w:val="20"/>
                <w:szCs w:val="20"/>
                <w:lang w:eastAsia="ru-RU"/>
              </w:rPr>
              <w:t>эт</w:t>
            </w:r>
            <w:proofErr w:type="spellEnd"/>
            <w:r w:rsidR="007E4A31" w:rsidRPr="004B56BC">
              <w:rPr>
                <w:rFonts w:eastAsia="Times New Roman"/>
                <w:sz w:val="20"/>
                <w:szCs w:val="20"/>
                <w:lang w:eastAsia="ru-RU"/>
              </w:rPr>
              <w:t>.,</w:t>
            </w:r>
            <w:r w:rsidRPr="004B56BC">
              <w:rPr>
                <w:rFonts w:eastAsia="Times New Roman"/>
                <w:sz w:val="20"/>
                <w:szCs w:val="20"/>
                <w:lang w:eastAsia="ru-RU"/>
              </w:rPr>
              <w:t xml:space="preserve"> </w:t>
            </w:r>
            <w:proofErr w:type="spellStart"/>
            <w:r w:rsidRPr="004B56BC">
              <w:rPr>
                <w:rFonts w:eastAsia="Times New Roman"/>
                <w:sz w:val="20"/>
                <w:szCs w:val="20"/>
                <w:lang w:eastAsia="ru-RU"/>
              </w:rPr>
              <w:t>высотаэтажане</w:t>
            </w:r>
            <w:proofErr w:type="spellEnd"/>
            <w:r w:rsidRPr="004B56BC">
              <w:rPr>
                <w:rFonts w:eastAsia="Times New Roman"/>
                <w:sz w:val="20"/>
                <w:szCs w:val="20"/>
                <w:lang w:eastAsia="ru-RU"/>
              </w:rPr>
              <w:t xml:space="preserve"> более </w:t>
            </w:r>
            <w:smartTag w:uri="urn:schemas-microsoft-com:office:smarttags" w:element="metricconverter">
              <w:smartTagPr>
                <w:attr w:name="ProductID" w:val="3.3 м"/>
              </w:smartTagPr>
              <w:r w:rsidRPr="004B56BC">
                <w:rPr>
                  <w:rFonts w:eastAsia="Times New Roman"/>
                  <w:sz w:val="20"/>
                  <w:szCs w:val="20"/>
                  <w:lang w:eastAsia="ru-RU"/>
                </w:rPr>
                <w:t>3.3 м</w:t>
              </w:r>
            </w:smartTag>
            <w:r w:rsidRPr="004B56BC">
              <w:rPr>
                <w:rFonts w:eastAsia="Times New Roman"/>
                <w:sz w:val="20"/>
                <w:szCs w:val="20"/>
                <w:lang w:eastAsia="ru-RU"/>
              </w:rPr>
              <w:t>.</w:t>
            </w:r>
          </w:p>
        </w:tc>
      </w:tr>
      <w:tr w:rsidR="004B56BC" w:rsidRPr="004B56BC" w14:paraId="4C8A7B26" w14:textId="77777777" w:rsidTr="00A468B9">
        <w:trPr>
          <w:trHeight w:val="413"/>
        </w:trPr>
        <w:tc>
          <w:tcPr>
            <w:tcW w:w="2263" w:type="dxa"/>
            <w:shd w:val="clear" w:color="auto" w:fill="FFFFFF"/>
          </w:tcPr>
          <w:p w14:paraId="7BB906AA"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4.5 Банковская и страховая деятельность</w:t>
            </w:r>
          </w:p>
        </w:tc>
        <w:tc>
          <w:tcPr>
            <w:tcW w:w="3822" w:type="dxa"/>
            <w:shd w:val="clear" w:color="auto" w:fill="FFFFFF"/>
          </w:tcPr>
          <w:p w14:paraId="0441B2C1"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549" w:type="dxa"/>
            <w:gridSpan w:val="2"/>
            <w:vMerge/>
            <w:shd w:val="clear" w:color="auto" w:fill="FFFFFF"/>
          </w:tcPr>
          <w:p w14:paraId="6773477D"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3D94A86B" w14:textId="77777777" w:rsidTr="00A468B9">
        <w:trPr>
          <w:trHeight w:val="413"/>
        </w:trPr>
        <w:tc>
          <w:tcPr>
            <w:tcW w:w="2263" w:type="dxa"/>
            <w:shd w:val="clear" w:color="auto" w:fill="FFFFFF"/>
          </w:tcPr>
          <w:p w14:paraId="77A33A7E"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3.6.3 Цирки и зверинцы</w:t>
            </w:r>
          </w:p>
        </w:tc>
        <w:tc>
          <w:tcPr>
            <w:tcW w:w="3822" w:type="dxa"/>
            <w:shd w:val="clear" w:color="auto" w:fill="FFFFFF"/>
          </w:tcPr>
          <w:p w14:paraId="4C07DDDF"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и сооружений для размещения цирков, зверинцев, зоопарков, зоосадов, океанариумов и </w:t>
            </w:r>
            <w:r w:rsidRPr="004B56BC">
              <w:rPr>
                <w:rFonts w:eastAsia="Times New Roman"/>
                <w:sz w:val="20"/>
                <w:szCs w:val="20"/>
                <w:lang w:eastAsia="ru-RU"/>
              </w:rPr>
              <w:lastRenderedPageBreak/>
              <w:t>осуществления сопутствующих видов деятельности по содержанию диких животных в неволе</w:t>
            </w:r>
          </w:p>
        </w:tc>
        <w:tc>
          <w:tcPr>
            <w:tcW w:w="3549" w:type="dxa"/>
            <w:gridSpan w:val="2"/>
            <w:shd w:val="clear" w:color="auto" w:fill="FFFFFF"/>
          </w:tcPr>
          <w:p w14:paraId="64D795A4"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Не подлежат установлению</w:t>
            </w:r>
          </w:p>
        </w:tc>
      </w:tr>
      <w:tr w:rsidR="004B56BC" w:rsidRPr="004B56BC" w14:paraId="79C91608" w14:textId="77777777" w:rsidTr="00A468B9">
        <w:trPr>
          <w:trHeight w:val="413"/>
        </w:trPr>
        <w:tc>
          <w:tcPr>
            <w:tcW w:w="2263" w:type="dxa"/>
            <w:shd w:val="clear" w:color="auto" w:fill="FFFFFF"/>
          </w:tcPr>
          <w:p w14:paraId="0B0DE3AC"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4.3 Рынки</w:t>
            </w:r>
          </w:p>
        </w:tc>
        <w:tc>
          <w:tcPr>
            <w:tcW w:w="3822" w:type="dxa"/>
            <w:shd w:val="clear" w:color="auto" w:fill="FFFFFF"/>
          </w:tcPr>
          <w:p w14:paraId="2EE3E5F2"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77F9520C"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гаражей и (или) стоянок для автомобилей сотрудников и посетителей рынка</w:t>
            </w:r>
          </w:p>
        </w:tc>
        <w:tc>
          <w:tcPr>
            <w:tcW w:w="3549" w:type="dxa"/>
            <w:gridSpan w:val="2"/>
            <w:shd w:val="clear" w:color="auto" w:fill="FFFFFF"/>
          </w:tcPr>
          <w:p w14:paraId="32CD8E19"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Объекты капитал</w:t>
            </w:r>
            <w:r w:rsidR="007E4A31" w:rsidRPr="004B56BC">
              <w:rPr>
                <w:rFonts w:eastAsia="Times New Roman"/>
                <w:sz w:val="20"/>
                <w:szCs w:val="20"/>
                <w:lang w:eastAsia="ru-RU"/>
              </w:rPr>
              <w:t>ьного строительства и временные объекты из</w:t>
            </w:r>
            <w:r w:rsidRPr="004B56BC">
              <w:rPr>
                <w:rFonts w:eastAsia="Times New Roman"/>
                <w:sz w:val="20"/>
                <w:szCs w:val="20"/>
                <w:lang w:eastAsia="ru-RU"/>
              </w:rPr>
              <w:t xml:space="preserve"> сборно-разборных конструкций без устройства фундамента. Этажность не более 2 этажей.</w:t>
            </w:r>
          </w:p>
          <w:p w14:paraId="12D112C0" w14:textId="77777777" w:rsidR="007755F0" w:rsidRPr="004B56BC" w:rsidRDefault="007755F0"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 В соответствии со схемой размещения временных торговых объектов.</w:t>
            </w:r>
          </w:p>
        </w:tc>
      </w:tr>
      <w:tr w:rsidR="004B56BC" w:rsidRPr="004B56BC" w14:paraId="6BBE803F" w14:textId="77777777" w:rsidTr="00A468B9">
        <w:trPr>
          <w:trHeight w:val="413"/>
        </w:trPr>
        <w:tc>
          <w:tcPr>
            <w:tcW w:w="2263" w:type="dxa"/>
            <w:shd w:val="clear" w:color="auto" w:fill="FFFFFF"/>
          </w:tcPr>
          <w:p w14:paraId="325F1948"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3.2.1 Дома социального обслуживания</w:t>
            </w:r>
          </w:p>
        </w:tc>
        <w:tc>
          <w:tcPr>
            <w:tcW w:w="3822" w:type="dxa"/>
            <w:shd w:val="clear" w:color="auto" w:fill="FFFFFF"/>
          </w:tcPr>
          <w:p w14:paraId="0559BA0C" w14:textId="77777777" w:rsidR="00ED6261" w:rsidRPr="004B56BC" w:rsidRDefault="00ED6261" w:rsidP="0064712B">
            <w:pPr>
              <w:pStyle w:val="ConsPlusNormal"/>
              <w:rPr>
                <w:rFonts w:ascii="Times New Roman" w:hAnsi="Times New Roman" w:cs="Times New Roman"/>
              </w:rPr>
            </w:pPr>
            <w:r w:rsidRPr="004B56BC">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5E431E7F"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3549" w:type="dxa"/>
            <w:gridSpan w:val="2"/>
            <w:shd w:val="clear" w:color="auto" w:fill="FFFFFF"/>
          </w:tcPr>
          <w:p w14:paraId="4FF5DA8F" w14:textId="77777777" w:rsidR="0039677E"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Минимальные размеры земельных участков для размещения психоневрологических интернатов, место на 1 тыс. чел, при вместимости интернатов:</w:t>
            </w:r>
          </w:p>
          <w:p w14:paraId="25CE736C" w14:textId="77777777" w:rsidR="0039677E"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до 200 мест - 125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 xml:space="preserve"> на одно место;</w:t>
            </w:r>
          </w:p>
          <w:p w14:paraId="7C2EB70B" w14:textId="77777777" w:rsidR="0039677E"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- 200-400 – 100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 xml:space="preserve">  на одно место;</w:t>
            </w:r>
          </w:p>
          <w:p w14:paraId="273125C5" w14:textId="77777777" w:rsidR="0039677E"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- 400-600 – 80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 xml:space="preserve"> на одно место.</w:t>
            </w:r>
          </w:p>
          <w:p w14:paraId="2382CB50" w14:textId="77777777" w:rsidR="00ED6261"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Для других объектов социального обслуживания – не подлежат установлению.</w:t>
            </w:r>
          </w:p>
        </w:tc>
      </w:tr>
      <w:tr w:rsidR="004B56BC" w:rsidRPr="004B56BC" w14:paraId="14752669" w14:textId="77777777" w:rsidTr="00A468B9">
        <w:trPr>
          <w:trHeight w:val="413"/>
        </w:trPr>
        <w:tc>
          <w:tcPr>
            <w:tcW w:w="2263" w:type="dxa"/>
            <w:shd w:val="clear" w:color="auto" w:fill="FFFFFF"/>
          </w:tcPr>
          <w:p w14:paraId="064AD5F8"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3.2.2 Оказание социальной помощи населению</w:t>
            </w:r>
          </w:p>
        </w:tc>
        <w:tc>
          <w:tcPr>
            <w:tcW w:w="3822" w:type="dxa"/>
            <w:shd w:val="clear" w:color="auto" w:fill="FFFFFF"/>
          </w:tcPr>
          <w:p w14:paraId="7FFF3FEA" w14:textId="77777777" w:rsidR="00ED6261" w:rsidRPr="004B56BC" w:rsidRDefault="00ED6261" w:rsidP="0064712B">
            <w:pPr>
              <w:pStyle w:val="ConsPlusNormal"/>
              <w:rPr>
                <w:rFonts w:ascii="Times New Roman" w:hAnsi="Times New Roman" w:cs="Times New Roman"/>
              </w:rPr>
            </w:pPr>
            <w:r w:rsidRPr="004B56BC">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7E43F661"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некоммерческих фондов, благотворительных организаций, клубов по интересам</w:t>
            </w:r>
          </w:p>
        </w:tc>
        <w:tc>
          <w:tcPr>
            <w:tcW w:w="3549" w:type="dxa"/>
            <w:gridSpan w:val="2"/>
            <w:shd w:val="clear" w:color="auto" w:fill="FFFFFF"/>
          </w:tcPr>
          <w:p w14:paraId="104FE98B" w14:textId="77777777" w:rsidR="0039677E"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Минимальный размер земельного участка – 100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w:t>
            </w:r>
          </w:p>
          <w:p w14:paraId="64BF282D" w14:textId="77777777" w:rsidR="00ED6261" w:rsidRPr="004B56BC" w:rsidRDefault="0039677E" w:rsidP="0039677E">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Максимальный размер земельного участка  - 2500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w:t>
            </w:r>
          </w:p>
        </w:tc>
      </w:tr>
      <w:tr w:rsidR="004B56BC" w:rsidRPr="004B56BC" w14:paraId="380CB983" w14:textId="77777777" w:rsidTr="00A468B9">
        <w:trPr>
          <w:trHeight w:val="413"/>
        </w:trPr>
        <w:tc>
          <w:tcPr>
            <w:tcW w:w="2263" w:type="dxa"/>
            <w:shd w:val="clear" w:color="auto" w:fill="FFFFFF"/>
          </w:tcPr>
          <w:p w14:paraId="6D4F385F"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3.2.3 Оказание услуг связи</w:t>
            </w:r>
          </w:p>
        </w:tc>
        <w:tc>
          <w:tcPr>
            <w:tcW w:w="3822" w:type="dxa"/>
            <w:shd w:val="clear" w:color="auto" w:fill="FFFFFF"/>
          </w:tcPr>
          <w:p w14:paraId="1332977D"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549" w:type="dxa"/>
            <w:gridSpan w:val="2"/>
            <w:shd w:val="clear" w:color="auto" w:fill="FFFFFF"/>
          </w:tcPr>
          <w:p w14:paraId="16EA5D5F"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05AB03D6" w14:textId="77777777" w:rsidTr="00A468B9">
        <w:trPr>
          <w:trHeight w:val="413"/>
        </w:trPr>
        <w:tc>
          <w:tcPr>
            <w:tcW w:w="2263" w:type="dxa"/>
            <w:shd w:val="clear" w:color="auto" w:fill="FFFFFF"/>
          </w:tcPr>
          <w:p w14:paraId="5B35B2AD"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3.2.4 Общежития</w:t>
            </w:r>
          </w:p>
        </w:tc>
        <w:tc>
          <w:tcPr>
            <w:tcW w:w="3822" w:type="dxa"/>
            <w:shd w:val="clear" w:color="auto" w:fill="FFFFFF"/>
          </w:tcPr>
          <w:p w14:paraId="361479C1"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4B56BC">
                <w:rPr>
                  <w:rFonts w:eastAsia="Times New Roman"/>
                  <w:sz w:val="20"/>
                  <w:szCs w:val="20"/>
                  <w:lang w:eastAsia="ru-RU"/>
                </w:rPr>
                <w:t>кодом 4.7</w:t>
              </w:r>
            </w:hyperlink>
          </w:p>
        </w:tc>
        <w:tc>
          <w:tcPr>
            <w:tcW w:w="3549" w:type="dxa"/>
            <w:gridSpan w:val="2"/>
            <w:shd w:val="clear" w:color="auto" w:fill="FFFFFF"/>
          </w:tcPr>
          <w:p w14:paraId="4A8FB1F6" w14:textId="77777777" w:rsidR="00ED6261" w:rsidRPr="004B56BC" w:rsidRDefault="00ED6261"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079FDC20" w14:textId="77777777" w:rsidTr="00A468B9">
        <w:trPr>
          <w:trHeight w:val="413"/>
        </w:trPr>
        <w:tc>
          <w:tcPr>
            <w:tcW w:w="2263" w:type="dxa"/>
            <w:shd w:val="clear" w:color="auto" w:fill="FFFFFF"/>
          </w:tcPr>
          <w:p w14:paraId="0CBED793" w14:textId="77777777" w:rsidR="00B31B02" w:rsidRPr="004B56BC" w:rsidRDefault="00B31B02"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3.10.1 Амбулаторное ветеринарное обслуживание</w:t>
            </w:r>
          </w:p>
        </w:tc>
        <w:tc>
          <w:tcPr>
            <w:tcW w:w="3822" w:type="dxa"/>
            <w:shd w:val="clear" w:color="auto" w:fill="FFFFFF"/>
          </w:tcPr>
          <w:p w14:paraId="1060EA09" w14:textId="77777777" w:rsidR="00B31B02" w:rsidRPr="004B56BC" w:rsidRDefault="00B31B02"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3549" w:type="dxa"/>
            <w:gridSpan w:val="2"/>
            <w:vMerge w:val="restart"/>
            <w:shd w:val="clear" w:color="auto" w:fill="FFFFFF"/>
          </w:tcPr>
          <w:p w14:paraId="70FF279E" w14:textId="77777777" w:rsidR="00B31B02" w:rsidRPr="004B56BC" w:rsidRDefault="00B31B02" w:rsidP="0064712B">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340A1C5C" w14:textId="77777777" w:rsidTr="00A468B9">
        <w:trPr>
          <w:trHeight w:val="413"/>
        </w:trPr>
        <w:tc>
          <w:tcPr>
            <w:tcW w:w="2263" w:type="dxa"/>
            <w:shd w:val="clear" w:color="auto" w:fill="FFFFFF"/>
          </w:tcPr>
          <w:p w14:paraId="1ACC77B1" w14:textId="77777777" w:rsidR="00B31B02" w:rsidRPr="004B56BC" w:rsidRDefault="00B31B02"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3.10.2 Приюты для животных</w:t>
            </w:r>
          </w:p>
        </w:tc>
        <w:tc>
          <w:tcPr>
            <w:tcW w:w="3822" w:type="dxa"/>
            <w:shd w:val="clear" w:color="auto" w:fill="FFFFFF"/>
          </w:tcPr>
          <w:p w14:paraId="31188064" w14:textId="77777777" w:rsidR="00B31B02" w:rsidRPr="004B56BC" w:rsidRDefault="00B31B02" w:rsidP="0064712B">
            <w:pPr>
              <w:pStyle w:val="ConsPlusNormal"/>
              <w:rPr>
                <w:rFonts w:ascii="Times New Roman" w:hAnsi="Times New Roman" w:cs="Times New Roman"/>
              </w:rPr>
            </w:pPr>
            <w:r w:rsidRPr="004B56BC">
              <w:rPr>
                <w:rFonts w:ascii="Times New Roman" w:hAnsi="Times New Roman" w:cs="Times New Roman"/>
              </w:rPr>
              <w:t>Размещение объектов капитального строительства, предназначенных для оказания ветеринарных услуг в стационаре;</w:t>
            </w:r>
          </w:p>
          <w:p w14:paraId="140253EC" w14:textId="77777777" w:rsidR="00B31B02" w:rsidRPr="004B56BC" w:rsidRDefault="00B31B02" w:rsidP="0064712B">
            <w:pPr>
              <w:pStyle w:val="ConsPlusNormal"/>
              <w:rPr>
                <w:rFonts w:ascii="Times New Roman" w:hAnsi="Times New Roman" w:cs="Times New Roman"/>
              </w:rPr>
            </w:pPr>
            <w:r w:rsidRPr="004B56BC">
              <w:rPr>
                <w:rFonts w:ascii="Times New Roman" w:hAnsi="Times New Roman" w:cs="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385A452C" w14:textId="77777777" w:rsidR="00B31B02" w:rsidRPr="004B56BC" w:rsidRDefault="00B31B02"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организации гостиниц для животных</w:t>
            </w:r>
          </w:p>
        </w:tc>
        <w:tc>
          <w:tcPr>
            <w:tcW w:w="3549" w:type="dxa"/>
            <w:gridSpan w:val="2"/>
            <w:vMerge/>
            <w:shd w:val="clear" w:color="auto" w:fill="FFFFFF"/>
          </w:tcPr>
          <w:p w14:paraId="7A1C8AEA" w14:textId="77777777" w:rsidR="00B31B02" w:rsidRPr="004B56BC" w:rsidRDefault="00B31B02" w:rsidP="0064712B">
            <w:pPr>
              <w:widowControl w:val="0"/>
              <w:autoSpaceDE w:val="0"/>
              <w:autoSpaceDN w:val="0"/>
              <w:adjustRightInd w:val="0"/>
              <w:rPr>
                <w:rFonts w:eastAsia="Times New Roman"/>
                <w:sz w:val="20"/>
                <w:szCs w:val="20"/>
                <w:lang w:eastAsia="ru-RU"/>
              </w:rPr>
            </w:pPr>
          </w:p>
        </w:tc>
      </w:tr>
      <w:tr w:rsidR="004B56BC" w:rsidRPr="004B56BC" w14:paraId="57F36A22" w14:textId="77777777" w:rsidTr="00A468B9">
        <w:trPr>
          <w:trHeight w:val="413"/>
        </w:trPr>
        <w:tc>
          <w:tcPr>
            <w:tcW w:w="2263" w:type="dxa"/>
            <w:shd w:val="clear" w:color="auto" w:fill="FFFFFF"/>
          </w:tcPr>
          <w:p w14:paraId="70DB1DBC"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4.7 Гостиничное обслуживание</w:t>
            </w:r>
          </w:p>
        </w:tc>
        <w:tc>
          <w:tcPr>
            <w:tcW w:w="3822" w:type="dxa"/>
            <w:shd w:val="clear" w:color="auto" w:fill="FFFFFF"/>
          </w:tcPr>
          <w:p w14:paraId="2110B161"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гостиниц</w:t>
            </w:r>
          </w:p>
        </w:tc>
        <w:tc>
          <w:tcPr>
            <w:tcW w:w="3549" w:type="dxa"/>
            <w:gridSpan w:val="2"/>
            <w:shd w:val="clear" w:color="auto" w:fill="FFFFFF"/>
          </w:tcPr>
          <w:p w14:paraId="1871A84A"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Минимальные размеры земельного участка при числе мест гостиницы:</w:t>
            </w:r>
          </w:p>
          <w:p w14:paraId="5B51CE63"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xml:space="preserve">- от 25 до 100 мест – 55 </w:t>
            </w:r>
            <w:proofErr w:type="spellStart"/>
            <w:r w:rsidRPr="004B56BC">
              <w:rPr>
                <w:rFonts w:ascii="Times New Roman" w:eastAsia="SimSun" w:hAnsi="Times New Roman" w:cs="Times New Roman"/>
                <w:lang w:eastAsia="zh-CN"/>
              </w:rPr>
              <w:t>кв.м</w:t>
            </w:r>
            <w:proofErr w:type="spellEnd"/>
            <w:r w:rsidRPr="004B56BC">
              <w:rPr>
                <w:rFonts w:ascii="Times New Roman" w:eastAsia="SimSun" w:hAnsi="Times New Roman" w:cs="Times New Roman"/>
                <w:lang w:eastAsia="zh-CN"/>
              </w:rPr>
              <w:t>. на 1 место;</w:t>
            </w:r>
          </w:p>
          <w:p w14:paraId="6C678BF2"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от 101 до 500 мест – 30 кв. м на 1 место.</w:t>
            </w:r>
          </w:p>
          <w:p w14:paraId="5B70B6E7"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Минимальные размеры земельного участка:</w:t>
            </w:r>
          </w:p>
          <w:p w14:paraId="0E259CA7" w14:textId="77777777" w:rsidR="00F95513" w:rsidRPr="004B56BC" w:rsidRDefault="00F95513" w:rsidP="00F95513">
            <w:pPr>
              <w:pStyle w:val="ConsPlusNormal"/>
              <w:ind w:firstLine="0"/>
              <w:rPr>
                <w:rFonts w:ascii="Times New Roman" w:eastAsia="SimSun" w:hAnsi="Times New Roman" w:cs="Times New Roman"/>
                <w:lang w:eastAsia="zh-CN"/>
              </w:rPr>
            </w:pPr>
            <w:r w:rsidRPr="004B56BC">
              <w:rPr>
                <w:rFonts w:ascii="Times New Roman" w:eastAsia="SimSun" w:hAnsi="Times New Roman" w:cs="Times New Roman"/>
                <w:lang w:eastAsia="zh-CN"/>
              </w:rPr>
              <w:t>- мотели – 100 кв. м. на 1 место;</w:t>
            </w:r>
          </w:p>
          <w:p w14:paraId="53F77940" w14:textId="77777777" w:rsidR="00F95513" w:rsidRPr="004B56BC" w:rsidRDefault="00F95513" w:rsidP="00F95513">
            <w:pPr>
              <w:widowControl w:val="0"/>
              <w:autoSpaceDE w:val="0"/>
              <w:autoSpaceDN w:val="0"/>
              <w:adjustRightInd w:val="0"/>
              <w:rPr>
                <w:rFonts w:eastAsia="Times New Roman"/>
                <w:sz w:val="20"/>
                <w:szCs w:val="20"/>
                <w:lang w:eastAsia="ru-RU"/>
              </w:rPr>
            </w:pPr>
            <w:r w:rsidRPr="004B56BC">
              <w:rPr>
                <w:sz w:val="20"/>
                <w:szCs w:val="20"/>
              </w:rPr>
              <w:t>- кемпинги – 150 кв. м. на 1 место.</w:t>
            </w:r>
          </w:p>
        </w:tc>
      </w:tr>
      <w:tr w:rsidR="004B56BC" w:rsidRPr="004B56BC" w14:paraId="16A23080" w14:textId="77777777" w:rsidTr="00727890">
        <w:trPr>
          <w:trHeight w:val="413"/>
        </w:trPr>
        <w:tc>
          <w:tcPr>
            <w:tcW w:w="2263" w:type="dxa"/>
            <w:shd w:val="clear" w:color="auto" w:fill="FFFFFF"/>
          </w:tcPr>
          <w:p w14:paraId="51026AE7" w14:textId="672B5918"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4.6 Общественное питание </w:t>
            </w:r>
          </w:p>
        </w:tc>
        <w:tc>
          <w:tcPr>
            <w:tcW w:w="3822" w:type="dxa"/>
            <w:shd w:val="clear" w:color="auto" w:fill="FFFFFF"/>
          </w:tcPr>
          <w:p w14:paraId="64CC040F"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49" w:type="dxa"/>
            <w:gridSpan w:val="2"/>
            <w:shd w:val="clear" w:color="auto" w:fill="FFFFFF"/>
          </w:tcPr>
          <w:p w14:paraId="01C49768"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Минимальный размер земельного участка из расчёта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/100 мест:</w:t>
            </w:r>
          </w:p>
          <w:p w14:paraId="6DF13018"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до 50 мест – 2000;</w:t>
            </w:r>
          </w:p>
          <w:p w14:paraId="58CEF537" w14:textId="77777777" w:rsidR="00B05EB5" w:rsidRPr="004B56BC" w:rsidRDefault="00B05EB5"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- 50-150 мест – 1500.</w:t>
            </w:r>
          </w:p>
        </w:tc>
      </w:tr>
      <w:tr w:rsidR="004B56BC" w:rsidRPr="004B56BC" w14:paraId="2564B159" w14:textId="77777777" w:rsidTr="00A468B9">
        <w:trPr>
          <w:trHeight w:val="413"/>
        </w:trPr>
        <w:tc>
          <w:tcPr>
            <w:tcW w:w="2263" w:type="dxa"/>
            <w:shd w:val="clear" w:color="auto" w:fill="FFFFFF"/>
          </w:tcPr>
          <w:p w14:paraId="303B8B0C"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4.9 Служебные гаражи</w:t>
            </w:r>
          </w:p>
        </w:tc>
        <w:tc>
          <w:tcPr>
            <w:tcW w:w="3822" w:type="dxa"/>
            <w:shd w:val="clear" w:color="auto" w:fill="FFFFFF"/>
          </w:tcPr>
          <w:p w14:paraId="77520606"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eastAsia="Times New Roman"/>
                  <w:sz w:val="20"/>
                  <w:szCs w:val="20"/>
                  <w:lang w:eastAsia="ru-RU"/>
                </w:rPr>
                <w:t>кодами 3.0</w:t>
              </w:r>
            </w:hyperlink>
            <w:r w:rsidRPr="004B56BC">
              <w:rPr>
                <w:rFonts w:eastAsia="Times New Roman"/>
                <w:sz w:val="20"/>
                <w:szCs w:val="20"/>
                <w:lang w:eastAsia="ru-RU"/>
              </w:rPr>
              <w:t xml:space="preserve">, </w:t>
            </w:r>
            <w:hyperlink w:anchor="P280" w:history="1">
              <w:r w:rsidRPr="004B56BC">
                <w:rPr>
                  <w:rFonts w:eastAsia="Times New Roman"/>
                  <w:sz w:val="20"/>
                  <w:szCs w:val="20"/>
                  <w:lang w:eastAsia="ru-RU"/>
                </w:rPr>
                <w:t>4.0</w:t>
              </w:r>
            </w:hyperlink>
            <w:r w:rsidRPr="004B56BC">
              <w:rPr>
                <w:rFonts w:eastAsia="Times New Roman"/>
                <w:sz w:val="20"/>
                <w:szCs w:val="20"/>
                <w:lang w:eastAsia="ru-RU"/>
              </w:rPr>
              <w:t>, а также для стоянки и хранения транспортных средств общего пользования, в том числе в депо</w:t>
            </w:r>
          </w:p>
        </w:tc>
        <w:tc>
          <w:tcPr>
            <w:tcW w:w="3549" w:type="dxa"/>
            <w:gridSpan w:val="2"/>
            <w:shd w:val="clear" w:color="auto" w:fill="FFFFFF"/>
          </w:tcPr>
          <w:p w14:paraId="20BE1D00" w14:textId="77777777" w:rsidR="00625700" w:rsidRPr="004B56BC" w:rsidRDefault="00625700" w:rsidP="00625700">
            <w:pPr>
              <w:rPr>
                <w:sz w:val="20"/>
                <w:szCs w:val="20"/>
              </w:rPr>
            </w:pPr>
            <w:r w:rsidRPr="004B56BC">
              <w:rPr>
                <w:sz w:val="20"/>
                <w:szCs w:val="20"/>
              </w:rPr>
              <w:t xml:space="preserve">Минимальные размеры земельных участков, из расчёт вместимости единиц транспорта, </w:t>
            </w:r>
            <w:proofErr w:type="spellStart"/>
            <w:r w:rsidRPr="004B56BC">
              <w:rPr>
                <w:sz w:val="20"/>
                <w:szCs w:val="20"/>
              </w:rPr>
              <w:t>кв.м</w:t>
            </w:r>
            <w:proofErr w:type="spellEnd"/>
            <w:r w:rsidRPr="004B56BC">
              <w:rPr>
                <w:sz w:val="20"/>
                <w:szCs w:val="20"/>
              </w:rPr>
              <w:t>:</w:t>
            </w:r>
          </w:p>
          <w:p w14:paraId="386B568D" w14:textId="77777777" w:rsidR="00625700" w:rsidRPr="004B56BC" w:rsidRDefault="00625700" w:rsidP="00625700">
            <w:pPr>
              <w:rPr>
                <w:sz w:val="20"/>
                <w:szCs w:val="20"/>
              </w:rPr>
            </w:pPr>
            <w:r w:rsidRPr="004B56BC">
              <w:rPr>
                <w:sz w:val="20"/>
                <w:szCs w:val="20"/>
              </w:rPr>
              <w:t xml:space="preserve"> - многоэтажные гаражи для легковых таксомоторов и базы проката легковых автомобилей:</w:t>
            </w:r>
          </w:p>
          <w:p w14:paraId="08E438FE" w14:textId="77777777" w:rsidR="00625700" w:rsidRPr="004B56BC" w:rsidRDefault="00625700" w:rsidP="00625700">
            <w:pPr>
              <w:rPr>
                <w:sz w:val="20"/>
                <w:szCs w:val="20"/>
              </w:rPr>
            </w:pPr>
            <w:r w:rsidRPr="004B56BC">
              <w:rPr>
                <w:sz w:val="20"/>
                <w:szCs w:val="20"/>
              </w:rPr>
              <w:t xml:space="preserve"> - 100 ед.  – 5000;</w:t>
            </w:r>
          </w:p>
          <w:p w14:paraId="366B0C9D" w14:textId="77777777" w:rsidR="00625700" w:rsidRPr="004B56BC" w:rsidRDefault="00625700" w:rsidP="00625700">
            <w:pPr>
              <w:rPr>
                <w:sz w:val="20"/>
                <w:szCs w:val="20"/>
              </w:rPr>
            </w:pPr>
            <w:r w:rsidRPr="004B56BC">
              <w:rPr>
                <w:sz w:val="20"/>
                <w:szCs w:val="20"/>
              </w:rPr>
              <w:t>- 300 ед. – 12000;</w:t>
            </w:r>
          </w:p>
          <w:p w14:paraId="43CFC08C" w14:textId="77777777" w:rsidR="00625700" w:rsidRPr="004B56BC" w:rsidRDefault="00625700" w:rsidP="00625700">
            <w:pPr>
              <w:rPr>
                <w:sz w:val="20"/>
                <w:szCs w:val="20"/>
              </w:rPr>
            </w:pPr>
            <w:r w:rsidRPr="004B56BC">
              <w:rPr>
                <w:sz w:val="20"/>
                <w:szCs w:val="20"/>
              </w:rPr>
              <w:t>- гаражи грузовых автомобилей:</w:t>
            </w:r>
          </w:p>
          <w:p w14:paraId="141A88B6" w14:textId="77777777" w:rsidR="00625700" w:rsidRPr="004B56BC" w:rsidRDefault="00625700" w:rsidP="00625700">
            <w:pPr>
              <w:rPr>
                <w:sz w:val="20"/>
                <w:szCs w:val="20"/>
              </w:rPr>
            </w:pPr>
            <w:r w:rsidRPr="004B56BC">
              <w:rPr>
                <w:sz w:val="20"/>
                <w:szCs w:val="20"/>
              </w:rPr>
              <w:t>- 100 ед. – 20000;</w:t>
            </w:r>
          </w:p>
          <w:p w14:paraId="58FB7D64" w14:textId="77777777" w:rsidR="00625700" w:rsidRPr="004B56BC" w:rsidRDefault="00625700" w:rsidP="00625700">
            <w:pPr>
              <w:rPr>
                <w:sz w:val="20"/>
                <w:szCs w:val="20"/>
              </w:rPr>
            </w:pPr>
            <w:r w:rsidRPr="004B56BC">
              <w:rPr>
                <w:sz w:val="20"/>
                <w:szCs w:val="20"/>
              </w:rPr>
              <w:t>- 200 ед. – 35000;</w:t>
            </w:r>
          </w:p>
          <w:p w14:paraId="430645E9" w14:textId="77777777" w:rsidR="00625700" w:rsidRPr="004B56BC" w:rsidRDefault="00625700" w:rsidP="00625700">
            <w:pPr>
              <w:rPr>
                <w:sz w:val="20"/>
                <w:szCs w:val="20"/>
              </w:rPr>
            </w:pPr>
            <w:r w:rsidRPr="004B56BC">
              <w:rPr>
                <w:sz w:val="20"/>
                <w:szCs w:val="20"/>
              </w:rPr>
              <w:t>- 300 ед. – 45000;</w:t>
            </w:r>
          </w:p>
          <w:p w14:paraId="62B4DAA7" w14:textId="77777777" w:rsidR="00625700" w:rsidRPr="004B56BC" w:rsidRDefault="00625700" w:rsidP="00625700">
            <w:pPr>
              <w:rPr>
                <w:sz w:val="20"/>
                <w:szCs w:val="20"/>
              </w:rPr>
            </w:pPr>
            <w:r w:rsidRPr="004B56BC">
              <w:rPr>
                <w:sz w:val="20"/>
                <w:szCs w:val="20"/>
              </w:rPr>
              <w:t>-  автобусные парки (гаражи):</w:t>
            </w:r>
          </w:p>
          <w:p w14:paraId="4F351ECB" w14:textId="77777777" w:rsidR="00625700" w:rsidRPr="004B56BC" w:rsidRDefault="00625700" w:rsidP="00625700">
            <w:pPr>
              <w:rPr>
                <w:sz w:val="20"/>
                <w:szCs w:val="20"/>
              </w:rPr>
            </w:pPr>
            <w:r w:rsidRPr="004B56BC">
              <w:rPr>
                <w:sz w:val="20"/>
                <w:szCs w:val="20"/>
              </w:rPr>
              <w:t>- 100 ед. – 23000;</w:t>
            </w:r>
          </w:p>
          <w:p w14:paraId="43EB41B0" w14:textId="77777777" w:rsidR="00625700" w:rsidRPr="004B56BC" w:rsidRDefault="00625700" w:rsidP="00625700">
            <w:pPr>
              <w:rPr>
                <w:sz w:val="20"/>
                <w:szCs w:val="20"/>
              </w:rPr>
            </w:pPr>
            <w:r w:rsidRPr="004B56BC">
              <w:rPr>
                <w:sz w:val="20"/>
                <w:szCs w:val="20"/>
              </w:rPr>
              <w:t>- 200 ед. – 35000;</w:t>
            </w:r>
          </w:p>
          <w:p w14:paraId="3343E504" w14:textId="77777777" w:rsidR="00625700" w:rsidRPr="004B56BC" w:rsidRDefault="00625700" w:rsidP="00625700">
            <w:pPr>
              <w:rPr>
                <w:sz w:val="20"/>
                <w:szCs w:val="20"/>
              </w:rPr>
            </w:pPr>
            <w:r w:rsidRPr="004B56BC">
              <w:rPr>
                <w:sz w:val="20"/>
                <w:szCs w:val="20"/>
              </w:rPr>
              <w:t>- 300 ед. – 35000;</w:t>
            </w:r>
          </w:p>
          <w:p w14:paraId="4EB58964" w14:textId="77777777" w:rsidR="00F95513" w:rsidRPr="004B56BC" w:rsidRDefault="00625700" w:rsidP="00625700">
            <w:pPr>
              <w:widowControl w:val="0"/>
              <w:autoSpaceDE w:val="0"/>
              <w:autoSpaceDN w:val="0"/>
              <w:adjustRightInd w:val="0"/>
              <w:rPr>
                <w:rFonts w:eastAsia="Times New Roman"/>
                <w:sz w:val="20"/>
                <w:szCs w:val="20"/>
                <w:lang w:eastAsia="ru-RU"/>
              </w:rPr>
            </w:pPr>
            <w:r w:rsidRPr="004B56BC">
              <w:rPr>
                <w:sz w:val="20"/>
                <w:szCs w:val="20"/>
              </w:rPr>
              <w:t>- 500 ед. – 65000.</w:t>
            </w:r>
          </w:p>
        </w:tc>
      </w:tr>
      <w:tr w:rsidR="004B56BC" w:rsidRPr="004B56BC" w14:paraId="15E09046" w14:textId="77777777" w:rsidTr="00A468B9">
        <w:trPr>
          <w:trHeight w:val="413"/>
        </w:trPr>
        <w:tc>
          <w:tcPr>
            <w:tcW w:w="9634" w:type="dxa"/>
            <w:gridSpan w:val="4"/>
            <w:shd w:val="clear" w:color="auto" w:fill="D0CECE" w:themeFill="background2" w:themeFillShade="E6"/>
          </w:tcPr>
          <w:p w14:paraId="22F46C04"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Вспомогательные виды разрешенного использования</w:t>
            </w:r>
          </w:p>
        </w:tc>
      </w:tr>
      <w:tr w:rsidR="004B56BC" w:rsidRPr="004B56BC" w14:paraId="4EBE4F07" w14:textId="77777777" w:rsidTr="00A468B9">
        <w:trPr>
          <w:trHeight w:val="413"/>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30B9775"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установлены</w:t>
            </w:r>
          </w:p>
        </w:tc>
      </w:tr>
    </w:tbl>
    <w:p w14:paraId="75EA8C1E" w14:textId="77777777" w:rsidR="00484CA7" w:rsidRPr="004B56BC" w:rsidRDefault="00484CA7" w:rsidP="007C6C73">
      <w:pPr>
        <w:ind w:firstLine="709"/>
        <w:jc w:val="both"/>
        <w:rPr>
          <w:rFonts w:eastAsia="Times New Roman"/>
          <w:sz w:val="20"/>
          <w:szCs w:val="20"/>
          <w:lang w:eastAsia="ru-RU"/>
        </w:rPr>
      </w:pPr>
    </w:p>
    <w:p w14:paraId="420E4D2A" w14:textId="77777777" w:rsidR="007C6C73" w:rsidRPr="004B56BC" w:rsidRDefault="007C6C73" w:rsidP="007C6C73">
      <w:pPr>
        <w:ind w:firstLine="709"/>
        <w:jc w:val="both"/>
        <w:rPr>
          <w:bCs/>
          <w:sz w:val="20"/>
          <w:szCs w:val="20"/>
          <w:u w:val="single"/>
        </w:rPr>
      </w:pPr>
      <w:r w:rsidRPr="004B56BC">
        <w:rPr>
          <w:bCs/>
          <w:sz w:val="20"/>
          <w:szCs w:val="20"/>
          <w:u w:val="single"/>
        </w:rPr>
        <w:t>Дополнительные требования к предельным параметрам:</w:t>
      </w:r>
    </w:p>
    <w:p w14:paraId="39B31E3F" w14:textId="77777777" w:rsidR="007C6C73" w:rsidRPr="004B56BC" w:rsidRDefault="007C6C73" w:rsidP="00EC4B45">
      <w:pPr>
        <w:ind w:firstLine="709"/>
        <w:jc w:val="both"/>
        <w:rPr>
          <w:bCs/>
          <w:sz w:val="20"/>
          <w:szCs w:val="20"/>
          <w:lang w:eastAsia="ru-RU"/>
        </w:rPr>
      </w:pPr>
      <w:r w:rsidRPr="004B56BC">
        <w:rPr>
          <w:bCs/>
          <w:sz w:val="20"/>
          <w:szCs w:val="20"/>
          <w:lang w:eastAsia="ru-RU"/>
        </w:rPr>
        <w:t>1</w:t>
      </w:r>
      <w:r w:rsidR="00EC4B45" w:rsidRPr="004B56BC">
        <w:rPr>
          <w:bCs/>
          <w:sz w:val="20"/>
          <w:szCs w:val="20"/>
          <w:lang w:eastAsia="ru-RU"/>
        </w:rPr>
        <w:t>)</w:t>
      </w:r>
      <w:r w:rsidRPr="004B56BC">
        <w:rPr>
          <w:bCs/>
          <w:sz w:val="20"/>
          <w:szCs w:val="20"/>
          <w:lang w:eastAsia="ru-RU"/>
        </w:rPr>
        <w:t xml:space="preserve"> Минимальный и максимальный размер земельного участка для </w:t>
      </w:r>
      <w:proofErr w:type="spellStart"/>
      <w:r w:rsidRPr="004B56BC">
        <w:rPr>
          <w:bCs/>
          <w:sz w:val="20"/>
          <w:szCs w:val="20"/>
          <w:lang w:eastAsia="ru-RU"/>
        </w:rPr>
        <w:t>среднеэтажной</w:t>
      </w:r>
      <w:proofErr w:type="spellEnd"/>
      <w:r w:rsidRPr="004B56BC">
        <w:rPr>
          <w:bCs/>
          <w:sz w:val="20"/>
          <w:szCs w:val="20"/>
          <w:lang w:eastAsia="ru-RU"/>
        </w:rPr>
        <w:t xml:space="preserve"> жилой застройки определяется документацией по планировке территории, по заданию на проектирование и в соответствии с действующими техническими регламентами, нормами, правилами, областными нормативами градостроительного проектирования.</w:t>
      </w:r>
    </w:p>
    <w:p w14:paraId="279C367F" w14:textId="77777777" w:rsidR="007C6C73" w:rsidRPr="004B56BC" w:rsidRDefault="00EC4B45" w:rsidP="00A15934">
      <w:pPr>
        <w:ind w:firstLine="709"/>
        <w:jc w:val="both"/>
        <w:rPr>
          <w:b/>
          <w:bCs/>
          <w:sz w:val="20"/>
          <w:szCs w:val="20"/>
          <w:lang w:eastAsia="ru-RU"/>
        </w:rPr>
      </w:pPr>
      <w:r w:rsidRPr="004B56BC">
        <w:rPr>
          <w:bCs/>
          <w:sz w:val="20"/>
          <w:szCs w:val="20"/>
          <w:lang w:eastAsia="ru-RU"/>
        </w:rPr>
        <w:t>2)</w:t>
      </w:r>
      <w:r w:rsidR="007C6C73" w:rsidRPr="004B56BC">
        <w:rPr>
          <w:bCs/>
          <w:sz w:val="20"/>
          <w:szCs w:val="20"/>
          <w:lang w:eastAsia="ru-RU"/>
        </w:rPr>
        <w:t xml:space="preserve"> Для определения пот</w:t>
      </w:r>
      <w:r w:rsidR="00A15934" w:rsidRPr="004B56BC">
        <w:rPr>
          <w:bCs/>
          <w:sz w:val="20"/>
          <w:szCs w:val="20"/>
          <w:lang w:eastAsia="ru-RU"/>
        </w:rPr>
        <w:t xml:space="preserve">ребной территории </w:t>
      </w:r>
      <w:proofErr w:type="spellStart"/>
      <w:r w:rsidR="00A15934" w:rsidRPr="004B56BC">
        <w:rPr>
          <w:bCs/>
          <w:sz w:val="20"/>
          <w:szCs w:val="20"/>
          <w:lang w:eastAsia="ru-RU"/>
        </w:rPr>
        <w:t>среднеэтажной</w:t>
      </w:r>
      <w:proofErr w:type="spellEnd"/>
      <w:r w:rsidR="007C6C73" w:rsidRPr="004B56BC">
        <w:rPr>
          <w:bCs/>
          <w:sz w:val="20"/>
          <w:szCs w:val="20"/>
          <w:lang w:eastAsia="ru-RU"/>
        </w:rPr>
        <w:t xml:space="preserve"> жилой застройки в населенных пунктах допускается принимать следующие показатели на один дом (квартиру), га,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612"/>
      </w:tblGrid>
      <w:tr w:rsidR="004B56BC" w:rsidRPr="004B56BC" w14:paraId="018D9EDA" w14:textId="77777777" w:rsidTr="00A15934">
        <w:tc>
          <w:tcPr>
            <w:tcW w:w="4738" w:type="dxa"/>
          </w:tcPr>
          <w:p w14:paraId="2EE37749" w14:textId="77777777" w:rsidR="007C6C73" w:rsidRPr="004B56BC" w:rsidRDefault="007C6C73" w:rsidP="00ED6261">
            <w:pPr>
              <w:jc w:val="center"/>
              <w:rPr>
                <w:b/>
                <w:bCs/>
                <w:sz w:val="20"/>
                <w:szCs w:val="20"/>
                <w:lang w:eastAsia="ru-RU"/>
              </w:rPr>
            </w:pPr>
            <w:r w:rsidRPr="004B56BC">
              <w:rPr>
                <w:b/>
                <w:bCs/>
                <w:sz w:val="20"/>
                <w:szCs w:val="20"/>
                <w:lang w:eastAsia="ru-RU"/>
              </w:rPr>
              <w:t>Количество этажей</w:t>
            </w:r>
          </w:p>
        </w:tc>
        <w:tc>
          <w:tcPr>
            <w:tcW w:w="4612" w:type="dxa"/>
          </w:tcPr>
          <w:p w14:paraId="6763FA7E" w14:textId="77777777" w:rsidR="007C6C73" w:rsidRPr="004B56BC" w:rsidRDefault="007C6C73" w:rsidP="00ED6261">
            <w:pPr>
              <w:jc w:val="center"/>
              <w:rPr>
                <w:b/>
                <w:bCs/>
                <w:sz w:val="20"/>
                <w:szCs w:val="20"/>
                <w:lang w:eastAsia="ru-RU"/>
              </w:rPr>
            </w:pPr>
            <w:r w:rsidRPr="004B56BC">
              <w:rPr>
                <w:b/>
                <w:bCs/>
                <w:sz w:val="20"/>
                <w:szCs w:val="20"/>
                <w:lang w:eastAsia="ru-RU"/>
              </w:rPr>
              <w:t>Площадь жилой территории, га</w:t>
            </w:r>
          </w:p>
        </w:tc>
      </w:tr>
      <w:tr w:rsidR="004B56BC" w:rsidRPr="004B56BC" w14:paraId="7F8AC1CD" w14:textId="77777777" w:rsidTr="00A15934">
        <w:tc>
          <w:tcPr>
            <w:tcW w:w="4738" w:type="dxa"/>
          </w:tcPr>
          <w:p w14:paraId="3113B3F7" w14:textId="77777777" w:rsidR="007C6C73" w:rsidRPr="004B56BC" w:rsidRDefault="007C6C73" w:rsidP="00ED6261">
            <w:pPr>
              <w:jc w:val="center"/>
              <w:rPr>
                <w:bCs/>
                <w:sz w:val="20"/>
                <w:szCs w:val="20"/>
                <w:lang w:eastAsia="ru-RU"/>
              </w:rPr>
            </w:pPr>
            <w:r w:rsidRPr="004B56BC">
              <w:rPr>
                <w:bCs/>
                <w:sz w:val="20"/>
                <w:szCs w:val="20"/>
                <w:lang w:eastAsia="ru-RU"/>
              </w:rPr>
              <w:t>2</w:t>
            </w:r>
          </w:p>
        </w:tc>
        <w:tc>
          <w:tcPr>
            <w:tcW w:w="4612" w:type="dxa"/>
          </w:tcPr>
          <w:p w14:paraId="5BEBC8FF" w14:textId="77777777" w:rsidR="007C6C73" w:rsidRPr="004B56BC" w:rsidRDefault="007C6C73" w:rsidP="00ED6261">
            <w:pPr>
              <w:jc w:val="center"/>
              <w:rPr>
                <w:bCs/>
                <w:sz w:val="20"/>
                <w:szCs w:val="20"/>
                <w:lang w:eastAsia="ru-RU"/>
              </w:rPr>
            </w:pPr>
            <w:r w:rsidRPr="004B56BC">
              <w:rPr>
                <w:bCs/>
                <w:sz w:val="20"/>
                <w:szCs w:val="20"/>
                <w:lang w:eastAsia="ru-RU"/>
              </w:rPr>
              <w:t>0,04</w:t>
            </w:r>
          </w:p>
        </w:tc>
      </w:tr>
      <w:tr w:rsidR="004B56BC" w:rsidRPr="004B56BC" w14:paraId="1C09F249" w14:textId="77777777" w:rsidTr="00A15934">
        <w:tc>
          <w:tcPr>
            <w:tcW w:w="4738" w:type="dxa"/>
          </w:tcPr>
          <w:p w14:paraId="0939D1DB" w14:textId="77777777" w:rsidR="007C6C73" w:rsidRPr="004B56BC" w:rsidRDefault="007C6C73" w:rsidP="00ED6261">
            <w:pPr>
              <w:jc w:val="center"/>
              <w:rPr>
                <w:bCs/>
                <w:sz w:val="20"/>
                <w:szCs w:val="20"/>
                <w:lang w:eastAsia="ru-RU"/>
              </w:rPr>
            </w:pPr>
            <w:r w:rsidRPr="004B56BC">
              <w:rPr>
                <w:bCs/>
                <w:sz w:val="20"/>
                <w:szCs w:val="20"/>
                <w:lang w:eastAsia="ru-RU"/>
              </w:rPr>
              <w:t>3</w:t>
            </w:r>
          </w:p>
        </w:tc>
        <w:tc>
          <w:tcPr>
            <w:tcW w:w="4612" w:type="dxa"/>
          </w:tcPr>
          <w:p w14:paraId="0A34861E" w14:textId="77777777" w:rsidR="007C6C73" w:rsidRPr="004B56BC" w:rsidRDefault="007C6C73" w:rsidP="00ED6261">
            <w:pPr>
              <w:jc w:val="center"/>
              <w:rPr>
                <w:bCs/>
                <w:sz w:val="20"/>
                <w:szCs w:val="20"/>
                <w:lang w:eastAsia="ru-RU"/>
              </w:rPr>
            </w:pPr>
            <w:r w:rsidRPr="004B56BC">
              <w:rPr>
                <w:bCs/>
                <w:sz w:val="20"/>
                <w:szCs w:val="20"/>
                <w:lang w:eastAsia="ru-RU"/>
              </w:rPr>
              <w:t>0,03</w:t>
            </w:r>
          </w:p>
        </w:tc>
      </w:tr>
      <w:tr w:rsidR="004B56BC" w:rsidRPr="004B56BC" w14:paraId="1D087DF0" w14:textId="77777777" w:rsidTr="00A15934">
        <w:tc>
          <w:tcPr>
            <w:tcW w:w="4738" w:type="dxa"/>
          </w:tcPr>
          <w:p w14:paraId="44A095A3" w14:textId="77777777" w:rsidR="007C6C73" w:rsidRPr="004B56BC" w:rsidRDefault="007C6C73" w:rsidP="00ED6261">
            <w:pPr>
              <w:jc w:val="center"/>
              <w:rPr>
                <w:bCs/>
                <w:sz w:val="20"/>
                <w:szCs w:val="20"/>
                <w:lang w:eastAsia="ru-RU"/>
              </w:rPr>
            </w:pPr>
            <w:r w:rsidRPr="004B56BC">
              <w:rPr>
                <w:bCs/>
                <w:sz w:val="20"/>
                <w:szCs w:val="20"/>
                <w:lang w:eastAsia="ru-RU"/>
              </w:rPr>
              <w:t>4-8</w:t>
            </w:r>
          </w:p>
        </w:tc>
        <w:tc>
          <w:tcPr>
            <w:tcW w:w="4612" w:type="dxa"/>
          </w:tcPr>
          <w:p w14:paraId="5F99741E" w14:textId="77777777" w:rsidR="007C6C73" w:rsidRPr="004B56BC" w:rsidRDefault="007C6C73" w:rsidP="00ED6261">
            <w:pPr>
              <w:jc w:val="center"/>
              <w:rPr>
                <w:bCs/>
                <w:sz w:val="20"/>
                <w:szCs w:val="20"/>
                <w:lang w:eastAsia="ru-RU"/>
              </w:rPr>
            </w:pPr>
            <w:r w:rsidRPr="004B56BC">
              <w:rPr>
                <w:bCs/>
                <w:sz w:val="20"/>
                <w:szCs w:val="20"/>
                <w:lang w:eastAsia="ru-RU"/>
              </w:rPr>
              <w:t>0,025</w:t>
            </w:r>
          </w:p>
        </w:tc>
      </w:tr>
    </w:tbl>
    <w:p w14:paraId="69D42E43" w14:textId="77777777" w:rsidR="007C6C73" w:rsidRPr="004B56BC" w:rsidRDefault="007C6C73" w:rsidP="00A15934">
      <w:pPr>
        <w:ind w:firstLine="709"/>
        <w:jc w:val="both"/>
        <w:rPr>
          <w:bCs/>
          <w:sz w:val="20"/>
          <w:szCs w:val="20"/>
          <w:lang w:eastAsia="ru-RU"/>
        </w:rPr>
      </w:pPr>
      <w:r w:rsidRPr="004B56BC">
        <w:rPr>
          <w:bCs/>
          <w:sz w:val="20"/>
          <w:szCs w:val="20"/>
          <w:lang w:eastAsia="ru-RU"/>
        </w:rPr>
        <w:lastRenderedPageBreak/>
        <w:t>При необходимости организации обособленных хозяйственных проездов площадь жилой территории увеличивается на 10%.</w:t>
      </w:r>
    </w:p>
    <w:p w14:paraId="0BFFA486"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3. На территории зоны могут размещаться временные объекты: киоски, торговые павильоны и другие нестационарные торговые объекты в соответствии со схемой размещения нестационарных торговых объектов </w:t>
      </w:r>
      <w:r w:rsidR="00D41949" w:rsidRPr="004B56BC">
        <w:rPr>
          <w:bCs/>
          <w:sz w:val="20"/>
          <w:szCs w:val="20"/>
          <w:lang w:eastAsia="ru-RU"/>
        </w:rPr>
        <w:t>Александровского района</w:t>
      </w:r>
      <w:r w:rsidRPr="004B56BC">
        <w:rPr>
          <w:bCs/>
          <w:sz w:val="20"/>
          <w:szCs w:val="20"/>
          <w:lang w:eastAsia="ru-RU"/>
        </w:rPr>
        <w:t xml:space="preserve"> в соответствии с Земельным Кодексом РФ. </w:t>
      </w:r>
    </w:p>
    <w:p w14:paraId="69575689"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4. </w:t>
      </w:r>
      <w:proofErr w:type="spellStart"/>
      <w:r w:rsidRPr="004B56BC">
        <w:rPr>
          <w:bCs/>
          <w:sz w:val="20"/>
          <w:szCs w:val="20"/>
          <w:lang w:eastAsia="ru-RU"/>
        </w:rPr>
        <w:t>Среднеэтажные</w:t>
      </w:r>
      <w:proofErr w:type="spellEnd"/>
      <w:r w:rsidRPr="004B56BC">
        <w:rPr>
          <w:bCs/>
          <w:sz w:val="20"/>
          <w:szCs w:val="20"/>
          <w:lang w:eastAsia="ru-RU"/>
        </w:rPr>
        <w:t xml:space="preserve"> секционные жилые дома с квартирами в первых этажах следует располагать, как правило, с отступом от красных линий до 3м.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w:t>
      </w:r>
    </w:p>
    <w:p w14:paraId="569FA5E7"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5. Максимальное количество этажей для секционных домов-8. В жилых зонах, не обеспеченных централизованным водоснабжением и канализацией, размещение </w:t>
      </w:r>
      <w:proofErr w:type="spellStart"/>
      <w:r w:rsidRPr="004B56BC">
        <w:rPr>
          <w:bCs/>
          <w:sz w:val="20"/>
          <w:szCs w:val="20"/>
          <w:lang w:eastAsia="ru-RU"/>
        </w:rPr>
        <w:t>многоквартирныхжилых</w:t>
      </w:r>
      <w:proofErr w:type="spellEnd"/>
      <w:r w:rsidRPr="004B56BC">
        <w:rPr>
          <w:bCs/>
          <w:sz w:val="20"/>
          <w:szCs w:val="20"/>
          <w:lang w:eastAsia="ru-RU"/>
        </w:rPr>
        <w:t xml:space="preserve"> домов не допускается.</w:t>
      </w:r>
    </w:p>
    <w:p w14:paraId="45AC6A7B" w14:textId="77777777" w:rsidR="00A15934" w:rsidRPr="004B56BC" w:rsidRDefault="007C6C73" w:rsidP="00A15934">
      <w:pPr>
        <w:ind w:firstLine="709"/>
        <w:jc w:val="both"/>
        <w:rPr>
          <w:bCs/>
          <w:sz w:val="20"/>
          <w:szCs w:val="20"/>
          <w:lang w:eastAsia="ru-RU"/>
        </w:rPr>
      </w:pPr>
      <w:r w:rsidRPr="004B56BC">
        <w:rPr>
          <w:bCs/>
          <w:sz w:val="20"/>
          <w:szCs w:val="20"/>
          <w:lang w:eastAsia="ru-RU"/>
        </w:rPr>
        <w:t>7.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22.07.2008 N 123-ФЗ “Технический регламент о требованиях пожарной безопасности”.</w:t>
      </w:r>
    </w:p>
    <w:p w14:paraId="027DC92E" w14:textId="40894590" w:rsidR="007C6C73" w:rsidRPr="004B56BC" w:rsidRDefault="007C6C73" w:rsidP="00A15934">
      <w:pPr>
        <w:ind w:firstLine="709"/>
        <w:jc w:val="both"/>
        <w:rPr>
          <w:bCs/>
          <w:sz w:val="20"/>
          <w:szCs w:val="20"/>
          <w:lang w:eastAsia="ru-RU"/>
        </w:rPr>
      </w:pPr>
      <w:r w:rsidRPr="004B56BC">
        <w:rPr>
          <w:bCs/>
          <w:sz w:val="20"/>
          <w:szCs w:val="20"/>
          <w:lang w:eastAsia="ru-RU"/>
        </w:rPr>
        <w:t xml:space="preserve"> 8. Расстояние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санитарных разрывов. При этом расстояния (бытовые разрывы) между длинными сторонами жилых зданий</w:t>
      </w:r>
      <w:r w:rsidR="00B05EB5" w:rsidRPr="004B56BC">
        <w:rPr>
          <w:bCs/>
          <w:sz w:val="20"/>
          <w:szCs w:val="20"/>
          <w:lang w:eastAsia="ru-RU"/>
        </w:rPr>
        <w:t xml:space="preserve"> </w:t>
      </w:r>
      <w:r w:rsidRPr="004B56BC">
        <w:rPr>
          <w:bCs/>
          <w:sz w:val="20"/>
          <w:szCs w:val="20"/>
          <w:lang w:eastAsia="ru-RU"/>
        </w:rPr>
        <w:t xml:space="preserve">высотой 2 - 3 этажа должны быть не менее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xml:space="preserve">, а высотой 4 этажа – не менее 20 м,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4B56BC">
          <w:rPr>
            <w:bCs/>
            <w:sz w:val="20"/>
            <w:szCs w:val="20"/>
            <w:lang w:eastAsia="ru-RU"/>
          </w:rPr>
          <w:t>10 м</w:t>
        </w:r>
      </w:smartTag>
      <w:r w:rsidRPr="004B56BC">
        <w:rPr>
          <w:bCs/>
          <w:sz w:val="20"/>
          <w:szCs w:val="20"/>
          <w:lang w:eastAsia="ru-RU"/>
        </w:rPr>
        <w:t xml:space="preserve">.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w:t>
      </w:r>
      <w:proofErr w:type="spellStart"/>
      <w:r w:rsidRPr="004B56BC">
        <w:rPr>
          <w:bCs/>
          <w:sz w:val="20"/>
          <w:szCs w:val="20"/>
          <w:lang w:eastAsia="ru-RU"/>
        </w:rPr>
        <w:t>непро</w:t>
      </w:r>
      <w:r w:rsidR="00A15934" w:rsidRPr="004B56BC">
        <w:rPr>
          <w:bCs/>
          <w:sz w:val="20"/>
          <w:szCs w:val="20"/>
          <w:lang w:eastAsia="ru-RU"/>
        </w:rPr>
        <w:t>сматриваемости</w:t>
      </w:r>
      <w:proofErr w:type="spellEnd"/>
      <w:r w:rsidR="00A15934" w:rsidRPr="004B56BC">
        <w:rPr>
          <w:bCs/>
          <w:sz w:val="20"/>
          <w:szCs w:val="20"/>
          <w:lang w:eastAsia="ru-RU"/>
        </w:rPr>
        <w:t xml:space="preserve"> жилых помещений </w:t>
      </w:r>
      <w:r w:rsidRPr="004B56BC">
        <w:rPr>
          <w:bCs/>
          <w:sz w:val="20"/>
          <w:szCs w:val="20"/>
          <w:lang w:eastAsia="ru-RU"/>
        </w:rPr>
        <w:t>из окна в окно.</w:t>
      </w:r>
    </w:p>
    <w:p w14:paraId="2E9B8AAE" w14:textId="77777777" w:rsidR="007C6C73" w:rsidRPr="004B56BC" w:rsidRDefault="007C6C73" w:rsidP="004E7AF3">
      <w:pPr>
        <w:ind w:firstLine="709"/>
        <w:jc w:val="center"/>
        <w:rPr>
          <w:bCs/>
          <w:sz w:val="20"/>
          <w:szCs w:val="20"/>
          <w:lang w:eastAsia="ru-RU"/>
        </w:rPr>
      </w:pPr>
      <w:r w:rsidRPr="004B56BC">
        <w:rPr>
          <w:bCs/>
          <w:sz w:val="20"/>
          <w:szCs w:val="20"/>
          <w:lang w:eastAsia="ru-RU"/>
        </w:rPr>
        <w:t>Расчетные показатели плотности застройки: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3"/>
        <w:gridCol w:w="2034"/>
        <w:gridCol w:w="2940"/>
      </w:tblGrid>
      <w:tr w:rsidR="004B56BC" w:rsidRPr="004B56BC" w14:paraId="60DF232D" w14:textId="77777777" w:rsidTr="00ED6261">
        <w:tc>
          <w:tcPr>
            <w:tcW w:w="4769" w:type="dxa"/>
          </w:tcPr>
          <w:p w14:paraId="20240C0F" w14:textId="77777777" w:rsidR="007C6C73" w:rsidRPr="004B56BC" w:rsidRDefault="00A15934" w:rsidP="00A15934">
            <w:pPr>
              <w:ind w:firstLine="709"/>
              <w:jc w:val="both"/>
              <w:rPr>
                <w:bCs/>
                <w:sz w:val="20"/>
                <w:szCs w:val="20"/>
                <w:lang w:eastAsia="ru-RU"/>
              </w:rPr>
            </w:pPr>
            <w:r w:rsidRPr="004B56BC">
              <w:rPr>
                <w:bCs/>
                <w:sz w:val="20"/>
                <w:szCs w:val="20"/>
                <w:lang w:eastAsia="ru-RU"/>
              </w:rPr>
              <w:t>Тип застройки</w:t>
            </w:r>
          </w:p>
        </w:tc>
        <w:tc>
          <w:tcPr>
            <w:tcW w:w="2169" w:type="dxa"/>
          </w:tcPr>
          <w:p w14:paraId="21EF5393" w14:textId="77777777" w:rsidR="007C6C73" w:rsidRPr="004B56BC" w:rsidRDefault="007C6C73" w:rsidP="00A15934">
            <w:pPr>
              <w:jc w:val="both"/>
              <w:rPr>
                <w:bCs/>
                <w:sz w:val="20"/>
                <w:szCs w:val="20"/>
                <w:lang w:eastAsia="ru-RU"/>
              </w:rPr>
            </w:pPr>
            <w:r w:rsidRPr="004B56BC">
              <w:rPr>
                <w:bCs/>
                <w:sz w:val="20"/>
                <w:szCs w:val="20"/>
                <w:lang w:eastAsia="ru-RU"/>
              </w:rPr>
              <w:t>Коэффициент застройки</w:t>
            </w:r>
          </w:p>
        </w:tc>
        <w:tc>
          <w:tcPr>
            <w:tcW w:w="3268" w:type="dxa"/>
          </w:tcPr>
          <w:p w14:paraId="7565E3C0" w14:textId="77777777" w:rsidR="007C6C73" w:rsidRPr="004B56BC" w:rsidRDefault="007C6C73" w:rsidP="00A15934">
            <w:pPr>
              <w:jc w:val="both"/>
              <w:rPr>
                <w:bCs/>
                <w:sz w:val="20"/>
                <w:szCs w:val="20"/>
                <w:lang w:eastAsia="ru-RU"/>
              </w:rPr>
            </w:pPr>
            <w:r w:rsidRPr="004B56BC">
              <w:rPr>
                <w:bCs/>
                <w:sz w:val="20"/>
                <w:szCs w:val="20"/>
                <w:lang w:eastAsia="ru-RU"/>
              </w:rPr>
              <w:t>Коэффициент плотности застройки</w:t>
            </w:r>
          </w:p>
        </w:tc>
      </w:tr>
      <w:tr w:rsidR="004B56BC" w:rsidRPr="004B56BC" w14:paraId="1BCBE6EA" w14:textId="77777777" w:rsidTr="00ED6261">
        <w:tc>
          <w:tcPr>
            <w:tcW w:w="4769" w:type="dxa"/>
          </w:tcPr>
          <w:p w14:paraId="6B555AE0" w14:textId="77777777" w:rsidR="007C6C73" w:rsidRPr="004B56BC" w:rsidRDefault="007C6C73" w:rsidP="00A15934">
            <w:pPr>
              <w:jc w:val="both"/>
              <w:rPr>
                <w:bCs/>
                <w:sz w:val="20"/>
                <w:szCs w:val="20"/>
                <w:lang w:eastAsia="ru-RU"/>
              </w:rPr>
            </w:pPr>
            <w:r w:rsidRPr="004B56BC">
              <w:rPr>
                <w:bCs/>
                <w:sz w:val="20"/>
                <w:szCs w:val="20"/>
                <w:lang w:eastAsia="ru-RU"/>
              </w:rPr>
              <w:t>Застройка многоквартирными жилыми домами малой и средней этажности</w:t>
            </w:r>
          </w:p>
        </w:tc>
        <w:tc>
          <w:tcPr>
            <w:tcW w:w="2169" w:type="dxa"/>
          </w:tcPr>
          <w:p w14:paraId="448C21EF" w14:textId="77777777" w:rsidR="007C6C73" w:rsidRPr="004B56BC" w:rsidRDefault="007C6C73" w:rsidP="00A15934">
            <w:pPr>
              <w:jc w:val="both"/>
              <w:rPr>
                <w:bCs/>
                <w:sz w:val="20"/>
                <w:szCs w:val="20"/>
                <w:lang w:eastAsia="ru-RU"/>
              </w:rPr>
            </w:pPr>
            <w:r w:rsidRPr="004B56BC">
              <w:rPr>
                <w:bCs/>
                <w:sz w:val="20"/>
                <w:szCs w:val="20"/>
                <w:lang w:eastAsia="ru-RU"/>
              </w:rPr>
              <w:t>не более 0,4</w:t>
            </w:r>
          </w:p>
        </w:tc>
        <w:tc>
          <w:tcPr>
            <w:tcW w:w="3268" w:type="dxa"/>
          </w:tcPr>
          <w:p w14:paraId="4EFEB0A7" w14:textId="77777777" w:rsidR="007C6C73" w:rsidRPr="004B56BC" w:rsidRDefault="007C6C73" w:rsidP="00A15934">
            <w:pPr>
              <w:jc w:val="both"/>
              <w:rPr>
                <w:bCs/>
                <w:sz w:val="20"/>
                <w:szCs w:val="20"/>
                <w:lang w:eastAsia="ru-RU"/>
              </w:rPr>
            </w:pPr>
            <w:r w:rsidRPr="004B56BC">
              <w:rPr>
                <w:bCs/>
                <w:sz w:val="20"/>
                <w:szCs w:val="20"/>
                <w:lang w:eastAsia="ru-RU"/>
              </w:rPr>
              <w:t>не более 0,8</w:t>
            </w:r>
          </w:p>
        </w:tc>
      </w:tr>
      <w:tr w:rsidR="007C6C73" w:rsidRPr="004B56BC" w14:paraId="69558AC4" w14:textId="77777777" w:rsidTr="00ED6261">
        <w:tc>
          <w:tcPr>
            <w:tcW w:w="10206" w:type="dxa"/>
            <w:gridSpan w:val="3"/>
          </w:tcPr>
          <w:p w14:paraId="7866563A" w14:textId="77777777" w:rsidR="007C6C73" w:rsidRPr="004B56BC" w:rsidRDefault="007C6C73" w:rsidP="00A15934">
            <w:pPr>
              <w:jc w:val="both"/>
              <w:rPr>
                <w:bCs/>
                <w:sz w:val="20"/>
                <w:szCs w:val="20"/>
                <w:lang w:eastAsia="ru-RU"/>
              </w:rPr>
            </w:pPr>
            <w:r w:rsidRPr="004B56BC">
              <w:rPr>
                <w:bCs/>
                <w:sz w:val="20"/>
                <w:szCs w:val="20"/>
                <w:lang w:eastAsia="ru-RU"/>
              </w:rPr>
              <w:t>Коэффициент застройки - отношение площади, занятой под зданиями и сооружениями, к площади участка</w:t>
            </w:r>
          </w:p>
          <w:p w14:paraId="0906EA42" w14:textId="77777777" w:rsidR="007C6C73" w:rsidRPr="004B56BC" w:rsidRDefault="007C6C73" w:rsidP="00A15934">
            <w:pPr>
              <w:jc w:val="both"/>
              <w:rPr>
                <w:bCs/>
                <w:sz w:val="20"/>
                <w:szCs w:val="20"/>
                <w:lang w:eastAsia="ru-RU"/>
              </w:rPr>
            </w:pPr>
            <w:r w:rsidRPr="004B56BC">
              <w:rPr>
                <w:bCs/>
                <w:sz w:val="20"/>
                <w:szCs w:val="20"/>
                <w:lang w:eastAsia="ru-RU"/>
              </w:rPr>
              <w:t>Коэффициент плотности застройки - отношение площади всех этажей зданий и сооружений к площади участка.</w:t>
            </w:r>
          </w:p>
        </w:tc>
      </w:tr>
    </w:tbl>
    <w:p w14:paraId="11B9622A" w14:textId="77777777" w:rsidR="007C6C73" w:rsidRPr="004B56BC" w:rsidRDefault="007C6C73" w:rsidP="00A15934">
      <w:pPr>
        <w:ind w:firstLine="709"/>
        <w:jc w:val="both"/>
        <w:rPr>
          <w:bCs/>
          <w:sz w:val="20"/>
          <w:szCs w:val="20"/>
          <w:lang w:eastAsia="ru-RU"/>
        </w:rPr>
      </w:pPr>
    </w:p>
    <w:p w14:paraId="0FF79A63"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9. На территории </w:t>
      </w:r>
      <w:proofErr w:type="spellStart"/>
      <w:r w:rsidRPr="004B56BC">
        <w:rPr>
          <w:bCs/>
          <w:sz w:val="20"/>
          <w:szCs w:val="20"/>
          <w:lang w:eastAsia="ru-RU"/>
        </w:rPr>
        <w:t>среднеэтажной</w:t>
      </w:r>
      <w:proofErr w:type="spellEnd"/>
      <w:r w:rsidRPr="004B56BC">
        <w:rPr>
          <w:bCs/>
          <w:sz w:val="20"/>
          <w:szCs w:val="20"/>
          <w:lang w:eastAsia="ru-RU"/>
        </w:rPr>
        <w:t xml:space="preserve"> жилой застройки 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4B56BC">
          <w:rPr>
            <w:bCs/>
            <w:sz w:val="20"/>
            <w:szCs w:val="20"/>
            <w:lang w:eastAsia="ru-RU"/>
          </w:rPr>
          <w:t>0,5 га</w:t>
        </w:r>
      </w:smartTag>
      <w:r w:rsidRPr="004B56BC">
        <w:rPr>
          <w:bCs/>
          <w:sz w:val="20"/>
          <w:szCs w:val="20"/>
          <w:lang w:eastAsia="ru-RU"/>
        </w:rPr>
        <w:t>.</w:t>
      </w:r>
    </w:p>
    <w:p w14:paraId="28EA7320" w14:textId="77777777" w:rsidR="007C6C73" w:rsidRPr="004B56BC" w:rsidRDefault="007C6C73" w:rsidP="00A15934">
      <w:pPr>
        <w:ind w:firstLine="709"/>
        <w:jc w:val="both"/>
        <w:rPr>
          <w:bCs/>
          <w:sz w:val="20"/>
          <w:szCs w:val="20"/>
          <w:lang w:eastAsia="ru-RU"/>
        </w:rPr>
      </w:pPr>
      <w:r w:rsidRPr="004B56BC">
        <w:rPr>
          <w:bCs/>
          <w:sz w:val="20"/>
          <w:szCs w:val="20"/>
          <w:lang w:eastAsia="ru-RU"/>
        </w:rPr>
        <w:t>10. В жилых зданиях допускается размещение помещений общественного назначения при условии соблюдения требований гигиенических нормативов к уровням шума, инфразвука, вибрации, электромагнитным полям. Помещения общественного назначения, встроенные в жилые здания, должны иметь входы, изолированные от жилой части здания, при этом участки для стоянки автомобилей персонала должны располагаться за пределами придомовой территории.</w:t>
      </w:r>
    </w:p>
    <w:p w14:paraId="454F5E14" w14:textId="77777777" w:rsidR="007C6C73" w:rsidRPr="004B56BC" w:rsidRDefault="007C6C73" w:rsidP="00A15934">
      <w:pPr>
        <w:ind w:firstLine="709"/>
        <w:jc w:val="both"/>
        <w:rPr>
          <w:bCs/>
          <w:sz w:val="20"/>
          <w:szCs w:val="20"/>
          <w:lang w:eastAsia="ru-RU"/>
        </w:rPr>
      </w:pPr>
      <w:r w:rsidRPr="004B56BC">
        <w:rPr>
          <w:bCs/>
          <w:sz w:val="20"/>
          <w:szCs w:val="20"/>
          <w:lang w:eastAsia="ru-RU"/>
        </w:rPr>
        <w:t>11. Не допускается размещение в жилых помещениях промышленных производств.</w:t>
      </w:r>
    </w:p>
    <w:p w14:paraId="10D8FBBC" w14:textId="77777777" w:rsidR="007C6C73" w:rsidRPr="004B56BC" w:rsidRDefault="007C6C73" w:rsidP="00A15934">
      <w:pPr>
        <w:ind w:firstLine="709"/>
        <w:jc w:val="both"/>
        <w:rPr>
          <w:bCs/>
          <w:sz w:val="20"/>
          <w:szCs w:val="20"/>
          <w:lang w:eastAsia="ru-RU"/>
        </w:rPr>
      </w:pPr>
      <w:r w:rsidRPr="004B56BC">
        <w:rPr>
          <w:bCs/>
          <w:sz w:val="20"/>
          <w:szCs w:val="20"/>
          <w:lang w:eastAsia="ru-RU"/>
        </w:rPr>
        <w:t>12. На земельных участках могут размещаться площадки для хозяйственных целей, для отдыха детей и взрослых, площадки для мусоросборников и иные объекты являющиеся вспомогательными по отношению к основному виду разрешенного использования и (или) обеспечивающие функционирование основного объекта капитального строительства.</w:t>
      </w:r>
    </w:p>
    <w:p w14:paraId="6F3E264C" w14:textId="77777777" w:rsidR="007C6C73" w:rsidRPr="004B56BC" w:rsidRDefault="007C6C73" w:rsidP="00A15934">
      <w:pPr>
        <w:ind w:firstLine="709"/>
        <w:jc w:val="both"/>
        <w:rPr>
          <w:bCs/>
          <w:sz w:val="20"/>
          <w:szCs w:val="20"/>
          <w:lang w:eastAsia="ru-RU"/>
        </w:rPr>
      </w:pPr>
    </w:p>
    <w:p w14:paraId="3E502AFE" w14:textId="77777777" w:rsidR="007C6C73" w:rsidRPr="004B56BC" w:rsidRDefault="007C6C73" w:rsidP="004E7AF3">
      <w:pPr>
        <w:ind w:firstLine="709"/>
        <w:jc w:val="center"/>
        <w:rPr>
          <w:bCs/>
          <w:sz w:val="20"/>
          <w:szCs w:val="20"/>
          <w:lang w:eastAsia="ru-RU"/>
        </w:rPr>
      </w:pPr>
      <w:r w:rsidRPr="004B56BC">
        <w:rPr>
          <w:bCs/>
          <w:sz w:val="20"/>
          <w:szCs w:val="20"/>
          <w:lang w:eastAsia="ru-RU"/>
        </w:rPr>
        <w:t>Обеспеченность площадками дворового благоустройства: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3174"/>
        <w:gridCol w:w="2970"/>
      </w:tblGrid>
      <w:tr w:rsidR="004B56BC" w:rsidRPr="004B56BC" w14:paraId="0AAB1B03" w14:textId="77777777" w:rsidTr="00ED6261">
        <w:tc>
          <w:tcPr>
            <w:tcW w:w="3415" w:type="dxa"/>
          </w:tcPr>
          <w:p w14:paraId="248E3601" w14:textId="77777777" w:rsidR="007C6C73" w:rsidRPr="004B56BC" w:rsidRDefault="007C6C73" w:rsidP="00A15934">
            <w:pPr>
              <w:jc w:val="both"/>
              <w:rPr>
                <w:bCs/>
                <w:sz w:val="20"/>
                <w:szCs w:val="20"/>
                <w:lang w:eastAsia="ru-RU"/>
              </w:rPr>
            </w:pPr>
            <w:r w:rsidRPr="004B56BC">
              <w:rPr>
                <w:bCs/>
                <w:sz w:val="20"/>
                <w:szCs w:val="20"/>
                <w:lang w:eastAsia="ru-RU"/>
              </w:rPr>
              <w:t>Площадки</w:t>
            </w:r>
          </w:p>
        </w:tc>
        <w:tc>
          <w:tcPr>
            <w:tcW w:w="3517" w:type="dxa"/>
          </w:tcPr>
          <w:p w14:paraId="7EBA9522" w14:textId="77777777" w:rsidR="007C6C73" w:rsidRPr="004B56BC" w:rsidRDefault="007C6C73" w:rsidP="00A15934">
            <w:pPr>
              <w:jc w:val="both"/>
              <w:rPr>
                <w:bCs/>
                <w:sz w:val="20"/>
                <w:szCs w:val="20"/>
                <w:lang w:eastAsia="ru-RU"/>
              </w:rPr>
            </w:pPr>
            <w:r w:rsidRPr="004B56BC">
              <w:rPr>
                <w:bCs/>
                <w:sz w:val="20"/>
                <w:szCs w:val="20"/>
                <w:lang w:eastAsia="ru-RU"/>
              </w:rPr>
              <w:t xml:space="preserve">Удельные размеры площадок, </w:t>
            </w:r>
            <w:proofErr w:type="spellStart"/>
            <w:r w:rsidRPr="004B56BC">
              <w:rPr>
                <w:bCs/>
                <w:sz w:val="20"/>
                <w:szCs w:val="20"/>
                <w:lang w:eastAsia="ru-RU"/>
              </w:rPr>
              <w:t>кв.м</w:t>
            </w:r>
            <w:proofErr w:type="spellEnd"/>
            <w:r w:rsidRPr="004B56BC">
              <w:rPr>
                <w:bCs/>
                <w:sz w:val="20"/>
                <w:szCs w:val="20"/>
                <w:lang w:eastAsia="ru-RU"/>
              </w:rPr>
              <w:t>/чел.</w:t>
            </w:r>
          </w:p>
        </w:tc>
        <w:tc>
          <w:tcPr>
            <w:tcW w:w="3274" w:type="dxa"/>
          </w:tcPr>
          <w:p w14:paraId="56F83236" w14:textId="77777777" w:rsidR="007C6C73" w:rsidRPr="004B56BC" w:rsidRDefault="007C6C73" w:rsidP="00A15934">
            <w:pPr>
              <w:jc w:val="both"/>
              <w:rPr>
                <w:bCs/>
                <w:sz w:val="20"/>
                <w:szCs w:val="20"/>
                <w:lang w:eastAsia="ru-RU"/>
              </w:rPr>
            </w:pPr>
            <w:r w:rsidRPr="004B56BC">
              <w:rPr>
                <w:bCs/>
                <w:sz w:val="20"/>
                <w:szCs w:val="20"/>
                <w:lang w:eastAsia="ru-RU"/>
              </w:rPr>
              <w:t>Расстояние от окон жилых и общественных зданий, м, не менее</w:t>
            </w:r>
          </w:p>
        </w:tc>
      </w:tr>
      <w:tr w:rsidR="004B56BC" w:rsidRPr="004B56BC" w14:paraId="276CC001" w14:textId="77777777" w:rsidTr="00ED6261">
        <w:tc>
          <w:tcPr>
            <w:tcW w:w="3415" w:type="dxa"/>
          </w:tcPr>
          <w:p w14:paraId="6137E9F3" w14:textId="77777777" w:rsidR="007C6C73" w:rsidRPr="004B56BC" w:rsidRDefault="007C6C73" w:rsidP="00A15934">
            <w:pPr>
              <w:jc w:val="both"/>
              <w:rPr>
                <w:bCs/>
                <w:sz w:val="20"/>
                <w:szCs w:val="20"/>
                <w:lang w:eastAsia="ru-RU"/>
              </w:rPr>
            </w:pPr>
            <w:r w:rsidRPr="004B56BC">
              <w:rPr>
                <w:bCs/>
                <w:sz w:val="20"/>
                <w:szCs w:val="20"/>
                <w:lang w:eastAsia="ru-RU"/>
              </w:rPr>
              <w:t>Для игр детей дошкольного и младшего школьного возраста</w:t>
            </w:r>
          </w:p>
        </w:tc>
        <w:tc>
          <w:tcPr>
            <w:tcW w:w="3517" w:type="dxa"/>
          </w:tcPr>
          <w:p w14:paraId="39170165" w14:textId="77777777" w:rsidR="007C6C73" w:rsidRPr="004B56BC" w:rsidRDefault="007C6C73" w:rsidP="00A15934">
            <w:pPr>
              <w:ind w:firstLine="709"/>
              <w:jc w:val="both"/>
              <w:rPr>
                <w:bCs/>
                <w:sz w:val="20"/>
                <w:szCs w:val="20"/>
                <w:lang w:eastAsia="ru-RU"/>
              </w:rPr>
            </w:pPr>
            <w:r w:rsidRPr="004B56BC">
              <w:rPr>
                <w:bCs/>
                <w:sz w:val="20"/>
                <w:szCs w:val="20"/>
                <w:lang w:eastAsia="ru-RU"/>
              </w:rPr>
              <w:t>0,7</w:t>
            </w:r>
          </w:p>
        </w:tc>
        <w:tc>
          <w:tcPr>
            <w:tcW w:w="3274" w:type="dxa"/>
          </w:tcPr>
          <w:p w14:paraId="429D4BAB" w14:textId="77777777" w:rsidR="007C6C73" w:rsidRPr="004B56BC" w:rsidRDefault="007C6C73" w:rsidP="00A15934">
            <w:pPr>
              <w:ind w:firstLine="709"/>
              <w:jc w:val="both"/>
              <w:rPr>
                <w:bCs/>
                <w:sz w:val="20"/>
                <w:szCs w:val="20"/>
                <w:lang w:eastAsia="ru-RU"/>
              </w:rPr>
            </w:pPr>
            <w:r w:rsidRPr="004B56BC">
              <w:rPr>
                <w:bCs/>
                <w:sz w:val="20"/>
                <w:szCs w:val="20"/>
                <w:lang w:eastAsia="ru-RU"/>
              </w:rPr>
              <w:t>12</w:t>
            </w:r>
          </w:p>
        </w:tc>
      </w:tr>
      <w:tr w:rsidR="004B56BC" w:rsidRPr="004B56BC" w14:paraId="27515E39" w14:textId="77777777" w:rsidTr="00ED6261">
        <w:tc>
          <w:tcPr>
            <w:tcW w:w="3415" w:type="dxa"/>
          </w:tcPr>
          <w:p w14:paraId="120EBAE3" w14:textId="77777777" w:rsidR="007C6C73" w:rsidRPr="004B56BC" w:rsidRDefault="007C6C73" w:rsidP="00A15934">
            <w:pPr>
              <w:jc w:val="both"/>
              <w:rPr>
                <w:bCs/>
                <w:sz w:val="20"/>
                <w:szCs w:val="20"/>
                <w:lang w:eastAsia="ru-RU"/>
              </w:rPr>
            </w:pPr>
            <w:r w:rsidRPr="004B56BC">
              <w:rPr>
                <w:bCs/>
                <w:sz w:val="20"/>
                <w:szCs w:val="20"/>
                <w:lang w:eastAsia="ru-RU"/>
              </w:rPr>
              <w:t>Для отдыха взрослого населения</w:t>
            </w:r>
          </w:p>
        </w:tc>
        <w:tc>
          <w:tcPr>
            <w:tcW w:w="3517" w:type="dxa"/>
          </w:tcPr>
          <w:p w14:paraId="5A2445BE" w14:textId="77777777" w:rsidR="007C6C73" w:rsidRPr="004B56BC" w:rsidRDefault="007C6C73" w:rsidP="00A15934">
            <w:pPr>
              <w:ind w:firstLine="709"/>
              <w:jc w:val="both"/>
              <w:rPr>
                <w:bCs/>
                <w:sz w:val="20"/>
                <w:szCs w:val="20"/>
                <w:lang w:eastAsia="ru-RU"/>
              </w:rPr>
            </w:pPr>
            <w:r w:rsidRPr="004B56BC">
              <w:rPr>
                <w:bCs/>
                <w:sz w:val="20"/>
                <w:szCs w:val="20"/>
                <w:lang w:eastAsia="ru-RU"/>
              </w:rPr>
              <w:t>0,1</w:t>
            </w:r>
          </w:p>
        </w:tc>
        <w:tc>
          <w:tcPr>
            <w:tcW w:w="3274" w:type="dxa"/>
          </w:tcPr>
          <w:p w14:paraId="3C947B77" w14:textId="77777777" w:rsidR="007C6C73" w:rsidRPr="004B56BC" w:rsidRDefault="007C6C73" w:rsidP="00A15934">
            <w:pPr>
              <w:ind w:firstLine="709"/>
              <w:jc w:val="both"/>
              <w:rPr>
                <w:bCs/>
                <w:sz w:val="20"/>
                <w:szCs w:val="20"/>
                <w:lang w:eastAsia="ru-RU"/>
              </w:rPr>
            </w:pPr>
            <w:r w:rsidRPr="004B56BC">
              <w:rPr>
                <w:bCs/>
                <w:sz w:val="20"/>
                <w:szCs w:val="20"/>
                <w:lang w:eastAsia="ru-RU"/>
              </w:rPr>
              <w:t>10</w:t>
            </w:r>
          </w:p>
        </w:tc>
      </w:tr>
      <w:tr w:rsidR="004B56BC" w:rsidRPr="004B56BC" w14:paraId="7F1FE800" w14:textId="77777777" w:rsidTr="00ED6261">
        <w:tc>
          <w:tcPr>
            <w:tcW w:w="3415" w:type="dxa"/>
          </w:tcPr>
          <w:p w14:paraId="779869F3" w14:textId="77777777" w:rsidR="007C6C73" w:rsidRPr="004B56BC" w:rsidRDefault="007C6C73" w:rsidP="00A15934">
            <w:pPr>
              <w:jc w:val="both"/>
              <w:rPr>
                <w:bCs/>
                <w:sz w:val="20"/>
                <w:szCs w:val="20"/>
                <w:lang w:eastAsia="ru-RU"/>
              </w:rPr>
            </w:pPr>
            <w:r w:rsidRPr="004B56BC">
              <w:rPr>
                <w:bCs/>
                <w:sz w:val="20"/>
                <w:szCs w:val="20"/>
                <w:lang w:eastAsia="ru-RU"/>
              </w:rPr>
              <w:t>Для занятий физкультурой</w:t>
            </w:r>
          </w:p>
        </w:tc>
        <w:tc>
          <w:tcPr>
            <w:tcW w:w="3517" w:type="dxa"/>
          </w:tcPr>
          <w:p w14:paraId="2D2586CA" w14:textId="77777777" w:rsidR="007C6C73" w:rsidRPr="004B56BC" w:rsidRDefault="007C6C73" w:rsidP="00A15934">
            <w:pPr>
              <w:ind w:firstLine="709"/>
              <w:jc w:val="both"/>
              <w:rPr>
                <w:bCs/>
                <w:sz w:val="20"/>
                <w:szCs w:val="20"/>
                <w:lang w:eastAsia="ru-RU"/>
              </w:rPr>
            </w:pPr>
            <w:r w:rsidRPr="004B56BC">
              <w:rPr>
                <w:bCs/>
                <w:sz w:val="20"/>
                <w:szCs w:val="20"/>
                <w:lang w:eastAsia="ru-RU"/>
              </w:rPr>
              <w:t>2,0</w:t>
            </w:r>
          </w:p>
        </w:tc>
        <w:tc>
          <w:tcPr>
            <w:tcW w:w="3274" w:type="dxa"/>
          </w:tcPr>
          <w:p w14:paraId="13B0C26F" w14:textId="77777777" w:rsidR="007C6C73" w:rsidRPr="004B56BC" w:rsidRDefault="007C6C73" w:rsidP="00A15934">
            <w:pPr>
              <w:ind w:firstLine="709"/>
              <w:jc w:val="both"/>
              <w:rPr>
                <w:bCs/>
                <w:sz w:val="20"/>
                <w:szCs w:val="20"/>
                <w:lang w:eastAsia="ru-RU"/>
              </w:rPr>
            </w:pPr>
            <w:r w:rsidRPr="004B56BC">
              <w:rPr>
                <w:bCs/>
                <w:sz w:val="20"/>
                <w:szCs w:val="20"/>
                <w:lang w:eastAsia="ru-RU"/>
              </w:rPr>
              <w:t>10-40</w:t>
            </w:r>
          </w:p>
        </w:tc>
      </w:tr>
      <w:tr w:rsidR="004B56BC" w:rsidRPr="004B56BC" w14:paraId="193E9624" w14:textId="77777777" w:rsidTr="00ED6261">
        <w:tc>
          <w:tcPr>
            <w:tcW w:w="3415" w:type="dxa"/>
          </w:tcPr>
          <w:p w14:paraId="06143360" w14:textId="77777777" w:rsidR="007C6C73" w:rsidRPr="004B56BC" w:rsidRDefault="007C6C73" w:rsidP="00A15934">
            <w:pPr>
              <w:jc w:val="both"/>
              <w:rPr>
                <w:bCs/>
                <w:sz w:val="20"/>
                <w:szCs w:val="20"/>
                <w:lang w:eastAsia="ru-RU"/>
              </w:rPr>
            </w:pPr>
            <w:r w:rsidRPr="004B56BC">
              <w:rPr>
                <w:bCs/>
                <w:sz w:val="20"/>
                <w:szCs w:val="20"/>
                <w:lang w:eastAsia="ru-RU"/>
              </w:rPr>
              <w:t xml:space="preserve">Для хозяйственных целей </w:t>
            </w:r>
          </w:p>
        </w:tc>
        <w:tc>
          <w:tcPr>
            <w:tcW w:w="3517" w:type="dxa"/>
          </w:tcPr>
          <w:p w14:paraId="5003A897" w14:textId="77777777" w:rsidR="007C6C73" w:rsidRPr="004B56BC" w:rsidRDefault="007C6C73" w:rsidP="00A15934">
            <w:pPr>
              <w:ind w:firstLine="709"/>
              <w:jc w:val="both"/>
              <w:rPr>
                <w:bCs/>
                <w:sz w:val="20"/>
                <w:szCs w:val="20"/>
                <w:lang w:eastAsia="ru-RU"/>
              </w:rPr>
            </w:pPr>
            <w:r w:rsidRPr="004B56BC">
              <w:rPr>
                <w:bCs/>
                <w:sz w:val="20"/>
                <w:szCs w:val="20"/>
                <w:lang w:eastAsia="ru-RU"/>
              </w:rPr>
              <w:t>0,3</w:t>
            </w:r>
          </w:p>
        </w:tc>
        <w:tc>
          <w:tcPr>
            <w:tcW w:w="3274" w:type="dxa"/>
          </w:tcPr>
          <w:p w14:paraId="376783F8" w14:textId="77777777" w:rsidR="007C6C73" w:rsidRPr="004B56BC" w:rsidRDefault="007C6C73" w:rsidP="00A15934">
            <w:pPr>
              <w:ind w:firstLine="709"/>
              <w:jc w:val="both"/>
              <w:rPr>
                <w:bCs/>
                <w:sz w:val="20"/>
                <w:szCs w:val="20"/>
                <w:lang w:eastAsia="ru-RU"/>
              </w:rPr>
            </w:pPr>
            <w:r w:rsidRPr="004B56BC">
              <w:rPr>
                <w:bCs/>
                <w:sz w:val="20"/>
                <w:szCs w:val="20"/>
                <w:lang w:eastAsia="ru-RU"/>
              </w:rPr>
              <w:t>20</w:t>
            </w:r>
          </w:p>
        </w:tc>
      </w:tr>
      <w:tr w:rsidR="004B56BC" w:rsidRPr="004B56BC" w14:paraId="01F11D35" w14:textId="77777777" w:rsidTr="00ED6261">
        <w:tc>
          <w:tcPr>
            <w:tcW w:w="3415" w:type="dxa"/>
          </w:tcPr>
          <w:p w14:paraId="11129CC7" w14:textId="77777777" w:rsidR="007C6C73" w:rsidRPr="004B56BC" w:rsidRDefault="007C6C73" w:rsidP="00A15934">
            <w:pPr>
              <w:jc w:val="both"/>
              <w:rPr>
                <w:bCs/>
                <w:sz w:val="20"/>
                <w:szCs w:val="20"/>
                <w:lang w:eastAsia="ru-RU"/>
              </w:rPr>
            </w:pPr>
            <w:r w:rsidRPr="004B56BC">
              <w:rPr>
                <w:bCs/>
                <w:sz w:val="20"/>
                <w:szCs w:val="20"/>
                <w:lang w:eastAsia="ru-RU"/>
              </w:rPr>
              <w:t>Для выгула собак</w:t>
            </w:r>
          </w:p>
        </w:tc>
        <w:tc>
          <w:tcPr>
            <w:tcW w:w="3517" w:type="dxa"/>
          </w:tcPr>
          <w:p w14:paraId="12152C87" w14:textId="77777777" w:rsidR="007C6C73" w:rsidRPr="004B56BC" w:rsidRDefault="007C6C73" w:rsidP="00A15934">
            <w:pPr>
              <w:ind w:firstLine="709"/>
              <w:jc w:val="both"/>
              <w:rPr>
                <w:bCs/>
                <w:sz w:val="20"/>
                <w:szCs w:val="20"/>
                <w:lang w:eastAsia="ru-RU"/>
              </w:rPr>
            </w:pPr>
            <w:r w:rsidRPr="004B56BC">
              <w:rPr>
                <w:bCs/>
                <w:sz w:val="20"/>
                <w:szCs w:val="20"/>
                <w:lang w:eastAsia="ru-RU"/>
              </w:rPr>
              <w:t>0,3</w:t>
            </w:r>
          </w:p>
        </w:tc>
        <w:tc>
          <w:tcPr>
            <w:tcW w:w="3274" w:type="dxa"/>
          </w:tcPr>
          <w:p w14:paraId="5159ED4A" w14:textId="77777777" w:rsidR="007C6C73" w:rsidRPr="004B56BC" w:rsidRDefault="007C6C73" w:rsidP="00A15934">
            <w:pPr>
              <w:ind w:firstLine="709"/>
              <w:jc w:val="both"/>
              <w:rPr>
                <w:bCs/>
                <w:sz w:val="20"/>
                <w:szCs w:val="20"/>
                <w:lang w:eastAsia="ru-RU"/>
              </w:rPr>
            </w:pPr>
            <w:r w:rsidRPr="004B56BC">
              <w:rPr>
                <w:bCs/>
                <w:sz w:val="20"/>
                <w:szCs w:val="20"/>
                <w:lang w:eastAsia="ru-RU"/>
              </w:rPr>
              <w:t>40</w:t>
            </w:r>
          </w:p>
        </w:tc>
      </w:tr>
      <w:tr w:rsidR="004B56BC" w:rsidRPr="004B56BC" w14:paraId="5B73E1F8" w14:textId="77777777" w:rsidTr="00ED6261">
        <w:tc>
          <w:tcPr>
            <w:tcW w:w="3415" w:type="dxa"/>
          </w:tcPr>
          <w:p w14:paraId="19FA2E42" w14:textId="77777777" w:rsidR="007C6C73" w:rsidRPr="004B56BC" w:rsidRDefault="007C6C73" w:rsidP="00A15934">
            <w:pPr>
              <w:jc w:val="both"/>
              <w:rPr>
                <w:bCs/>
                <w:sz w:val="20"/>
                <w:szCs w:val="20"/>
                <w:lang w:eastAsia="ru-RU"/>
              </w:rPr>
            </w:pPr>
            <w:r w:rsidRPr="004B56BC">
              <w:rPr>
                <w:bCs/>
                <w:sz w:val="20"/>
                <w:szCs w:val="20"/>
                <w:lang w:eastAsia="ru-RU"/>
              </w:rPr>
              <w:t>Для временной стоянки автомобилей</w:t>
            </w:r>
          </w:p>
        </w:tc>
        <w:tc>
          <w:tcPr>
            <w:tcW w:w="3517" w:type="dxa"/>
          </w:tcPr>
          <w:p w14:paraId="2DCD4FB4" w14:textId="77777777" w:rsidR="007C6C73" w:rsidRPr="004B56BC" w:rsidRDefault="007C6C73" w:rsidP="00A15934">
            <w:pPr>
              <w:ind w:firstLine="709"/>
              <w:jc w:val="both"/>
              <w:rPr>
                <w:bCs/>
                <w:sz w:val="20"/>
                <w:szCs w:val="20"/>
                <w:lang w:eastAsia="ru-RU"/>
              </w:rPr>
            </w:pPr>
            <w:r w:rsidRPr="004B56BC">
              <w:rPr>
                <w:bCs/>
                <w:sz w:val="20"/>
                <w:szCs w:val="20"/>
                <w:lang w:eastAsia="ru-RU"/>
              </w:rPr>
              <w:t>1,8/2,7</w:t>
            </w:r>
          </w:p>
        </w:tc>
        <w:tc>
          <w:tcPr>
            <w:tcW w:w="3274" w:type="dxa"/>
          </w:tcPr>
          <w:p w14:paraId="38777FF0" w14:textId="77777777" w:rsidR="007C6C73" w:rsidRPr="004B56BC" w:rsidRDefault="007C6C73" w:rsidP="00A15934">
            <w:pPr>
              <w:ind w:firstLine="709"/>
              <w:jc w:val="both"/>
              <w:rPr>
                <w:bCs/>
                <w:sz w:val="20"/>
                <w:szCs w:val="20"/>
                <w:lang w:eastAsia="ru-RU"/>
              </w:rPr>
            </w:pPr>
          </w:p>
        </w:tc>
      </w:tr>
      <w:tr w:rsidR="007C6C73" w:rsidRPr="004B56BC" w14:paraId="6022997C" w14:textId="77777777" w:rsidTr="00ED6261">
        <w:tc>
          <w:tcPr>
            <w:tcW w:w="3415" w:type="dxa"/>
          </w:tcPr>
          <w:p w14:paraId="07B0C163" w14:textId="77777777" w:rsidR="007C6C73" w:rsidRPr="004B56BC" w:rsidRDefault="007C6C73" w:rsidP="00A15934">
            <w:pPr>
              <w:jc w:val="both"/>
              <w:rPr>
                <w:bCs/>
                <w:sz w:val="20"/>
                <w:szCs w:val="20"/>
                <w:lang w:eastAsia="ru-RU"/>
              </w:rPr>
            </w:pPr>
            <w:r w:rsidRPr="004B56BC">
              <w:rPr>
                <w:bCs/>
                <w:sz w:val="20"/>
                <w:szCs w:val="20"/>
                <w:lang w:eastAsia="ru-RU"/>
              </w:rPr>
              <w:t>Для дворового озеленения</w:t>
            </w:r>
          </w:p>
        </w:tc>
        <w:tc>
          <w:tcPr>
            <w:tcW w:w="3517" w:type="dxa"/>
          </w:tcPr>
          <w:p w14:paraId="22F7A1B9" w14:textId="77777777" w:rsidR="007C6C73" w:rsidRPr="004B56BC" w:rsidRDefault="007C6C73" w:rsidP="00A15934">
            <w:pPr>
              <w:ind w:firstLine="709"/>
              <w:jc w:val="both"/>
              <w:rPr>
                <w:bCs/>
                <w:sz w:val="20"/>
                <w:szCs w:val="20"/>
                <w:lang w:eastAsia="ru-RU"/>
              </w:rPr>
            </w:pPr>
            <w:r w:rsidRPr="004B56BC">
              <w:rPr>
                <w:bCs/>
                <w:sz w:val="20"/>
                <w:szCs w:val="20"/>
                <w:lang w:eastAsia="ru-RU"/>
              </w:rPr>
              <w:t>2,0</w:t>
            </w:r>
          </w:p>
        </w:tc>
        <w:tc>
          <w:tcPr>
            <w:tcW w:w="3274" w:type="dxa"/>
          </w:tcPr>
          <w:p w14:paraId="1103F6E0" w14:textId="77777777" w:rsidR="007C6C73" w:rsidRPr="004B56BC" w:rsidRDefault="007C6C73" w:rsidP="00A15934">
            <w:pPr>
              <w:ind w:firstLine="709"/>
              <w:jc w:val="both"/>
              <w:rPr>
                <w:bCs/>
                <w:sz w:val="20"/>
                <w:szCs w:val="20"/>
                <w:lang w:eastAsia="ru-RU"/>
              </w:rPr>
            </w:pPr>
            <w:r w:rsidRPr="004B56BC">
              <w:rPr>
                <w:bCs/>
                <w:sz w:val="20"/>
                <w:szCs w:val="20"/>
                <w:lang w:eastAsia="ru-RU"/>
              </w:rPr>
              <w:t>по нормативам</w:t>
            </w:r>
          </w:p>
        </w:tc>
      </w:tr>
    </w:tbl>
    <w:p w14:paraId="2A670709" w14:textId="77777777" w:rsidR="007C6C73" w:rsidRPr="004B56BC" w:rsidRDefault="007C6C73" w:rsidP="00A15934">
      <w:pPr>
        <w:ind w:firstLine="709"/>
        <w:jc w:val="both"/>
        <w:rPr>
          <w:bCs/>
          <w:sz w:val="20"/>
          <w:szCs w:val="20"/>
          <w:lang w:eastAsia="ru-RU"/>
        </w:rPr>
      </w:pPr>
    </w:p>
    <w:p w14:paraId="4D85A7B4"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13. В соответствии с санитарными требованиями обеспеченность контейнерами для отходов определяется на основании расчета норм накопления бытовых отходов. Контейнеры для отходов необходимо </w:t>
      </w:r>
      <w:r w:rsidRPr="004B56BC">
        <w:rPr>
          <w:bCs/>
          <w:sz w:val="20"/>
          <w:szCs w:val="20"/>
          <w:lang w:eastAsia="ru-RU"/>
        </w:rPr>
        <w:lastRenderedPageBreak/>
        <w:t xml:space="preserve">размещать на расстоянии от окон и дверей жилых зданий не менее </w:t>
      </w:r>
      <w:smartTag w:uri="urn:schemas-microsoft-com:office:smarttags" w:element="metricconverter">
        <w:smartTagPr>
          <w:attr w:name="ProductID" w:val="20 м"/>
        </w:smartTagPr>
        <w:r w:rsidRPr="004B56BC">
          <w:rPr>
            <w:bCs/>
            <w:sz w:val="20"/>
            <w:szCs w:val="20"/>
            <w:lang w:eastAsia="ru-RU"/>
          </w:rPr>
          <w:t>20 м</w:t>
        </w:r>
      </w:smartTag>
      <w:r w:rsidRPr="004B56BC">
        <w:rPr>
          <w:bCs/>
          <w:sz w:val="20"/>
          <w:szCs w:val="20"/>
          <w:lang w:eastAsia="ru-RU"/>
        </w:rPr>
        <w:t xml:space="preserve">, но не более </w:t>
      </w:r>
      <w:smartTag w:uri="urn:schemas-microsoft-com:office:smarttags" w:element="metricconverter">
        <w:smartTagPr>
          <w:attr w:name="ProductID" w:val="100 м"/>
        </w:smartTagPr>
        <w:r w:rsidRPr="004B56BC">
          <w:rPr>
            <w:bCs/>
            <w:sz w:val="20"/>
            <w:szCs w:val="20"/>
            <w:lang w:eastAsia="ru-RU"/>
          </w:rPr>
          <w:t>100 м</w:t>
        </w:r>
      </w:smartTag>
      <w:r w:rsidRPr="004B56BC">
        <w:rPr>
          <w:bCs/>
          <w:sz w:val="20"/>
          <w:szCs w:val="20"/>
          <w:lang w:eastAsia="ru-RU"/>
        </w:rPr>
        <w:t xml:space="preserve"> от входов в подъезды.</w:t>
      </w:r>
    </w:p>
    <w:p w14:paraId="1B7F9084"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14. 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должно составлять не менее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Для деревьев большего размера расстояние должно быть более </w:t>
      </w:r>
      <w:smartTag w:uri="urn:schemas-microsoft-com:office:smarttags" w:element="metricconverter">
        <w:smartTagPr>
          <w:attr w:name="ProductID" w:val="5 м"/>
        </w:smartTagPr>
        <w:r w:rsidRPr="004B56BC">
          <w:rPr>
            <w:bCs/>
            <w:sz w:val="20"/>
            <w:szCs w:val="20"/>
            <w:lang w:eastAsia="ru-RU"/>
          </w:rPr>
          <w:t>5 м</w:t>
        </w:r>
      </w:smartTag>
      <w:r w:rsidRPr="004B56BC">
        <w:rPr>
          <w:bCs/>
          <w:sz w:val="20"/>
          <w:szCs w:val="20"/>
          <w:lang w:eastAsia="ru-RU"/>
        </w:rPr>
        <w:t xml:space="preserve">, для кустарников -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Высота кустарников не должна превышать нижнего края оконного проема помещений первого этажа.</w:t>
      </w:r>
    </w:p>
    <w:p w14:paraId="07D7CF8E"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-Площадь озелененной территории земельного участка многоквартирной жилой застройки жилой зоны должна составлять, не менее 25% площади участка. </w:t>
      </w:r>
    </w:p>
    <w:p w14:paraId="7D422584" w14:textId="77777777" w:rsidR="007C6C73" w:rsidRPr="004B56BC" w:rsidRDefault="007C6C73" w:rsidP="00A15934">
      <w:pPr>
        <w:ind w:firstLine="709"/>
        <w:jc w:val="both"/>
        <w:rPr>
          <w:bCs/>
          <w:sz w:val="20"/>
          <w:szCs w:val="20"/>
          <w:lang w:eastAsia="ru-RU"/>
        </w:rPr>
      </w:pPr>
      <w:r w:rsidRPr="004B56BC">
        <w:rPr>
          <w:bCs/>
          <w:sz w:val="20"/>
          <w:szCs w:val="20"/>
          <w:lang w:eastAsia="ru-RU"/>
        </w:rPr>
        <w:t>В площадь участков озелененной территории включаются пешеходные дорожки.</w:t>
      </w:r>
    </w:p>
    <w:p w14:paraId="6DA63C3A" w14:textId="77777777" w:rsidR="007C6C73" w:rsidRPr="004B56BC" w:rsidRDefault="007C6C73" w:rsidP="00A15934">
      <w:pPr>
        <w:ind w:firstLine="709"/>
        <w:jc w:val="both"/>
        <w:rPr>
          <w:bCs/>
          <w:sz w:val="20"/>
          <w:szCs w:val="20"/>
          <w:lang w:eastAsia="ru-RU"/>
        </w:rPr>
      </w:pPr>
      <w:r w:rsidRPr="004B56BC">
        <w:rPr>
          <w:bCs/>
          <w:sz w:val="20"/>
          <w:szCs w:val="20"/>
          <w:lang w:eastAsia="ru-RU"/>
        </w:rPr>
        <w:t>15. Общая площадь территории общего пользования (площадки для отдыха, для игр детей, занятия физкультурой и т.п.) должна быть не менее 10 % общей площади участка. Минимальные расстояния от окон жилых и общественных зданий до площадок различного назначения определяются в соответствии с областными нормативами градостроительного проектирования.</w:t>
      </w:r>
    </w:p>
    <w:p w14:paraId="1D615FE7" w14:textId="77777777" w:rsidR="007C6C73" w:rsidRPr="004B56BC" w:rsidRDefault="007C6C73" w:rsidP="00A15934">
      <w:pPr>
        <w:ind w:firstLine="709"/>
        <w:jc w:val="both"/>
        <w:rPr>
          <w:bCs/>
          <w:sz w:val="20"/>
          <w:szCs w:val="20"/>
          <w:lang w:eastAsia="ru-RU"/>
        </w:rPr>
      </w:pPr>
      <w:r w:rsidRPr="004B56BC">
        <w:rPr>
          <w:bCs/>
          <w:sz w:val="20"/>
          <w:szCs w:val="20"/>
          <w:lang w:eastAsia="ru-RU"/>
        </w:rPr>
        <w:t>16. Недопустимо ограждение земельных участков сплошным забором, но допускается возведение живой изгороди (туя, кустарник и т.п.) а также ограждение иных типов.</w:t>
      </w:r>
    </w:p>
    <w:p w14:paraId="3BA8EADF"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17. Для организации обслуживания 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т.п., встроенными в малоэтажные жилые дома, с размещением преимущественно в 1-м и цокольном этажах. При этом общая площадь встроенных учреждений не должна превышать </w:t>
      </w:r>
      <w:smartTag w:uri="urn:schemas-microsoft-com:office:smarttags" w:element="metricconverter">
        <w:smartTagPr>
          <w:attr w:name="ProductID" w:val="150 м2"/>
        </w:smartTagPr>
        <w:r w:rsidRPr="004B56BC">
          <w:rPr>
            <w:bCs/>
            <w:sz w:val="20"/>
            <w:szCs w:val="20"/>
            <w:lang w:eastAsia="ru-RU"/>
          </w:rPr>
          <w:t>150 м2</w:t>
        </w:r>
      </w:smartTag>
      <w:r w:rsidRPr="004B56BC">
        <w:rPr>
          <w:bCs/>
          <w:sz w:val="20"/>
          <w:szCs w:val="20"/>
          <w:lang w:eastAsia="ru-RU"/>
        </w:rPr>
        <w:t xml:space="preserve">. </w:t>
      </w:r>
    </w:p>
    <w:p w14:paraId="5A475190" w14:textId="77777777" w:rsidR="007C6C73" w:rsidRPr="004B56BC" w:rsidRDefault="007C6C73" w:rsidP="00A15934">
      <w:pPr>
        <w:ind w:firstLine="709"/>
        <w:jc w:val="both"/>
        <w:rPr>
          <w:bCs/>
          <w:sz w:val="20"/>
          <w:szCs w:val="20"/>
          <w:lang w:eastAsia="ru-RU"/>
        </w:rPr>
      </w:pPr>
      <w:r w:rsidRPr="004B56BC">
        <w:rPr>
          <w:bCs/>
          <w:sz w:val="20"/>
          <w:szCs w:val="20"/>
          <w:lang w:eastAsia="ru-RU"/>
        </w:rPr>
        <w:t xml:space="preserve">18. Максимальная общая площадь отдельно стоящих объектов капитального строительства нежилого назначения (за исключением объектов дошкольного, начального и среднего общего образования, подземных гаражей и амбулаторно-поликлинических учреждений на территории земельных участков – до </w:t>
      </w:r>
      <w:smartTag w:uri="urn:schemas-microsoft-com:office:smarttags" w:element="metricconverter">
        <w:smartTagPr>
          <w:attr w:name="ProductID" w:val="500 кв. метров"/>
        </w:smartTagPr>
        <w:r w:rsidRPr="004B56BC">
          <w:rPr>
            <w:bCs/>
            <w:sz w:val="20"/>
            <w:szCs w:val="20"/>
            <w:lang w:eastAsia="ru-RU"/>
          </w:rPr>
          <w:t>500 кв. метров</w:t>
        </w:r>
      </w:smartTag>
      <w:r w:rsidRPr="004B56BC">
        <w:rPr>
          <w:bCs/>
          <w:sz w:val="20"/>
          <w:szCs w:val="20"/>
          <w:lang w:eastAsia="ru-RU"/>
        </w:rPr>
        <w:t xml:space="preserve">. </w:t>
      </w:r>
    </w:p>
    <w:p w14:paraId="7D10F85F" w14:textId="77777777" w:rsidR="007C6C73" w:rsidRPr="004B56BC" w:rsidRDefault="007C6C73" w:rsidP="00A15934">
      <w:pPr>
        <w:ind w:firstLine="709"/>
        <w:jc w:val="both"/>
        <w:rPr>
          <w:bCs/>
          <w:sz w:val="20"/>
          <w:szCs w:val="20"/>
          <w:lang w:eastAsia="ru-RU"/>
        </w:rPr>
      </w:pPr>
      <w:r w:rsidRPr="004B56BC">
        <w:rPr>
          <w:bCs/>
          <w:sz w:val="20"/>
          <w:szCs w:val="20"/>
          <w:lang w:eastAsia="ru-RU"/>
        </w:rPr>
        <w:t>19. Рекомендуемые удельные показатели территорий, необходимых при проектировании дошкольных и общеобразовательных учреждений и объектов обслуживания повседневного спроса на территории населенного пункта в пределах Поселения, принимаются в соответствии с областными нормативами градостроительного проектирования.</w:t>
      </w:r>
    </w:p>
    <w:p w14:paraId="0F154668" w14:textId="77777777" w:rsidR="00172CA7" w:rsidRPr="004B56BC" w:rsidRDefault="00172CA7" w:rsidP="00172CA7">
      <w:pPr>
        <w:widowControl w:val="0"/>
        <w:tabs>
          <w:tab w:val="left" w:pos="851"/>
          <w:tab w:val="left" w:pos="1134"/>
        </w:tabs>
        <w:ind w:right="-2" w:firstLine="567"/>
        <w:jc w:val="both"/>
        <w:rPr>
          <w:sz w:val="20"/>
          <w:szCs w:val="20"/>
        </w:rPr>
      </w:pPr>
    </w:p>
    <w:p w14:paraId="3E3ABADB" w14:textId="77777777" w:rsidR="00172CA7" w:rsidRPr="004B56BC" w:rsidRDefault="00172CA7" w:rsidP="00172CA7">
      <w:pPr>
        <w:widowControl w:val="0"/>
        <w:tabs>
          <w:tab w:val="left" w:pos="851"/>
          <w:tab w:val="left" w:pos="1134"/>
        </w:tabs>
        <w:ind w:right="-2" w:firstLine="567"/>
        <w:jc w:val="both"/>
        <w:rPr>
          <w:sz w:val="20"/>
          <w:szCs w:val="20"/>
        </w:rPr>
      </w:pPr>
      <w:r w:rsidRPr="004B56BC">
        <w:rPr>
          <w:sz w:val="20"/>
          <w:szCs w:val="20"/>
        </w:rPr>
        <w:t>4. Ограничения использования земельных участков и объектов капитального строительства, находящихся в зоне Ж</w:t>
      </w:r>
      <w:r w:rsidR="00874278" w:rsidRPr="004B56BC">
        <w:rPr>
          <w:sz w:val="20"/>
          <w:szCs w:val="20"/>
        </w:rPr>
        <w:t>-</w:t>
      </w:r>
      <w:r w:rsidRPr="004B56BC">
        <w:rPr>
          <w:sz w:val="20"/>
          <w:szCs w:val="20"/>
        </w:rPr>
        <w:t xml:space="preserve">3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6E1F2A70" w14:textId="77777777" w:rsidR="00172CA7" w:rsidRPr="004B56BC" w:rsidRDefault="00172CA7" w:rsidP="00172CA7">
      <w:pPr>
        <w:widowControl w:val="0"/>
        <w:tabs>
          <w:tab w:val="left" w:pos="851"/>
          <w:tab w:val="left" w:pos="1134"/>
        </w:tabs>
        <w:ind w:right="-2" w:firstLine="567"/>
        <w:jc w:val="both"/>
        <w:rPr>
          <w:sz w:val="20"/>
          <w:szCs w:val="20"/>
        </w:rPr>
      </w:pPr>
      <w:r w:rsidRPr="004B56BC">
        <w:rPr>
          <w:sz w:val="20"/>
          <w:szCs w:val="20"/>
        </w:rPr>
        <w:t>5. Требования к архитектурно-градостроительному облику объектов капитального строительства, находящихся в зоне Ж</w:t>
      </w:r>
      <w:r w:rsidR="00874278" w:rsidRPr="004B56BC">
        <w:rPr>
          <w:sz w:val="20"/>
          <w:szCs w:val="20"/>
        </w:rPr>
        <w:t>-</w:t>
      </w:r>
      <w:r w:rsidRPr="004B56BC">
        <w:rPr>
          <w:sz w:val="20"/>
          <w:szCs w:val="20"/>
        </w:rPr>
        <w:t xml:space="preserve">3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w:t>
      </w:r>
      <w:r w:rsidR="00874278" w:rsidRPr="004B56BC">
        <w:rPr>
          <w:sz w:val="20"/>
          <w:szCs w:val="20"/>
        </w:rPr>
        <w:t>установлены в статье 5</w:t>
      </w:r>
      <w:r w:rsidR="0084147B" w:rsidRPr="004B56BC">
        <w:rPr>
          <w:sz w:val="20"/>
          <w:szCs w:val="20"/>
        </w:rPr>
        <w:t>2</w:t>
      </w:r>
      <w:r w:rsidR="00874278" w:rsidRPr="004B56BC">
        <w:rPr>
          <w:sz w:val="20"/>
          <w:szCs w:val="20"/>
        </w:rPr>
        <w:t xml:space="preserve"> настоящих Правил</w:t>
      </w:r>
      <w:r w:rsidRPr="004B56BC">
        <w:rPr>
          <w:sz w:val="20"/>
          <w:szCs w:val="20"/>
        </w:rPr>
        <w:t>.</w:t>
      </w:r>
    </w:p>
    <w:p w14:paraId="3CAC0472" w14:textId="77777777" w:rsidR="00874278" w:rsidRPr="004B56BC" w:rsidRDefault="00874278" w:rsidP="00172CA7">
      <w:pPr>
        <w:widowControl w:val="0"/>
        <w:tabs>
          <w:tab w:val="left" w:pos="851"/>
          <w:tab w:val="left" w:pos="1134"/>
        </w:tabs>
        <w:ind w:right="-2" w:firstLine="567"/>
        <w:jc w:val="both"/>
        <w:rPr>
          <w:sz w:val="20"/>
          <w:szCs w:val="20"/>
        </w:rPr>
      </w:pPr>
    </w:p>
    <w:p w14:paraId="2E3369B3" w14:textId="77777777" w:rsidR="00484CA7" w:rsidRPr="004B56BC" w:rsidRDefault="00484CA7" w:rsidP="00484CA7">
      <w:pPr>
        <w:keepNext/>
        <w:tabs>
          <w:tab w:val="left" w:pos="851"/>
          <w:tab w:val="left" w:pos="1134"/>
        </w:tabs>
        <w:spacing w:before="240" w:after="60"/>
        <w:ind w:firstLine="709"/>
        <w:contextualSpacing/>
        <w:jc w:val="both"/>
        <w:outlineLvl w:val="1"/>
        <w:rPr>
          <w:rFonts w:eastAsia="Times New Roman"/>
          <w:b/>
          <w:bCs/>
          <w:iCs/>
          <w:sz w:val="20"/>
          <w:szCs w:val="20"/>
          <w:lang w:eastAsia="ru-RU"/>
        </w:rPr>
      </w:pPr>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4</w:t>
      </w:r>
      <w:r w:rsidRPr="004B56BC">
        <w:rPr>
          <w:rFonts w:eastAsia="Times New Roman"/>
          <w:b/>
          <w:bCs/>
          <w:iCs/>
          <w:sz w:val="20"/>
          <w:szCs w:val="20"/>
          <w:lang w:eastAsia="ru-RU"/>
        </w:rPr>
        <w:t>. Ж</w:t>
      </w:r>
      <w:r w:rsidR="00874278" w:rsidRPr="004B56BC">
        <w:rPr>
          <w:rFonts w:eastAsia="Times New Roman"/>
          <w:b/>
          <w:bCs/>
          <w:iCs/>
          <w:sz w:val="20"/>
          <w:szCs w:val="20"/>
          <w:lang w:eastAsia="ru-RU"/>
        </w:rPr>
        <w:t>-</w:t>
      </w:r>
      <w:r w:rsidR="001E4BE9" w:rsidRPr="004B56BC">
        <w:rPr>
          <w:rFonts w:eastAsia="Times New Roman"/>
          <w:b/>
          <w:bCs/>
          <w:iCs/>
          <w:sz w:val="20"/>
          <w:szCs w:val="20"/>
          <w:lang w:eastAsia="ru-RU"/>
        </w:rPr>
        <w:t>4</w:t>
      </w:r>
      <w:r w:rsidRPr="004B56BC">
        <w:rPr>
          <w:rFonts w:eastAsia="Times New Roman"/>
          <w:b/>
          <w:bCs/>
          <w:iCs/>
          <w:sz w:val="20"/>
          <w:szCs w:val="20"/>
          <w:lang w:eastAsia="ru-RU"/>
        </w:rPr>
        <w:t>. Градостроительный регламент зоны многоэтажной жилой застройки свыше 9 этажей</w:t>
      </w:r>
    </w:p>
    <w:p w14:paraId="056ABB2B" w14:textId="77777777" w:rsidR="00484CA7" w:rsidRPr="004B56BC" w:rsidRDefault="00484CA7" w:rsidP="00484CA7">
      <w:pPr>
        <w:pStyle w:val="32"/>
        <w:tabs>
          <w:tab w:val="num" w:pos="1002"/>
        </w:tabs>
        <w:ind w:firstLine="709"/>
        <w:rPr>
          <w:rFonts w:ascii="Times New Roman" w:hAnsi="Times New Roman"/>
          <w:b w:val="0"/>
          <w:bCs/>
          <w:i w:val="0"/>
          <w:sz w:val="20"/>
        </w:rPr>
      </w:pPr>
      <w:r w:rsidRPr="004B56BC">
        <w:rPr>
          <w:rFonts w:ascii="Times New Roman" w:eastAsia="SimSun" w:hAnsi="Times New Roman"/>
          <w:b w:val="0"/>
          <w:bCs/>
          <w:i w:val="0"/>
          <w:sz w:val="20"/>
          <w:lang w:eastAsia="zh-CN"/>
        </w:rPr>
        <w:t xml:space="preserve">1. Зоны застройки жилыми домами </w:t>
      </w:r>
      <w:r w:rsidR="001E4BE9" w:rsidRPr="004B56BC">
        <w:rPr>
          <w:rFonts w:ascii="Times New Roman" w:eastAsia="SimSun" w:hAnsi="Times New Roman"/>
          <w:b w:val="0"/>
          <w:bCs/>
          <w:i w:val="0"/>
          <w:sz w:val="20"/>
          <w:lang w:eastAsia="zh-CN"/>
        </w:rPr>
        <w:t>многоэтажными жилыми домами выделена</w:t>
      </w:r>
      <w:r w:rsidRPr="004B56BC">
        <w:rPr>
          <w:rFonts w:ascii="Times New Roman" w:eastAsia="SimSun" w:hAnsi="Times New Roman"/>
          <w:b w:val="0"/>
          <w:bCs/>
          <w:i w:val="0"/>
          <w:sz w:val="20"/>
          <w:lang w:eastAsia="zh-CN"/>
        </w:rPr>
        <w:t xml:space="preserve"> для формирования жилых районов</w:t>
      </w:r>
      <w:r w:rsidRPr="004B56BC">
        <w:rPr>
          <w:rFonts w:ascii="Times New Roman" w:hAnsi="Times New Roman"/>
          <w:b w:val="0"/>
          <w:bCs/>
          <w:i w:val="0"/>
          <w:sz w:val="20"/>
        </w:rPr>
        <w:t xml:space="preserve"> с размещением многоквартирных домов </w:t>
      </w:r>
      <w:r w:rsidR="001E4BE9" w:rsidRPr="004B56BC">
        <w:rPr>
          <w:rFonts w:ascii="Times New Roman" w:hAnsi="Times New Roman"/>
          <w:b w:val="0"/>
          <w:bCs/>
          <w:i w:val="0"/>
          <w:sz w:val="20"/>
        </w:rPr>
        <w:t>свыше 9</w:t>
      </w:r>
      <w:r w:rsidRPr="004B56BC">
        <w:rPr>
          <w:rFonts w:ascii="Times New Roman" w:hAnsi="Times New Roman"/>
          <w:b w:val="0"/>
          <w:bCs/>
          <w:i w:val="0"/>
          <w:sz w:val="20"/>
        </w:rPr>
        <w:t xml:space="preserve"> этажей. Допускается широкий спектр услуг местного значения, коммунальные предприятия без превышения допустимых уровней воздействия на окружающую среду. </w:t>
      </w:r>
    </w:p>
    <w:p w14:paraId="6A9B0A81" w14:textId="77777777" w:rsidR="00484CA7" w:rsidRPr="004B56BC" w:rsidRDefault="00484CA7" w:rsidP="00484CA7">
      <w:pPr>
        <w:ind w:firstLine="709"/>
        <w:jc w:val="both"/>
        <w:rPr>
          <w:bCs/>
          <w:sz w:val="20"/>
          <w:szCs w:val="20"/>
        </w:rPr>
      </w:pPr>
      <w:r w:rsidRPr="004B56BC">
        <w:rPr>
          <w:bCs/>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Ж</w:t>
      </w:r>
      <w:r w:rsidR="00874278" w:rsidRPr="004B56BC">
        <w:rPr>
          <w:bCs/>
          <w:sz w:val="20"/>
          <w:szCs w:val="20"/>
        </w:rPr>
        <w:t>-4</w:t>
      </w:r>
      <w:r w:rsidRPr="004B56BC">
        <w:rPr>
          <w:bCs/>
          <w:sz w:val="20"/>
          <w:szCs w:val="20"/>
        </w:rPr>
        <w:t>, установлены в таблице 3</w:t>
      </w:r>
      <w:r w:rsidR="00874278" w:rsidRPr="004B56BC">
        <w:rPr>
          <w:bCs/>
          <w:sz w:val="20"/>
          <w:szCs w:val="20"/>
        </w:rPr>
        <w:t>4</w:t>
      </w:r>
      <w:r w:rsidRPr="004B56BC">
        <w:rPr>
          <w:bCs/>
          <w:sz w:val="20"/>
          <w:szCs w:val="20"/>
        </w:rPr>
        <w:t xml:space="preserve">-1 в соответствии с Классификатором </w:t>
      </w:r>
    </w:p>
    <w:p w14:paraId="58EEE54E" w14:textId="77777777" w:rsidR="00484CA7" w:rsidRPr="004B56BC" w:rsidRDefault="00484CA7" w:rsidP="00484CA7">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74278" w:rsidRPr="004B56BC">
        <w:rPr>
          <w:bCs/>
          <w:sz w:val="20"/>
          <w:szCs w:val="20"/>
        </w:rPr>
        <w:t>4</w:t>
      </w:r>
      <w:r w:rsidRPr="004B56BC">
        <w:rPr>
          <w:bCs/>
          <w:sz w:val="20"/>
          <w:szCs w:val="20"/>
        </w:rPr>
        <w:t>-1.</w:t>
      </w:r>
    </w:p>
    <w:p w14:paraId="5FDFD77F" w14:textId="77777777" w:rsidR="00484CA7" w:rsidRPr="004B56BC" w:rsidRDefault="00484CA7" w:rsidP="00484CA7">
      <w:pPr>
        <w:jc w:val="right"/>
        <w:rPr>
          <w:b/>
          <w:bCs/>
          <w:sz w:val="20"/>
          <w:szCs w:val="20"/>
          <w:lang w:eastAsia="ru-RU"/>
        </w:rPr>
      </w:pPr>
      <w:r w:rsidRPr="004B56BC">
        <w:rPr>
          <w:b/>
          <w:bCs/>
          <w:sz w:val="20"/>
          <w:szCs w:val="20"/>
          <w:lang w:eastAsia="ru-RU"/>
        </w:rPr>
        <w:t>Таблица 3</w:t>
      </w:r>
      <w:r w:rsidR="00874278" w:rsidRPr="004B56BC">
        <w:rPr>
          <w:b/>
          <w:bCs/>
          <w:sz w:val="20"/>
          <w:szCs w:val="20"/>
          <w:lang w:eastAsia="ru-RU"/>
        </w:rPr>
        <w:t>4</w:t>
      </w:r>
      <w:r w:rsidRPr="004B56BC">
        <w:rPr>
          <w:b/>
          <w:bCs/>
          <w:sz w:val="20"/>
          <w:szCs w:val="20"/>
          <w:lang w:eastAsia="ru-RU"/>
        </w:rPr>
        <w:t xml:space="preserve">-1. </w:t>
      </w:r>
    </w:p>
    <w:p w14:paraId="295B0E23" w14:textId="77777777" w:rsidR="00484CA7" w:rsidRPr="004B56BC" w:rsidRDefault="00484CA7" w:rsidP="00484CA7">
      <w:pPr>
        <w:rPr>
          <w:bCs/>
          <w:sz w:val="20"/>
          <w:szCs w:val="20"/>
          <w:lang w:eastAsia="ru-RU"/>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822"/>
        <w:gridCol w:w="6"/>
        <w:gridCol w:w="3679"/>
        <w:gridCol w:w="10"/>
      </w:tblGrid>
      <w:tr w:rsidR="004B56BC" w:rsidRPr="004B56BC" w14:paraId="7986144C" w14:textId="77777777" w:rsidTr="00C113C4">
        <w:trPr>
          <w:gridAfter w:val="1"/>
          <w:wAfter w:w="10" w:type="dxa"/>
          <w:trHeight w:val="1302"/>
        </w:trPr>
        <w:tc>
          <w:tcPr>
            <w:tcW w:w="2263" w:type="dxa"/>
            <w:shd w:val="clear" w:color="auto" w:fill="D9D9D9"/>
          </w:tcPr>
          <w:p w14:paraId="253A16E1" w14:textId="77777777" w:rsidR="00484CA7" w:rsidRPr="004B56BC" w:rsidRDefault="00484CA7" w:rsidP="00C113C4">
            <w:pPr>
              <w:rPr>
                <w:b/>
                <w:bCs/>
                <w:sz w:val="20"/>
                <w:szCs w:val="20"/>
                <w:lang w:eastAsia="ru-RU"/>
              </w:rPr>
            </w:pPr>
            <w:r w:rsidRPr="004B56BC">
              <w:rPr>
                <w:b/>
                <w:bCs/>
                <w:sz w:val="20"/>
                <w:szCs w:val="20"/>
                <w:lang w:eastAsia="ru-RU"/>
              </w:rPr>
              <w:t xml:space="preserve"> Код и наименование вида разрешенного использования</w:t>
            </w:r>
          </w:p>
        </w:tc>
        <w:tc>
          <w:tcPr>
            <w:tcW w:w="3822" w:type="dxa"/>
            <w:shd w:val="clear" w:color="auto" w:fill="D9D9D9"/>
          </w:tcPr>
          <w:p w14:paraId="408C7820" w14:textId="77777777" w:rsidR="00484CA7" w:rsidRPr="004B56BC" w:rsidRDefault="00484CA7"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gridSpan w:val="2"/>
            <w:shd w:val="clear" w:color="auto" w:fill="D9D9D9"/>
          </w:tcPr>
          <w:p w14:paraId="67E93AEA" w14:textId="77777777" w:rsidR="00484CA7" w:rsidRPr="004B56BC" w:rsidRDefault="00484CA7"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62B2C01A" w14:textId="77777777" w:rsidTr="00C113C4">
        <w:trPr>
          <w:trHeight w:val="425"/>
        </w:trPr>
        <w:tc>
          <w:tcPr>
            <w:tcW w:w="9780" w:type="dxa"/>
            <w:gridSpan w:val="5"/>
            <w:shd w:val="clear" w:color="auto" w:fill="D9D9D9"/>
          </w:tcPr>
          <w:p w14:paraId="27C59A07" w14:textId="3E4622DD" w:rsidR="00484CA7" w:rsidRPr="004B56BC" w:rsidRDefault="00484CA7" w:rsidP="00C113C4">
            <w:pPr>
              <w:rPr>
                <w:b/>
                <w:bCs/>
                <w:sz w:val="20"/>
                <w:szCs w:val="20"/>
                <w:lang w:eastAsia="ru-RU"/>
              </w:rPr>
            </w:pPr>
            <w:r w:rsidRPr="004B56BC">
              <w:rPr>
                <w:b/>
                <w:bCs/>
                <w:sz w:val="20"/>
                <w:szCs w:val="20"/>
                <w:lang w:eastAsia="ru-RU"/>
              </w:rPr>
              <w:t>Основные виды</w:t>
            </w:r>
            <w:r w:rsidR="00C46418" w:rsidRPr="004B56BC">
              <w:rPr>
                <w:b/>
                <w:bCs/>
                <w:sz w:val="20"/>
                <w:szCs w:val="20"/>
                <w:lang w:eastAsia="ru-RU"/>
              </w:rPr>
              <w:t xml:space="preserve"> </w:t>
            </w:r>
            <w:r w:rsidRPr="004B56BC">
              <w:rPr>
                <w:b/>
                <w:bCs/>
                <w:sz w:val="20"/>
                <w:szCs w:val="20"/>
                <w:lang w:eastAsia="ru-RU"/>
              </w:rPr>
              <w:t>разрешенного использования</w:t>
            </w:r>
          </w:p>
        </w:tc>
      </w:tr>
      <w:tr w:rsidR="004B56BC" w:rsidRPr="004B56BC" w14:paraId="0C256819" w14:textId="77777777" w:rsidTr="00C113C4">
        <w:trPr>
          <w:gridAfter w:val="1"/>
          <w:wAfter w:w="10" w:type="dxa"/>
          <w:trHeight w:val="1740"/>
        </w:trPr>
        <w:tc>
          <w:tcPr>
            <w:tcW w:w="2263" w:type="dxa"/>
            <w:shd w:val="clear" w:color="auto" w:fill="FFFFFF"/>
          </w:tcPr>
          <w:p w14:paraId="7E80A32C" w14:textId="77777777" w:rsidR="001E4BE9" w:rsidRPr="004B56BC" w:rsidRDefault="001E4BE9" w:rsidP="001E4BE9">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2.6Многоэтажная жилая застройка</w:t>
            </w:r>
          </w:p>
          <w:p w14:paraId="2800C73F" w14:textId="77777777" w:rsidR="00484CA7" w:rsidRPr="004B56BC" w:rsidRDefault="001E4BE9" w:rsidP="001E4BE9">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(высотная застройка)</w:t>
            </w:r>
          </w:p>
        </w:tc>
        <w:tc>
          <w:tcPr>
            <w:tcW w:w="3822" w:type="dxa"/>
            <w:shd w:val="clear" w:color="auto" w:fill="FFFFFF"/>
          </w:tcPr>
          <w:p w14:paraId="40E883E5" w14:textId="77777777" w:rsidR="001E4BE9" w:rsidRPr="004B56BC" w:rsidRDefault="001E4BE9"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многоквартирных домов этажностью девять этажей и выше;</w:t>
            </w:r>
          </w:p>
          <w:p w14:paraId="3318B106"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благоустройство и озеленение;</w:t>
            </w:r>
          </w:p>
          <w:p w14:paraId="554BFBEF"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подземных гаражей и автостоянок;</w:t>
            </w:r>
          </w:p>
          <w:p w14:paraId="5F0CE7F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обустройство спортивных и детских площадок, площадок для отдыха;</w:t>
            </w:r>
          </w:p>
          <w:p w14:paraId="0D2C27B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3685" w:type="dxa"/>
            <w:gridSpan w:val="2"/>
            <w:shd w:val="clear" w:color="auto" w:fill="FFFFFF"/>
          </w:tcPr>
          <w:p w14:paraId="71FCF677"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Предельные(минимальные и(или)максимальные) размеры земельных участков не подлежат установлению.</w:t>
            </w:r>
          </w:p>
          <w:p w14:paraId="108822A7"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2. Предельная высота МКД - </w:t>
            </w:r>
            <w:r w:rsidR="001E4BE9" w:rsidRPr="004B56BC">
              <w:rPr>
                <w:rFonts w:eastAsia="Times New Roman"/>
                <w:sz w:val="20"/>
                <w:szCs w:val="20"/>
                <w:lang w:eastAsia="ru-RU"/>
              </w:rPr>
              <w:t>5</w:t>
            </w:r>
            <w:r w:rsidRPr="004B56BC">
              <w:rPr>
                <w:rFonts w:eastAsia="Times New Roman"/>
                <w:sz w:val="20"/>
                <w:szCs w:val="20"/>
                <w:lang w:eastAsia="ru-RU"/>
              </w:rPr>
              <w:t>0 м. Максимальное количество этажей для секционных домов-</w:t>
            </w:r>
            <w:r w:rsidR="001E4BE9" w:rsidRPr="004B56BC">
              <w:rPr>
                <w:rFonts w:eastAsia="Times New Roman"/>
                <w:sz w:val="20"/>
                <w:szCs w:val="20"/>
                <w:lang w:eastAsia="ru-RU"/>
              </w:rPr>
              <w:t xml:space="preserve"> 10</w:t>
            </w:r>
            <w:r w:rsidRPr="004B56BC">
              <w:rPr>
                <w:rFonts w:eastAsia="Times New Roman"/>
                <w:sz w:val="20"/>
                <w:szCs w:val="20"/>
                <w:lang w:eastAsia="ru-RU"/>
              </w:rPr>
              <w:t>.</w:t>
            </w:r>
          </w:p>
          <w:p w14:paraId="51A6180A"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МКД–40%,при реконструкции – 60.</w:t>
            </w:r>
          </w:p>
          <w:p w14:paraId="6BF51A63"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4. Коэффициент плотности застройки в границах земельного участка, определяемый как отношение общей площади всех этажей зданий и сооружений к площади земельного </w:t>
            </w:r>
            <w:proofErr w:type="spellStart"/>
            <w:r w:rsidRPr="004B56BC">
              <w:rPr>
                <w:rFonts w:eastAsia="Times New Roman"/>
                <w:sz w:val="20"/>
                <w:szCs w:val="20"/>
                <w:lang w:eastAsia="ru-RU"/>
              </w:rPr>
              <w:t>участка,для</w:t>
            </w:r>
            <w:proofErr w:type="spellEnd"/>
            <w:r w:rsidRPr="004B56BC">
              <w:rPr>
                <w:rFonts w:eastAsia="Times New Roman"/>
                <w:sz w:val="20"/>
                <w:szCs w:val="20"/>
                <w:lang w:eastAsia="ru-RU"/>
              </w:rPr>
              <w:t xml:space="preserve"> МКД– 1,2, при реконструкции – 1,6;</w:t>
            </w:r>
          </w:p>
          <w:p w14:paraId="3502313D"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общежития – 1,6.</w:t>
            </w:r>
          </w:p>
          <w:p w14:paraId="3027D2F1"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6. </w:t>
            </w:r>
            <w:r w:rsidR="001E4BE9" w:rsidRPr="004B56BC">
              <w:rPr>
                <w:rFonts w:eastAsia="Times New Roman"/>
                <w:sz w:val="20"/>
                <w:szCs w:val="20"/>
                <w:lang w:eastAsia="ru-RU"/>
              </w:rPr>
              <w:t>Многоэтажные</w:t>
            </w:r>
            <w:r w:rsidRPr="004B56BC">
              <w:rPr>
                <w:rFonts w:eastAsia="Times New Roman"/>
                <w:sz w:val="20"/>
                <w:szCs w:val="20"/>
                <w:lang w:eastAsia="ru-RU"/>
              </w:rPr>
              <w:t xml:space="preserve"> секционные жилые дома с квартирами в первых этажах следует располагать, как правило, с отступом от красных линий до 3м.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w:t>
            </w:r>
          </w:p>
          <w:p w14:paraId="02D442F8"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7. На земельном участке необходимо предусматривать стоянки автомобилей в соответствии с действующими нормативами.</w:t>
            </w:r>
          </w:p>
          <w:p w14:paraId="2419C84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8. Расстояния между домами внутри квартала (группы домов)принимаются в соответствии с нормами противопожарной безопасности, градостроительными и санитарными нормами.</w:t>
            </w:r>
          </w:p>
        </w:tc>
      </w:tr>
      <w:tr w:rsidR="004B56BC" w:rsidRPr="004B56BC" w14:paraId="1DDA9C82" w14:textId="77777777" w:rsidTr="00C113C4">
        <w:trPr>
          <w:gridAfter w:val="1"/>
          <w:wAfter w:w="10" w:type="dxa"/>
          <w:trHeight w:val="421"/>
        </w:trPr>
        <w:tc>
          <w:tcPr>
            <w:tcW w:w="2263" w:type="dxa"/>
            <w:shd w:val="clear" w:color="auto" w:fill="FFFFFF"/>
          </w:tcPr>
          <w:p w14:paraId="12174DD1"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3.3 Бытовое обслуживание</w:t>
            </w:r>
          </w:p>
        </w:tc>
        <w:tc>
          <w:tcPr>
            <w:tcW w:w="3822" w:type="dxa"/>
            <w:shd w:val="clear" w:color="auto" w:fill="FFFFFF"/>
          </w:tcPr>
          <w:p w14:paraId="23111063"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685" w:type="dxa"/>
            <w:gridSpan w:val="2"/>
            <w:shd w:val="clear" w:color="auto" w:fill="FFFFFF"/>
          </w:tcPr>
          <w:p w14:paraId="60AE680D"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p>
        </w:tc>
      </w:tr>
      <w:tr w:rsidR="004B56BC" w:rsidRPr="004B56BC" w14:paraId="520D8F32" w14:textId="77777777" w:rsidTr="00C113C4">
        <w:trPr>
          <w:gridAfter w:val="1"/>
          <w:wAfter w:w="10" w:type="dxa"/>
          <w:trHeight w:val="413"/>
        </w:trPr>
        <w:tc>
          <w:tcPr>
            <w:tcW w:w="2263" w:type="dxa"/>
            <w:shd w:val="clear" w:color="auto" w:fill="FFFFFF"/>
          </w:tcPr>
          <w:p w14:paraId="66B2DC46"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4.4 Магазины</w:t>
            </w:r>
          </w:p>
        </w:tc>
        <w:tc>
          <w:tcPr>
            <w:tcW w:w="3822" w:type="dxa"/>
            <w:shd w:val="clear" w:color="auto" w:fill="FFFFFF"/>
          </w:tcPr>
          <w:p w14:paraId="76B95A58"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685" w:type="dxa"/>
            <w:gridSpan w:val="2"/>
            <w:shd w:val="clear" w:color="auto" w:fill="FFFFFF"/>
          </w:tcPr>
          <w:p w14:paraId="3FCBD7E8"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0A26B587"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0A0EB225"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70D4EE76"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33CD0779"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5BA4884B" w14:textId="77777777" w:rsidR="00484CA7"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sz w:val="20"/>
                <w:szCs w:val="20"/>
                <w:lang w:eastAsia="ru-RU"/>
              </w:rPr>
              <w:lastRenderedPageBreak/>
              <w:t xml:space="preserve">Минимальные размеры земельных участков аптек  - 200 </w:t>
            </w:r>
            <w:proofErr w:type="spellStart"/>
            <w:r w:rsidRPr="004B56BC">
              <w:rPr>
                <w:sz w:val="20"/>
                <w:szCs w:val="20"/>
                <w:lang w:eastAsia="ru-RU"/>
              </w:rPr>
              <w:t>кв.м</w:t>
            </w:r>
            <w:proofErr w:type="spellEnd"/>
            <w:r w:rsidRPr="004B56BC">
              <w:rPr>
                <w:sz w:val="20"/>
                <w:szCs w:val="20"/>
                <w:lang w:eastAsia="ru-RU"/>
              </w:rPr>
              <w:t xml:space="preserve"> на объект</w:t>
            </w:r>
          </w:p>
        </w:tc>
      </w:tr>
      <w:tr w:rsidR="004B56BC" w:rsidRPr="004B56BC" w14:paraId="1A4FC9FF" w14:textId="77777777" w:rsidTr="00C113C4">
        <w:trPr>
          <w:gridAfter w:val="1"/>
          <w:wAfter w:w="10" w:type="dxa"/>
          <w:trHeight w:val="413"/>
        </w:trPr>
        <w:tc>
          <w:tcPr>
            <w:tcW w:w="2263" w:type="dxa"/>
            <w:shd w:val="clear" w:color="auto" w:fill="FFFFFF"/>
          </w:tcPr>
          <w:p w14:paraId="6D3B44D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3.1 Коммунальное обслуживание</w:t>
            </w:r>
          </w:p>
        </w:tc>
        <w:tc>
          <w:tcPr>
            <w:tcW w:w="3822" w:type="dxa"/>
            <w:shd w:val="clear" w:color="auto" w:fill="FFFFFF"/>
          </w:tcPr>
          <w:p w14:paraId="15CD81A5"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eastAsia="Times New Roman"/>
                  <w:sz w:val="20"/>
                  <w:szCs w:val="20"/>
                  <w:lang w:eastAsia="ru-RU"/>
                </w:rPr>
                <w:t>кодами 3.1.1</w:t>
              </w:r>
            </w:hyperlink>
            <w:r w:rsidRPr="004B56BC">
              <w:rPr>
                <w:rFonts w:eastAsia="Times New Roman"/>
                <w:sz w:val="20"/>
                <w:szCs w:val="20"/>
                <w:lang w:eastAsia="ru-RU"/>
              </w:rPr>
              <w:t xml:space="preserve"> – </w:t>
            </w:r>
            <w:hyperlink w:anchor="P181" w:history="1">
              <w:r w:rsidRPr="004B56BC">
                <w:rPr>
                  <w:rFonts w:eastAsia="Times New Roman"/>
                  <w:sz w:val="20"/>
                  <w:szCs w:val="20"/>
                  <w:lang w:eastAsia="ru-RU"/>
                </w:rPr>
                <w:t>3.1.2</w:t>
              </w:r>
            </w:hyperlink>
          </w:p>
        </w:tc>
        <w:tc>
          <w:tcPr>
            <w:tcW w:w="3685" w:type="dxa"/>
            <w:gridSpan w:val="2"/>
            <w:shd w:val="clear" w:color="auto" w:fill="FFFFFF"/>
          </w:tcPr>
          <w:p w14:paraId="07F342A1"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p>
        </w:tc>
      </w:tr>
      <w:tr w:rsidR="004B56BC" w:rsidRPr="004B56BC" w14:paraId="3A6D56CC" w14:textId="77777777" w:rsidTr="00C113C4">
        <w:trPr>
          <w:trHeight w:val="404"/>
        </w:trPr>
        <w:tc>
          <w:tcPr>
            <w:tcW w:w="2263" w:type="dxa"/>
            <w:shd w:val="clear" w:color="auto" w:fill="FFFFFF"/>
          </w:tcPr>
          <w:p w14:paraId="0204F543"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12.0 Земельные участки (территории) общего пользования</w:t>
            </w:r>
          </w:p>
        </w:tc>
        <w:tc>
          <w:tcPr>
            <w:tcW w:w="3828" w:type="dxa"/>
            <w:gridSpan w:val="2"/>
            <w:shd w:val="clear" w:color="auto" w:fill="FFFFFF"/>
          </w:tcPr>
          <w:p w14:paraId="1341B29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eastAsia="Times New Roman"/>
                  <w:sz w:val="20"/>
                  <w:szCs w:val="20"/>
                  <w:lang w:eastAsia="ru-RU"/>
                </w:rPr>
                <w:t>кодами 12.0.1</w:t>
              </w:r>
            </w:hyperlink>
            <w:r w:rsidRPr="004B56BC">
              <w:rPr>
                <w:rFonts w:eastAsia="Times New Roman"/>
                <w:sz w:val="20"/>
                <w:szCs w:val="20"/>
                <w:lang w:eastAsia="ru-RU"/>
              </w:rPr>
              <w:t xml:space="preserve"> - </w:t>
            </w:r>
            <w:hyperlink w:anchor="P545" w:history="1">
              <w:r w:rsidRPr="004B56BC">
                <w:rPr>
                  <w:rFonts w:eastAsia="Times New Roman"/>
                  <w:sz w:val="20"/>
                  <w:szCs w:val="20"/>
                  <w:lang w:eastAsia="ru-RU"/>
                </w:rPr>
                <w:t>12.0.2</w:t>
              </w:r>
            </w:hyperlink>
          </w:p>
        </w:tc>
        <w:tc>
          <w:tcPr>
            <w:tcW w:w="3689" w:type="dxa"/>
            <w:gridSpan w:val="2"/>
            <w:tcBorders>
              <w:top w:val="single" w:sz="4" w:space="0" w:color="auto"/>
            </w:tcBorders>
            <w:shd w:val="clear" w:color="auto" w:fill="FFFFFF"/>
          </w:tcPr>
          <w:p w14:paraId="5A6D9EAE"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2D6F099E" w14:textId="77777777" w:rsidTr="00C113C4">
        <w:trPr>
          <w:trHeight w:val="413"/>
        </w:trPr>
        <w:tc>
          <w:tcPr>
            <w:tcW w:w="9780" w:type="dxa"/>
            <w:gridSpan w:val="5"/>
            <w:shd w:val="clear" w:color="auto" w:fill="D0CECE" w:themeFill="background2" w:themeFillShade="E6"/>
          </w:tcPr>
          <w:p w14:paraId="0FA7A4EE" w14:textId="77777777" w:rsidR="00484CA7" w:rsidRPr="004B56BC" w:rsidRDefault="00484CA7" w:rsidP="00C113C4">
            <w:pPr>
              <w:widowControl w:val="0"/>
              <w:autoSpaceDE w:val="0"/>
              <w:autoSpaceDN w:val="0"/>
              <w:adjustRightInd w:val="0"/>
              <w:spacing w:line="266" w:lineRule="exact"/>
              <w:rPr>
                <w:rFonts w:eastAsia="Times New Roman"/>
                <w:sz w:val="20"/>
                <w:szCs w:val="20"/>
                <w:lang w:eastAsia="ru-RU"/>
              </w:rPr>
            </w:pPr>
            <w:r w:rsidRPr="004B56BC">
              <w:rPr>
                <w:b/>
                <w:bCs/>
                <w:sz w:val="20"/>
                <w:szCs w:val="20"/>
                <w:lang w:eastAsia="ru-RU"/>
              </w:rPr>
              <w:t>Условно разрешенные виды использования</w:t>
            </w:r>
          </w:p>
        </w:tc>
      </w:tr>
      <w:tr w:rsidR="004B56BC" w:rsidRPr="004B56BC" w14:paraId="2618C6A1" w14:textId="77777777" w:rsidTr="00C113C4">
        <w:trPr>
          <w:gridAfter w:val="1"/>
          <w:wAfter w:w="10" w:type="dxa"/>
          <w:trHeight w:val="1124"/>
        </w:trPr>
        <w:tc>
          <w:tcPr>
            <w:tcW w:w="2263" w:type="dxa"/>
            <w:shd w:val="clear" w:color="auto" w:fill="FFFFFF"/>
          </w:tcPr>
          <w:p w14:paraId="17D0ACFF"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2.7.2Размещение гаражей для собственных нужд</w:t>
            </w:r>
          </w:p>
        </w:tc>
        <w:tc>
          <w:tcPr>
            <w:tcW w:w="3822" w:type="dxa"/>
            <w:shd w:val="clear" w:color="auto" w:fill="FFFFFF"/>
          </w:tcPr>
          <w:p w14:paraId="3B8967C3"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5" w:type="dxa"/>
            <w:gridSpan w:val="2"/>
            <w:shd w:val="clear" w:color="auto" w:fill="FFFFFF"/>
          </w:tcPr>
          <w:p w14:paraId="215E755D"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Минимальный размер земельного участка – 18 кв. м</w:t>
            </w:r>
          </w:p>
          <w:p w14:paraId="3FC93C3D" w14:textId="77777777" w:rsidR="00B41BB0" w:rsidRPr="004B56BC" w:rsidRDefault="00B41BB0"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Максимальный размер земельного участка – 40 кв. м</w:t>
            </w:r>
          </w:p>
        </w:tc>
      </w:tr>
      <w:tr w:rsidR="004B56BC" w:rsidRPr="004B56BC" w14:paraId="49915D18" w14:textId="77777777" w:rsidTr="00C113C4">
        <w:trPr>
          <w:gridAfter w:val="1"/>
          <w:wAfter w:w="10" w:type="dxa"/>
          <w:trHeight w:val="413"/>
        </w:trPr>
        <w:tc>
          <w:tcPr>
            <w:tcW w:w="2263" w:type="dxa"/>
            <w:shd w:val="clear" w:color="auto" w:fill="FFFFFF"/>
          </w:tcPr>
          <w:p w14:paraId="1F88D97E"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4.5 Банковская и страховая деятельность</w:t>
            </w:r>
          </w:p>
        </w:tc>
        <w:tc>
          <w:tcPr>
            <w:tcW w:w="3822" w:type="dxa"/>
            <w:shd w:val="clear" w:color="auto" w:fill="FFFFFF"/>
          </w:tcPr>
          <w:p w14:paraId="600C89C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685" w:type="dxa"/>
            <w:gridSpan w:val="2"/>
            <w:shd w:val="clear" w:color="auto" w:fill="FFFFFF"/>
          </w:tcPr>
          <w:p w14:paraId="5C0F147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p>
        </w:tc>
      </w:tr>
      <w:tr w:rsidR="004B56BC" w:rsidRPr="004B56BC" w14:paraId="108B3F4E" w14:textId="77777777" w:rsidTr="00C113C4">
        <w:trPr>
          <w:gridAfter w:val="1"/>
          <w:wAfter w:w="10" w:type="dxa"/>
          <w:trHeight w:val="413"/>
        </w:trPr>
        <w:tc>
          <w:tcPr>
            <w:tcW w:w="2263" w:type="dxa"/>
            <w:shd w:val="clear" w:color="auto" w:fill="FFFFFF"/>
          </w:tcPr>
          <w:p w14:paraId="68AD3436"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4.3 Рынки</w:t>
            </w:r>
          </w:p>
        </w:tc>
        <w:tc>
          <w:tcPr>
            <w:tcW w:w="3822" w:type="dxa"/>
            <w:shd w:val="clear" w:color="auto" w:fill="FFFFFF"/>
          </w:tcPr>
          <w:p w14:paraId="57B8FB4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E8D59DD"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гаражей и (или) стоянок для автомобилей сотрудников и посетителей рынка</w:t>
            </w:r>
          </w:p>
        </w:tc>
        <w:tc>
          <w:tcPr>
            <w:tcW w:w="3685" w:type="dxa"/>
            <w:gridSpan w:val="2"/>
            <w:shd w:val="clear" w:color="auto" w:fill="FFFFFF"/>
          </w:tcPr>
          <w:p w14:paraId="3FBD6986"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Объекты капитального строительства и временные объекты из сборно-разборных конструкций без устройства фундамента. Этажность не более 2 этажей.</w:t>
            </w:r>
          </w:p>
          <w:p w14:paraId="6086056E"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2. В соответствии со схемой размещения временных торговых объектов.</w:t>
            </w:r>
          </w:p>
        </w:tc>
      </w:tr>
      <w:tr w:rsidR="004B56BC" w:rsidRPr="004B56BC" w14:paraId="0E1E90BA" w14:textId="77777777" w:rsidTr="00C113C4">
        <w:trPr>
          <w:gridAfter w:val="1"/>
          <w:wAfter w:w="10" w:type="dxa"/>
          <w:trHeight w:val="413"/>
        </w:trPr>
        <w:tc>
          <w:tcPr>
            <w:tcW w:w="2263" w:type="dxa"/>
            <w:shd w:val="clear" w:color="auto" w:fill="FFFFFF"/>
          </w:tcPr>
          <w:p w14:paraId="49084DDB"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3.2.4 Общежития</w:t>
            </w:r>
          </w:p>
        </w:tc>
        <w:tc>
          <w:tcPr>
            <w:tcW w:w="3822" w:type="dxa"/>
            <w:shd w:val="clear" w:color="auto" w:fill="FFFFFF"/>
          </w:tcPr>
          <w:p w14:paraId="5E9F9F13"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4B56BC">
                <w:rPr>
                  <w:rFonts w:eastAsia="Times New Roman"/>
                  <w:sz w:val="20"/>
                  <w:szCs w:val="20"/>
                  <w:lang w:eastAsia="ru-RU"/>
                </w:rPr>
                <w:t>кодом 4.7</w:t>
              </w:r>
            </w:hyperlink>
          </w:p>
        </w:tc>
        <w:tc>
          <w:tcPr>
            <w:tcW w:w="3685" w:type="dxa"/>
            <w:gridSpan w:val="2"/>
            <w:shd w:val="clear" w:color="auto" w:fill="FFFFFF"/>
          </w:tcPr>
          <w:p w14:paraId="2CA697E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p>
        </w:tc>
      </w:tr>
      <w:tr w:rsidR="004B56BC" w:rsidRPr="004B56BC" w14:paraId="62D97CED" w14:textId="77777777" w:rsidTr="00C113C4">
        <w:trPr>
          <w:gridAfter w:val="1"/>
          <w:wAfter w:w="10" w:type="dxa"/>
          <w:trHeight w:val="413"/>
        </w:trPr>
        <w:tc>
          <w:tcPr>
            <w:tcW w:w="2263" w:type="dxa"/>
            <w:shd w:val="clear" w:color="auto" w:fill="FFFFFF"/>
          </w:tcPr>
          <w:p w14:paraId="45A2E332"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4.6 Общественное питание</w:t>
            </w:r>
          </w:p>
        </w:tc>
        <w:tc>
          <w:tcPr>
            <w:tcW w:w="3822" w:type="dxa"/>
            <w:shd w:val="clear" w:color="auto" w:fill="FFFFFF"/>
          </w:tcPr>
          <w:p w14:paraId="14F2D4C7"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685" w:type="dxa"/>
            <w:gridSpan w:val="2"/>
            <w:shd w:val="clear" w:color="auto" w:fill="FFFFFF"/>
          </w:tcPr>
          <w:p w14:paraId="42D98114"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Минимальный размер земельного участка из расчёта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/100 мест:</w:t>
            </w:r>
          </w:p>
          <w:p w14:paraId="2D39AB3E" w14:textId="77777777" w:rsidR="00731624"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до 50 мест – 2000;</w:t>
            </w:r>
          </w:p>
          <w:p w14:paraId="186B2E3C" w14:textId="77777777" w:rsidR="00484CA7" w:rsidRPr="004B56BC" w:rsidRDefault="00731624" w:rsidP="0073162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- 50-150 мест – 1500.</w:t>
            </w:r>
          </w:p>
        </w:tc>
      </w:tr>
      <w:tr w:rsidR="004B56BC" w:rsidRPr="004B56BC" w14:paraId="7D3B273F" w14:textId="77777777" w:rsidTr="00C113C4">
        <w:trPr>
          <w:gridAfter w:val="1"/>
          <w:wAfter w:w="10" w:type="dxa"/>
          <w:trHeight w:val="413"/>
        </w:trPr>
        <w:tc>
          <w:tcPr>
            <w:tcW w:w="2263" w:type="dxa"/>
            <w:shd w:val="clear" w:color="auto" w:fill="FFFFFF"/>
          </w:tcPr>
          <w:p w14:paraId="4C9A74BA"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4.7 Гостиничное обслуживание</w:t>
            </w:r>
          </w:p>
        </w:tc>
        <w:tc>
          <w:tcPr>
            <w:tcW w:w="3822" w:type="dxa"/>
            <w:shd w:val="clear" w:color="auto" w:fill="FFFFFF"/>
          </w:tcPr>
          <w:p w14:paraId="5C7CDB3C"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Размещение гостиниц</w:t>
            </w:r>
          </w:p>
        </w:tc>
        <w:tc>
          <w:tcPr>
            <w:tcW w:w="3685" w:type="dxa"/>
            <w:gridSpan w:val="2"/>
            <w:shd w:val="clear" w:color="auto" w:fill="FFFFFF"/>
          </w:tcPr>
          <w:p w14:paraId="3CF37A91"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Минимальные размеры земельного участка при числе мест гостиницы:</w:t>
            </w:r>
          </w:p>
          <w:p w14:paraId="63B1EA7C"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 от 25 до 100 мест – 55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 на 1 место;</w:t>
            </w:r>
          </w:p>
          <w:p w14:paraId="3B7D80C5"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от 101 до 500 мест – 30 кв. м на 1 место.</w:t>
            </w:r>
          </w:p>
          <w:p w14:paraId="58C1EAB8"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Минимальные размеры земельного участка:</w:t>
            </w:r>
          </w:p>
          <w:p w14:paraId="225676ED" w14:textId="77777777" w:rsidR="00F95513"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 мотели – 100 кв. м. на 1 место;</w:t>
            </w:r>
          </w:p>
          <w:p w14:paraId="6A1D3305" w14:textId="77777777" w:rsidR="00484CA7" w:rsidRPr="004B56BC" w:rsidRDefault="00F95513" w:rsidP="00F95513">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кемпинги – 150 кв. м. на 1 место.</w:t>
            </w:r>
          </w:p>
        </w:tc>
      </w:tr>
      <w:tr w:rsidR="004B56BC" w:rsidRPr="004B56BC" w14:paraId="4AD6EF4C" w14:textId="77777777" w:rsidTr="00C113C4">
        <w:trPr>
          <w:gridAfter w:val="1"/>
          <w:wAfter w:w="10" w:type="dxa"/>
          <w:trHeight w:val="413"/>
        </w:trPr>
        <w:tc>
          <w:tcPr>
            <w:tcW w:w="2263" w:type="dxa"/>
            <w:shd w:val="clear" w:color="auto" w:fill="FFFFFF"/>
          </w:tcPr>
          <w:p w14:paraId="615D9352"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lastRenderedPageBreak/>
              <w:t>4.9 Служебные гаражи</w:t>
            </w:r>
          </w:p>
        </w:tc>
        <w:tc>
          <w:tcPr>
            <w:tcW w:w="3822" w:type="dxa"/>
            <w:shd w:val="clear" w:color="auto" w:fill="FFFFFF"/>
          </w:tcPr>
          <w:p w14:paraId="5DE99F4F"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eastAsia="Times New Roman"/>
                  <w:sz w:val="20"/>
                  <w:szCs w:val="20"/>
                  <w:lang w:eastAsia="ru-RU"/>
                </w:rPr>
                <w:t>кодами 3.0</w:t>
              </w:r>
            </w:hyperlink>
            <w:r w:rsidRPr="004B56BC">
              <w:rPr>
                <w:rFonts w:eastAsia="Times New Roman"/>
                <w:sz w:val="20"/>
                <w:szCs w:val="20"/>
                <w:lang w:eastAsia="ru-RU"/>
              </w:rPr>
              <w:t xml:space="preserve">, </w:t>
            </w:r>
            <w:hyperlink w:anchor="P280" w:history="1">
              <w:r w:rsidRPr="004B56BC">
                <w:rPr>
                  <w:rFonts w:eastAsia="Times New Roman"/>
                  <w:sz w:val="20"/>
                  <w:szCs w:val="20"/>
                  <w:lang w:eastAsia="ru-RU"/>
                </w:rPr>
                <w:t>4.0</w:t>
              </w:r>
            </w:hyperlink>
            <w:r w:rsidRPr="004B56BC">
              <w:rPr>
                <w:rFonts w:eastAsia="Times New Roman"/>
                <w:sz w:val="20"/>
                <w:szCs w:val="20"/>
                <w:lang w:eastAsia="ru-RU"/>
              </w:rPr>
              <w:t>, а также для стоянки и хранения транспортных средств общего пользования, в том числе в депо</w:t>
            </w:r>
          </w:p>
        </w:tc>
        <w:tc>
          <w:tcPr>
            <w:tcW w:w="3685" w:type="dxa"/>
            <w:gridSpan w:val="2"/>
            <w:shd w:val="clear" w:color="auto" w:fill="FFFFFF"/>
          </w:tcPr>
          <w:p w14:paraId="66917077"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Минимальные размеры земельных участков, из расчёт вместимости единиц транспорта,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w:t>
            </w:r>
          </w:p>
          <w:p w14:paraId="74946C1B"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 - многоэтажные гаражи для легковых таксомоторов и базы проката легковых автомобилей:</w:t>
            </w:r>
          </w:p>
          <w:p w14:paraId="7D0430B4"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 - 100 ед.  – 5000;</w:t>
            </w:r>
          </w:p>
          <w:p w14:paraId="24CD74FC"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- 300 ед. – 12000;</w:t>
            </w:r>
          </w:p>
          <w:p w14:paraId="790DAA4E"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гаражи грузовых автомобилей:</w:t>
            </w:r>
          </w:p>
          <w:p w14:paraId="1C4B6C79"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- 100 ед. – 20000;</w:t>
            </w:r>
          </w:p>
          <w:p w14:paraId="148D146F"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- 200 ед. – 35000;</w:t>
            </w:r>
          </w:p>
          <w:p w14:paraId="03559BD4"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- 300 ед. – 45000;</w:t>
            </w:r>
          </w:p>
          <w:p w14:paraId="0647BBA8"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автобусные парки (гаражи):</w:t>
            </w:r>
          </w:p>
          <w:p w14:paraId="08F6D2E2"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- 100 ед. – 23000;</w:t>
            </w:r>
          </w:p>
          <w:p w14:paraId="0004DA15"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- 200 ед. – 35000;</w:t>
            </w:r>
          </w:p>
          <w:p w14:paraId="552F1106" w14:textId="77777777" w:rsidR="00625700"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- 300 ед. – 35000;</w:t>
            </w:r>
          </w:p>
          <w:p w14:paraId="09ACF245" w14:textId="77777777" w:rsidR="00484CA7" w:rsidRPr="004B56BC" w:rsidRDefault="00625700" w:rsidP="00625700">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- 500 ед. – 65000.</w:t>
            </w:r>
          </w:p>
        </w:tc>
      </w:tr>
      <w:tr w:rsidR="004B56BC" w:rsidRPr="004B56BC" w14:paraId="0D4EA0DE" w14:textId="77777777" w:rsidTr="00C113C4">
        <w:trPr>
          <w:gridAfter w:val="1"/>
          <w:wAfter w:w="10" w:type="dxa"/>
          <w:trHeight w:val="413"/>
        </w:trPr>
        <w:tc>
          <w:tcPr>
            <w:tcW w:w="2263" w:type="dxa"/>
            <w:shd w:val="clear" w:color="auto" w:fill="FFFFFF"/>
          </w:tcPr>
          <w:p w14:paraId="3B0268D3" w14:textId="51516FE5"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sz w:val="20"/>
                <w:szCs w:val="20"/>
              </w:rPr>
              <w:t>7.5 Трубопроводный транспорт</w:t>
            </w:r>
          </w:p>
        </w:tc>
        <w:tc>
          <w:tcPr>
            <w:tcW w:w="3822" w:type="dxa"/>
            <w:shd w:val="clear" w:color="auto" w:fill="FFFFFF"/>
          </w:tcPr>
          <w:p w14:paraId="667C3E64" w14:textId="3C3E8154"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5" w:type="dxa"/>
            <w:gridSpan w:val="2"/>
            <w:shd w:val="clear" w:color="auto" w:fill="FFFFFF"/>
          </w:tcPr>
          <w:p w14:paraId="47727711" w14:textId="44F444E3" w:rsidR="00C46418" w:rsidRPr="004B56BC" w:rsidRDefault="00C46418" w:rsidP="00C46418">
            <w:pPr>
              <w:widowControl w:val="0"/>
              <w:autoSpaceDE w:val="0"/>
              <w:autoSpaceDN w:val="0"/>
              <w:adjustRightInd w:val="0"/>
              <w:rPr>
                <w:rFonts w:eastAsia="Times New Roman"/>
                <w:sz w:val="20"/>
                <w:szCs w:val="20"/>
                <w:lang w:eastAsia="ru-RU"/>
              </w:rPr>
            </w:pPr>
            <w:r w:rsidRPr="004B56BC">
              <w:rPr>
                <w:sz w:val="20"/>
                <w:szCs w:val="20"/>
              </w:rPr>
              <w:t>Не подлежат установлению</w:t>
            </w:r>
          </w:p>
        </w:tc>
      </w:tr>
      <w:tr w:rsidR="004B56BC" w:rsidRPr="004B56BC" w14:paraId="4E9938AA" w14:textId="77777777" w:rsidTr="00C113C4">
        <w:trPr>
          <w:trHeight w:val="413"/>
        </w:trPr>
        <w:tc>
          <w:tcPr>
            <w:tcW w:w="9780" w:type="dxa"/>
            <w:gridSpan w:val="5"/>
            <w:shd w:val="clear" w:color="auto" w:fill="D0CECE" w:themeFill="background2" w:themeFillShade="E6"/>
          </w:tcPr>
          <w:p w14:paraId="32A71339"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Вспомогательные виды разрешенного использования</w:t>
            </w:r>
          </w:p>
        </w:tc>
      </w:tr>
      <w:tr w:rsidR="004B56BC" w:rsidRPr="004B56BC" w14:paraId="451AFD59" w14:textId="77777777" w:rsidTr="00C113C4">
        <w:trPr>
          <w:trHeight w:val="413"/>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1FAC1F" w14:textId="77777777" w:rsidR="00484CA7" w:rsidRPr="004B56BC" w:rsidRDefault="00484CA7" w:rsidP="00C113C4">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установлены</w:t>
            </w:r>
          </w:p>
        </w:tc>
      </w:tr>
    </w:tbl>
    <w:p w14:paraId="3776223D" w14:textId="77777777" w:rsidR="00484CA7" w:rsidRPr="004B56BC" w:rsidRDefault="00484CA7" w:rsidP="00484CA7">
      <w:pPr>
        <w:ind w:firstLine="709"/>
        <w:jc w:val="both"/>
        <w:rPr>
          <w:rFonts w:eastAsia="Times New Roman"/>
          <w:sz w:val="20"/>
          <w:szCs w:val="20"/>
          <w:lang w:eastAsia="ru-RU"/>
        </w:rPr>
      </w:pPr>
    </w:p>
    <w:p w14:paraId="4A0C4F02" w14:textId="77777777" w:rsidR="00484CA7" w:rsidRPr="004B56BC" w:rsidRDefault="00484CA7" w:rsidP="00484CA7">
      <w:pPr>
        <w:ind w:firstLine="709"/>
        <w:jc w:val="both"/>
        <w:rPr>
          <w:bCs/>
          <w:sz w:val="20"/>
          <w:szCs w:val="20"/>
          <w:u w:val="single"/>
        </w:rPr>
      </w:pPr>
      <w:r w:rsidRPr="004B56BC">
        <w:rPr>
          <w:bCs/>
          <w:sz w:val="20"/>
          <w:szCs w:val="20"/>
          <w:u w:val="single"/>
        </w:rPr>
        <w:t>Дополнительные требования к предельным параметрам:</w:t>
      </w:r>
    </w:p>
    <w:p w14:paraId="553FD931" w14:textId="77777777" w:rsidR="00484CA7" w:rsidRPr="004B56BC" w:rsidRDefault="00484CA7" w:rsidP="00484CA7">
      <w:pPr>
        <w:ind w:firstLine="709"/>
        <w:jc w:val="both"/>
        <w:rPr>
          <w:bCs/>
          <w:sz w:val="20"/>
          <w:szCs w:val="20"/>
          <w:lang w:eastAsia="ru-RU"/>
        </w:rPr>
      </w:pPr>
      <w:r w:rsidRPr="004B56BC">
        <w:rPr>
          <w:bCs/>
          <w:sz w:val="20"/>
          <w:szCs w:val="20"/>
          <w:lang w:eastAsia="ru-RU"/>
        </w:rPr>
        <w:t xml:space="preserve">1) Минимальный и максимальный размер земельного участка для </w:t>
      </w:r>
      <w:r w:rsidR="00FE7B63" w:rsidRPr="004B56BC">
        <w:rPr>
          <w:bCs/>
          <w:sz w:val="20"/>
          <w:szCs w:val="20"/>
          <w:lang w:eastAsia="ru-RU"/>
        </w:rPr>
        <w:t>многоэтажной</w:t>
      </w:r>
      <w:r w:rsidRPr="004B56BC">
        <w:rPr>
          <w:bCs/>
          <w:sz w:val="20"/>
          <w:szCs w:val="20"/>
          <w:lang w:eastAsia="ru-RU"/>
        </w:rPr>
        <w:t xml:space="preserve"> жилой застройки определяется документацией по планировке территории, по заданию на проектирование и в соответствии с действующими техническими регламентами, нормами, правилами, областными нормативами градостроительного проектирования.</w:t>
      </w:r>
    </w:p>
    <w:p w14:paraId="0D7C01FF" w14:textId="77777777" w:rsidR="00484CA7" w:rsidRPr="004B56BC" w:rsidRDefault="00484CA7" w:rsidP="00484CA7">
      <w:pPr>
        <w:ind w:firstLine="709"/>
        <w:jc w:val="both"/>
        <w:rPr>
          <w:b/>
          <w:bCs/>
          <w:sz w:val="20"/>
          <w:szCs w:val="20"/>
          <w:lang w:eastAsia="ru-RU"/>
        </w:rPr>
      </w:pPr>
      <w:r w:rsidRPr="004B56BC">
        <w:rPr>
          <w:bCs/>
          <w:sz w:val="20"/>
          <w:szCs w:val="20"/>
          <w:lang w:eastAsia="ru-RU"/>
        </w:rPr>
        <w:t xml:space="preserve">2) Для определения потребной территории </w:t>
      </w:r>
      <w:r w:rsidR="00FE7B63" w:rsidRPr="004B56BC">
        <w:rPr>
          <w:bCs/>
          <w:sz w:val="20"/>
          <w:szCs w:val="20"/>
          <w:lang w:eastAsia="ru-RU"/>
        </w:rPr>
        <w:t>многоэтажной</w:t>
      </w:r>
      <w:r w:rsidRPr="004B56BC">
        <w:rPr>
          <w:bCs/>
          <w:sz w:val="20"/>
          <w:szCs w:val="20"/>
          <w:lang w:eastAsia="ru-RU"/>
        </w:rPr>
        <w:t xml:space="preserve"> жилой застройки в населенных пунктах допускается принимать следующие показатели на один дом (квартиру), га,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612"/>
      </w:tblGrid>
      <w:tr w:rsidR="004B56BC" w:rsidRPr="004B56BC" w14:paraId="5B7A103B" w14:textId="77777777" w:rsidTr="00C113C4">
        <w:tc>
          <w:tcPr>
            <w:tcW w:w="4738" w:type="dxa"/>
          </w:tcPr>
          <w:p w14:paraId="69655B44" w14:textId="77777777" w:rsidR="00484CA7" w:rsidRPr="004B56BC" w:rsidRDefault="00484CA7" w:rsidP="00C113C4">
            <w:pPr>
              <w:jc w:val="center"/>
              <w:rPr>
                <w:b/>
                <w:bCs/>
                <w:sz w:val="20"/>
                <w:szCs w:val="20"/>
                <w:lang w:eastAsia="ru-RU"/>
              </w:rPr>
            </w:pPr>
            <w:r w:rsidRPr="004B56BC">
              <w:rPr>
                <w:b/>
                <w:bCs/>
                <w:sz w:val="20"/>
                <w:szCs w:val="20"/>
                <w:lang w:eastAsia="ru-RU"/>
              </w:rPr>
              <w:t>Количество этажей</w:t>
            </w:r>
          </w:p>
        </w:tc>
        <w:tc>
          <w:tcPr>
            <w:tcW w:w="4612" w:type="dxa"/>
          </w:tcPr>
          <w:p w14:paraId="706B326A" w14:textId="77777777" w:rsidR="00484CA7" w:rsidRPr="004B56BC" w:rsidRDefault="00484CA7" w:rsidP="00C113C4">
            <w:pPr>
              <w:jc w:val="center"/>
              <w:rPr>
                <w:b/>
                <w:bCs/>
                <w:sz w:val="20"/>
                <w:szCs w:val="20"/>
                <w:lang w:eastAsia="ru-RU"/>
              </w:rPr>
            </w:pPr>
            <w:r w:rsidRPr="004B56BC">
              <w:rPr>
                <w:b/>
                <w:bCs/>
                <w:sz w:val="20"/>
                <w:szCs w:val="20"/>
                <w:lang w:eastAsia="ru-RU"/>
              </w:rPr>
              <w:t>Площадь жилой территории, га</w:t>
            </w:r>
          </w:p>
        </w:tc>
      </w:tr>
      <w:tr w:rsidR="004B56BC" w:rsidRPr="004B56BC" w14:paraId="730F389D" w14:textId="77777777" w:rsidTr="00C113C4">
        <w:tc>
          <w:tcPr>
            <w:tcW w:w="4738" w:type="dxa"/>
          </w:tcPr>
          <w:p w14:paraId="74CD8DDC" w14:textId="77777777" w:rsidR="00484CA7" w:rsidRPr="004B56BC" w:rsidRDefault="00484CA7" w:rsidP="00C113C4">
            <w:pPr>
              <w:jc w:val="center"/>
              <w:rPr>
                <w:bCs/>
                <w:sz w:val="20"/>
                <w:szCs w:val="20"/>
                <w:lang w:eastAsia="ru-RU"/>
              </w:rPr>
            </w:pPr>
            <w:r w:rsidRPr="004B56BC">
              <w:rPr>
                <w:bCs/>
                <w:sz w:val="20"/>
                <w:szCs w:val="20"/>
                <w:lang w:eastAsia="ru-RU"/>
              </w:rPr>
              <w:t>2</w:t>
            </w:r>
          </w:p>
        </w:tc>
        <w:tc>
          <w:tcPr>
            <w:tcW w:w="4612" w:type="dxa"/>
          </w:tcPr>
          <w:p w14:paraId="0CC81661" w14:textId="77777777" w:rsidR="00484CA7" w:rsidRPr="004B56BC" w:rsidRDefault="00484CA7" w:rsidP="00C113C4">
            <w:pPr>
              <w:jc w:val="center"/>
              <w:rPr>
                <w:bCs/>
                <w:sz w:val="20"/>
                <w:szCs w:val="20"/>
                <w:lang w:eastAsia="ru-RU"/>
              </w:rPr>
            </w:pPr>
            <w:r w:rsidRPr="004B56BC">
              <w:rPr>
                <w:bCs/>
                <w:sz w:val="20"/>
                <w:szCs w:val="20"/>
                <w:lang w:eastAsia="ru-RU"/>
              </w:rPr>
              <w:t>0,04</w:t>
            </w:r>
          </w:p>
        </w:tc>
      </w:tr>
      <w:tr w:rsidR="004B56BC" w:rsidRPr="004B56BC" w14:paraId="17DA533E" w14:textId="77777777" w:rsidTr="00C113C4">
        <w:tc>
          <w:tcPr>
            <w:tcW w:w="4738" w:type="dxa"/>
          </w:tcPr>
          <w:p w14:paraId="29FBD3C6" w14:textId="77777777" w:rsidR="00484CA7" w:rsidRPr="004B56BC" w:rsidRDefault="00484CA7" w:rsidP="00C113C4">
            <w:pPr>
              <w:jc w:val="center"/>
              <w:rPr>
                <w:bCs/>
                <w:sz w:val="20"/>
                <w:szCs w:val="20"/>
                <w:lang w:eastAsia="ru-RU"/>
              </w:rPr>
            </w:pPr>
            <w:r w:rsidRPr="004B56BC">
              <w:rPr>
                <w:bCs/>
                <w:sz w:val="20"/>
                <w:szCs w:val="20"/>
                <w:lang w:eastAsia="ru-RU"/>
              </w:rPr>
              <w:t>3</w:t>
            </w:r>
          </w:p>
        </w:tc>
        <w:tc>
          <w:tcPr>
            <w:tcW w:w="4612" w:type="dxa"/>
          </w:tcPr>
          <w:p w14:paraId="3CF82CC5" w14:textId="77777777" w:rsidR="00484CA7" w:rsidRPr="004B56BC" w:rsidRDefault="00484CA7" w:rsidP="00C113C4">
            <w:pPr>
              <w:jc w:val="center"/>
              <w:rPr>
                <w:bCs/>
                <w:sz w:val="20"/>
                <w:szCs w:val="20"/>
                <w:lang w:eastAsia="ru-RU"/>
              </w:rPr>
            </w:pPr>
            <w:r w:rsidRPr="004B56BC">
              <w:rPr>
                <w:bCs/>
                <w:sz w:val="20"/>
                <w:szCs w:val="20"/>
                <w:lang w:eastAsia="ru-RU"/>
              </w:rPr>
              <w:t>0,03</w:t>
            </w:r>
          </w:p>
        </w:tc>
      </w:tr>
      <w:tr w:rsidR="004B56BC" w:rsidRPr="004B56BC" w14:paraId="34141E88" w14:textId="77777777" w:rsidTr="00C113C4">
        <w:tc>
          <w:tcPr>
            <w:tcW w:w="4738" w:type="dxa"/>
          </w:tcPr>
          <w:p w14:paraId="2DB8248D" w14:textId="77777777" w:rsidR="00484CA7" w:rsidRPr="004B56BC" w:rsidRDefault="00484CA7" w:rsidP="00C113C4">
            <w:pPr>
              <w:jc w:val="center"/>
              <w:rPr>
                <w:bCs/>
                <w:sz w:val="20"/>
                <w:szCs w:val="20"/>
                <w:lang w:eastAsia="ru-RU"/>
              </w:rPr>
            </w:pPr>
            <w:r w:rsidRPr="004B56BC">
              <w:rPr>
                <w:bCs/>
                <w:sz w:val="20"/>
                <w:szCs w:val="20"/>
                <w:lang w:eastAsia="ru-RU"/>
              </w:rPr>
              <w:t>4-8</w:t>
            </w:r>
          </w:p>
        </w:tc>
        <w:tc>
          <w:tcPr>
            <w:tcW w:w="4612" w:type="dxa"/>
          </w:tcPr>
          <w:p w14:paraId="0C5F0374" w14:textId="77777777" w:rsidR="00484CA7" w:rsidRPr="004B56BC" w:rsidRDefault="00484CA7" w:rsidP="00C113C4">
            <w:pPr>
              <w:jc w:val="center"/>
              <w:rPr>
                <w:bCs/>
                <w:sz w:val="20"/>
                <w:szCs w:val="20"/>
                <w:lang w:eastAsia="ru-RU"/>
              </w:rPr>
            </w:pPr>
            <w:r w:rsidRPr="004B56BC">
              <w:rPr>
                <w:bCs/>
                <w:sz w:val="20"/>
                <w:szCs w:val="20"/>
                <w:lang w:eastAsia="ru-RU"/>
              </w:rPr>
              <w:t>0,025</w:t>
            </w:r>
          </w:p>
        </w:tc>
      </w:tr>
      <w:tr w:rsidR="004B56BC" w:rsidRPr="004B56BC" w14:paraId="5F9CA491" w14:textId="77777777" w:rsidTr="00C113C4">
        <w:tc>
          <w:tcPr>
            <w:tcW w:w="4738" w:type="dxa"/>
          </w:tcPr>
          <w:p w14:paraId="02E41363" w14:textId="77777777" w:rsidR="00FE7B63" w:rsidRPr="004B56BC" w:rsidRDefault="00FE7B63" w:rsidP="00C113C4">
            <w:pPr>
              <w:jc w:val="center"/>
              <w:rPr>
                <w:bCs/>
                <w:sz w:val="20"/>
                <w:szCs w:val="20"/>
                <w:lang w:eastAsia="ru-RU"/>
              </w:rPr>
            </w:pPr>
            <w:r w:rsidRPr="004B56BC">
              <w:rPr>
                <w:bCs/>
                <w:sz w:val="20"/>
                <w:szCs w:val="20"/>
                <w:lang w:eastAsia="ru-RU"/>
              </w:rPr>
              <w:t>10</w:t>
            </w:r>
          </w:p>
        </w:tc>
        <w:tc>
          <w:tcPr>
            <w:tcW w:w="4612" w:type="dxa"/>
          </w:tcPr>
          <w:p w14:paraId="02C8777D" w14:textId="77777777" w:rsidR="00FE7B63" w:rsidRPr="004B56BC" w:rsidRDefault="00FE7B63" w:rsidP="00C113C4">
            <w:pPr>
              <w:jc w:val="center"/>
              <w:rPr>
                <w:bCs/>
                <w:sz w:val="20"/>
                <w:szCs w:val="20"/>
                <w:lang w:eastAsia="ru-RU"/>
              </w:rPr>
            </w:pPr>
            <w:r w:rsidRPr="004B56BC">
              <w:rPr>
                <w:bCs/>
                <w:sz w:val="20"/>
                <w:szCs w:val="20"/>
                <w:lang w:eastAsia="ru-RU"/>
              </w:rPr>
              <w:t>0,02</w:t>
            </w:r>
          </w:p>
        </w:tc>
      </w:tr>
    </w:tbl>
    <w:p w14:paraId="17623B52" w14:textId="77777777" w:rsidR="00484CA7" w:rsidRPr="004B56BC" w:rsidRDefault="00484CA7" w:rsidP="00484CA7">
      <w:pPr>
        <w:ind w:firstLine="709"/>
        <w:jc w:val="both"/>
        <w:rPr>
          <w:bCs/>
          <w:sz w:val="20"/>
          <w:szCs w:val="20"/>
          <w:lang w:eastAsia="ru-RU"/>
        </w:rPr>
      </w:pPr>
      <w:r w:rsidRPr="004B56BC">
        <w:rPr>
          <w:bCs/>
          <w:sz w:val="20"/>
          <w:szCs w:val="20"/>
          <w:lang w:eastAsia="ru-RU"/>
        </w:rPr>
        <w:t>При необходимости организации обособленных хозяйственных проездов площадь жилой территории увеличивается на 10%.</w:t>
      </w:r>
    </w:p>
    <w:p w14:paraId="2E8A7329" w14:textId="77777777" w:rsidR="00484CA7" w:rsidRPr="004B56BC" w:rsidRDefault="00484CA7" w:rsidP="00484CA7">
      <w:pPr>
        <w:ind w:firstLine="709"/>
        <w:jc w:val="both"/>
        <w:rPr>
          <w:bCs/>
          <w:sz w:val="20"/>
          <w:szCs w:val="20"/>
          <w:lang w:eastAsia="ru-RU"/>
        </w:rPr>
      </w:pPr>
      <w:r w:rsidRPr="004B56BC">
        <w:rPr>
          <w:bCs/>
          <w:sz w:val="20"/>
          <w:szCs w:val="20"/>
          <w:lang w:eastAsia="ru-RU"/>
        </w:rPr>
        <w:t xml:space="preserve">3. На территории зоны могут размещаться временные объекты: киоски, торговые павильоны и другие нестационарные торговые объекты в соответствии со схемой размещения нестационарных торговых объектов Александровского района в соответствии с Земельным Кодексом РФ. </w:t>
      </w:r>
    </w:p>
    <w:p w14:paraId="1070B27B" w14:textId="77777777" w:rsidR="00484CA7" w:rsidRPr="004B56BC" w:rsidRDefault="00484CA7" w:rsidP="00484CA7">
      <w:pPr>
        <w:ind w:firstLine="709"/>
        <w:jc w:val="both"/>
        <w:rPr>
          <w:bCs/>
          <w:sz w:val="20"/>
          <w:szCs w:val="20"/>
          <w:lang w:eastAsia="ru-RU"/>
        </w:rPr>
      </w:pPr>
      <w:r w:rsidRPr="004B56BC">
        <w:rPr>
          <w:bCs/>
          <w:sz w:val="20"/>
          <w:szCs w:val="20"/>
          <w:lang w:eastAsia="ru-RU"/>
        </w:rPr>
        <w:t xml:space="preserve">4. </w:t>
      </w:r>
      <w:r w:rsidR="00D84FEA" w:rsidRPr="004B56BC">
        <w:rPr>
          <w:bCs/>
          <w:sz w:val="20"/>
          <w:szCs w:val="20"/>
          <w:lang w:eastAsia="ru-RU"/>
        </w:rPr>
        <w:t>Многоэтажные</w:t>
      </w:r>
      <w:r w:rsidRPr="004B56BC">
        <w:rPr>
          <w:bCs/>
          <w:sz w:val="20"/>
          <w:szCs w:val="20"/>
          <w:lang w:eastAsia="ru-RU"/>
        </w:rPr>
        <w:t xml:space="preserve"> секционные жилые дома с квартирами в первых этажах следует располагать, как правило, с отступом от красных линий до 3м.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w:t>
      </w:r>
    </w:p>
    <w:p w14:paraId="4E7BD034" w14:textId="77777777" w:rsidR="00484CA7" w:rsidRPr="004B56BC" w:rsidRDefault="00484CA7" w:rsidP="00484CA7">
      <w:pPr>
        <w:ind w:firstLine="709"/>
        <w:jc w:val="both"/>
        <w:rPr>
          <w:bCs/>
          <w:sz w:val="20"/>
          <w:szCs w:val="20"/>
          <w:lang w:eastAsia="ru-RU"/>
        </w:rPr>
      </w:pPr>
      <w:r w:rsidRPr="004B56BC">
        <w:rPr>
          <w:bCs/>
          <w:sz w:val="20"/>
          <w:szCs w:val="20"/>
          <w:lang w:eastAsia="ru-RU"/>
        </w:rPr>
        <w:t>5. Максимальное количество этажей для секционных домов-</w:t>
      </w:r>
      <w:r w:rsidR="00D84FEA" w:rsidRPr="004B56BC">
        <w:rPr>
          <w:bCs/>
          <w:sz w:val="20"/>
          <w:szCs w:val="20"/>
          <w:lang w:eastAsia="ru-RU"/>
        </w:rPr>
        <w:t>10</w:t>
      </w:r>
      <w:r w:rsidRPr="004B56BC">
        <w:rPr>
          <w:bCs/>
          <w:sz w:val="20"/>
          <w:szCs w:val="20"/>
          <w:lang w:eastAsia="ru-RU"/>
        </w:rPr>
        <w:t>. В жилых зонах, не обеспеченных централизованным водоснабжением и канализацией, размещение многоквартирных жилых домов не допускается.</w:t>
      </w:r>
    </w:p>
    <w:p w14:paraId="7EEF4B94" w14:textId="77777777" w:rsidR="00484CA7" w:rsidRPr="004B56BC" w:rsidRDefault="00484CA7" w:rsidP="00484CA7">
      <w:pPr>
        <w:ind w:firstLine="709"/>
        <w:jc w:val="both"/>
        <w:rPr>
          <w:bCs/>
          <w:sz w:val="20"/>
          <w:szCs w:val="20"/>
          <w:lang w:eastAsia="ru-RU"/>
        </w:rPr>
      </w:pPr>
      <w:r w:rsidRPr="004B56BC">
        <w:rPr>
          <w:bCs/>
          <w:sz w:val="20"/>
          <w:szCs w:val="20"/>
          <w:lang w:eastAsia="ru-RU"/>
        </w:rPr>
        <w:t>7.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Федерального закона от 22.07.2008 N 123-ФЗ “Технический регламент о требованиях пожарной безопасности”.</w:t>
      </w:r>
    </w:p>
    <w:p w14:paraId="3D337429" w14:textId="77777777" w:rsidR="00484CA7" w:rsidRPr="004B56BC" w:rsidRDefault="00484CA7" w:rsidP="00484CA7">
      <w:pPr>
        <w:ind w:firstLine="709"/>
        <w:jc w:val="both"/>
        <w:rPr>
          <w:bCs/>
          <w:sz w:val="20"/>
          <w:szCs w:val="20"/>
          <w:lang w:eastAsia="ru-RU"/>
        </w:rPr>
      </w:pPr>
      <w:r w:rsidRPr="004B56BC">
        <w:rPr>
          <w:bCs/>
          <w:sz w:val="20"/>
          <w:szCs w:val="20"/>
          <w:lang w:eastAsia="ru-RU"/>
        </w:rPr>
        <w:t xml:space="preserve"> 8. Расстояние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санитарных разрывов. При этом расстояния (бытовые разрывы) между длинными сторонами жилых зданий высотой 2 - 3 этажа должны быть не менее </w:t>
      </w:r>
      <w:smartTag w:uri="urn:schemas-microsoft-com:office:smarttags" w:element="metricconverter">
        <w:smartTagPr>
          <w:attr w:name="ProductID" w:val="15 м"/>
        </w:smartTagPr>
        <w:r w:rsidRPr="004B56BC">
          <w:rPr>
            <w:bCs/>
            <w:sz w:val="20"/>
            <w:szCs w:val="20"/>
            <w:lang w:eastAsia="ru-RU"/>
          </w:rPr>
          <w:t>15 м</w:t>
        </w:r>
      </w:smartTag>
      <w:r w:rsidRPr="004B56BC">
        <w:rPr>
          <w:bCs/>
          <w:sz w:val="20"/>
          <w:szCs w:val="20"/>
          <w:lang w:eastAsia="ru-RU"/>
        </w:rPr>
        <w:t xml:space="preserve">, а высотой 4 этажа – не менее 20 м,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4B56BC">
          <w:rPr>
            <w:bCs/>
            <w:sz w:val="20"/>
            <w:szCs w:val="20"/>
            <w:lang w:eastAsia="ru-RU"/>
          </w:rPr>
          <w:t>10 м</w:t>
        </w:r>
      </w:smartTag>
      <w:r w:rsidRPr="004B56BC">
        <w:rPr>
          <w:bCs/>
          <w:sz w:val="20"/>
          <w:szCs w:val="20"/>
          <w:lang w:eastAsia="ru-RU"/>
        </w:rPr>
        <w:t xml:space="preserve">. В условиях реконструкции и в других сложных градостроительных условиях указанные расстояния могут быть </w:t>
      </w:r>
      <w:r w:rsidRPr="004B56BC">
        <w:rPr>
          <w:bCs/>
          <w:sz w:val="20"/>
          <w:szCs w:val="20"/>
          <w:lang w:eastAsia="ru-RU"/>
        </w:rPr>
        <w:lastRenderedPageBreak/>
        <w:t xml:space="preserve">сокращены при соблюдении норм инсоляции, освещенности и противопожарных требований, а также обеспечении </w:t>
      </w:r>
      <w:proofErr w:type="spellStart"/>
      <w:r w:rsidRPr="004B56BC">
        <w:rPr>
          <w:bCs/>
          <w:sz w:val="20"/>
          <w:szCs w:val="20"/>
          <w:lang w:eastAsia="ru-RU"/>
        </w:rPr>
        <w:t>непросматриваемости</w:t>
      </w:r>
      <w:proofErr w:type="spellEnd"/>
      <w:r w:rsidRPr="004B56BC">
        <w:rPr>
          <w:bCs/>
          <w:sz w:val="20"/>
          <w:szCs w:val="20"/>
          <w:lang w:eastAsia="ru-RU"/>
        </w:rPr>
        <w:t xml:space="preserve"> жилых помещений из окна в окно.</w:t>
      </w:r>
    </w:p>
    <w:p w14:paraId="79FC2B6C" w14:textId="77777777" w:rsidR="0084147B" w:rsidRPr="004B56BC" w:rsidRDefault="0084147B" w:rsidP="0084147B">
      <w:pPr>
        <w:widowControl w:val="0"/>
        <w:tabs>
          <w:tab w:val="left" w:pos="851"/>
          <w:tab w:val="left" w:pos="1134"/>
        </w:tabs>
        <w:ind w:right="-2" w:firstLine="567"/>
        <w:jc w:val="both"/>
        <w:rPr>
          <w:sz w:val="20"/>
          <w:szCs w:val="20"/>
        </w:rPr>
      </w:pPr>
      <w:r w:rsidRPr="004B56BC">
        <w:rPr>
          <w:sz w:val="20"/>
          <w:szCs w:val="20"/>
        </w:rPr>
        <w:t>9. Требования к архитектурно-градостроительному облику объектов капитального строительства, находящихся в зоне Ж-4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статье 52 настоящих Правил.</w:t>
      </w:r>
    </w:p>
    <w:p w14:paraId="5A1AC8F7" w14:textId="77777777" w:rsidR="0084147B" w:rsidRPr="004B56BC" w:rsidRDefault="0084147B" w:rsidP="00484CA7">
      <w:pPr>
        <w:ind w:firstLine="709"/>
        <w:jc w:val="both"/>
        <w:rPr>
          <w:bCs/>
          <w:sz w:val="20"/>
          <w:szCs w:val="20"/>
          <w:lang w:eastAsia="ru-RU"/>
        </w:rPr>
      </w:pPr>
    </w:p>
    <w:p w14:paraId="509C99F3" w14:textId="77777777" w:rsidR="00172CA7" w:rsidRPr="004B56BC" w:rsidRDefault="00172CA7" w:rsidP="00172CA7">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13" w:name="_Toc174722473"/>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5</w:t>
      </w:r>
      <w:r w:rsidRPr="004B56BC">
        <w:rPr>
          <w:rFonts w:eastAsia="Times New Roman"/>
          <w:b/>
          <w:bCs/>
          <w:iCs/>
          <w:sz w:val="20"/>
          <w:szCs w:val="20"/>
          <w:lang w:eastAsia="ru-RU"/>
        </w:rPr>
        <w:t xml:space="preserve">. </w:t>
      </w:r>
      <w:bookmarkStart w:id="214" w:name="_Hlk182435498"/>
      <w:r w:rsidR="001307A0" w:rsidRPr="004B56BC">
        <w:rPr>
          <w:rFonts w:eastAsia="Times New Roman"/>
          <w:b/>
          <w:bCs/>
          <w:iCs/>
          <w:sz w:val="20"/>
          <w:szCs w:val="20"/>
          <w:lang w:eastAsia="ru-RU"/>
        </w:rPr>
        <w:t>О</w:t>
      </w:r>
      <w:r w:rsidR="00D84FEA" w:rsidRPr="004B56BC">
        <w:rPr>
          <w:rFonts w:eastAsia="Times New Roman"/>
          <w:b/>
          <w:bCs/>
          <w:iCs/>
          <w:sz w:val="20"/>
          <w:szCs w:val="20"/>
          <w:lang w:eastAsia="ru-RU"/>
        </w:rPr>
        <w:t>-</w:t>
      </w:r>
      <w:r w:rsidR="001307A0" w:rsidRPr="004B56BC">
        <w:rPr>
          <w:rFonts w:eastAsia="Times New Roman"/>
          <w:b/>
          <w:bCs/>
          <w:iCs/>
          <w:sz w:val="20"/>
          <w:szCs w:val="20"/>
          <w:lang w:eastAsia="ru-RU"/>
        </w:rPr>
        <w:t>1</w:t>
      </w:r>
      <w:r w:rsidRPr="004B56BC">
        <w:rPr>
          <w:rFonts w:eastAsia="Times New Roman"/>
          <w:b/>
          <w:bCs/>
          <w:iCs/>
          <w:sz w:val="20"/>
          <w:szCs w:val="20"/>
          <w:lang w:eastAsia="ru-RU"/>
        </w:rPr>
        <w:t xml:space="preserve">. Градостроительный регламент </w:t>
      </w:r>
      <w:bookmarkEnd w:id="213"/>
      <w:r w:rsidR="00D84FEA" w:rsidRPr="004B56BC">
        <w:rPr>
          <w:rFonts w:eastAsia="Times New Roman"/>
          <w:b/>
          <w:bCs/>
          <w:iCs/>
          <w:sz w:val="20"/>
          <w:szCs w:val="20"/>
          <w:lang w:eastAsia="ru-RU"/>
        </w:rPr>
        <w:t>зоны объектов административно-делового, культурно-досугового, социально-бытового</w:t>
      </w:r>
      <w:r w:rsidR="00D357A9" w:rsidRPr="004B56BC">
        <w:rPr>
          <w:rFonts w:eastAsia="Times New Roman"/>
          <w:b/>
          <w:bCs/>
          <w:iCs/>
          <w:sz w:val="20"/>
          <w:szCs w:val="20"/>
          <w:lang w:eastAsia="ru-RU"/>
        </w:rPr>
        <w:t xml:space="preserve"> и торгового назначения</w:t>
      </w:r>
    </w:p>
    <w:p w14:paraId="22CAE089" w14:textId="77777777" w:rsidR="00172CA7" w:rsidRPr="004B56BC" w:rsidRDefault="00E3006D" w:rsidP="00E3006D">
      <w:pPr>
        <w:ind w:firstLine="709"/>
        <w:jc w:val="both"/>
        <w:rPr>
          <w:bCs/>
          <w:sz w:val="20"/>
          <w:szCs w:val="20"/>
        </w:rPr>
      </w:pPr>
      <w:r w:rsidRPr="004B56BC">
        <w:rPr>
          <w:bCs/>
          <w:sz w:val="20"/>
          <w:szCs w:val="20"/>
        </w:rPr>
        <w:t xml:space="preserve">1. </w:t>
      </w:r>
      <w:r w:rsidR="00D357A9" w:rsidRPr="004B56BC">
        <w:rPr>
          <w:bCs/>
          <w:sz w:val="20"/>
          <w:szCs w:val="20"/>
        </w:rPr>
        <w:t>Данная</w:t>
      </w:r>
      <w:r w:rsidRPr="004B56BC">
        <w:rPr>
          <w:bCs/>
          <w:sz w:val="20"/>
          <w:szCs w:val="20"/>
        </w:rPr>
        <w:t xml:space="preserve"> зона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 для использования и строительства объектов недвижимости широкого спектра назначения: </w:t>
      </w:r>
      <w:r w:rsidR="00D357A9" w:rsidRPr="004B56BC">
        <w:rPr>
          <w:bCs/>
          <w:sz w:val="20"/>
          <w:szCs w:val="20"/>
        </w:rPr>
        <w:t>административного</w:t>
      </w:r>
      <w:r w:rsidRPr="004B56BC">
        <w:rPr>
          <w:bCs/>
          <w:sz w:val="20"/>
          <w:szCs w:val="20"/>
        </w:rPr>
        <w:t>, делового, общественного, культурного, здравоохранения, физкультуры и спорта, торговли, бытового обслуживания</w:t>
      </w:r>
      <w:r w:rsidR="00D357A9" w:rsidRPr="004B56BC">
        <w:rPr>
          <w:bCs/>
          <w:sz w:val="20"/>
          <w:szCs w:val="20"/>
        </w:rPr>
        <w:t>.</w:t>
      </w:r>
    </w:p>
    <w:p w14:paraId="5C14B8C4" w14:textId="77777777" w:rsidR="00172CA7" w:rsidRPr="004B56BC" w:rsidRDefault="00172CA7" w:rsidP="00172CA7">
      <w:pPr>
        <w:ind w:firstLine="709"/>
        <w:jc w:val="both"/>
        <w:rPr>
          <w:bCs/>
          <w:sz w:val="20"/>
          <w:szCs w:val="20"/>
        </w:rPr>
      </w:pPr>
      <w:r w:rsidRPr="004B56BC">
        <w:rPr>
          <w:bCs/>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w:t>
      </w:r>
      <w:r w:rsidR="001307A0" w:rsidRPr="004B56BC">
        <w:rPr>
          <w:bCs/>
          <w:sz w:val="20"/>
          <w:szCs w:val="20"/>
        </w:rPr>
        <w:t>О</w:t>
      </w:r>
      <w:r w:rsidR="00874278" w:rsidRPr="004B56BC">
        <w:rPr>
          <w:bCs/>
          <w:sz w:val="20"/>
          <w:szCs w:val="20"/>
        </w:rPr>
        <w:t>-</w:t>
      </w:r>
      <w:r w:rsidRPr="004B56BC">
        <w:rPr>
          <w:bCs/>
          <w:sz w:val="20"/>
          <w:szCs w:val="20"/>
        </w:rPr>
        <w:t>1, установлены в таблице 3</w:t>
      </w:r>
      <w:r w:rsidR="00874278" w:rsidRPr="004B56BC">
        <w:rPr>
          <w:bCs/>
          <w:sz w:val="20"/>
          <w:szCs w:val="20"/>
        </w:rPr>
        <w:t>5</w:t>
      </w:r>
      <w:r w:rsidRPr="004B56BC">
        <w:rPr>
          <w:bCs/>
          <w:sz w:val="20"/>
          <w:szCs w:val="20"/>
        </w:rPr>
        <w:t xml:space="preserve">-1 </w:t>
      </w:r>
      <w:proofErr w:type="spellStart"/>
      <w:r w:rsidRPr="004B56BC">
        <w:rPr>
          <w:bCs/>
          <w:sz w:val="20"/>
          <w:szCs w:val="20"/>
        </w:rPr>
        <w:t>всоответствии</w:t>
      </w:r>
      <w:proofErr w:type="spellEnd"/>
      <w:r w:rsidRPr="004B56BC">
        <w:rPr>
          <w:bCs/>
          <w:sz w:val="20"/>
          <w:szCs w:val="20"/>
        </w:rPr>
        <w:t xml:space="preserve"> с Классификатором </w:t>
      </w:r>
    </w:p>
    <w:p w14:paraId="22011E9B" w14:textId="77777777" w:rsidR="00172CA7" w:rsidRPr="004B56BC" w:rsidRDefault="00172CA7" w:rsidP="00172CA7">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w:t>
      </w:r>
      <w:r w:rsidR="001307A0" w:rsidRPr="004B56BC">
        <w:rPr>
          <w:bCs/>
          <w:sz w:val="20"/>
          <w:szCs w:val="20"/>
        </w:rPr>
        <w:t>тановлены в столбце 3 Таблицы 3</w:t>
      </w:r>
      <w:r w:rsidR="00874278" w:rsidRPr="004B56BC">
        <w:rPr>
          <w:bCs/>
          <w:sz w:val="20"/>
          <w:szCs w:val="20"/>
        </w:rPr>
        <w:t>5</w:t>
      </w:r>
      <w:r w:rsidRPr="004B56BC">
        <w:rPr>
          <w:bCs/>
          <w:sz w:val="20"/>
          <w:szCs w:val="20"/>
        </w:rPr>
        <w:t>-1.</w:t>
      </w:r>
    </w:p>
    <w:p w14:paraId="1FFFED43" w14:textId="77777777" w:rsidR="00172CA7" w:rsidRPr="004B56BC" w:rsidRDefault="001307A0" w:rsidP="007E4A31">
      <w:pPr>
        <w:jc w:val="right"/>
        <w:rPr>
          <w:b/>
          <w:bCs/>
          <w:sz w:val="20"/>
          <w:szCs w:val="20"/>
          <w:lang w:eastAsia="ru-RU"/>
        </w:rPr>
      </w:pPr>
      <w:r w:rsidRPr="004B56BC">
        <w:rPr>
          <w:b/>
          <w:bCs/>
          <w:sz w:val="20"/>
          <w:szCs w:val="20"/>
          <w:lang w:eastAsia="ru-RU"/>
        </w:rPr>
        <w:t>Таблица 3</w:t>
      </w:r>
      <w:r w:rsidR="00874278" w:rsidRPr="004B56BC">
        <w:rPr>
          <w:b/>
          <w:bCs/>
          <w:sz w:val="20"/>
          <w:szCs w:val="20"/>
          <w:lang w:eastAsia="ru-RU"/>
        </w:rPr>
        <w:t>5</w:t>
      </w:r>
      <w:r w:rsidR="007E4A31" w:rsidRPr="004B56BC">
        <w:rPr>
          <w:b/>
          <w:bCs/>
          <w:sz w:val="20"/>
          <w:szCs w:val="20"/>
          <w:lang w:eastAsia="ru-RU"/>
        </w:rPr>
        <w:t>-1.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31A41E41" w14:textId="77777777" w:rsidTr="0077437C">
        <w:trPr>
          <w:trHeight w:val="1302"/>
        </w:trPr>
        <w:tc>
          <w:tcPr>
            <w:tcW w:w="2127" w:type="dxa"/>
            <w:shd w:val="clear" w:color="auto" w:fill="D9D9D9"/>
          </w:tcPr>
          <w:p w14:paraId="383DEBB9" w14:textId="77777777" w:rsidR="00DB1D50" w:rsidRPr="004B56BC" w:rsidRDefault="00DB1D50" w:rsidP="0064712B">
            <w:pPr>
              <w:rPr>
                <w:b/>
                <w:bCs/>
                <w:sz w:val="20"/>
                <w:szCs w:val="20"/>
                <w:lang w:eastAsia="ru-RU"/>
              </w:rPr>
            </w:pPr>
            <w:r w:rsidRPr="004B56BC">
              <w:rPr>
                <w:b/>
                <w:bCs/>
                <w:sz w:val="20"/>
                <w:szCs w:val="20"/>
                <w:lang w:eastAsia="ru-RU"/>
              </w:rPr>
              <w:t xml:space="preserve"> Код и наименование вида разрешенного использования</w:t>
            </w:r>
          </w:p>
        </w:tc>
        <w:tc>
          <w:tcPr>
            <w:tcW w:w="3822" w:type="dxa"/>
            <w:shd w:val="clear" w:color="auto" w:fill="D9D9D9"/>
          </w:tcPr>
          <w:p w14:paraId="3A88DD84" w14:textId="77777777" w:rsidR="00DB1D50" w:rsidRPr="004B56BC" w:rsidRDefault="00DB1D50"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2FA6EB78" w14:textId="77777777" w:rsidR="00DB1D50" w:rsidRPr="004B56BC" w:rsidRDefault="00DB1D50"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52DE3B64" w14:textId="77777777" w:rsidTr="00DB1D50">
        <w:trPr>
          <w:trHeight w:val="524"/>
        </w:trPr>
        <w:tc>
          <w:tcPr>
            <w:tcW w:w="9634" w:type="dxa"/>
            <w:gridSpan w:val="3"/>
            <w:shd w:val="clear" w:color="auto" w:fill="D9D9D9"/>
          </w:tcPr>
          <w:p w14:paraId="00297E48" w14:textId="77777777" w:rsidR="00DB1D50" w:rsidRPr="004B56BC" w:rsidRDefault="00DB1D50" w:rsidP="0064712B">
            <w:pPr>
              <w:rPr>
                <w:b/>
                <w:bCs/>
                <w:sz w:val="20"/>
                <w:szCs w:val="20"/>
                <w:lang w:eastAsia="ru-RU"/>
              </w:rPr>
            </w:pPr>
            <w:r w:rsidRPr="004B56BC">
              <w:rPr>
                <w:b/>
                <w:bCs/>
                <w:sz w:val="20"/>
                <w:szCs w:val="20"/>
                <w:lang w:eastAsia="ru-RU"/>
              </w:rPr>
              <w:t xml:space="preserve">Основные </w:t>
            </w:r>
            <w:r w:rsidR="00D357A9" w:rsidRPr="004B56BC">
              <w:rPr>
                <w:b/>
                <w:bCs/>
                <w:sz w:val="20"/>
                <w:szCs w:val="20"/>
                <w:lang w:eastAsia="ru-RU"/>
              </w:rPr>
              <w:t>виды разрешенного</w:t>
            </w:r>
            <w:r w:rsidRPr="004B56BC">
              <w:rPr>
                <w:b/>
                <w:bCs/>
                <w:sz w:val="20"/>
                <w:szCs w:val="20"/>
                <w:lang w:eastAsia="ru-RU"/>
              </w:rPr>
              <w:t xml:space="preserve"> использования</w:t>
            </w:r>
          </w:p>
        </w:tc>
      </w:tr>
      <w:tr w:rsidR="004B56BC" w:rsidRPr="004B56BC" w14:paraId="0DDB5D35" w14:textId="77777777" w:rsidTr="0077437C">
        <w:trPr>
          <w:trHeight w:val="1740"/>
        </w:trPr>
        <w:tc>
          <w:tcPr>
            <w:tcW w:w="2127" w:type="dxa"/>
            <w:shd w:val="clear" w:color="auto" w:fill="FFFFFF"/>
          </w:tcPr>
          <w:p w14:paraId="32993DC0"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4.1 Деловое управление</w:t>
            </w:r>
          </w:p>
        </w:tc>
        <w:tc>
          <w:tcPr>
            <w:tcW w:w="3822" w:type="dxa"/>
            <w:shd w:val="clear" w:color="auto" w:fill="FFFFFF"/>
          </w:tcPr>
          <w:p w14:paraId="3BE2CF7C"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685" w:type="dxa"/>
            <w:shd w:val="clear" w:color="auto" w:fill="FFFFFF"/>
          </w:tcPr>
          <w:p w14:paraId="073E8EA2" w14:textId="77777777" w:rsidR="00446AB4"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1. </w:t>
            </w:r>
            <w:r w:rsidR="00446AB4" w:rsidRPr="004B56BC">
              <w:rPr>
                <w:rFonts w:ascii="Times New Roman" w:hAnsi="Times New Roman" w:cs="Times New Roman"/>
                <w:bCs/>
              </w:rPr>
              <w:t>Минимальные и максимальные размеры земельных участков составляют 0,01-</w:t>
            </w:r>
            <w:smartTag w:uri="urn:schemas-microsoft-com:office:smarttags" w:element="metricconverter">
              <w:smartTagPr>
                <w:attr w:name="ProductID" w:val="0,1 га"/>
              </w:smartTagPr>
              <w:r w:rsidR="00446AB4" w:rsidRPr="004B56BC">
                <w:rPr>
                  <w:rFonts w:ascii="Times New Roman" w:hAnsi="Times New Roman" w:cs="Times New Roman"/>
                  <w:bCs/>
                </w:rPr>
                <w:t>0,1 га</w:t>
              </w:r>
            </w:smartTag>
            <w:r w:rsidR="00446AB4" w:rsidRPr="004B56BC">
              <w:rPr>
                <w:rFonts w:ascii="Times New Roman" w:hAnsi="Times New Roman" w:cs="Times New Roman"/>
                <w:bCs/>
              </w:rPr>
              <w:t>;</w:t>
            </w:r>
          </w:p>
          <w:p w14:paraId="05F29461" w14:textId="77777777" w:rsidR="00470678"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2. </w:t>
            </w:r>
            <w:proofErr w:type="spellStart"/>
            <w:r w:rsidRPr="004B56BC">
              <w:rPr>
                <w:rFonts w:ascii="Times New Roman" w:hAnsi="Times New Roman" w:cs="Times New Roman"/>
                <w:bCs/>
              </w:rPr>
              <w:t>Предельнаявысотазданий,строенийи</w:t>
            </w:r>
            <w:proofErr w:type="spellEnd"/>
            <w:r w:rsidRPr="004B56BC">
              <w:rPr>
                <w:rFonts w:ascii="Times New Roman" w:hAnsi="Times New Roman" w:cs="Times New Roman"/>
                <w:bCs/>
              </w:rPr>
              <w:t xml:space="preserve"> </w:t>
            </w:r>
            <w:proofErr w:type="spellStart"/>
            <w:r w:rsidRPr="004B56BC">
              <w:rPr>
                <w:rFonts w:ascii="Times New Roman" w:hAnsi="Times New Roman" w:cs="Times New Roman"/>
                <w:bCs/>
              </w:rPr>
              <w:t>сооруженийдляданнойтерриториальной</w:t>
            </w:r>
            <w:proofErr w:type="spellEnd"/>
            <w:r w:rsidRPr="004B56BC">
              <w:rPr>
                <w:rFonts w:ascii="Times New Roman" w:hAnsi="Times New Roman" w:cs="Times New Roman"/>
                <w:bCs/>
              </w:rPr>
              <w:t xml:space="preserve"> </w:t>
            </w:r>
            <w:proofErr w:type="spellStart"/>
            <w:r w:rsidRPr="004B56BC">
              <w:rPr>
                <w:rFonts w:ascii="Times New Roman" w:hAnsi="Times New Roman" w:cs="Times New Roman"/>
                <w:bCs/>
              </w:rPr>
              <w:t>зоныустанавливаетсяпопроекту</w:t>
            </w:r>
            <w:proofErr w:type="spellEnd"/>
            <w:r w:rsidRPr="004B56BC">
              <w:rPr>
                <w:rFonts w:ascii="Times New Roman" w:hAnsi="Times New Roman" w:cs="Times New Roman"/>
                <w:bCs/>
              </w:rPr>
              <w:t xml:space="preserve"> планировки, но не более </w:t>
            </w:r>
            <w:smartTag w:uri="urn:schemas-microsoft-com:office:smarttags" w:element="metricconverter">
              <w:smartTagPr>
                <w:attr w:name="ProductID" w:val="60 м"/>
              </w:smartTagPr>
              <w:r w:rsidRPr="004B56BC">
                <w:rPr>
                  <w:rFonts w:ascii="Times New Roman" w:hAnsi="Times New Roman" w:cs="Times New Roman"/>
                  <w:bCs/>
                </w:rPr>
                <w:t>60 м</w:t>
              </w:r>
            </w:smartTag>
            <w:r w:rsidRPr="004B56BC">
              <w:rPr>
                <w:rFonts w:ascii="Times New Roman" w:hAnsi="Times New Roman" w:cs="Times New Roman"/>
                <w:bCs/>
              </w:rPr>
              <w:t>.</w:t>
            </w:r>
          </w:p>
          <w:p w14:paraId="4632F134" w14:textId="77777777" w:rsidR="00470678"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3. Максимальный процент застройки земельного участка составляет не более 60 % (включает в себя необходимые по расчету учреждения и предприятия обслуживания, гаражи, </w:t>
            </w:r>
            <w:proofErr w:type="spellStart"/>
            <w:r w:rsidRPr="004B56BC">
              <w:rPr>
                <w:rFonts w:ascii="Times New Roman" w:hAnsi="Times New Roman" w:cs="Times New Roman"/>
                <w:bCs/>
              </w:rPr>
              <w:t>стоянкиавтомобилей</w:t>
            </w:r>
            <w:proofErr w:type="spellEnd"/>
            <w:r w:rsidRPr="004B56BC">
              <w:rPr>
                <w:rFonts w:ascii="Times New Roman" w:hAnsi="Times New Roman" w:cs="Times New Roman"/>
                <w:bCs/>
              </w:rPr>
              <w:t>, объездные проезды).</w:t>
            </w:r>
          </w:p>
          <w:p w14:paraId="2B5C38ED" w14:textId="77777777" w:rsidR="00470678"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4. Процент озеленения участка – не менее 40%.</w:t>
            </w:r>
          </w:p>
          <w:p w14:paraId="0C009832" w14:textId="77777777" w:rsidR="00A67ADA"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5. Коэффициент </w:t>
            </w:r>
            <w:proofErr w:type="spellStart"/>
            <w:r w:rsidRPr="004B56BC">
              <w:rPr>
                <w:rFonts w:ascii="Times New Roman" w:hAnsi="Times New Roman" w:cs="Times New Roman"/>
                <w:bCs/>
              </w:rPr>
              <w:t>плотностизастройкив</w:t>
            </w:r>
            <w:proofErr w:type="spellEnd"/>
            <w:r w:rsidRPr="004B56BC">
              <w:rPr>
                <w:rFonts w:ascii="Times New Roman" w:hAnsi="Times New Roman" w:cs="Times New Roman"/>
                <w:bCs/>
              </w:rPr>
              <w:t xml:space="preserve"> границах земельного участка, определяемый как отношение общей площади всех этажей зданий и сооружений к площади земельного участка, – 2,4</w:t>
            </w:r>
          </w:p>
        </w:tc>
      </w:tr>
      <w:tr w:rsidR="004B56BC" w:rsidRPr="004B56BC" w14:paraId="417FB2D6" w14:textId="77777777" w:rsidTr="00A67ADA">
        <w:trPr>
          <w:trHeight w:val="563"/>
        </w:trPr>
        <w:tc>
          <w:tcPr>
            <w:tcW w:w="2127" w:type="dxa"/>
            <w:shd w:val="clear" w:color="auto" w:fill="FFFFFF"/>
          </w:tcPr>
          <w:p w14:paraId="33935FB8"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t>3.2.1 Дома социального обслуживания</w:t>
            </w:r>
          </w:p>
        </w:tc>
        <w:tc>
          <w:tcPr>
            <w:tcW w:w="3822" w:type="dxa"/>
            <w:shd w:val="clear" w:color="auto" w:fill="FFFFFF"/>
          </w:tcPr>
          <w:p w14:paraId="37CBE8CA"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размещения домов престарелых, домов ребенка, детских домов, пунктов ночлега для бездомных граждан;</w:t>
            </w:r>
          </w:p>
          <w:p w14:paraId="24AE6A25"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для временного размещения вынужденных переселенцев, лиц, признанных беженцами</w:t>
            </w:r>
          </w:p>
        </w:tc>
        <w:tc>
          <w:tcPr>
            <w:tcW w:w="3685" w:type="dxa"/>
            <w:shd w:val="clear" w:color="auto" w:fill="FFFFFF"/>
          </w:tcPr>
          <w:p w14:paraId="522AE256"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земельных участков для размещения психоневрологических интернатов, место на 1 тыс. чел, при вместимости интернатов:</w:t>
            </w:r>
          </w:p>
          <w:p w14:paraId="5239CF5D"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до 200 мест - 125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0ED4FFA0"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- 200-400 – 100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1C5F52A0"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- 400-600 – 80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0FF19221" w14:textId="77777777" w:rsidR="00655DC6" w:rsidRPr="004B56BC" w:rsidRDefault="0039677E" w:rsidP="0039677E">
            <w:pPr>
              <w:pStyle w:val="ConsPlusTitlePage"/>
              <w:jc w:val="left"/>
              <w:rPr>
                <w:rFonts w:ascii="Times New Roman" w:hAnsi="Times New Roman" w:cs="Times New Roman"/>
                <w:bCs/>
              </w:rPr>
            </w:pPr>
            <w:r w:rsidRPr="004B56BC">
              <w:rPr>
                <w:rFonts w:ascii="Times New Roman" w:hAnsi="Times New Roman" w:cs="Times New Roman"/>
                <w:bCs/>
              </w:rPr>
              <w:t>Для других объектов социального обслуживания – не подлежат установлению.</w:t>
            </w:r>
          </w:p>
        </w:tc>
      </w:tr>
      <w:tr w:rsidR="004B56BC" w:rsidRPr="004B56BC" w14:paraId="6F54A1E4" w14:textId="77777777" w:rsidTr="00A67ADA">
        <w:trPr>
          <w:trHeight w:val="563"/>
        </w:trPr>
        <w:tc>
          <w:tcPr>
            <w:tcW w:w="2127" w:type="dxa"/>
            <w:shd w:val="clear" w:color="auto" w:fill="FFFFFF"/>
          </w:tcPr>
          <w:p w14:paraId="5AFC9415"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3.2.2 Оказание социальной помощи населению</w:t>
            </w:r>
          </w:p>
        </w:tc>
        <w:tc>
          <w:tcPr>
            <w:tcW w:w="3822" w:type="dxa"/>
            <w:shd w:val="clear" w:color="auto" w:fill="FFFFFF"/>
          </w:tcPr>
          <w:p w14:paraId="26C9C964"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263FBA0D" w14:textId="77777777" w:rsidR="00655DC6" w:rsidRPr="004B56BC" w:rsidRDefault="00655DC6" w:rsidP="0064712B">
            <w:pPr>
              <w:pStyle w:val="ConsPlusTitlePage"/>
              <w:jc w:val="left"/>
              <w:rPr>
                <w:rFonts w:ascii="Times New Roman" w:hAnsi="Times New Roman" w:cs="Times New Roman"/>
                <w:bCs/>
              </w:rPr>
            </w:pPr>
            <w:r w:rsidRPr="004B56BC">
              <w:rPr>
                <w:rFonts w:ascii="Times New Roman" w:hAnsi="Times New Roman" w:cs="Times New Roman"/>
                <w:bCs/>
              </w:rPr>
              <w:t>некоммерческих фондов, благотворительных организаций, клубов по интересам</w:t>
            </w:r>
          </w:p>
        </w:tc>
        <w:tc>
          <w:tcPr>
            <w:tcW w:w="3685" w:type="dxa"/>
            <w:shd w:val="clear" w:color="auto" w:fill="FFFFFF"/>
          </w:tcPr>
          <w:p w14:paraId="75D14B74"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Минимальный размер земельного участка – 100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79488CF6" w14:textId="77777777" w:rsidR="00655DC6" w:rsidRPr="004B56BC" w:rsidRDefault="0039677E" w:rsidP="0039677E">
            <w:pPr>
              <w:pStyle w:val="ConsPlusTitlePage"/>
              <w:jc w:val="left"/>
              <w:rPr>
                <w:rFonts w:ascii="Times New Roman" w:hAnsi="Times New Roman" w:cs="Times New Roman"/>
                <w:bCs/>
              </w:rPr>
            </w:pPr>
            <w:r w:rsidRPr="004B56BC">
              <w:rPr>
                <w:rFonts w:ascii="Times New Roman" w:hAnsi="Times New Roman" w:cs="Times New Roman"/>
                <w:bCs/>
              </w:rPr>
              <w:t xml:space="preserve">Максимальный размер земельного участка  - 2500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tc>
      </w:tr>
      <w:tr w:rsidR="004B56BC" w:rsidRPr="004B56BC" w14:paraId="09726E8A" w14:textId="77777777" w:rsidTr="00A67ADA">
        <w:trPr>
          <w:trHeight w:val="563"/>
        </w:trPr>
        <w:tc>
          <w:tcPr>
            <w:tcW w:w="2127" w:type="dxa"/>
            <w:shd w:val="clear" w:color="auto" w:fill="FFFFFF"/>
          </w:tcPr>
          <w:p w14:paraId="1CD390A8"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3.2.3 Оказание услуг связи</w:t>
            </w:r>
          </w:p>
        </w:tc>
        <w:tc>
          <w:tcPr>
            <w:tcW w:w="3822" w:type="dxa"/>
            <w:shd w:val="clear" w:color="auto" w:fill="FFFFFF"/>
          </w:tcPr>
          <w:p w14:paraId="7B613500"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685" w:type="dxa"/>
            <w:shd w:val="clear" w:color="auto" w:fill="FFFFFF"/>
          </w:tcPr>
          <w:p w14:paraId="5B3B3523" w14:textId="77777777" w:rsidR="00A67ADA" w:rsidRPr="004B56BC" w:rsidRDefault="00A70D84"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61631CF2" w14:textId="77777777" w:rsidTr="00A67ADA">
        <w:trPr>
          <w:trHeight w:val="563"/>
        </w:trPr>
        <w:tc>
          <w:tcPr>
            <w:tcW w:w="2127" w:type="dxa"/>
            <w:shd w:val="clear" w:color="auto" w:fill="FFFFFF"/>
          </w:tcPr>
          <w:p w14:paraId="06074A0D"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3.2.4 Общежития</w:t>
            </w:r>
          </w:p>
        </w:tc>
        <w:tc>
          <w:tcPr>
            <w:tcW w:w="3822" w:type="dxa"/>
            <w:shd w:val="clear" w:color="auto" w:fill="FFFFFF"/>
          </w:tcPr>
          <w:p w14:paraId="60B084C0"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302" w:history="1">
              <w:r w:rsidRPr="004B56BC">
                <w:rPr>
                  <w:rFonts w:ascii="Times New Roman" w:hAnsi="Times New Roman" w:cs="Times New Roman"/>
                  <w:bCs/>
                </w:rPr>
                <w:t>кодом 4.7</w:t>
              </w:r>
            </w:hyperlink>
          </w:p>
        </w:tc>
        <w:tc>
          <w:tcPr>
            <w:tcW w:w="3685" w:type="dxa"/>
            <w:shd w:val="clear" w:color="auto" w:fill="FFFFFF"/>
          </w:tcPr>
          <w:p w14:paraId="6EE1A425" w14:textId="77777777" w:rsidR="00A67ADA" w:rsidRPr="004B56BC" w:rsidRDefault="00470678"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Предельное количество этажей – 5, высота этажа не более </w:t>
            </w:r>
            <w:smartTag w:uri="urn:schemas-microsoft-com:office:smarttags" w:element="metricconverter">
              <w:smartTagPr>
                <w:attr w:name="ProductID" w:val="3.3 м"/>
              </w:smartTagPr>
              <w:r w:rsidRPr="004B56BC">
                <w:rPr>
                  <w:rFonts w:ascii="Times New Roman" w:hAnsi="Times New Roman" w:cs="Times New Roman"/>
                  <w:bCs/>
                </w:rPr>
                <w:t>3.3 м</w:t>
              </w:r>
            </w:smartTag>
          </w:p>
        </w:tc>
      </w:tr>
      <w:tr w:rsidR="004B56BC" w:rsidRPr="004B56BC" w14:paraId="57CA8E53" w14:textId="77777777" w:rsidTr="00A70D84">
        <w:trPr>
          <w:trHeight w:val="273"/>
        </w:trPr>
        <w:tc>
          <w:tcPr>
            <w:tcW w:w="2127" w:type="dxa"/>
            <w:shd w:val="clear" w:color="auto" w:fill="FFFFFF"/>
          </w:tcPr>
          <w:p w14:paraId="325A5358"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3.3 Бытовое обслуживание</w:t>
            </w:r>
          </w:p>
        </w:tc>
        <w:tc>
          <w:tcPr>
            <w:tcW w:w="3822" w:type="dxa"/>
            <w:shd w:val="clear" w:color="auto" w:fill="FFFFFF"/>
          </w:tcPr>
          <w:p w14:paraId="4E3C323B" w14:textId="77777777" w:rsidR="00A67ADA" w:rsidRPr="004B56BC" w:rsidRDefault="00A67ADA"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685" w:type="dxa"/>
            <w:shd w:val="clear" w:color="auto" w:fill="FFFFFF"/>
          </w:tcPr>
          <w:p w14:paraId="765FE469" w14:textId="77777777" w:rsidR="00A67ADA" w:rsidRPr="004B56BC" w:rsidRDefault="00731624"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7899E4EC" w14:textId="77777777" w:rsidTr="00A67ADA">
        <w:trPr>
          <w:trHeight w:val="563"/>
        </w:trPr>
        <w:tc>
          <w:tcPr>
            <w:tcW w:w="2127" w:type="dxa"/>
            <w:shd w:val="clear" w:color="auto" w:fill="FFFFFF"/>
          </w:tcPr>
          <w:p w14:paraId="10C2DB80"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3.6 Культурное развитие</w:t>
            </w:r>
          </w:p>
        </w:tc>
        <w:tc>
          <w:tcPr>
            <w:tcW w:w="3822" w:type="dxa"/>
            <w:shd w:val="clear" w:color="auto" w:fill="FFFFFF"/>
          </w:tcPr>
          <w:p w14:paraId="1E6B6CB5"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230" w:history="1">
              <w:r w:rsidRPr="004B56BC">
                <w:rPr>
                  <w:rFonts w:ascii="Times New Roman" w:hAnsi="Times New Roman" w:cs="Times New Roman"/>
                  <w:bCs/>
                </w:rPr>
                <w:t>кодами 3.6.1</w:t>
              </w:r>
            </w:hyperlink>
            <w:r w:rsidRPr="004B56BC">
              <w:rPr>
                <w:rFonts w:ascii="Times New Roman" w:hAnsi="Times New Roman" w:cs="Times New Roman"/>
                <w:bCs/>
              </w:rPr>
              <w:t xml:space="preserve"> – </w:t>
            </w:r>
            <w:hyperlink w:anchor="P236" w:history="1">
              <w:r w:rsidRPr="004B56BC">
                <w:rPr>
                  <w:rFonts w:ascii="Times New Roman" w:hAnsi="Times New Roman" w:cs="Times New Roman"/>
                  <w:bCs/>
                </w:rPr>
                <w:t>3.6.3</w:t>
              </w:r>
            </w:hyperlink>
          </w:p>
        </w:tc>
        <w:tc>
          <w:tcPr>
            <w:tcW w:w="3685" w:type="dxa"/>
            <w:vMerge w:val="restart"/>
            <w:shd w:val="clear" w:color="auto" w:fill="FFFFFF"/>
          </w:tcPr>
          <w:p w14:paraId="1A361FDE" w14:textId="77777777" w:rsidR="00D357A9"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Минимальные и максимальные размеры земельных участков составляют</w:t>
            </w:r>
          </w:p>
          <w:p w14:paraId="29713F66"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0,02-</w:t>
            </w:r>
            <w:smartTag w:uri="urn:schemas-microsoft-com:office:smarttags" w:element="metricconverter">
              <w:smartTagPr>
                <w:attr w:name="ProductID" w:val="1,5 га"/>
              </w:smartTagPr>
              <w:r w:rsidRPr="004B56BC">
                <w:rPr>
                  <w:rFonts w:ascii="Times New Roman" w:hAnsi="Times New Roman" w:cs="Times New Roman"/>
                  <w:bCs/>
                </w:rPr>
                <w:t>1,5 га</w:t>
              </w:r>
            </w:smartTag>
            <w:r w:rsidR="00A70D84" w:rsidRPr="004B56BC">
              <w:rPr>
                <w:rFonts w:ascii="Times New Roman" w:hAnsi="Times New Roman" w:cs="Times New Roman"/>
                <w:bCs/>
              </w:rPr>
              <w:t>.</w:t>
            </w:r>
          </w:p>
        </w:tc>
      </w:tr>
      <w:tr w:rsidR="004B56BC" w:rsidRPr="004B56BC" w14:paraId="2DACEB14" w14:textId="77777777" w:rsidTr="00A67ADA">
        <w:trPr>
          <w:trHeight w:val="563"/>
        </w:trPr>
        <w:tc>
          <w:tcPr>
            <w:tcW w:w="2127" w:type="dxa"/>
            <w:shd w:val="clear" w:color="auto" w:fill="FFFFFF"/>
          </w:tcPr>
          <w:p w14:paraId="42F02CC4"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3.6.1 Объекты культурно-досуговой деятельности</w:t>
            </w:r>
          </w:p>
        </w:tc>
        <w:tc>
          <w:tcPr>
            <w:tcW w:w="3822" w:type="dxa"/>
            <w:shd w:val="clear" w:color="auto" w:fill="FFFFFF"/>
          </w:tcPr>
          <w:p w14:paraId="12F23EF0"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685" w:type="dxa"/>
            <w:vMerge/>
            <w:shd w:val="clear" w:color="auto" w:fill="FFFFFF"/>
          </w:tcPr>
          <w:p w14:paraId="72652798" w14:textId="77777777" w:rsidR="00446AB4" w:rsidRPr="004B56BC" w:rsidRDefault="00446AB4" w:rsidP="0064712B">
            <w:pPr>
              <w:pStyle w:val="ConsPlusTitlePage"/>
              <w:jc w:val="left"/>
              <w:rPr>
                <w:rFonts w:ascii="Times New Roman" w:hAnsi="Times New Roman" w:cs="Times New Roman"/>
                <w:bCs/>
              </w:rPr>
            </w:pPr>
          </w:p>
        </w:tc>
      </w:tr>
      <w:tr w:rsidR="004B56BC" w:rsidRPr="004B56BC" w14:paraId="1D498AEA" w14:textId="77777777" w:rsidTr="00A67ADA">
        <w:trPr>
          <w:trHeight w:val="563"/>
        </w:trPr>
        <w:tc>
          <w:tcPr>
            <w:tcW w:w="2127" w:type="dxa"/>
            <w:shd w:val="clear" w:color="auto" w:fill="FFFFFF"/>
          </w:tcPr>
          <w:p w14:paraId="5DC337A7"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3.6.2 Парки культуры и отдыха</w:t>
            </w:r>
          </w:p>
        </w:tc>
        <w:tc>
          <w:tcPr>
            <w:tcW w:w="3822" w:type="dxa"/>
            <w:shd w:val="clear" w:color="auto" w:fill="FFFFFF"/>
          </w:tcPr>
          <w:p w14:paraId="253AF642"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парков культуры и отдыха</w:t>
            </w:r>
          </w:p>
        </w:tc>
        <w:tc>
          <w:tcPr>
            <w:tcW w:w="3685" w:type="dxa"/>
            <w:vMerge/>
            <w:shd w:val="clear" w:color="auto" w:fill="FFFFFF"/>
          </w:tcPr>
          <w:p w14:paraId="62060DBA" w14:textId="77777777" w:rsidR="00446AB4" w:rsidRPr="004B56BC" w:rsidRDefault="00446AB4" w:rsidP="0064712B">
            <w:pPr>
              <w:pStyle w:val="ConsPlusTitlePage"/>
              <w:jc w:val="left"/>
              <w:rPr>
                <w:rFonts w:ascii="Times New Roman" w:hAnsi="Times New Roman" w:cs="Times New Roman"/>
                <w:bCs/>
              </w:rPr>
            </w:pPr>
          </w:p>
        </w:tc>
      </w:tr>
      <w:tr w:rsidR="004B56BC" w:rsidRPr="004B56BC" w14:paraId="67660F14" w14:textId="77777777" w:rsidTr="00A67ADA">
        <w:trPr>
          <w:trHeight w:val="563"/>
        </w:trPr>
        <w:tc>
          <w:tcPr>
            <w:tcW w:w="2127" w:type="dxa"/>
            <w:shd w:val="clear" w:color="auto" w:fill="FFFFFF"/>
          </w:tcPr>
          <w:p w14:paraId="2962ED87"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3.6.3 Цирки и зверинцы</w:t>
            </w:r>
          </w:p>
        </w:tc>
        <w:tc>
          <w:tcPr>
            <w:tcW w:w="3822" w:type="dxa"/>
            <w:shd w:val="clear" w:color="auto" w:fill="FFFFFF"/>
          </w:tcPr>
          <w:p w14:paraId="533F2890" w14:textId="77777777" w:rsidR="00446AB4"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685" w:type="dxa"/>
            <w:vMerge/>
            <w:shd w:val="clear" w:color="auto" w:fill="FFFFFF"/>
          </w:tcPr>
          <w:p w14:paraId="3903F1F5" w14:textId="77777777" w:rsidR="00446AB4" w:rsidRPr="004B56BC" w:rsidRDefault="00446AB4" w:rsidP="0064712B">
            <w:pPr>
              <w:pStyle w:val="ConsPlusTitlePage"/>
              <w:jc w:val="left"/>
              <w:rPr>
                <w:rFonts w:ascii="Times New Roman" w:hAnsi="Times New Roman" w:cs="Times New Roman"/>
                <w:bCs/>
              </w:rPr>
            </w:pPr>
          </w:p>
        </w:tc>
      </w:tr>
      <w:tr w:rsidR="004B56BC" w:rsidRPr="004B56BC" w14:paraId="7EEEB967" w14:textId="77777777" w:rsidTr="00A67ADA">
        <w:trPr>
          <w:trHeight w:val="563"/>
        </w:trPr>
        <w:tc>
          <w:tcPr>
            <w:tcW w:w="2127" w:type="dxa"/>
            <w:shd w:val="clear" w:color="auto" w:fill="FFFFFF"/>
          </w:tcPr>
          <w:p w14:paraId="515D729E"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2" w:type="dxa"/>
            <w:shd w:val="clear" w:color="auto" w:fill="FFFFFF"/>
          </w:tcPr>
          <w:p w14:paraId="0902F703"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51CAD8E0" w14:textId="77777777" w:rsidR="00976B41"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Площадки для</w:t>
            </w:r>
            <w:r w:rsidR="00976B41" w:rsidRPr="004B56BC">
              <w:rPr>
                <w:rFonts w:ascii="Times New Roman" w:hAnsi="Times New Roman" w:cs="Times New Roman"/>
                <w:bCs/>
              </w:rPr>
              <w:t xml:space="preserve"> установки контейнеров для сбора мусора </w:t>
            </w:r>
            <w:proofErr w:type="spellStart"/>
            <w:r w:rsidR="00976B41" w:rsidRPr="004B56BC">
              <w:rPr>
                <w:rFonts w:ascii="Times New Roman" w:hAnsi="Times New Roman" w:cs="Times New Roman"/>
                <w:bCs/>
              </w:rPr>
              <w:t>расстояниедожилыхиобщественных</w:t>
            </w:r>
            <w:proofErr w:type="spellEnd"/>
            <w:r w:rsidR="00976B41" w:rsidRPr="004B56BC">
              <w:rPr>
                <w:rFonts w:ascii="Times New Roman" w:hAnsi="Times New Roman" w:cs="Times New Roman"/>
                <w:bCs/>
              </w:rPr>
              <w:t xml:space="preserve"> зданий не менее </w:t>
            </w:r>
            <w:smartTag w:uri="urn:schemas-microsoft-com:office:smarttags" w:element="metricconverter">
              <w:smartTagPr>
                <w:attr w:name="ProductID" w:val="20 м"/>
              </w:smartTagPr>
              <w:r w:rsidR="00976B41" w:rsidRPr="004B56BC">
                <w:rPr>
                  <w:rFonts w:ascii="Times New Roman" w:hAnsi="Times New Roman" w:cs="Times New Roman"/>
                  <w:bCs/>
                </w:rPr>
                <w:t>20 м</w:t>
              </w:r>
            </w:smartTag>
            <w:r w:rsidR="00976B41" w:rsidRPr="004B56BC">
              <w:rPr>
                <w:rFonts w:ascii="Times New Roman" w:hAnsi="Times New Roman" w:cs="Times New Roman"/>
                <w:bCs/>
              </w:rPr>
              <w:t>.</w:t>
            </w:r>
          </w:p>
          <w:p w14:paraId="6DEED859" w14:textId="77777777" w:rsidR="0047036D" w:rsidRPr="004B56BC" w:rsidRDefault="0047036D" w:rsidP="0064712B">
            <w:pPr>
              <w:pStyle w:val="ConsPlusTitlePage"/>
              <w:jc w:val="left"/>
              <w:rPr>
                <w:rFonts w:ascii="Times New Roman" w:hAnsi="Times New Roman" w:cs="Times New Roman"/>
                <w:bCs/>
              </w:rPr>
            </w:pPr>
            <w:r w:rsidRPr="004B56BC">
              <w:rPr>
                <w:rFonts w:ascii="Times New Roman" w:hAnsi="Times New Roman" w:cs="Times New Roman"/>
                <w:bCs/>
              </w:rPr>
              <w:t>Иные предельные параметры не установлены.</w:t>
            </w:r>
          </w:p>
        </w:tc>
      </w:tr>
      <w:tr w:rsidR="004B56BC" w:rsidRPr="004B56BC" w14:paraId="68698794" w14:textId="77777777" w:rsidTr="00A67ADA">
        <w:trPr>
          <w:trHeight w:val="563"/>
        </w:trPr>
        <w:tc>
          <w:tcPr>
            <w:tcW w:w="2127" w:type="dxa"/>
            <w:shd w:val="clear" w:color="auto" w:fill="FFFFFF"/>
          </w:tcPr>
          <w:p w14:paraId="274B93FD"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3.1.1 Предоставление коммунальных услуг</w:t>
            </w:r>
          </w:p>
        </w:tc>
        <w:tc>
          <w:tcPr>
            <w:tcW w:w="3822" w:type="dxa"/>
            <w:shd w:val="clear" w:color="auto" w:fill="FFFFFF"/>
          </w:tcPr>
          <w:p w14:paraId="19791639"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685" w:type="dxa"/>
            <w:shd w:val="clear" w:color="auto" w:fill="FFFFFF"/>
          </w:tcPr>
          <w:p w14:paraId="55563CDB" w14:textId="77777777" w:rsidR="00976B41" w:rsidRPr="004B56BC" w:rsidRDefault="00F95513"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14EE8AAD" w14:textId="77777777" w:rsidTr="00A67ADA">
        <w:trPr>
          <w:trHeight w:val="563"/>
        </w:trPr>
        <w:tc>
          <w:tcPr>
            <w:tcW w:w="2127" w:type="dxa"/>
            <w:shd w:val="clear" w:color="auto" w:fill="FFFFFF"/>
          </w:tcPr>
          <w:p w14:paraId="338339CB"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3.1.2 Административные здания организаций, обеспечивающих предоставление коммунальных услуг</w:t>
            </w:r>
          </w:p>
        </w:tc>
        <w:tc>
          <w:tcPr>
            <w:tcW w:w="3822" w:type="dxa"/>
            <w:shd w:val="clear" w:color="auto" w:fill="FFFFFF"/>
          </w:tcPr>
          <w:p w14:paraId="4C4CF258"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приема физических и юридических лиц в связи с предоставлением им коммунальных услуг</w:t>
            </w:r>
          </w:p>
        </w:tc>
        <w:tc>
          <w:tcPr>
            <w:tcW w:w="3685" w:type="dxa"/>
            <w:shd w:val="clear" w:color="auto" w:fill="FFFFFF"/>
          </w:tcPr>
          <w:p w14:paraId="3EF9EC64" w14:textId="77777777" w:rsidR="00976B41" w:rsidRPr="004B56BC" w:rsidRDefault="00F95513" w:rsidP="0064712B">
            <w:pPr>
              <w:pStyle w:val="ConsPlusTitlePage"/>
              <w:jc w:val="left"/>
              <w:rPr>
                <w:rFonts w:ascii="Times New Roman" w:hAnsi="Times New Roman" w:cs="Times New Roman"/>
                <w:bCs/>
              </w:rPr>
            </w:pPr>
            <w:r w:rsidRPr="004B56BC">
              <w:rPr>
                <w:rFonts w:ascii="Times New Roman" w:hAnsi="Times New Roman" w:cs="Times New Roman"/>
                <w:bCs/>
              </w:rPr>
              <w:t>Минимальные размеры земельного участка – 500 кв. м.</w:t>
            </w:r>
          </w:p>
        </w:tc>
      </w:tr>
      <w:tr w:rsidR="004B56BC" w:rsidRPr="004B56BC" w14:paraId="7FF4CFE6" w14:textId="77777777" w:rsidTr="00A67ADA">
        <w:trPr>
          <w:trHeight w:val="563"/>
        </w:trPr>
        <w:tc>
          <w:tcPr>
            <w:tcW w:w="2127" w:type="dxa"/>
            <w:shd w:val="clear" w:color="auto" w:fill="FFFFFF"/>
          </w:tcPr>
          <w:p w14:paraId="1E4ADA3A"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3.8 Общественное управление</w:t>
            </w:r>
          </w:p>
        </w:tc>
        <w:tc>
          <w:tcPr>
            <w:tcW w:w="3822" w:type="dxa"/>
            <w:shd w:val="clear" w:color="auto" w:fill="FFFFFF"/>
          </w:tcPr>
          <w:p w14:paraId="38A2B292"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251" w:history="1">
              <w:r w:rsidRPr="004B56BC">
                <w:rPr>
                  <w:rFonts w:ascii="Times New Roman" w:hAnsi="Times New Roman" w:cs="Times New Roman"/>
                  <w:bCs/>
                </w:rPr>
                <w:t>кодами 3.8.1</w:t>
              </w:r>
            </w:hyperlink>
            <w:r w:rsidRPr="004B56BC">
              <w:rPr>
                <w:rFonts w:ascii="Times New Roman" w:hAnsi="Times New Roman" w:cs="Times New Roman"/>
                <w:bCs/>
              </w:rPr>
              <w:t xml:space="preserve"> – </w:t>
            </w:r>
            <w:hyperlink w:anchor="P254" w:history="1">
              <w:r w:rsidRPr="004B56BC">
                <w:rPr>
                  <w:rFonts w:ascii="Times New Roman" w:hAnsi="Times New Roman" w:cs="Times New Roman"/>
                  <w:bCs/>
                </w:rPr>
                <w:t>3.8.2</w:t>
              </w:r>
            </w:hyperlink>
          </w:p>
        </w:tc>
        <w:tc>
          <w:tcPr>
            <w:tcW w:w="3685" w:type="dxa"/>
            <w:vMerge w:val="restart"/>
            <w:shd w:val="clear" w:color="auto" w:fill="FFFFFF"/>
          </w:tcPr>
          <w:p w14:paraId="54A95A2A" w14:textId="77777777" w:rsidR="00976B41"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41A1E956" w14:textId="77777777" w:rsidTr="00A67ADA">
        <w:trPr>
          <w:trHeight w:val="563"/>
        </w:trPr>
        <w:tc>
          <w:tcPr>
            <w:tcW w:w="2127" w:type="dxa"/>
            <w:shd w:val="clear" w:color="auto" w:fill="FFFFFF"/>
          </w:tcPr>
          <w:p w14:paraId="6DD8B82B"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3.8.1 Государственное управление</w:t>
            </w:r>
          </w:p>
        </w:tc>
        <w:tc>
          <w:tcPr>
            <w:tcW w:w="3822" w:type="dxa"/>
            <w:shd w:val="clear" w:color="auto" w:fill="FFFFFF"/>
          </w:tcPr>
          <w:p w14:paraId="2E1E2F26"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685" w:type="dxa"/>
            <w:vMerge/>
            <w:shd w:val="clear" w:color="auto" w:fill="FFFFFF"/>
          </w:tcPr>
          <w:p w14:paraId="5703A370" w14:textId="77777777" w:rsidR="00976B41" w:rsidRPr="004B56BC" w:rsidRDefault="00976B41" w:rsidP="0064712B">
            <w:pPr>
              <w:pStyle w:val="ConsPlusTitlePage"/>
              <w:jc w:val="left"/>
              <w:rPr>
                <w:rFonts w:ascii="Times New Roman" w:hAnsi="Times New Roman" w:cs="Times New Roman"/>
                <w:bCs/>
              </w:rPr>
            </w:pPr>
          </w:p>
        </w:tc>
      </w:tr>
      <w:tr w:rsidR="004B56BC" w:rsidRPr="004B56BC" w14:paraId="66EDB9C5" w14:textId="77777777" w:rsidTr="00A67ADA">
        <w:trPr>
          <w:trHeight w:val="563"/>
        </w:trPr>
        <w:tc>
          <w:tcPr>
            <w:tcW w:w="2127" w:type="dxa"/>
            <w:shd w:val="clear" w:color="auto" w:fill="FFFFFF"/>
          </w:tcPr>
          <w:p w14:paraId="7B81666C"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3.8.2 Представительская деятельность</w:t>
            </w:r>
          </w:p>
        </w:tc>
        <w:tc>
          <w:tcPr>
            <w:tcW w:w="3822" w:type="dxa"/>
            <w:shd w:val="clear" w:color="auto" w:fill="FFFFFF"/>
          </w:tcPr>
          <w:p w14:paraId="2E4349CD"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3685" w:type="dxa"/>
            <w:vMerge/>
            <w:shd w:val="clear" w:color="auto" w:fill="FFFFFF"/>
          </w:tcPr>
          <w:p w14:paraId="66730E05" w14:textId="77777777" w:rsidR="00976B41" w:rsidRPr="004B56BC" w:rsidRDefault="00976B41" w:rsidP="0064712B">
            <w:pPr>
              <w:pStyle w:val="ConsPlusTitlePage"/>
              <w:jc w:val="left"/>
              <w:rPr>
                <w:rFonts w:ascii="Times New Roman" w:hAnsi="Times New Roman" w:cs="Times New Roman"/>
                <w:bCs/>
              </w:rPr>
            </w:pPr>
          </w:p>
        </w:tc>
      </w:tr>
      <w:tr w:rsidR="004B56BC" w:rsidRPr="004B56BC" w14:paraId="15683069" w14:textId="77777777" w:rsidTr="00A67ADA">
        <w:trPr>
          <w:trHeight w:val="563"/>
        </w:trPr>
        <w:tc>
          <w:tcPr>
            <w:tcW w:w="2127" w:type="dxa"/>
            <w:shd w:val="clear" w:color="auto" w:fill="FFFFFF"/>
          </w:tcPr>
          <w:p w14:paraId="48FCA03E"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4.3 Рынки</w:t>
            </w:r>
          </w:p>
          <w:p w14:paraId="1E9C5706" w14:textId="77777777" w:rsidR="00B20A5C" w:rsidRPr="004B56BC" w:rsidRDefault="00B20A5C" w:rsidP="0064712B">
            <w:pPr>
              <w:pStyle w:val="ConsPlusTitlePage"/>
              <w:jc w:val="left"/>
              <w:rPr>
                <w:rFonts w:ascii="Times New Roman" w:hAnsi="Times New Roman" w:cs="Times New Roman"/>
                <w:bCs/>
              </w:rPr>
            </w:pPr>
          </w:p>
        </w:tc>
        <w:tc>
          <w:tcPr>
            <w:tcW w:w="3822" w:type="dxa"/>
            <w:shd w:val="clear" w:color="auto" w:fill="FFFFFF"/>
          </w:tcPr>
          <w:p w14:paraId="6EC33541"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1DEE1AB"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гаражей и (или) стоянок для автомобилей сотрудников и посетителей рынка</w:t>
            </w:r>
          </w:p>
        </w:tc>
        <w:tc>
          <w:tcPr>
            <w:tcW w:w="3685" w:type="dxa"/>
            <w:shd w:val="clear" w:color="auto" w:fill="FFFFFF"/>
          </w:tcPr>
          <w:p w14:paraId="6E843C0D"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1. Временные объекты из сборно-разборных конструкций без устройства фундамента. Этажность не более 1 этажей.</w:t>
            </w:r>
          </w:p>
          <w:p w14:paraId="6200C43E"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2. В соответствии со схемой размещения временных торговых объектов.</w:t>
            </w:r>
          </w:p>
          <w:p w14:paraId="527572BD"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3. Минимальные и максимальные размер</w:t>
            </w:r>
            <w:r w:rsidR="00470678" w:rsidRPr="004B56BC">
              <w:rPr>
                <w:rFonts w:ascii="Times New Roman" w:hAnsi="Times New Roman" w:cs="Times New Roman"/>
                <w:bCs/>
              </w:rPr>
              <w:t>ы земельных участков составляют</w:t>
            </w:r>
            <w:r w:rsidRPr="004B56BC">
              <w:rPr>
                <w:rFonts w:ascii="Times New Roman" w:hAnsi="Times New Roman" w:cs="Times New Roman"/>
                <w:bCs/>
              </w:rPr>
              <w:t xml:space="preserve"> 0,1-</w:t>
            </w:r>
            <w:smartTag w:uri="urn:schemas-microsoft-com:office:smarttags" w:element="metricconverter">
              <w:smartTagPr>
                <w:attr w:name="ProductID" w:val="2,0 га"/>
              </w:smartTagPr>
              <w:r w:rsidRPr="004B56BC">
                <w:rPr>
                  <w:rFonts w:ascii="Times New Roman" w:hAnsi="Times New Roman" w:cs="Times New Roman"/>
                  <w:bCs/>
                </w:rPr>
                <w:t>2,0 га</w:t>
              </w:r>
            </w:smartTag>
            <w:r w:rsidRPr="004B56BC">
              <w:rPr>
                <w:rFonts w:ascii="Times New Roman" w:hAnsi="Times New Roman" w:cs="Times New Roman"/>
                <w:bCs/>
              </w:rPr>
              <w:t>.</w:t>
            </w:r>
          </w:p>
          <w:p w14:paraId="7EBF8BEE" w14:textId="77777777" w:rsidR="00B20A5C" w:rsidRPr="004B56BC" w:rsidRDefault="00B20A5C" w:rsidP="0064712B">
            <w:pPr>
              <w:pStyle w:val="ConsPlusTitlePage"/>
              <w:jc w:val="left"/>
              <w:rPr>
                <w:rFonts w:ascii="Times New Roman" w:hAnsi="Times New Roman" w:cs="Times New Roman"/>
                <w:bCs/>
              </w:rPr>
            </w:pPr>
          </w:p>
        </w:tc>
      </w:tr>
      <w:tr w:rsidR="004B56BC" w:rsidRPr="004B56BC" w14:paraId="12286546" w14:textId="77777777" w:rsidTr="00A67ADA">
        <w:trPr>
          <w:trHeight w:val="563"/>
        </w:trPr>
        <w:tc>
          <w:tcPr>
            <w:tcW w:w="2127" w:type="dxa"/>
            <w:shd w:val="clear" w:color="auto" w:fill="FFFFFF"/>
          </w:tcPr>
          <w:p w14:paraId="5915E4DD"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4.4 Магазины</w:t>
            </w:r>
          </w:p>
        </w:tc>
        <w:tc>
          <w:tcPr>
            <w:tcW w:w="3822" w:type="dxa"/>
            <w:shd w:val="clear" w:color="auto" w:fill="FFFFFF"/>
          </w:tcPr>
          <w:p w14:paraId="37F9DF62"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685" w:type="dxa"/>
            <w:shd w:val="clear" w:color="auto" w:fill="FFFFFF"/>
          </w:tcPr>
          <w:p w14:paraId="07FB7810"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5539BFE6"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2383BC57"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0FDD0AA8"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2DEE9996"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3586DF11" w14:textId="77777777" w:rsidR="00B20A5C" w:rsidRPr="004B56BC" w:rsidRDefault="00731624" w:rsidP="00731624">
            <w:pPr>
              <w:pStyle w:val="ConsPlusTitlePage"/>
              <w:jc w:val="left"/>
              <w:rPr>
                <w:rFonts w:ascii="Times New Roman" w:hAnsi="Times New Roman" w:cs="Times New Roman"/>
                <w:bCs/>
              </w:rPr>
            </w:pPr>
            <w:r w:rsidRPr="004B56BC">
              <w:rPr>
                <w:rFonts w:ascii="Times New Roman" w:hAnsi="Times New Roman" w:cs="Times New Roman"/>
              </w:rPr>
              <w:t xml:space="preserve">Минимальные размеры земельных участков аптек  - 200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на объект</w:t>
            </w:r>
          </w:p>
        </w:tc>
      </w:tr>
      <w:tr w:rsidR="004B56BC" w:rsidRPr="004B56BC" w14:paraId="2E4F4E33" w14:textId="77777777" w:rsidTr="00A67ADA">
        <w:trPr>
          <w:trHeight w:val="563"/>
        </w:trPr>
        <w:tc>
          <w:tcPr>
            <w:tcW w:w="2127" w:type="dxa"/>
            <w:shd w:val="clear" w:color="auto" w:fill="FFFFFF"/>
          </w:tcPr>
          <w:p w14:paraId="32C1D698"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4.5 Банковская и страховая деятельность</w:t>
            </w:r>
          </w:p>
        </w:tc>
        <w:tc>
          <w:tcPr>
            <w:tcW w:w="3822" w:type="dxa"/>
            <w:shd w:val="clear" w:color="auto" w:fill="FFFFFF"/>
          </w:tcPr>
          <w:p w14:paraId="5152467B"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685" w:type="dxa"/>
            <w:shd w:val="clear" w:color="auto" w:fill="FFFFFF"/>
          </w:tcPr>
          <w:p w14:paraId="5C66BE8A" w14:textId="77777777" w:rsidR="006F2F80"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1. Минимальные и максимальные размеры земельных участков составляют 0,01-</w:t>
            </w:r>
            <w:smartTag w:uri="urn:schemas-microsoft-com:office:smarttags" w:element="metricconverter">
              <w:smartTagPr>
                <w:attr w:name="ProductID" w:val="0,1 га"/>
              </w:smartTagPr>
              <w:r w:rsidRPr="004B56BC">
                <w:rPr>
                  <w:rFonts w:ascii="Times New Roman" w:hAnsi="Times New Roman" w:cs="Times New Roman"/>
                  <w:bCs/>
                </w:rPr>
                <w:t>0,1 га</w:t>
              </w:r>
            </w:smartTag>
            <w:r w:rsidRPr="004B56BC">
              <w:rPr>
                <w:rFonts w:ascii="Times New Roman" w:hAnsi="Times New Roman" w:cs="Times New Roman"/>
                <w:bCs/>
              </w:rPr>
              <w:t>;</w:t>
            </w:r>
          </w:p>
          <w:p w14:paraId="6CA89683" w14:textId="77777777" w:rsidR="006F2F80"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2. </w:t>
            </w:r>
            <w:proofErr w:type="spellStart"/>
            <w:r w:rsidRPr="004B56BC">
              <w:rPr>
                <w:rFonts w:ascii="Times New Roman" w:hAnsi="Times New Roman" w:cs="Times New Roman"/>
                <w:bCs/>
              </w:rPr>
              <w:t>Предельнаявысотазданий,строенийи</w:t>
            </w:r>
            <w:proofErr w:type="spellEnd"/>
            <w:r w:rsidRPr="004B56BC">
              <w:rPr>
                <w:rFonts w:ascii="Times New Roman" w:hAnsi="Times New Roman" w:cs="Times New Roman"/>
                <w:bCs/>
              </w:rPr>
              <w:t xml:space="preserve"> </w:t>
            </w:r>
            <w:proofErr w:type="spellStart"/>
            <w:r w:rsidRPr="004B56BC">
              <w:rPr>
                <w:rFonts w:ascii="Times New Roman" w:hAnsi="Times New Roman" w:cs="Times New Roman"/>
                <w:bCs/>
              </w:rPr>
              <w:t>сооруженийдляданнойтерриториальной</w:t>
            </w:r>
            <w:proofErr w:type="spellEnd"/>
            <w:r w:rsidRPr="004B56BC">
              <w:rPr>
                <w:rFonts w:ascii="Times New Roman" w:hAnsi="Times New Roman" w:cs="Times New Roman"/>
                <w:bCs/>
              </w:rPr>
              <w:t xml:space="preserve"> </w:t>
            </w:r>
            <w:proofErr w:type="spellStart"/>
            <w:r w:rsidRPr="004B56BC">
              <w:rPr>
                <w:rFonts w:ascii="Times New Roman" w:hAnsi="Times New Roman" w:cs="Times New Roman"/>
                <w:bCs/>
              </w:rPr>
              <w:t>зоныустанавливаетсяпопроекту</w:t>
            </w:r>
            <w:proofErr w:type="spellEnd"/>
            <w:r w:rsidRPr="004B56BC">
              <w:rPr>
                <w:rFonts w:ascii="Times New Roman" w:hAnsi="Times New Roman" w:cs="Times New Roman"/>
                <w:bCs/>
              </w:rPr>
              <w:t xml:space="preserve"> планировки, но не более </w:t>
            </w:r>
            <w:smartTag w:uri="urn:schemas-microsoft-com:office:smarttags" w:element="metricconverter">
              <w:smartTagPr>
                <w:attr w:name="ProductID" w:val="60 м"/>
              </w:smartTagPr>
              <w:r w:rsidRPr="004B56BC">
                <w:rPr>
                  <w:rFonts w:ascii="Times New Roman" w:hAnsi="Times New Roman" w:cs="Times New Roman"/>
                  <w:bCs/>
                </w:rPr>
                <w:t>60 м</w:t>
              </w:r>
            </w:smartTag>
            <w:r w:rsidRPr="004B56BC">
              <w:rPr>
                <w:rFonts w:ascii="Times New Roman" w:hAnsi="Times New Roman" w:cs="Times New Roman"/>
                <w:bCs/>
              </w:rPr>
              <w:t>.</w:t>
            </w:r>
          </w:p>
          <w:p w14:paraId="1AA30C63" w14:textId="77777777" w:rsidR="006F2F80"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3. Максимальный процент застройки земельного участка составляет не более 60 % (включает в себя необходимые по расчету учреждения и предприятия обслуживания, гаражи, </w:t>
            </w:r>
            <w:proofErr w:type="spellStart"/>
            <w:r w:rsidRPr="004B56BC">
              <w:rPr>
                <w:rFonts w:ascii="Times New Roman" w:hAnsi="Times New Roman" w:cs="Times New Roman"/>
                <w:bCs/>
              </w:rPr>
              <w:t>стоянкиавтомобилей</w:t>
            </w:r>
            <w:proofErr w:type="spellEnd"/>
            <w:r w:rsidRPr="004B56BC">
              <w:rPr>
                <w:rFonts w:ascii="Times New Roman" w:hAnsi="Times New Roman" w:cs="Times New Roman"/>
                <w:bCs/>
              </w:rPr>
              <w:t>, объездные проезды).</w:t>
            </w:r>
          </w:p>
          <w:p w14:paraId="7C1F01E9" w14:textId="77777777" w:rsidR="006F2F80"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4. Процент озеленения участка – не менее 40%.</w:t>
            </w:r>
          </w:p>
          <w:p w14:paraId="4C994094" w14:textId="77777777" w:rsidR="00B20A5C" w:rsidRPr="004B56BC" w:rsidRDefault="006F2F80"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5. Коэффициент </w:t>
            </w:r>
            <w:proofErr w:type="spellStart"/>
            <w:r w:rsidRPr="004B56BC">
              <w:rPr>
                <w:rFonts w:ascii="Times New Roman" w:hAnsi="Times New Roman" w:cs="Times New Roman"/>
                <w:bCs/>
              </w:rPr>
              <w:t>плотностизастройкив</w:t>
            </w:r>
            <w:proofErr w:type="spellEnd"/>
            <w:r w:rsidRPr="004B56BC">
              <w:rPr>
                <w:rFonts w:ascii="Times New Roman" w:hAnsi="Times New Roman" w:cs="Times New Roman"/>
                <w:bCs/>
              </w:rPr>
              <w:t xml:space="preserve"> границах земельного участка, определяемый как отношение общей площади всех этажей зданий и сооружений к площади земельного участка, – 2,4</w:t>
            </w:r>
          </w:p>
        </w:tc>
      </w:tr>
      <w:tr w:rsidR="004B56BC" w:rsidRPr="004B56BC" w14:paraId="226803FA" w14:textId="77777777" w:rsidTr="00A67ADA">
        <w:trPr>
          <w:trHeight w:val="563"/>
        </w:trPr>
        <w:tc>
          <w:tcPr>
            <w:tcW w:w="2127" w:type="dxa"/>
            <w:shd w:val="clear" w:color="auto" w:fill="FFFFFF"/>
          </w:tcPr>
          <w:p w14:paraId="3377CB9A"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4.6 Общественное питание</w:t>
            </w:r>
          </w:p>
        </w:tc>
        <w:tc>
          <w:tcPr>
            <w:tcW w:w="3822" w:type="dxa"/>
            <w:shd w:val="clear" w:color="auto" w:fill="FFFFFF"/>
          </w:tcPr>
          <w:p w14:paraId="15CA9AF4" w14:textId="77777777" w:rsidR="00B20A5C" w:rsidRPr="004B56BC" w:rsidRDefault="00B20A5C"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685" w:type="dxa"/>
            <w:shd w:val="clear" w:color="auto" w:fill="FFFFFF"/>
          </w:tcPr>
          <w:p w14:paraId="18A74B79" w14:textId="77777777" w:rsidR="00731624" w:rsidRPr="004B56BC" w:rsidRDefault="00731624" w:rsidP="00731624">
            <w:pPr>
              <w:pStyle w:val="ConsPlusTitlePage"/>
              <w:rPr>
                <w:rFonts w:ascii="Times New Roman" w:hAnsi="Times New Roman" w:cs="Times New Roman"/>
                <w:bCs/>
              </w:rPr>
            </w:pPr>
            <w:r w:rsidRPr="004B56BC">
              <w:rPr>
                <w:rFonts w:ascii="Times New Roman" w:hAnsi="Times New Roman" w:cs="Times New Roman"/>
                <w:bCs/>
              </w:rPr>
              <w:t xml:space="preserve">Минимальный размер земельного участка из расчёта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/100 мест:</w:t>
            </w:r>
          </w:p>
          <w:p w14:paraId="650729B6" w14:textId="77777777" w:rsidR="00731624" w:rsidRPr="004B56BC" w:rsidRDefault="00731624" w:rsidP="00731624">
            <w:pPr>
              <w:pStyle w:val="ConsPlusTitlePage"/>
              <w:rPr>
                <w:rFonts w:ascii="Times New Roman" w:hAnsi="Times New Roman" w:cs="Times New Roman"/>
                <w:bCs/>
              </w:rPr>
            </w:pPr>
            <w:r w:rsidRPr="004B56BC">
              <w:rPr>
                <w:rFonts w:ascii="Times New Roman" w:hAnsi="Times New Roman" w:cs="Times New Roman"/>
                <w:bCs/>
              </w:rPr>
              <w:t>- до 50 мест – 2000;</w:t>
            </w:r>
          </w:p>
          <w:p w14:paraId="5ED81344" w14:textId="77777777" w:rsidR="00B20A5C" w:rsidRPr="004B56BC" w:rsidRDefault="00731624" w:rsidP="00731624">
            <w:pPr>
              <w:pStyle w:val="ConsPlusTitlePage"/>
              <w:jc w:val="left"/>
              <w:rPr>
                <w:rFonts w:ascii="Times New Roman" w:hAnsi="Times New Roman" w:cs="Times New Roman"/>
                <w:bCs/>
              </w:rPr>
            </w:pPr>
            <w:r w:rsidRPr="004B56BC">
              <w:rPr>
                <w:rFonts w:ascii="Times New Roman" w:hAnsi="Times New Roman" w:cs="Times New Roman"/>
                <w:bCs/>
              </w:rPr>
              <w:t>- 50-150 мест – 1500.</w:t>
            </w:r>
          </w:p>
        </w:tc>
      </w:tr>
      <w:tr w:rsidR="004B56BC" w:rsidRPr="004B56BC" w14:paraId="095D3E5F" w14:textId="77777777" w:rsidTr="00A67ADA">
        <w:trPr>
          <w:trHeight w:val="563"/>
        </w:trPr>
        <w:tc>
          <w:tcPr>
            <w:tcW w:w="2127" w:type="dxa"/>
            <w:shd w:val="clear" w:color="auto" w:fill="FFFFFF"/>
          </w:tcPr>
          <w:p w14:paraId="02ED586B" w14:textId="7CD128F7"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6665BB77" w14:textId="7F1D9692"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685" w:type="dxa"/>
            <w:shd w:val="clear" w:color="auto" w:fill="FFFFFF"/>
          </w:tcPr>
          <w:p w14:paraId="67D59FB8" w14:textId="2D264F35" w:rsidR="004C259A" w:rsidRPr="004B56BC" w:rsidRDefault="004C259A" w:rsidP="004C259A">
            <w:pPr>
              <w:pStyle w:val="ConsPlusTitlePage"/>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16BCB17E" w14:textId="77777777" w:rsidTr="00A67ADA">
        <w:trPr>
          <w:trHeight w:val="563"/>
        </w:trPr>
        <w:tc>
          <w:tcPr>
            <w:tcW w:w="2127" w:type="dxa"/>
            <w:shd w:val="clear" w:color="auto" w:fill="FFFFFF"/>
          </w:tcPr>
          <w:p w14:paraId="0B6D535B"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4.8.1 Развлекательные мероприятия</w:t>
            </w:r>
          </w:p>
        </w:tc>
        <w:tc>
          <w:tcPr>
            <w:tcW w:w="3822" w:type="dxa"/>
            <w:shd w:val="clear" w:color="auto" w:fill="FFFFFF"/>
          </w:tcPr>
          <w:p w14:paraId="7C23931C"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685" w:type="dxa"/>
            <w:vMerge w:val="restart"/>
            <w:shd w:val="clear" w:color="auto" w:fill="FFFFFF"/>
          </w:tcPr>
          <w:p w14:paraId="7BCF9D31"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1. Временные объекты из сборно-разборных конструкций без устройства фундамента. Этажность не более 1 этажей.</w:t>
            </w:r>
          </w:p>
          <w:p w14:paraId="66CE6319"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2. В соответствии со схемой размещения временных торговых объектов.</w:t>
            </w:r>
          </w:p>
        </w:tc>
      </w:tr>
      <w:tr w:rsidR="004B56BC" w:rsidRPr="004B56BC" w14:paraId="3B26A7AE" w14:textId="77777777" w:rsidTr="00A67ADA">
        <w:trPr>
          <w:trHeight w:val="563"/>
        </w:trPr>
        <w:tc>
          <w:tcPr>
            <w:tcW w:w="2127" w:type="dxa"/>
            <w:shd w:val="clear" w:color="auto" w:fill="FFFFFF"/>
          </w:tcPr>
          <w:p w14:paraId="5FF1E877"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4.10 </w:t>
            </w:r>
            <w:proofErr w:type="spellStart"/>
            <w:r w:rsidRPr="004B56BC">
              <w:rPr>
                <w:rFonts w:ascii="Times New Roman" w:hAnsi="Times New Roman" w:cs="Times New Roman"/>
                <w:bCs/>
              </w:rPr>
              <w:t>Выставочно</w:t>
            </w:r>
            <w:proofErr w:type="spellEnd"/>
            <w:r w:rsidRPr="004B56BC">
              <w:rPr>
                <w:rFonts w:ascii="Times New Roman" w:hAnsi="Times New Roman" w:cs="Times New Roman"/>
                <w:bCs/>
              </w:rPr>
              <w:t>-ярмарочная деятельность</w:t>
            </w:r>
          </w:p>
        </w:tc>
        <w:tc>
          <w:tcPr>
            <w:tcW w:w="3822" w:type="dxa"/>
            <w:shd w:val="clear" w:color="auto" w:fill="FFFFFF"/>
          </w:tcPr>
          <w:p w14:paraId="5E701830" w14:textId="77777777" w:rsidR="00976B41" w:rsidRPr="004B56BC" w:rsidRDefault="00976B4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сооружений, предназначенных для осуществления </w:t>
            </w:r>
            <w:proofErr w:type="spellStart"/>
            <w:r w:rsidRPr="004B56BC">
              <w:rPr>
                <w:rFonts w:ascii="Times New Roman" w:hAnsi="Times New Roman" w:cs="Times New Roman"/>
                <w:bCs/>
              </w:rPr>
              <w:t>выставочно</w:t>
            </w:r>
            <w:proofErr w:type="spellEnd"/>
            <w:r w:rsidRPr="004B56BC">
              <w:rPr>
                <w:rFonts w:ascii="Times New Roman" w:hAnsi="Times New Roman" w:cs="Times New Roman"/>
                <w:bCs/>
              </w:rPr>
              <w:t xml:space="preserve">-ярмарочной и </w:t>
            </w:r>
            <w:proofErr w:type="spellStart"/>
            <w:r w:rsidRPr="004B56BC">
              <w:rPr>
                <w:rFonts w:ascii="Times New Roman" w:hAnsi="Times New Roman" w:cs="Times New Roman"/>
                <w:bCs/>
              </w:rPr>
              <w:t>конгрессной</w:t>
            </w:r>
            <w:proofErr w:type="spellEnd"/>
            <w:r w:rsidRPr="004B56BC">
              <w:rPr>
                <w:rFonts w:ascii="Times New Roman" w:hAnsi="Times New Roman" w:cs="Times New Roman"/>
                <w:bCs/>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685" w:type="dxa"/>
            <w:vMerge/>
            <w:shd w:val="clear" w:color="auto" w:fill="FFFFFF"/>
          </w:tcPr>
          <w:p w14:paraId="0D5CC60D" w14:textId="77777777" w:rsidR="00976B41" w:rsidRPr="004B56BC" w:rsidRDefault="00976B41" w:rsidP="0064712B">
            <w:pPr>
              <w:pStyle w:val="ConsPlusTitlePage"/>
              <w:jc w:val="left"/>
              <w:rPr>
                <w:rFonts w:ascii="Times New Roman" w:hAnsi="Times New Roman" w:cs="Times New Roman"/>
                <w:bCs/>
              </w:rPr>
            </w:pPr>
          </w:p>
        </w:tc>
      </w:tr>
      <w:tr w:rsidR="004B56BC" w:rsidRPr="004B56BC" w14:paraId="2A6E8FE5" w14:textId="77777777" w:rsidTr="00A67ADA">
        <w:trPr>
          <w:trHeight w:val="563"/>
        </w:trPr>
        <w:tc>
          <w:tcPr>
            <w:tcW w:w="2127" w:type="dxa"/>
            <w:shd w:val="clear" w:color="auto" w:fill="FFFFFF"/>
          </w:tcPr>
          <w:p w14:paraId="54FB9893" w14:textId="77777777" w:rsidR="00181947" w:rsidRPr="004B56BC" w:rsidRDefault="00181947" w:rsidP="0064712B">
            <w:pPr>
              <w:pStyle w:val="ConsPlusTitlePage"/>
              <w:jc w:val="left"/>
              <w:rPr>
                <w:rFonts w:ascii="Times New Roman" w:hAnsi="Times New Roman" w:cs="Times New Roman"/>
                <w:bCs/>
              </w:rPr>
            </w:pPr>
            <w:r w:rsidRPr="004B56BC">
              <w:rPr>
                <w:rFonts w:ascii="Times New Roman" w:hAnsi="Times New Roman" w:cs="Times New Roman"/>
                <w:bCs/>
              </w:rPr>
              <w:t>8.3 Обеспечение внутреннего правопорядка</w:t>
            </w:r>
          </w:p>
        </w:tc>
        <w:tc>
          <w:tcPr>
            <w:tcW w:w="3822" w:type="dxa"/>
            <w:shd w:val="clear" w:color="auto" w:fill="FFFFFF"/>
          </w:tcPr>
          <w:p w14:paraId="53191B7D" w14:textId="77777777" w:rsidR="00181947" w:rsidRPr="004B56BC" w:rsidRDefault="00181947"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56BC">
              <w:rPr>
                <w:rFonts w:ascii="Times New Roman" w:hAnsi="Times New Roman" w:cs="Times New Roman"/>
                <w:bCs/>
              </w:rPr>
              <w:t>Росгвардии</w:t>
            </w:r>
            <w:proofErr w:type="spellEnd"/>
            <w:r w:rsidRPr="004B56BC">
              <w:rPr>
                <w:rFonts w:ascii="Times New Roman" w:hAnsi="Times New Roman" w:cs="Times New Roman"/>
                <w:bC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sidRPr="004B56BC">
              <w:rPr>
                <w:rFonts w:ascii="Times New Roman" w:hAnsi="Times New Roman" w:cs="Times New Roman"/>
                <w:bCs/>
              </w:rPr>
              <w:lastRenderedPageBreak/>
              <w:t>частями производственных зданий</w:t>
            </w:r>
          </w:p>
        </w:tc>
        <w:tc>
          <w:tcPr>
            <w:tcW w:w="3685" w:type="dxa"/>
            <w:shd w:val="clear" w:color="auto" w:fill="FFFFFF"/>
          </w:tcPr>
          <w:p w14:paraId="05406D52" w14:textId="77777777" w:rsidR="006C3EB9" w:rsidRPr="004B56BC" w:rsidRDefault="006C3EB9"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 xml:space="preserve">Пожарные депо располагаются с отступом от красных линий не менее </w:t>
            </w:r>
            <w:smartTag w:uri="urn:schemas-microsoft-com:office:smarttags" w:element="metricconverter">
              <w:smartTagPr>
                <w:attr w:name="ProductID" w:val="10 м"/>
              </w:smartTagPr>
              <w:r w:rsidRPr="004B56BC">
                <w:rPr>
                  <w:rFonts w:ascii="Times New Roman" w:hAnsi="Times New Roman" w:cs="Times New Roman"/>
                  <w:bCs/>
                </w:rPr>
                <w:t>10 м</w:t>
              </w:r>
            </w:smartTag>
            <w:r w:rsidRPr="004B56BC">
              <w:rPr>
                <w:rFonts w:ascii="Times New Roman" w:hAnsi="Times New Roman" w:cs="Times New Roman"/>
                <w:bCs/>
              </w:rPr>
              <w:t xml:space="preserve">, расстояние до границ участка пожарного депо до жилых и общественных зданий не менее </w:t>
            </w:r>
            <w:smartTag w:uri="urn:schemas-microsoft-com:office:smarttags" w:element="metricconverter">
              <w:smartTagPr>
                <w:attr w:name="ProductID" w:val="15 м"/>
              </w:smartTagPr>
              <w:r w:rsidRPr="004B56BC">
                <w:rPr>
                  <w:rFonts w:ascii="Times New Roman" w:hAnsi="Times New Roman" w:cs="Times New Roman"/>
                  <w:bCs/>
                </w:rPr>
                <w:t>15 м</w:t>
              </w:r>
            </w:smartTag>
            <w:r w:rsidRPr="004B56BC">
              <w:rPr>
                <w:rFonts w:ascii="Times New Roman" w:hAnsi="Times New Roman" w:cs="Times New Roman"/>
                <w:bCs/>
              </w:rPr>
              <w:t xml:space="preserve">, до границ участков детских дошкольных учреждений, общеобразовательных школ и лечебных учреждений со стационаром не менее </w:t>
            </w:r>
            <w:smartTag w:uri="urn:schemas-microsoft-com:office:smarttags" w:element="metricconverter">
              <w:smartTagPr>
                <w:attr w:name="ProductID" w:val="30 м"/>
              </w:smartTagPr>
              <w:r w:rsidRPr="004B56BC">
                <w:rPr>
                  <w:rFonts w:ascii="Times New Roman" w:hAnsi="Times New Roman" w:cs="Times New Roman"/>
                  <w:bCs/>
                </w:rPr>
                <w:t>30 м</w:t>
              </w:r>
            </w:smartTag>
            <w:r w:rsidRPr="004B56BC">
              <w:rPr>
                <w:rFonts w:ascii="Times New Roman" w:hAnsi="Times New Roman" w:cs="Times New Roman"/>
                <w:bCs/>
              </w:rPr>
              <w:t>.</w:t>
            </w:r>
          </w:p>
          <w:p w14:paraId="13AE8D47" w14:textId="77777777" w:rsidR="00181947" w:rsidRPr="004B56BC" w:rsidRDefault="00181947" w:rsidP="0064712B">
            <w:pPr>
              <w:pStyle w:val="ConsPlusTitlePage"/>
              <w:jc w:val="left"/>
              <w:rPr>
                <w:rFonts w:ascii="Times New Roman" w:hAnsi="Times New Roman" w:cs="Times New Roman"/>
                <w:bCs/>
              </w:rPr>
            </w:pPr>
          </w:p>
        </w:tc>
      </w:tr>
      <w:tr w:rsidR="004B56BC" w:rsidRPr="004B56BC" w14:paraId="2BB8ED74" w14:textId="77777777" w:rsidTr="00A67ADA">
        <w:trPr>
          <w:trHeight w:val="563"/>
        </w:trPr>
        <w:tc>
          <w:tcPr>
            <w:tcW w:w="2127" w:type="dxa"/>
            <w:shd w:val="clear" w:color="auto" w:fill="FFFFFF"/>
          </w:tcPr>
          <w:p w14:paraId="6E931962"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3.4 Здравоохранение</w:t>
            </w:r>
          </w:p>
        </w:tc>
        <w:tc>
          <w:tcPr>
            <w:tcW w:w="3822" w:type="dxa"/>
            <w:shd w:val="clear" w:color="auto" w:fill="FFFFFF"/>
          </w:tcPr>
          <w:p w14:paraId="1C41B299"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07" w:history="1">
              <w:r w:rsidRPr="004B56BC">
                <w:rPr>
                  <w:rFonts w:ascii="Times New Roman" w:hAnsi="Times New Roman" w:cs="Times New Roman"/>
                  <w:bCs/>
                </w:rPr>
                <w:t>кодами 3.4.1</w:t>
              </w:r>
            </w:hyperlink>
            <w:r w:rsidRPr="004B56BC">
              <w:rPr>
                <w:rFonts w:ascii="Times New Roman" w:hAnsi="Times New Roman" w:cs="Times New Roman"/>
                <w:bCs/>
              </w:rPr>
              <w:t xml:space="preserve"> – </w:t>
            </w:r>
            <w:hyperlink w:anchor="P212" w:history="1">
              <w:r w:rsidRPr="004B56BC">
                <w:rPr>
                  <w:rFonts w:ascii="Times New Roman" w:hAnsi="Times New Roman" w:cs="Times New Roman"/>
                  <w:bCs/>
                </w:rPr>
                <w:t>3.4.2</w:t>
              </w:r>
            </w:hyperlink>
          </w:p>
        </w:tc>
        <w:tc>
          <w:tcPr>
            <w:tcW w:w="3685" w:type="dxa"/>
            <w:vMerge w:val="restart"/>
            <w:shd w:val="clear" w:color="auto" w:fill="FFFFFF"/>
          </w:tcPr>
          <w:p w14:paraId="1F6D63F0" w14:textId="77777777" w:rsidR="001F3EF7" w:rsidRPr="004B56BC" w:rsidRDefault="001F3EF7" w:rsidP="001F3EF7">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земельного участка:</w:t>
            </w:r>
          </w:p>
          <w:p w14:paraId="429FA52F" w14:textId="77777777" w:rsidR="001F3EF7" w:rsidRPr="004B56BC" w:rsidRDefault="001F3EF7" w:rsidP="001F3EF7">
            <w:pPr>
              <w:pStyle w:val="ConsPlusTitlePage"/>
              <w:rPr>
                <w:rFonts w:ascii="Times New Roman" w:hAnsi="Times New Roman" w:cs="Times New Roman"/>
                <w:bCs/>
              </w:rPr>
            </w:pPr>
            <w:r w:rsidRPr="004B56BC">
              <w:rPr>
                <w:rFonts w:ascii="Times New Roman" w:hAnsi="Times New Roman" w:cs="Times New Roman"/>
                <w:bCs/>
              </w:rPr>
              <w:t xml:space="preserve">- аптечные киоски и стоматологические кабинеты – 500 </w:t>
            </w:r>
            <w:proofErr w:type="spellStart"/>
            <w:r w:rsidRPr="004B56BC">
              <w:rPr>
                <w:rFonts w:ascii="Times New Roman" w:hAnsi="Times New Roman" w:cs="Times New Roman"/>
                <w:bCs/>
              </w:rPr>
              <w:t>кв.м</w:t>
            </w:r>
            <w:proofErr w:type="spellEnd"/>
          </w:p>
          <w:p w14:paraId="0190E25B" w14:textId="77777777" w:rsidR="00810891" w:rsidRPr="004B56BC" w:rsidRDefault="001F3EF7" w:rsidP="001F3EF7">
            <w:pPr>
              <w:pStyle w:val="ConsPlusTitlePage"/>
              <w:jc w:val="left"/>
              <w:rPr>
                <w:rFonts w:ascii="Times New Roman" w:hAnsi="Times New Roman" w:cs="Times New Roman"/>
                <w:bCs/>
              </w:rPr>
            </w:pPr>
            <w:r w:rsidRPr="004B56BC">
              <w:rPr>
                <w:rFonts w:ascii="Times New Roman" w:hAnsi="Times New Roman" w:cs="Times New Roman"/>
                <w:bCs/>
              </w:rPr>
              <w:t>- поликлиники – 3000 кв.м.;</w:t>
            </w:r>
            <w:r w:rsidR="00446AB4" w:rsidRPr="004B56BC">
              <w:rPr>
                <w:rFonts w:ascii="Times New Roman" w:hAnsi="Times New Roman" w:cs="Times New Roman"/>
                <w:bCs/>
              </w:rPr>
              <w:t xml:space="preserve">1. </w:t>
            </w:r>
            <w:r w:rsidR="00810891" w:rsidRPr="004B56BC">
              <w:rPr>
                <w:rFonts w:ascii="Times New Roman" w:hAnsi="Times New Roman" w:cs="Times New Roman"/>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устанавливается по проекту планировки, но не более 40 %.</w:t>
            </w:r>
          </w:p>
          <w:p w14:paraId="2E486E37" w14:textId="77777777" w:rsidR="00810891" w:rsidRPr="004B56BC" w:rsidRDefault="00446AB4" w:rsidP="0064712B">
            <w:pPr>
              <w:pStyle w:val="ConsPlusTitlePage"/>
              <w:jc w:val="left"/>
              <w:rPr>
                <w:rFonts w:ascii="Times New Roman" w:hAnsi="Times New Roman" w:cs="Times New Roman"/>
                <w:bCs/>
              </w:rPr>
            </w:pPr>
            <w:r w:rsidRPr="004B56BC">
              <w:rPr>
                <w:rFonts w:ascii="Times New Roman" w:hAnsi="Times New Roman" w:cs="Times New Roman"/>
                <w:bCs/>
              </w:rPr>
              <w:t>3</w:t>
            </w:r>
            <w:r w:rsidR="00810891" w:rsidRPr="004B56BC">
              <w:rPr>
                <w:rFonts w:ascii="Times New Roman" w:hAnsi="Times New Roman" w:cs="Times New Roman"/>
                <w:bCs/>
              </w:rPr>
              <w:t xml:space="preserve">. Иные показатели. Процент озеленения земельного участка для следующих видов разрешенного использования: лечебные учреждения со стационарами, медицинские центры (многопрофильные и специализированные больницы, диспансеры, стационары диспансеров, родильные дома, перинатальные центры, геронтологические центры, геронтопсихиатрические центры и другие подобные объекты) устанавливается </w:t>
            </w:r>
            <w:r w:rsidRPr="004B56BC">
              <w:rPr>
                <w:rFonts w:ascii="Times New Roman" w:hAnsi="Times New Roman" w:cs="Times New Roman"/>
                <w:bCs/>
              </w:rPr>
              <w:t>не менее 60%.</w:t>
            </w:r>
          </w:p>
        </w:tc>
      </w:tr>
      <w:tr w:rsidR="004B56BC" w:rsidRPr="004B56BC" w14:paraId="25130CAB" w14:textId="77777777" w:rsidTr="00A67ADA">
        <w:trPr>
          <w:trHeight w:val="563"/>
        </w:trPr>
        <w:tc>
          <w:tcPr>
            <w:tcW w:w="2127" w:type="dxa"/>
            <w:shd w:val="clear" w:color="auto" w:fill="FFFFFF"/>
          </w:tcPr>
          <w:p w14:paraId="707A4654"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3.4.1 Амбулаторно-поликлиническое обслуживание</w:t>
            </w:r>
          </w:p>
        </w:tc>
        <w:tc>
          <w:tcPr>
            <w:tcW w:w="3822" w:type="dxa"/>
            <w:shd w:val="clear" w:color="auto" w:fill="FFFFFF"/>
          </w:tcPr>
          <w:p w14:paraId="1DE8FC24"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685" w:type="dxa"/>
            <w:vMerge/>
            <w:shd w:val="clear" w:color="auto" w:fill="FFFFFF"/>
          </w:tcPr>
          <w:p w14:paraId="0E1DB770" w14:textId="77777777" w:rsidR="00810891" w:rsidRPr="004B56BC" w:rsidRDefault="00810891" w:rsidP="0064712B">
            <w:pPr>
              <w:pStyle w:val="ConsPlusTitlePage"/>
              <w:jc w:val="left"/>
              <w:rPr>
                <w:rFonts w:ascii="Times New Roman" w:hAnsi="Times New Roman" w:cs="Times New Roman"/>
                <w:bCs/>
              </w:rPr>
            </w:pPr>
          </w:p>
        </w:tc>
      </w:tr>
      <w:tr w:rsidR="004B56BC" w:rsidRPr="004B56BC" w14:paraId="1094B7AE" w14:textId="77777777" w:rsidTr="00A67ADA">
        <w:trPr>
          <w:trHeight w:val="563"/>
        </w:trPr>
        <w:tc>
          <w:tcPr>
            <w:tcW w:w="2127" w:type="dxa"/>
            <w:shd w:val="clear" w:color="auto" w:fill="FFFFFF"/>
          </w:tcPr>
          <w:p w14:paraId="66D9D2D0"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3.4.2 Стационарное медицинское обслуживание</w:t>
            </w:r>
          </w:p>
        </w:tc>
        <w:tc>
          <w:tcPr>
            <w:tcW w:w="3822" w:type="dxa"/>
            <w:shd w:val="clear" w:color="auto" w:fill="FFFFFF"/>
          </w:tcPr>
          <w:p w14:paraId="4D795578"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2D0C99D"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станций скорой помощи;</w:t>
            </w:r>
          </w:p>
          <w:p w14:paraId="5ED370E3"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площадок санитарной авиации</w:t>
            </w:r>
          </w:p>
        </w:tc>
        <w:tc>
          <w:tcPr>
            <w:tcW w:w="3685" w:type="dxa"/>
            <w:vMerge/>
            <w:shd w:val="clear" w:color="auto" w:fill="FFFFFF"/>
          </w:tcPr>
          <w:p w14:paraId="709EA109" w14:textId="77777777" w:rsidR="00810891" w:rsidRPr="004B56BC" w:rsidRDefault="00810891" w:rsidP="0064712B">
            <w:pPr>
              <w:pStyle w:val="ConsPlusTitlePage"/>
              <w:jc w:val="left"/>
              <w:rPr>
                <w:rFonts w:ascii="Times New Roman" w:hAnsi="Times New Roman" w:cs="Times New Roman"/>
                <w:bCs/>
              </w:rPr>
            </w:pPr>
          </w:p>
        </w:tc>
      </w:tr>
      <w:tr w:rsidR="004B56BC" w:rsidRPr="004B56BC" w14:paraId="4B8851D3" w14:textId="77777777" w:rsidTr="00A67ADA">
        <w:trPr>
          <w:trHeight w:val="563"/>
        </w:trPr>
        <w:tc>
          <w:tcPr>
            <w:tcW w:w="2127" w:type="dxa"/>
            <w:shd w:val="clear" w:color="auto" w:fill="FFFFFF"/>
          </w:tcPr>
          <w:p w14:paraId="345746C8"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5.1 Спорт</w:t>
            </w:r>
          </w:p>
        </w:tc>
        <w:tc>
          <w:tcPr>
            <w:tcW w:w="3822" w:type="dxa"/>
            <w:shd w:val="clear" w:color="auto" w:fill="FFFFFF"/>
          </w:tcPr>
          <w:p w14:paraId="134345D1"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44" w:history="1">
              <w:r w:rsidRPr="004B56BC">
                <w:rPr>
                  <w:rFonts w:ascii="Times New Roman" w:hAnsi="Times New Roman" w:cs="Times New Roman"/>
                  <w:bCs/>
                </w:rPr>
                <w:t>кодами 5.1.1</w:t>
              </w:r>
            </w:hyperlink>
            <w:r w:rsidRPr="004B56BC">
              <w:rPr>
                <w:rFonts w:ascii="Times New Roman" w:hAnsi="Times New Roman" w:cs="Times New Roman"/>
                <w:bCs/>
              </w:rPr>
              <w:t xml:space="preserve"> - </w:t>
            </w:r>
            <w:hyperlink w:anchor="P362" w:history="1">
              <w:r w:rsidRPr="004B56BC">
                <w:rPr>
                  <w:rFonts w:ascii="Times New Roman" w:hAnsi="Times New Roman" w:cs="Times New Roman"/>
                  <w:bCs/>
                </w:rPr>
                <w:t>5.1.7</w:t>
              </w:r>
            </w:hyperlink>
          </w:p>
        </w:tc>
        <w:tc>
          <w:tcPr>
            <w:tcW w:w="3685" w:type="dxa"/>
            <w:shd w:val="clear" w:color="auto" w:fill="FFFFFF"/>
          </w:tcPr>
          <w:p w14:paraId="16DA30A1"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0A87CFB1" w14:textId="77777777" w:rsidTr="00A67ADA">
        <w:trPr>
          <w:trHeight w:val="563"/>
        </w:trPr>
        <w:tc>
          <w:tcPr>
            <w:tcW w:w="2127" w:type="dxa"/>
            <w:shd w:val="clear" w:color="auto" w:fill="FFFFFF"/>
          </w:tcPr>
          <w:p w14:paraId="47B7F47A"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772ACA94"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bCs/>
                </w:rPr>
                <w:t>кодами 12.0.1</w:t>
              </w:r>
            </w:hyperlink>
            <w:r w:rsidRPr="004B56BC">
              <w:rPr>
                <w:rFonts w:ascii="Times New Roman" w:hAnsi="Times New Roman" w:cs="Times New Roman"/>
                <w:bCs/>
              </w:rPr>
              <w:t xml:space="preserve"> - </w:t>
            </w:r>
            <w:hyperlink w:anchor="P545" w:history="1">
              <w:r w:rsidRPr="004B56BC">
                <w:rPr>
                  <w:rFonts w:ascii="Times New Roman" w:hAnsi="Times New Roman" w:cs="Times New Roman"/>
                  <w:bCs/>
                </w:rPr>
                <w:t>12.0.2</w:t>
              </w:r>
            </w:hyperlink>
          </w:p>
        </w:tc>
        <w:tc>
          <w:tcPr>
            <w:tcW w:w="3685" w:type="dxa"/>
            <w:shd w:val="clear" w:color="auto" w:fill="FFFFFF"/>
          </w:tcPr>
          <w:p w14:paraId="3FAA7CF0" w14:textId="77777777" w:rsidR="00810891" w:rsidRPr="004B56BC" w:rsidRDefault="00810891" w:rsidP="0064712B">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46F2A1D5" w14:textId="77777777" w:rsidTr="0047036D">
        <w:trPr>
          <w:trHeight w:val="563"/>
        </w:trPr>
        <w:tc>
          <w:tcPr>
            <w:tcW w:w="9634" w:type="dxa"/>
            <w:gridSpan w:val="3"/>
            <w:shd w:val="clear" w:color="auto" w:fill="D0CECE" w:themeFill="background2" w:themeFillShade="E6"/>
          </w:tcPr>
          <w:p w14:paraId="17377E3D" w14:textId="77777777" w:rsidR="0047036D" w:rsidRPr="004B56BC" w:rsidRDefault="0047036D" w:rsidP="0064712B">
            <w:pPr>
              <w:widowControl w:val="0"/>
              <w:autoSpaceDE w:val="0"/>
              <w:autoSpaceDN w:val="0"/>
              <w:adjustRightInd w:val="0"/>
              <w:rPr>
                <w:bCs/>
                <w:sz w:val="20"/>
                <w:szCs w:val="20"/>
              </w:rPr>
            </w:pPr>
            <w:r w:rsidRPr="004B56BC">
              <w:rPr>
                <w:b/>
                <w:bCs/>
                <w:sz w:val="20"/>
                <w:szCs w:val="20"/>
                <w:lang w:eastAsia="ru-RU"/>
              </w:rPr>
              <w:t>Условно разрешенные виды использования</w:t>
            </w:r>
          </w:p>
        </w:tc>
      </w:tr>
      <w:tr w:rsidR="004B56BC" w:rsidRPr="004B56BC" w14:paraId="626FFC36" w14:textId="77777777" w:rsidTr="00A67ADA">
        <w:trPr>
          <w:trHeight w:val="563"/>
        </w:trPr>
        <w:tc>
          <w:tcPr>
            <w:tcW w:w="2127" w:type="dxa"/>
            <w:shd w:val="clear" w:color="auto" w:fill="FFFFFF"/>
          </w:tcPr>
          <w:p w14:paraId="653740A4"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3.10 Ветеринарное обслуживание</w:t>
            </w:r>
          </w:p>
        </w:tc>
        <w:tc>
          <w:tcPr>
            <w:tcW w:w="3822" w:type="dxa"/>
            <w:shd w:val="clear" w:color="auto" w:fill="FFFFFF"/>
          </w:tcPr>
          <w:p w14:paraId="13B7D2BC"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72" w:history="1">
              <w:r w:rsidRPr="004B56BC">
                <w:rPr>
                  <w:rFonts w:ascii="Times New Roman" w:hAnsi="Times New Roman" w:cs="Times New Roman"/>
                  <w:bCs/>
                </w:rPr>
                <w:t>кодами 3.10.1</w:t>
              </w:r>
            </w:hyperlink>
            <w:r w:rsidRPr="004B56BC">
              <w:rPr>
                <w:rFonts w:ascii="Times New Roman" w:hAnsi="Times New Roman" w:cs="Times New Roman"/>
                <w:bCs/>
              </w:rPr>
              <w:t xml:space="preserve"> – </w:t>
            </w:r>
            <w:hyperlink w:anchor="P277" w:history="1">
              <w:r w:rsidRPr="004B56BC">
                <w:rPr>
                  <w:rFonts w:ascii="Times New Roman" w:hAnsi="Times New Roman" w:cs="Times New Roman"/>
                  <w:bCs/>
                </w:rPr>
                <w:t>3.10.2</w:t>
              </w:r>
            </w:hyperlink>
          </w:p>
        </w:tc>
        <w:tc>
          <w:tcPr>
            <w:tcW w:w="3685" w:type="dxa"/>
            <w:vMerge w:val="restart"/>
            <w:shd w:val="clear" w:color="auto" w:fill="FFFFFF"/>
          </w:tcPr>
          <w:p w14:paraId="0E1C3324" w14:textId="77777777" w:rsidR="001E1F21" w:rsidRPr="004B56BC" w:rsidRDefault="001E1F21" w:rsidP="0064712B">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1. Размещать, как правило, в пределах земельного участка объектов здравоохранения с соблюдением санитарных разрывов в соответствии с гигиеническими требованиями.</w:t>
            </w:r>
          </w:p>
          <w:p w14:paraId="6AE2B26F" w14:textId="77777777" w:rsidR="001E1F21" w:rsidRPr="004B56BC" w:rsidRDefault="001E1F21" w:rsidP="0064712B">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2. Размер земельного участка и место размещения определяется в соответствии с проектом планировки и действующими градостроительными нормативами.</w:t>
            </w:r>
          </w:p>
          <w:p w14:paraId="15E43BAC" w14:textId="77777777" w:rsidR="001E1F21" w:rsidRPr="004B56BC" w:rsidRDefault="001E1F21" w:rsidP="0064712B">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3. Размещать, как правило, в пределах земельного участка объектов здравоохранения с соблюдением санитарных разрывов в соответствии с гигиеническими требованиями.</w:t>
            </w:r>
          </w:p>
          <w:p w14:paraId="6FD1E5F6"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4. Размер земельного участка и место размещения определяется в соответствии с проектом планировки и действующими градостроительными нормативами.</w:t>
            </w:r>
          </w:p>
        </w:tc>
      </w:tr>
      <w:tr w:rsidR="004B56BC" w:rsidRPr="004B56BC" w14:paraId="0D9D34A4" w14:textId="77777777" w:rsidTr="00A67ADA">
        <w:trPr>
          <w:trHeight w:val="563"/>
        </w:trPr>
        <w:tc>
          <w:tcPr>
            <w:tcW w:w="2127" w:type="dxa"/>
            <w:shd w:val="clear" w:color="auto" w:fill="FFFFFF"/>
          </w:tcPr>
          <w:p w14:paraId="7D2B888B"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3.10.1 Амбулаторное ветеринарное обслуживание</w:t>
            </w:r>
          </w:p>
        </w:tc>
        <w:tc>
          <w:tcPr>
            <w:tcW w:w="3822" w:type="dxa"/>
            <w:shd w:val="clear" w:color="auto" w:fill="FFFFFF"/>
          </w:tcPr>
          <w:p w14:paraId="0A22300A"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ветеринарных услуг без содержания животных</w:t>
            </w:r>
          </w:p>
        </w:tc>
        <w:tc>
          <w:tcPr>
            <w:tcW w:w="3685" w:type="dxa"/>
            <w:vMerge/>
            <w:shd w:val="clear" w:color="auto" w:fill="FFFFFF"/>
          </w:tcPr>
          <w:p w14:paraId="5C99A6B4" w14:textId="77777777" w:rsidR="001E1F21" w:rsidRPr="004B56BC" w:rsidRDefault="001E1F21" w:rsidP="0064712B">
            <w:pPr>
              <w:pStyle w:val="ConsPlusTitlePage"/>
              <w:jc w:val="left"/>
              <w:rPr>
                <w:rFonts w:ascii="Times New Roman" w:hAnsi="Times New Roman" w:cs="Times New Roman"/>
                <w:bCs/>
              </w:rPr>
            </w:pPr>
          </w:p>
        </w:tc>
      </w:tr>
      <w:tr w:rsidR="004B56BC" w:rsidRPr="004B56BC" w14:paraId="78D09F15" w14:textId="77777777" w:rsidTr="00A67ADA">
        <w:trPr>
          <w:trHeight w:val="563"/>
        </w:trPr>
        <w:tc>
          <w:tcPr>
            <w:tcW w:w="2127" w:type="dxa"/>
            <w:shd w:val="clear" w:color="auto" w:fill="FFFFFF"/>
          </w:tcPr>
          <w:p w14:paraId="62F9249C"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3.10.2 Приюты для животных</w:t>
            </w:r>
          </w:p>
        </w:tc>
        <w:tc>
          <w:tcPr>
            <w:tcW w:w="3822" w:type="dxa"/>
            <w:shd w:val="clear" w:color="auto" w:fill="FFFFFF"/>
          </w:tcPr>
          <w:p w14:paraId="0AFE54E2" w14:textId="77777777" w:rsidR="001E1F21" w:rsidRPr="004B56BC" w:rsidRDefault="001E1F21" w:rsidP="0064712B">
            <w:pPr>
              <w:pStyle w:val="ConsPlusNormal"/>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ветеринарных услуг в стационаре;</w:t>
            </w:r>
          </w:p>
          <w:p w14:paraId="5A0B1E45" w14:textId="77777777" w:rsidR="001E1F21" w:rsidRPr="004B56BC" w:rsidRDefault="001E1F21" w:rsidP="0064712B">
            <w:pPr>
              <w:pStyle w:val="ConsPlusNormal"/>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w:t>
            </w:r>
            <w:r w:rsidRPr="004B56BC">
              <w:rPr>
                <w:rFonts w:ascii="Times New Roman" w:hAnsi="Times New Roman" w:cs="Times New Roman"/>
                <w:bCs/>
              </w:rPr>
              <w:lastRenderedPageBreak/>
              <w:t>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7795116F" w14:textId="77777777" w:rsidR="001E1F21" w:rsidRPr="004B56BC" w:rsidRDefault="001E1F21"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организации гостиниц для животных</w:t>
            </w:r>
          </w:p>
        </w:tc>
        <w:tc>
          <w:tcPr>
            <w:tcW w:w="3685" w:type="dxa"/>
            <w:vMerge/>
            <w:shd w:val="clear" w:color="auto" w:fill="FFFFFF"/>
          </w:tcPr>
          <w:p w14:paraId="2CCABD65" w14:textId="77777777" w:rsidR="001E1F21" w:rsidRPr="004B56BC" w:rsidRDefault="001E1F21" w:rsidP="0064712B">
            <w:pPr>
              <w:pStyle w:val="ConsPlusTitlePage"/>
              <w:jc w:val="left"/>
              <w:rPr>
                <w:rFonts w:ascii="Times New Roman" w:hAnsi="Times New Roman" w:cs="Times New Roman"/>
                <w:bCs/>
              </w:rPr>
            </w:pPr>
          </w:p>
        </w:tc>
      </w:tr>
      <w:tr w:rsidR="004B56BC" w:rsidRPr="004B56BC" w14:paraId="73153404" w14:textId="77777777" w:rsidTr="00A67ADA">
        <w:trPr>
          <w:trHeight w:val="563"/>
        </w:trPr>
        <w:tc>
          <w:tcPr>
            <w:tcW w:w="2127" w:type="dxa"/>
            <w:shd w:val="clear" w:color="auto" w:fill="FFFFFF"/>
          </w:tcPr>
          <w:p w14:paraId="7673EF32"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58AC5A0F"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6707C5E4"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xml:space="preserve">Минимальные размеры земельных участков, из расчёт вместимости единиц транспорта,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303FB0DE"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xml:space="preserve"> - многоэтажные гаражи для легковых таксомоторов и базы проката легковых автомобилей:</w:t>
            </w:r>
          </w:p>
          <w:p w14:paraId="167103DA"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xml:space="preserve"> - 100 ед.  – 5000;</w:t>
            </w:r>
          </w:p>
          <w:p w14:paraId="08AD7573"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- 300 ед. – 12000;</w:t>
            </w:r>
          </w:p>
          <w:p w14:paraId="017F798C"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гаражи грузовых автомобилей:</w:t>
            </w:r>
          </w:p>
          <w:p w14:paraId="1266AF40"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- 100 ед. – 20000;</w:t>
            </w:r>
          </w:p>
          <w:p w14:paraId="085DF75B"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- 200 ед. – 35000;</w:t>
            </w:r>
          </w:p>
          <w:p w14:paraId="17E71984"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- 300 ед. – 45000;</w:t>
            </w:r>
          </w:p>
          <w:p w14:paraId="17CAA8AC"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автобусные парки (гаражи):</w:t>
            </w:r>
          </w:p>
          <w:p w14:paraId="54B583CB"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- 100 ед. – 23000;</w:t>
            </w:r>
          </w:p>
          <w:p w14:paraId="528DF8DF"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- 200 ед. – 35000;</w:t>
            </w:r>
          </w:p>
          <w:p w14:paraId="2B915762" w14:textId="77777777" w:rsidR="00625700" w:rsidRPr="004B56BC" w:rsidRDefault="00625700" w:rsidP="00625700">
            <w:pPr>
              <w:pStyle w:val="ConsPlusTitlePage"/>
              <w:rPr>
                <w:rFonts w:ascii="Times New Roman" w:hAnsi="Times New Roman" w:cs="Times New Roman"/>
                <w:bCs/>
              </w:rPr>
            </w:pPr>
            <w:r w:rsidRPr="004B56BC">
              <w:rPr>
                <w:rFonts w:ascii="Times New Roman" w:hAnsi="Times New Roman" w:cs="Times New Roman"/>
                <w:bCs/>
              </w:rPr>
              <w:t>- 300 ед. – 35000;</w:t>
            </w:r>
          </w:p>
          <w:p w14:paraId="01D21250" w14:textId="77777777" w:rsidR="006064C6" w:rsidRPr="004B56BC" w:rsidRDefault="00625700" w:rsidP="00625700">
            <w:pPr>
              <w:pStyle w:val="ConsPlusTitlePage"/>
              <w:jc w:val="left"/>
              <w:rPr>
                <w:rFonts w:ascii="Times New Roman" w:hAnsi="Times New Roman" w:cs="Times New Roman"/>
                <w:bCs/>
              </w:rPr>
            </w:pPr>
            <w:r w:rsidRPr="004B56BC">
              <w:rPr>
                <w:rFonts w:ascii="Times New Roman" w:hAnsi="Times New Roman" w:cs="Times New Roman"/>
                <w:bCs/>
              </w:rPr>
              <w:t>- 500 ед. – 65000.</w:t>
            </w:r>
          </w:p>
        </w:tc>
      </w:tr>
      <w:tr w:rsidR="004B56BC" w:rsidRPr="004B56BC" w14:paraId="233E6AB2" w14:textId="77777777" w:rsidTr="00A67ADA">
        <w:trPr>
          <w:trHeight w:val="563"/>
        </w:trPr>
        <w:tc>
          <w:tcPr>
            <w:tcW w:w="2127" w:type="dxa"/>
            <w:shd w:val="clear" w:color="auto" w:fill="FFFFFF"/>
          </w:tcPr>
          <w:p w14:paraId="0F797D10"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rPr>
              <w:t>4.9.1.3 Автомобильные мойки</w:t>
            </w:r>
          </w:p>
        </w:tc>
        <w:tc>
          <w:tcPr>
            <w:tcW w:w="3822" w:type="dxa"/>
            <w:shd w:val="clear" w:color="auto" w:fill="FFFFFF"/>
          </w:tcPr>
          <w:p w14:paraId="42BF7FBE"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rPr>
              <w:t>Размещение автомобильных моек, а также размещение магазинов сопутствующей торговли</w:t>
            </w:r>
          </w:p>
        </w:tc>
        <w:tc>
          <w:tcPr>
            <w:tcW w:w="3685" w:type="dxa"/>
            <w:shd w:val="clear" w:color="auto" w:fill="FFFFFF"/>
          </w:tcPr>
          <w:p w14:paraId="479466F4" w14:textId="77777777" w:rsidR="006064C6" w:rsidRPr="004B56BC" w:rsidRDefault="00A0339F"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Моечный пункт (отдельный объект с площадкой-стоянкой, туалетом) – 500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tc>
      </w:tr>
      <w:tr w:rsidR="004B56BC" w:rsidRPr="004B56BC" w14:paraId="6A0BE45C" w14:textId="77777777" w:rsidTr="00A67ADA">
        <w:trPr>
          <w:trHeight w:val="563"/>
        </w:trPr>
        <w:tc>
          <w:tcPr>
            <w:tcW w:w="2127" w:type="dxa"/>
            <w:shd w:val="clear" w:color="auto" w:fill="FFFFFF"/>
          </w:tcPr>
          <w:p w14:paraId="2C8FF027"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rPr>
              <w:t>4.9.1.4 Ремонт автомобилей</w:t>
            </w:r>
          </w:p>
        </w:tc>
        <w:tc>
          <w:tcPr>
            <w:tcW w:w="3822" w:type="dxa"/>
            <w:shd w:val="clear" w:color="auto" w:fill="FFFFFF"/>
          </w:tcPr>
          <w:p w14:paraId="28FCD891" w14:textId="77777777" w:rsidR="006064C6" w:rsidRPr="004B56BC" w:rsidRDefault="006064C6" w:rsidP="0064712B">
            <w:pPr>
              <w:pStyle w:val="ConsPlusTitlePage"/>
              <w:jc w:val="left"/>
              <w:rPr>
                <w:rFonts w:ascii="Times New Roman" w:hAnsi="Times New Roman" w:cs="Times New Roman"/>
                <w:bCs/>
              </w:rPr>
            </w:pPr>
            <w:r w:rsidRPr="004B56BC">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685" w:type="dxa"/>
            <w:shd w:val="clear" w:color="auto" w:fill="FFFFFF"/>
          </w:tcPr>
          <w:p w14:paraId="070D08B2"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земельных участков из расчета один пост на 200 легковых автомобилей, принимая размеры их земельных участков, для станций:</w:t>
            </w:r>
          </w:p>
          <w:p w14:paraId="1A135C39"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 xml:space="preserve">1) до 3 постов – 5000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73C5BC16"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 xml:space="preserve">2) на 10 постов – 10000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03CD9FD7"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 xml:space="preserve">2) на 15 постов – 15000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0279BAB9"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 xml:space="preserve">3) на 25 постов – 20000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12FD06DA" w14:textId="77777777" w:rsidR="00A0339F" w:rsidRPr="004B56BC" w:rsidRDefault="00A0339F" w:rsidP="00A0339F">
            <w:pPr>
              <w:pStyle w:val="ConsPlusTitlePage"/>
              <w:rPr>
                <w:rFonts w:ascii="Times New Roman" w:hAnsi="Times New Roman" w:cs="Times New Roman"/>
                <w:bCs/>
              </w:rPr>
            </w:pPr>
            <w:r w:rsidRPr="004B56BC">
              <w:rPr>
                <w:rFonts w:ascii="Times New Roman" w:hAnsi="Times New Roman" w:cs="Times New Roman"/>
                <w:bCs/>
              </w:rPr>
              <w:t xml:space="preserve">4) на 40 постов – 35000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0FFCA328" w14:textId="77777777" w:rsidR="006064C6" w:rsidRPr="004B56BC" w:rsidRDefault="00A0339F" w:rsidP="00A0339F">
            <w:pPr>
              <w:pStyle w:val="ConsPlusTitlePage"/>
              <w:jc w:val="left"/>
              <w:rPr>
                <w:rFonts w:ascii="Times New Roman" w:hAnsi="Times New Roman" w:cs="Times New Roman"/>
                <w:bCs/>
              </w:rPr>
            </w:pPr>
            <w:r w:rsidRPr="004B56BC">
              <w:rPr>
                <w:rFonts w:ascii="Times New Roman" w:hAnsi="Times New Roman" w:cs="Times New Roman"/>
                <w:bCs/>
              </w:rPr>
              <w:t xml:space="preserve">Минимальные размеры земельных участков станции технического обслуживания (здание для производства мелкого аварийного ремонта, технического обслуживания автомобилей, места для мойки автомобилей, торговый павильон, туалет, площадка-стоянка)- 4000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tc>
      </w:tr>
      <w:tr w:rsidR="004B56BC" w:rsidRPr="004B56BC" w14:paraId="11A5543A" w14:textId="77777777" w:rsidTr="003E6CC1">
        <w:trPr>
          <w:trHeight w:val="563"/>
        </w:trPr>
        <w:tc>
          <w:tcPr>
            <w:tcW w:w="9634" w:type="dxa"/>
            <w:gridSpan w:val="3"/>
            <w:shd w:val="clear" w:color="auto" w:fill="D0CECE" w:themeFill="background2" w:themeFillShade="E6"/>
          </w:tcPr>
          <w:p w14:paraId="65448B6A" w14:textId="77777777" w:rsidR="001E1F21" w:rsidRPr="004B56BC" w:rsidRDefault="001E1F21" w:rsidP="0064712B">
            <w:pPr>
              <w:widowControl w:val="0"/>
              <w:autoSpaceDE w:val="0"/>
              <w:autoSpaceDN w:val="0"/>
              <w:adjustRightInd w:val="0"/>
              <w:rPr>
                <w:bCs/>
                <w:sz w:val="20"/>
                <w:szCs w:val="20"/>
              </w:rPr>
            </w:pPr>
            <w:r w:rsidRPr="004B56BC">
              <w:rPr>
                <w:b/>
                <w:bCs/>
                <w:sz w:val="20"/>
                <w:szCs w:val="20"/>
                <w:lang w:eastAsia="ru-RU"/>
              </w:rPr>
              <w:t>Вспомогательные разрешенные виды использования</w:t>
            </w:r>
          </w:p>
        </w:tc>
      </w:tr>
      <w:tr w:rsidR="004B56BC" w:rsidRPr="004B56BC" w14:paraId="35192E74" w14:textId="77777777" w:rsidTr="00FB1BA4">
        <w:trPr>
          <w:trHeight w:val="563"/>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E9CEC12" w14:textId="77777777" w:rsidR="00FB1BA4" w:rsidRPr="004B56BC" w:rsidRDefault="00FB1BA4" w:rsidP="00FB1BA4">
            <w:pPr>
              <w:widowControl w:val="0"/>
              <w:autoSpaceDE w:val="0"/>
              <w:autoSpaceDN w:val="0"/>
              <w:adjustRightInd w:val="0"/>
              <w:rPr>
                <w:sz w:val="20"/>
                <w:szCs w:val="20"/>
                <w:lang w:eastAsia="ru-RU"/>
              </w:rPr>
            </w:pPr>
            <w:r w:rsidRPr="004B56BC">
              <w:rPr>
                <w:sz w:val="20"/>
                <w:szCs w:val="20"/>
                <w:lang w:eastAsia="ru-RU"/>
              </w:rPr>
              <w:t>Не установлены</w:t>
            </w:r>
          </w:p>
        </w:tc>
      </w:tr>
    </w:tbl>
    <w:p w14:paraId="2217EFA9" w14:textId="77777777" w:rsidR="00B60B7B" w:rsidRPr="004B56BC" w:rsidRDefault="00B60B7B" w:rsidP="00B60B7B">
      <w:pPr>
        <w:ind w:firstLine="709"/>
        <w:jc w:val="both"/>
        <w:rPr>
          <w:bCs/>
          <w:sz w:val="20"/>
          <w:szCs w:val="20"/>
          <w:u w:val="single"/>
        </w:rPr>
      </w:pPr>
    </w:p>
    <w:p w14:paraId="0B51DFDE" w14:textId="77777777" w:rsidR="00B60B7B" w:rsidRPr="004B56BC" w:rsidRDefault="00B60B7B" w:rsidP="00B60B7B">
      <w:pPr>
        <w:ind w:firstLine="709"/>
        <w:jc w:val="both"/>
        <w:rPr>
          <w:bCs/>
          <w:sz w:val="20"/>
          <w:szCs w:val="20"/>
          <w:u w:val="single"/>
        </w:rPr>
      </w:pPr>
      <w:r w:rsidRPr="004B56BC">
        <w:rPr>
          <w:bCs/>
          <w:sz w:val="20"/>
          <w:szCs w:val="20"/>
          <w:u w:val="single"/>
        </w:rPr>
        <w:t>Дополнительные требования к предельным параметрам:</w:t>
      </w:r>
    </w:p>
    <w:p w14:paraId="5F060756" w14:textId="77777777" w:rsidR="00B60B7B" w:rsidRPr="004B56BC" w:rsidRDefault="00B60B7B" w:rsidP="00B60B7B">
      <w:pPr>
        <w:pStyle w:val="af7"/>
        <w:ind w:firstLine="709"/>
        <w:rPr>
          <w:bCs/>
          <w:sz w:val="20"/>
          <w:szCs w:val="20"/>
        </w:rPr>
      </w:pPr>
      <w:r w:rsidRPr="004B56BC">
        <w:rPr>
          <w:bCs/>
          <w:sz w:val="20"/>
          <w:szCs w:val="20"/>
        </w:rPr>
        <w:t xml:space="preserve">1) Размеры земельных участков, особенности размещения и прочие параметры определяются по заданию на проектирование и в соответствии с действующими техническими регламентами, нормами, областными нормативами градостроительного проектирования и подготовленными на их основе предпроектными предложениями или проектом планировки и, в его составе, проектом межевания территории. </w:t>
      </w:r>
    </w:p>
    <w:p w14:paraId="05545738" w14:textId="77777777" w:rsidR="00B60B7B" w:rsidRPr="004B56BC" w:rsidRDefault="00B60B7B" w:rsidP="00B60B7B">
      <w:pPr>
        <w:pStyle w:val="af7"/>
        <w:ind w:firstLine="709"/>
        <w:rPr>
          <w:bCs/>
          <w:sz w:val="20"/>
          <w:szCs w:val="20"/>
        </w:rPr>
      </w:pPr>
      <w:r w:rsidRPr="004B56BC">
        <w:rPr>
          <w:bCs/>
          <w:sz w:val="20"/>
          <w:szCs w:val="20"/>
        </w:rPr>
        <w:t xml:space="preserve">2)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размеры образованных земельных участков не должны быть больше предусмотренных правилами землепользования и застройки максимальных размеров земельных участков. </w:t>
      </w:r>
    </w:p>
    <w:p w14:paraId="0FA2C52E" w14:textId="77777777" w:rsidR="00B60B7B" w:rsidRPr="004B56BC" w:rsidRDefault="00B60B7B" w:rsidP="00B60B7B">
      <w:pPr>
        <w:pStyle w:val="af7"/>
        <w:ind w:firstLine="709"/>
        <w:rPr>
          <w:bCs/>
          <w:sz w:val="20"/>
          <w:szCs w:val="20"/>
        </w:rPr>
      </w:pPr>
      <w:r w:rsidRPr="004B56BC">
        <w:rPr>
          <w:bCs/>
          <w:sz w:val="20"/>
          <w:szCs w:val="20"/>
        </w:rPr>
        <w:t xml:space="preserve">3) Обязательным условием разделения земельного участка на несколько земельных участков является </w:t>
      </w:r>
      <w:r w:rsidRPr="004B56BC">
        <w:rPr>
          <w:bCs/>
          <w:sz w:val="20"/>
          <w:szCs w:val="20"/>
        </w:rPr>
        <w:lastRenderedPageBreak/>
        <w:t>наличие подъездов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14:paraId="72733446" w14:textId="77777777" w:rsidR="00B60B7B" w:rsidRPr="004B56BC" w:rsidRDefault="00B60B7B" w:rsidP="00B60B7B">
      <w:pPr>
        <w:pStyle w:val="af7"/>
        <w:jc w:val="center"/>
        <w:rPr>
          <w:b/>
          <w:bCs/>
          <w:sz w:val="20"/>
          <w:szCs w:val="20"/>
        </w:rPr>
      </w:pPr>
    </w:p>
    <w:p w14:paraId="48A954F8" w14:textId="77777777" w:rsidR="00B60B7B" w:rsidRPr="004B56BC" w:rsidRDefault="00B60B7B" w:rsidP="00B60B7B">
      <w:pPr>
        <w:pStyle w:val="af7"/>
        <w:jc w:val="center"/>
        <w:rPr>
          <w:b/>
          <w:bCs/>
          <w:sz w:val="20"/>
          <w:szCs w:val="20"/>
        </w:rPr>
      </w:pPr>
      <w:r w:rsidRPr="004B56BC">
        <w:rPr>
          <w:b/>
          <w:bCs/>
          <w:sz w:val="20"/>
          <w:szCs w:val="20"/>
        </w:rPr>
        <w:t>Расчетные показатели плотности застройки:</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0"/>
        <w:gridCol w:w="2048"/>
        <w:gridCol w:w="2837"/>
      </w:tblGrid>
      <w:tr w:rsidR="004B56BC" w:rsidRPr="004B56BC" w14:paraId="748FA4FF" w14:textId="77777777" w:rsidTr="0077437C">
        <w:tc>
          <w:tcPr>
            <w:tcW w:w="4630" w:type="dxa"/>
          </w:tcPr>
          <w:p w14:paraId="232D8B88" w14:textId="77777777" w:rsidR="00B60B7B" w:rsidRPr="004B56BC" w:rsidRDefault="00B60B7B" w:rsidP="0077437C">
            <w:pPr>
              <w:pStyle w:val="af7"/>
              <w:rPr>
                <w:bCs/>
                <w:sz w:val="20"/>
                <w:szCs w:val="20"/>
              </w:rPr>
            </w:pPr>
            <w:r w:rsidRPr="004B56BC">
              <w:rPr>
                <w:bCs/>
                <w:sz w:val="20"/>
                <w:szCs w:val="20"/>
              </w:rPr>
              <w:t>Тип застройки</w:t>
            </w:r>
          </w:p>
        </w:tc>
        <w:tc>
          <w:tcPr>
            <w:tcW w:w="2169" w:type="dxa"/>
          </w:tcPr>
          <w:p w14:paraId="254EA74A" w14:textId="77777777" w:rsidR="00B60B7B" w:rsidRPr="004B56BC" w:rsidRDefault="00B60B7B" w:rsidP="0077437C">
            <w:pPr>
              <w:pStyle w:val="af7"/>
              <w:jc w:val="center"/>
              <w:rPr>
                <w:b/>
                <w:bCs/>
                <w:sz w:val="20"/>
                <w:szCs w:val="20"/>
              </w:rPr>
            </w:pPr>
            <w:r w:rsidRPr="004B56BC">
              <w:rPr>
                <w:b/>
                <w:bCs/>
                <w:sz w:val="20"/>
                <w:szCs w:val="20"/>
              </w:rPr>
              <w:t>Коэффициент застройки</w:t>
            </w:r>
          </w:p>
        </w:tc>
        <w:tc>
          <w:tcPr>
            <w:tcW w:w="3124" w:type="dxa"/>
          </w:tcPr>
          <w:p w14:paraId="55749547" w14:textId="77777777" w:rsidR="00B60B7B" w:rsidRPr="004B56BC" w:rsidRDefault="00B60B7B" w:rsidP="0077437C">
            <w:pPr>
              <w:pStyle w:val="af7"/>
              <w:jc w:val="center"/>
              <w:rPr>
                <w:b/>
                <w:bCs/>
                <w:sz w:val="20"/>
                <w:szCs w:val="20"/>
              </w:rPr>
            </w:pPr>
            <w:r w:rsidRPr="004B56BC">
              <w:rPr>
                <w:b/>
                <w:bCs/>
                <w:sz w:val="20"/>
                <w:szCs w:val="20"/>
              </w:rPr>
              <w:t>Коэффициент плотности застройки</w:t>
            </w:r>
          </w:p>
        </w:tc>
      </w:tr>
      <w:tr w:rsidR="004B56BC" w:rsidRPr="004B56BC" w14:paraId="0955EB37" w14:textId="77777777" w:rsidTr="0077437C">
        <w:tc>
          <w:tcPr>
            <w:tcW w:w="4630" w:type="dxa"/>
          </w:tcPr>
          <w:p w14:paraId="45B9D388" w14:textId="77777777" w:rsidR="00B60B7B" w:rsidRPr="004B56BC" w:rsidRDefault="00B60B7B" w:rsidP="0077437C">
            <w:pPr>
              <w:pStyle w:val="af7"/>
              <w:rPr>
                <w:bCs/>
                <w:sz w:val="20"/>
                <w:szCs w:val="20"/>
              </w:rPr>
            </w:pPr>
            <w:r w:rsidRPr="004B56BC">
              <w:rPr>
                <w:bCs/>
                <w:sz w:val="20"/>
                <w:szCs w:val="20"/>
              </w:rPr>
              <w:t>Многофункциональная застройка</w:t>
            </w:r>
          </w:p>
        </w:tc>
        <w:tc>
          <w:tcPr>
            <w:tcW w:w="2169" w:type="dxa"/>
          </w:tcPr>
          <w:p w14:paraId="04F4DCDB" w14:textId="77777777" w:rsidR="00B60B7B" w:rsidRPr="004B56BC" w:rsidRDefault="00B60B7B" w:rsidP="0077437C">
            <w:pPr>
              <w:pStyle w:val="af7"/>
              <w:jc w:val="center"/>
              <w:rPr>
                <w:bCs/>
                <w:sz w:val="20"/>
                <w:szCs w:val="20"/>
              </w:rPr>
            </w:pPr>
            <w:r w:rsidRPr="004B56BC">
              <w:rPr>
                <w:bCs/>
                <w:sz w:val="20"/>
                <w:szCs w:val="20"/>
              </w:rPr>
              <w:t>1,0</w:t>
            </w:r>
          </w:p>
        </w:tc>
        <w:tc>
          <w:tcPr>
            <w:tcW w:w="3124" w:type="dxa"/>
          </w:tcPr>
          <w:p w14:paraId="40C965DF" w14:textId="77777777" w:rsidR="00B60B7B" w:rsidRPr="004B56BC" w:rsidRDefault="00B60B7B" w:rsidP="0077437C">
            <w:pPr>
              <w:pStyle w:val="af7"/>
              <w:jc w:val="center"/>
              <w:rPr>
                <w:bCs/>
                <w:sz w:val="20"/>
                <w:szCs w:val="20"/>
              </w:rPr>
            </w:pPr>
            <w:r w:rsidRPr="004B56BC">
              <w:rPr>
                <w:bCs/>
                <w:sz w:val="20"/>
                <w:szCs w:val="20"/>
              </w:rPr>
              <w:t>3,0</w:t>
            </w:r>
          </w:p>
        </w:tc>
      </w:tr>
      <w:tr w:rsidR="004B56BC" w:rsidRPr="004B56BC" w14:paraId="40754547" w14:textId="77777777" w:rsidTr="0077437C">
        <w:tc>
          <w:tcPr>
            <w:tcW w:w="4630" w:type="dxa"/>
          </w:tcPr>
          <w:p w14:paraId="402D503B" w14:textId="77777777" w:rsidR="00B60B7B" w:rsidRPr="004B56BC" w:rsidRDefault="00B60B7B" w:rsidP="0077437C">
            <w:pPr>
              <w:pStyle w:val="af7"/>
              <w:rPr>
                <w:bCs/>
                <w:sz w:val="20"/>
                <w:szCs w:val="20"/>
              </w:rPr>
            </w:pPr>
            <w:r w:rsidRPr="004B56BC">
              <w:rPr>
                <w:bCs/>
                <w:sz w:val="20"/>
                <w:szCs w:val="20"/>
              </w:rPr>
              <w:t>Специализированная общественная застройка</w:t>
            </w:r>
          </w:p>
        </w:tc>
        <w:tc>
          <w:tcPr>
            <w:tcW w:w="2169" w:type="dxa"/>
          </w:tcPr>
          <w:p w14:paraId="256BCA91" w14:textId="77777777" w:rsidR="00B60B7B" w:rsidRPr="004B56BC" w:rsidRDefault="00B60B7B" w:rsidP="0077437C">
            <w:pPr>
              <w:pStyle w:val="af7"/>
              <w:jc w:val="center"/>
              <w:rPr>
                <w:bCs/>
                <w:sz w:val="20"/>
                <w:szCs w:val="20"/>
              </w:rPr>
            </w:pPr>
            <w:r w:rsidRPr="004B56BC">
              <w:rPr>
                <w:bCs/>
                <w:sz w:val="20"/>
                <w:szCs w:val="20"/>
              </w:rPr>
              <w:t>0,8</w:t>
            </w:r>
          </w:p>
        </w:tc>
        <w:tc>
          <w:tcPr>
            <w:tcW w:w="3124" w:type="dxa"/>
          </w:tcPr>
          <w:p w14:paraId="3346DC11" w14:textId="77777777" w:rsidR="00B60B7B" w:rsidRPr="004B56BC" w:rsidRDefault="00B60B7B" w:rsidP="0077437C">
            <w:pPr>
              <w:pStyle w:val="af7"/>
              <w:jc w:val="center"/>
              <w:rPr>
                <w:bCs/>
                <w:sz w:val="20"/>
                <w:szCs w:val="20"/>
              </w:rPr>
            </w:pPr>
            <w:r w:rsidRPr="004B56BC">
              <w:rPr>
                <w:bCs/>
                <w:sz w:val="20"/>
                <w:szCs w:val="20"/>
              </w:rPr>
              <w:t>2,4</w:t>
            </w:r>
          </w:p>
        </w:tc>
      </w:tr>
      <w:tr w:rsidR="004B56BC" w:rsidRPr="004B56BC" w14:paraId="2FCFBB1B" w14:textId="77777777" w:rsidTr="0077437C">
        <w:tc>
          <w:tcPr>
            <w:tcW w:w="9923" w:type="dxa"/>
            <w:gridSpan w:val="3"/>
          </w:tcPr>
          <w:p w14:paraId="6DEF8B1C" w14:textId="77777777" w:rsidR="00B60B7B" w:rsidRPr="004B56BC" w:rsidRDefault="00B60B7B" w:rsidP="0077437C">
            <w:pPr>
              <w:pStyle w:val="af7"/>
              <w:rPr>
                <w:bCs/>
                <w:sz w:val="20"/>
                <w:szCs w:val="20"/>
              </w:rPr>
            </w:pPr>
            <w:r w:rsidRPr="004B56BC">
              <w:rPr>
                <w:bCs/>
                <w:sz w:val="20"/>
                <w:szCs w:val="20"/>
              </w:rPr>
              <w:t>Коэффициент застройки - отношение площади, занятой под зданиями и сооружениями, к площади участка.</w:t>
            </w:r>
          </w:p>
          <w:p w14:paraId="19B8949B" w14:textId="77777777" w:rsidR="00B60B7B" w:rsidRPr="004B56BC" w:rsidRDefault="00B60B7B" w:rsidP="0077437C">
            <w:pPr>
              <w:pStyle w:val="af7"/>
              <w:rPr>
                <w:bCs/>
                <w:sz w:val="20"/>
                <w:szCs w:val="20"/>
              </w:rPr>
            </w:pPr>
            <w:r w:rsidRPr="004B56BC">
              <w:rPr>
                <w:bCs/>
                <w:sz w:val="20"/>
                <w:szCs w:val="20"/>
              </w:rPr>
              <w:t>Коэффициент плотности застройки - отношение площади всех этажей зданий и сооружений к площади участка.</w:t>
            </w:r>
          </w:p>
          <w:p w14:paraId="5929B348" w14:textId="77777777" w:rsidR="00B60B7B" w:rsidRPr="004B56BC" w:rsidRDefault="00B60B7B" w:rsidP="0077437C">
            <w:pPr>
              <w:pStyle w:val="af7"/>
              <w:rPr>
                <w:bCs/>
                <w:sz w:val="20"/>
                <w:szCs w:val="20"/>
              </w:rPr>
            </w:pPr>
            <w:r w:rsidRPr="004B56BC">
              <w:rPr>
                <w:b/>
                <w:bCs/>
                <w:sz w:val="20"/>
                <w:szCs w:val="20"/>
              </w:rPr>
              <w:t>Примечание.</w:t>
            </w:r>
            <w:r w:rsidRPr="004B56BC">
              <w:rPr>
                <w:bCs/>
                <w:sz w:val="20"/>
                <w:szCs w:val="20"/>
              </w:rPr>
              <w:t xml:space="preserve"> Для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tc>
      </w:tr>
    </w:tbl>
    <w:p w14:paraId="4F49CE81" w14:textId="77777777" w:rsidR="00B60B7B" w:rsidRPr="004B56BC" w:rsidRDefault="00B60B7B" w:rsidP="00B60B7B">
      <w:pPr>
        <w:pStyle w:val="af7"/>
        <w:ind w:firstLine="567"/>
        <w:rPr>
          <w:bCs/>
          <w:sz w:val="20"/>
          <w:szCs w:val="20"/>
        </w:rPr>
      </w:pPr>
      <w:r w:rsidRPr="004B56BC">
        <w:rPr>
          <w:b/>
          <w:bCs/>
          <w:sz w:val="20"/>
          <w:szCs w:val="20"/>
        </w:rPr>
        <w:t>Примечание.</w:t>
      </w:r>
      <w:r w:rsidRPr="004B56BC">
        <w:rPr>
          <w:bCs/>
          <w:sz w:val="20"/>
          <w:szCs w:val="20"/>
        </w:rPr>
        <w:t xml:space="preserve"> На земельных участках зоны, расположенных по границе с уже сложившейся индивидуальной жилой застройкой, максимальный коэффициент застройки земельного участка составляет не более 40% (включает в себя необходимые по расчету учреждения и предприятия обслу</w:t>
      </w:r>
      <w:r w:rsidR="00A70D84" w:rsidRPr="004B56BC">
        <w:rPr>
          <w:bCs/>
          <w:sz w:val="20"/>
          <w:szCs w:val="20"/>
        </w:rPr>
        <w:t>живания, гаражи, стоянки</w:t>
      </w:r>
      <w:r w:rsidRPr="004B56BC">
        <w:rPr>
          <w:bCs/>
          <w:sz w:val="20"/>
          <w:szCs w:val="20"/>
        </w:rPr>
        <w:t xml:space="preserve"> автомобилей, объездные проезды). Процент озеленения – не менее 60%.</w:t>
      </w:r>
    </w:p>
    <w:p w14:paraId="5D840094" w14:textId="77777777" w:rsidR="00B60B7B" w:rsidRPr="004B56BC" w:rsidRDefault="00B60B7B" w:rsidP="00B60B7B">
      <w:pPr>
        <w:pStyle w:val="af7"/>
        <w:ind w:firstLine="567"/>
        <w:rPr>
          <w:bCs/>
          <w:sz w:val="20"/>
          <w:szCs w:val="20"/>
        </w:rPr>
      </w:pPr>
    </w:p>
    <w:p w14:paraId="2C17262D" w14:textId="77777777" w:rsidR="00B60B7B" w:rsidRPr="004B56BC" w:rsidRDefault="00B60B7B" w:rsidP="00025139">
      <w:pPr>
        <w:pStyle w:val="af7"/>
        <w:ind w:firstLine="709"/>
        <w:rPr>
          <w:bCs/>
          <w:sz w:val="20"/>
          <w:szCs w:val="20"/>
        </w:rPr>
      </w:pPr>
      <w:r w:rsidRPr="004B56BC">
        <w:rPr>
          <w:bCs/>
          <w:sz w:val="20"/>
          <w:szCs w:val="20"/>
        </w:rPr>
        <w:t>4) Здания в общественно-деловой зоне следует размещать с отступом от красных линий с учетом линий застройки. Размещение зданий по красной линии допускается в условиях реконструкции сложившейся застройки, а также при соответствующем обосновании.</w:t>
      </w:r>
    </w:p>
    <w:p w14:paraId="0F206238" w14:textId="77777777" w:rsidR="00B60B7B" w:rsidRPr="004B56BC" w:rsidRDefault="00B60B7B" w:rsidP="00025139">
      <w:pPr>
        <w:pStyle w:val="af7"/>
        <w:ind w:firstLine="709"/>
        <w:rPr>
          <w:bCs/>
          <w:sz w:val="20"/>
          <w:szCs w:val="20"/>
        </w:rPr>
      </w:pPr>
      <w:r w:rsidRPr="004B56BC">
        <w:rPr>
          <w:bCs/>
          <w:sz w:val="20"/>
          <w:szCs w:val="20"/>
        </w:rPr>
        <w:t>-минимальные отступы от границ земельных участков формируются на основании действующих строительных, экологических, санитарно-эпидемиологических, противопожарных и иных правил (нормативов), в том числе настоящих Правил:</w:t>
      </w:r>
    </w:p>
    <w:p w14:paraId="6864B7F6" w14:textId="77777777" w:rsidR="00B60B7B" w:rsidRPr="004B56BC" w:rsidRDefault="00B60B7B" w:rsidP="00025139">
      <w:pPr>
        <w:pStyle w:val="af7"/>
        <w:ind w:firstLine="709"/>
        <w:rPr>
          <w:bCs/>
          <w:sz w:val="20"/>
          <w:szCs w:val="20"/>
        </w:rPr>
      </w:pPr>
      <w:r w:rsidRPr="004B56BC">
        <w:rPr>
          <w:bCs/>
          <w:sz w:val="20"/>
          <w:szCs w:val="20"/>
        </w:rPr>
        <w:t>-здания административного назначения, связи, культурного развития, развлечений, храмы рекомендуется размещать с минимальным отступом от красной линии 3 м.</w:t>
      </w:r>
    </w:p>
    <w:p w14:paraId="7AF24C5A" w14:textId="77777777" w:rsidR="00B60B7B" w:rsidRPr="004B56BC" w:rsidRDefault="00B60B7B" w:rsidP="00025139">
      <w:pPr>
        <w:pStyle w:val="af7"/>
        <w:ind w:firstLine="709"/>
        <w:rPr>
          <w:bCs/>
          <w:sz w:val="20"/>
          <w:szCs w:val="20"/>
        </w:rPr>
      </w:pPr>
      <w:r w:rsidRPr="004B56BC">
        <w:rPr>
          <w:bCs/>
          <w:sz w:val="20"/>
          <w:szCs w:val="20"/>
        </w:rPr>
        <w:t>-гостиницы, отдельно стоящие объекты общественного питания, отдельно стоящие объекты торговли - с минимальным отступом от красной линии 6 м. Расстояние может быть сокращено при реконструкции сложившейся застройки при условии согласования с уполномоченным в области архитектуры и градостроительства органом администрации муниципального образования.</w:t>
      </w:r>
    </w:p>
    <w:p w14:paraId="3C681FCB" w14:textId="77777777" w:rsidR="00B60B7B" w:rsidRPr="004B56BC" w:rsidRDefault="00B60B7B" w:rsidP="00025139">
      <w:pPr>
        <w:pStyle w:val="af7"/>
        <w:ind w:firstLine="709"/>
        <w:rPr>
          <w:bCs/>
          <w:sz w:val="20"/>
          <w:szCs w:val="20"/>
        </w:rPr>
      </w:pPr>
      <w:r w:rsidRPr="004B56BC">
        <w:rPr>
          <w:bCs/>
          <w:sz w:val="20"/>
          <w:szCs w:val="20"/>
        </w:rPr>
        <w:t xml:space="preserve">-учреждения здравоохранения - минимальный отступ от красных линий </w:t>
      </w:r>
      <w:smartTag w:uri="urn:schemas-microsoft-com:office:smarttags" w:element="metricconverter">
        <w:smartTagPr>
          <w:attr w:name="ProductID" w:val="30 м"/>
        </w:smartTagPr>
        <w:r w:rsidRPr="004B56BC">
          <w:rPr>
            <w:bCs/>
            <w:sz w:val="20"/>
            <w:szCs w:val="20"/>
          </w:rPr>
          <w:t>30 м</w:t>
        </w:r>
      </w:smartTag>
      <w:r w:rsidRPr="004B56BC">
        <w:rPr>
          <w:bCs/>
          <w:sz w:val="20"/>
          <w:szCs w:val="20"/>
        </w:rPr>
        <w:t xml:space="preserve">, рекомендуемый отступ от жилых и общественных зданий – не менее 30-50 м в зависимости от этажности амбулаторно-поликлинического учреждения. Озеленение территории не менее 50% ее площади. </w:t>
      </w:r>
    </w:p>
    <w:p w14:paraId="01987568" w14:textId="77777777" w:rsidR="00B60B7B" w:rsidRPr="004B56BC" w:rsidRDefault="00B60B7B" w:rsidP="00025139">
      <w:pPr>
        <w:pStyle w:val="af7"/>
        <w:ind w:firstLine="709"/>
        <w:rPr>
          <w:bCs/>
          <w:sz w:val="20"/>
          <w:szCs w:val="20"/>
        </w:rPr>
      </w:pPr>
      <w:r w:rsidRPr="004B56BC">
        <w:rPr>
          <w:bCs/>
          <w:sz w:val="20"/>
          <w:szCs w:val="20"/>
        </w:rPr>
        <w:t>5) Аптеки могут размещаться в отдельно стоящих малоэтажных зданиях, быть встроенными и встроено-пристроенными к первым этажам многоквартирных жилых домов и общественных зданий.</w:t>
      </w:r>
    </w:p>
    <w:p w14:paraId="50DCD545" w14:textId="77777777" w:rsidR="00B60B7B" w:rsidRPr="004B56BC" w:rsidRDefault="00B60B7B" w:rsidP="00025139">
      <w:pPr>
        <w:pStyle w:val="af7"/>
        <w:ind w:firstLine="709"/>
        <w:rPr>
          <w:bCs/>
          <w:sz w:val="20"/>
          <w:szCs w:val="20"/>
        </w:rPr>
      </w:pPr>
      <w:r w:rsidRPr="004B56BC">
        <w:rPr>
          <w:bCs/>
          <w:sz w:val="20"/>
          <w:szCs w:val="20"/>
        </w:rPr>
        <w:t xml:space="preserve">6) Минимальные расстояния между жилыми зданиями, жилыми и общественными зданиями, расположенными на соседних земельных участках, а также в границах одного земельного участка следует принимать на основе требований пожарной безопасности (в соответствии с техническими регламентами) и расчетов </w:t>
      </w:r>
      <w:proofErr w:type="spellStart"/>
      <w:r w:rsidRPr="004B56BC">
        <w:rPr>
          <w:bCs/>
          <w:sz w:val="20"/>
          <w:szCs w:val="20"/>
        </w:rPr>
        <w:t>инсоляциии</w:t>
      </w:r>
      <w:proofErr w:type="spellEnd"/>
      <w:r w:rsidRPr="004B56BC">
        <w:rPr>
          <w:bCs/>
          <w:sz w:val="20"/>
          <w:szCs w:val="20"/>
        </w:rPr>
        <w:t xml:space="preserve"> освещенности (на стадии проектирования) зданий и участка. </w:t>
      </w:r>
    </w:p>
    <w:p w14:paraId="42EEA4A4" w14:textId="77777777" w:rsidR="00B60B7B" w:rsidRPr="004B56BC" w:rsidRDefault="00B60B7B" w:rsidP="00025139">
      <w:pPr>
        <w:pStyle w:val="af7"/>
        <w:ind w:firstLine="709"/>
        <w:rPr>
          <w:bCs/>
          <w:sz w:val="20"/>
          <w:szCs w:val="20"/>
        </w:rPr>
      </w:pPr>
      <w:r w:rsidRPr="004B56BC">
        <w:rPr>
          <w:bCs/>
          <w:sz w:val="20"/>
          <w:szCs w:val="20"/>
        </w:rPr>
        <w:t>7) Тип здания, его предельная высота и предельное количество этажей определяются документацией по планировке территории (проект планировки и/или др.) или в отсутствие такового согласованным с Администрацией предпроектным предложением с учетом социально-демографических, национально-бытовых, архитектурно-композиционных, санитарно-гигиенических и других требований, предъявляемых к формированию общественно-деловой среды, а также возможностью развития социальной, транспортной и инженерной инфраструктур и обеспечения противопожарной безопасности.</w:t>
      </w:r>
    </w:p>
    <w:p w14:paraId="582EEE16" w14:textId="77777777" w:rsidR="00B60B7B" w:rsidRPr="004B56BC" w:rsidRDefault="00B60B7B" w:rsidP="00025139">
      <w:pPr>
        <w:pStyle w:val="af7"/>
        <w:ind w:firstLine="709"/>
        <w:rPr>
          <w:bCs/>
          <w:sz w:val="20"/>
          <w:szCs w:val="20"/>
        </w:rPr>
      </w:pPr>
      <w:r w:rsidRPr="004B56BC">
        <w:rPr>
          <w:bCs/>
          <w:sz w:val="20"/>
          <w:szCs w:val="20"/>
        </w:rPr>
        <w:t>8) Максимальное количество этажей-3.</w:t>
      </w:r>
    </w:p>
    <w:p w14:paraId="1B7098E9" w14:textId="77777777" w:rsidR="00B60B7B" w:rsidRPr="004B56BC" w:rsidRDefault="00B60B7B" w:rsidP="00025139">
      <w:pPr>
        <w:pStyle w:val="af7"/>
        <w:ind w:firstLine="709"/>
        <w:rPr>
          <w:bCs/>
          <w:sz w:val="20"/>
          <w:szCs w:val="20"/>
        </w:rPr>
      </w:pPr>
      <w:r w:rsidRPr="004B56BC">
        <w:rPr>
          <w:bCs/>
          <w:sz w:val="20"/>
          <w:szCs w:val="20"/>
        </w:rPr>
        <w:t xml:space="preserve">9) На земельных участках, расположенных по границе с уже сложившейся индивидуальной жилой застройкой, высота зданий не должна превышать </w:t>
      </w:r>
      <w:r w:rsidR="00025139" w:rsidRPr="004B56BC">
        <w:rPr>
          <w:bCs/>
          <w:sz w:val="20"/>
          <w:szCs w:val="20"/>
        </w:rPr>
        <w:t>12</w:t>
      </w:r>
      <w:r w:rsidRPr="004B56BC">
        <w:rPr>
          <w:bCs/>
          <w:sz w:val="20"/>
          <w:szCs w:val="20"/>
        </w:rPr>
        <w:t xml:space="preserve"> м, количество этажей составляет не более 3-х надземных этажей.</w:t>
      </w:r>
    </w:p>
    <w:p w14:paraId="49A6F118" w14:textId="77777777" w:rsidR="00B60B7B" w:rsidRPr="004B56BC" w:rsidRDefault="00180646" w:rsidP="00025139">
      <w:pPr>
        <w:pStyle w:val="af7"/>
        <w:ind w:firstLine="709"/>
        <w:rPr>
          <w:bCs/>
          <w:sz w:val="20"/>
          <w:szCs w:val="20"/>
        </w:rPr>
      </w:pPr>
      <w:r w:rsidRPr="004B56BC">
        <w:rPr>
          <w:bCs/>
          <w:sz w:val="20"/>
          <w:szCs w:val="20"/>
        </w:rPr>
        <w:t>10)</w:t>
      </w:r>
      <w:r w:rsidR="00B60B7B" w:rsidRPr="004B56BC">
        <w:rPr>
          <w:bCs/>
          <w:sz w:val="20"/>
          <w:szCs w:val="20"/>
        </w:rPr>
        <w:t xml:space="preserve"> В пределах земельного участка, отведенного для объекта капитального строительства, должна быть предусмотрена общая стоянка автомобилей, обеспечивающая 100% размещение машиномест, но не менее из расчета: на 100 единовременных посетителей - 50 машиномест и 15 - 20 велосипедов и мопедов. Минимальное расстояние от стоянок автомобилей, в зависимости от количества </w:t>
      </w:r>
      <w:proofErr w:type="spellStart"/>
      <w:r w:rsidR="00B60B7B" w:rsidRPr="004B56BC">
        <w:rPr>
          <w:bCs/>
          <w:sz w:val="20"/>
          <w:szCs w:val="20"/>
        </w:rPr>
        <w:t>машино</w:t>
      </w:r>
      <w:proofErr w:type="spellEnd"/>
      <w:r w:rsidR="00B60B7B" w:rsidRPr="004B56BC">
        <w:rPr>
          <w:bCs/>
          <w:sz w:val="20"/>
          <w:szCs w:val="20"/>
        </w:rPr>
        <w:t>-мест, до жилых домов необходимо предусматривать в соответствии с техническими регл</w:t>
      </w:r>
      <w:r w:rsidR="003E6CC1" w:rsidRPr="004B56BC">
        <w:rPr>
          <w:bCs/>
          <w:sz w:val="20"/>
          <w:szCs w:val="20"/>
        </w:rPr>
        <w:t>аментами, строительными нормами</w:t>
      </w:r>
      <w:r w:rsidR="00B60B7B" w:rsidRPr="004B56BC">
        <w:rPr>
          <w:bCs/>
          <w:sz w:val="20"/>
          <w:szCs w:val="20"/>
        </w:rPr>
        <w:t xml:space="preserve"> и правилами, а также требованиями санитарно-эпидемиологических правил.</w:t>
      </w:r>
    </w:p>
    <w:p w14:paraId="247C0661" w14:textId="77777777" w:rsidR="00B60B7B" w:rsidRPr="004B56BC" w:rsidRDefault="00180646" w:rsidP="00025139">
      <w:pPr>
        <w:pStyle w:val="af7"/>
        <w:ind w:firstLine="709"/>
        <w:rPr>
          <w:bCs/>
          <w:sz w:val="20"/>
          <w:szCs w:val="20"/>
        </w:rPr>
      </w:pPr>
      <w:r w:rsidRPr="004B56BC">
        <w:rPr>
          <w:bCs/>
          <w:sz w:val="20"/>
          <w:szCs w:val="20"/>
        </w:rPr>
        <w:t>11)</w:t>
      </w:r>
      <w:r w:rsidR="00B60B7B" w:rsidRPr="004B56BC">
        <w:rPr>
          <w:bCs/>
          <w:sz w:val="20"/>
          <w:szCs w:val="20"/>
        </w:rPr>
        <w:t xml:space="preserve"> Земельные участки объектов общественно-делового назначения могут быть </w:t>
      </w:r>
      <w:proofErr w:type="spellStart"/>
      <w:r w:rsidR="00B60B7B" w:rsidRPr="004B56BC">
        <w:rPr>
          <w:bCs/>
          <w:sz w:val="20"/>
          <w:szCs w:val="20"/>
        </w:rPr>
        <w:t>огорожены.Предельная</w:t>
      </w:r>
      <w:proofErr w:type="spellEnd"/>
      <w:r w:rsidR="00B60B7B" w:rsidRPr="004B56BC">
        <w:rPr>
          <w:bCs/>
          <w:sz w:val="20"/>
          <w:szCs w:val="20"/>
        </w:rPr>
        <w:t xml:space="preserve"> высота конструкций, ограждающих участок (забор) – </w:t>
      </w:r>
      <w:smartTag w:uri="urn:schemas-microsoft-com:office:smarttags" w:element="metricconverter">
        <w:smartTagPr>
          <w:attr w:name="ProductID" w:val="1,9 м"/>
        </w:smartTagPr>
        <w:r w:rsidR="00B60B7B" w:rsidRPr="004B56BC">
          <w:rPr>
            <w:bCs/>
            <w:sz w:val="20"/>
            <w:szCs w:val="20"/>
          </w:rPr>
          <w:t>1,9 м</w:t>
        </w:r>
      </w:smartTag>
      <w:r w:rsidR="00B60B7B" w:rsidRPr="004B56BC">
        <w:rPr>
          <w:bCs/>
          <w:sz w:val="20"/>
          <w:szCs w:val="20"/>
        </w:rPr>
        <w:t>. Конструкция забора определяется в соответствии с частью 10.4 Главы 10 настоящих Правил.</w:t>
      </w:r>
    </w:p>
    <w:p w14:paraId="450D76DA" w14:textId="77777777" w:rsidR="00B60B7B" w:rsidRPr="004B56BC" w:rsidRDefault="00180646" w:rsidP="00025139">
      <w:pPr>
        <w:pStyle w:val="af7"/>
        <w:ind w:firstLine="709"/>
        <w:rPr>
          <w:bCs/>
          <w:sz w:val="20"/>
          <w:szCs w:val="20"/>
        </w:rPr>
      </w:pPr>
      <w:r w:rsidRPr="004B56BC">
        <w:rPr>
          <w:bCs/>
          <w:sz w:val="20"/>
          <w:szCs w:val="20"/>
        </w:rPr>
        <w:t>12)</w:t>
      </w:r>
      <w:r w:rsidR="00B60B7B" w:rsidRPr="004B56BC">
        <w:rPr>
          <w:bCs/>
          <w:sz w:val="20"/>
          <w:szCs w:val="20"/>
        </w:rPr>
        <w:t xml:space="preserve"> Иные показатели, не учтенные настоящими Правилами, применяются в соответствии с </w:t>
      </w:r>
      <w:r w:rsidR="00B60B7B" w:rsidRPr="004B56BC">
        <w:rPr>
          <w:bCs/>
          <w:sz w:val="20"/>
          <w:szCs w:val="20"/>
        </w:rPr>
        <w:lastRenderedPageBreak/>
        <w:t>действующими федеральными и региональными нормативами.</w:t>
      </w:r>
    </w:p>
    <w:p w14:paraId="30956B34" w14:textId="77777777" w:rsidR="00B60B7B" w:rsidRPr="004B56BC" w:rsidRDefault="00B60B7B" w:rsidP="00025139">
      <w:pPr>
        <w:pStyle w:val="af7"/>
        <w:ind w:firstLine="709"/>
        <w:rPr>
          <w:bCs/>
          <w:sz w:val="20"/>
          <w:szCs w:val="20"/>
        </w:rPr>
      </w:pPr>
      <w:r w:rsidRPr="004B56BC">
        <w:rPr>
          <w:bCs/>
          <w:sz w:val="20"/>
          <w:szCs w:val="20"/>
        </w:rPr>
        <w:t>13</w:t>
      </w:r>
      <w:r w:rsidR="00180646" w:rsidRPr="004B56BC">
        <w:rPr>
          <w:bCs/>
          <w:sz w:val="20"/>
          <w:szCs w:val="20"/>
        </w:rPr>
        <w:t>)</w:t>
      </w:r>
      <w:r w:rsidRPr="004B56BC">
        <w:rPr>
          <w:bCs/>
          <w:sz w:val="20"/>
          <w:szCs w:val="20"/>
        </w:rPr>
        <w:t xml:space="preserve"> Размеры земельных участков, особенности размещения и прочие параметры определяются по заданию на проектирование и в соответствии с действующими техническими регламентами, нормами, областными нормативами градостроительного проектирования и подготовленными на их основе предпроектными предложениями или проектом планировки и, в его составе, проектом межевания территории.</w:t>
      </w:r>
    </w:p>
    <w:p w14:paraId="6F3E73D8" w14:textId="77777777" w:rsidR="00B60B7B" w:rsidRPr="004B56BC" w:rsidRDefault="00B60B7B" w:rsidP="00025139">
      <w:pPr>
        <w:pStyle w:val="af7"/>
        <w:ind w:firstLine="709"/>
        <w:rPr>
          <w:bCs/>
          <w:sz w:val="20"/>
          <w:szCs w:val="20"/>
        </w:rPr>
      </w:pPr>
      <w:r w:rsidRPr="004B56BC">
        <w:rPr>
          <w:bCs/>
          <w:sz w:val="20"/>
          <w:szCs w:val="20"/>
        </w:rPr>
        <w:t>14</w:t>
      </w:r>
      <w:r w:rsidR="00180646" w:rsidRPr="004B56BC">
        <w:rPr>
          <w:bCs/>
          <w:sz w:val="20"/>
          <w:szCs w:val="20"/>
        </w:rPr>
        <w:t>)</w:t>
      </w:r>
      <w:r w:rsidRPr="004B56BC">
        <w:rPr>
          <w:bCs/>
          <w:sz w:val="20"/>
          <w:szCs w:val="20"/>
        </w:rPr>
        <w:t xml:space="preserve"> Размер земельного участка школы-интерната при вместимости: 200-300 мест- 70 </w:t>
      </w:r>
      <w:proofErr w:type="spellStart"/>
      <w:r w:rsidRPr="004B56BC">
        <w:rPr>
          <w:bCs/>
          <w:sz w:val="20"/>
          <w:szCs w:val="20"/>
        </w:rPr>
        <w:t>кв.м</w:t>
      </w:r>
      <w:proofErr w:type="spellEnd"/>
      <w:r w:rsidRPr="004B56BC">
        <w:rPr>
          <w:bCs/>
          <w:sz w:val="20"/>
          <w:szCs w:val="20"/>
        </w:rPr>
        <w:t xml:space="preserve"> на одно место, 300-500 мест - 65 </w:t>
      </w:r>
      <w:proofErr w:type="spellStart"/>
      <w:r w:rsidRPr="004B56BC">
        <w:rPr>
          <w:bCs/>
          <w:sz w:val="20"/>
          <w:szCs w:val="20"/>
        </w:rPr>
        <w:t>кв.м</w:t>
      </w:r>
      <w:proofErr w:type="spellEnd"/>
      <w:r w:rsidRPr="004B56BC">
        <w:rPr>
          <w:bCs/>
          <w:sz w:val="20"/>
          <w:szCs w:val="20"/>
        </w:rPr>
        <w:t xml:space="preserve"> на одно место, 500и более мест-45кв.м на одно место. При размещении на земельном участке школы здания интерната (спального корпуса) площадь земельного участка следует увеличить на </w:t>
      </w:r>
      <w:smartTag w:uri="urn:schemas-microsoft-com:office:smarttags" w:element="metricconverter">
        <w:smartTagPr>
          <w:attr w:name="ProductID" w:val="0,2 га"/>
        </w:smartTagPr>
        <w:r w:rsidRPr="004B56BC">
          <w:rPr>
            <w:bCs/>
            <w:sz w:val="20"/>
            <w:szCs w:val="20"/>
          </w:rPr>
          <w:t>0,2 га</w:t>
        </w:r>
      </w:smartTag>
      <w:r w:rsidRPr="004B56BC">
        <w:rPr>
          <w:bCs/>
          <w:sz w:val="20"/>
          <w:szCs w:val="20"/>
        </w:rPr>
        <w:t>.</w:t>
      </w:r>
    </w:p>
    <w:p w14:paraId="49EF0A06" w14:textId="77777777" w:rsidR="00B60B7B" w:rsidRPr="004B56BC" w:rsidRDefault="00B60B7B" w:rsidP="00025139">
      <w:pPr>
        <w:pStyle w:val="af7"/>
        <w:ind w:firstLine="709"/>
        <w:rPr>
          <w:bCs/>
          <w:sz w:val="20"/>
          <w:szCs w:val="20"/>
        </w:rPr>
      </w:pPr>
      <w:r w:rsidRPr="004B56BC">
        <w:rPr>
          <w:bCs/>
          <w:sz w:val="20"/>
          <w:szCs w:val="20"/>
        </w:rPr>
        <w:t>15</w:t>
      </w:r>
      <w:r w:rsidR="00025139" w:rsidRPr="004B56BC">
        <w:rPr>
          <w:bCs/>
          <w:sz w:val="20"/>
          <w:szCs w:val="20"/>
        </w:rPr>
        <w:t>)</w:t>
      </w:r>
      <w:r w:rsidRPr="004B56BC">
        <w:rPr>
          <w:bCs/>
          <w:sz w:val="20"/>
          <w:szCs w:val="20"/>
        </w:rPr>
        <w:t xml:space="preserve"> Размер земельного участка специализированного дома-интерната для взрослых (психоневрологический) при вместимости до 200 мест – 125 </w:t>
      </w:r>
      <w:proofErr w:type="spellStart"/>
      <w:r w:rsidRPr="004B56BC">
        <w:rPr>
          <w:bCs/>
          <w:sz w:val="20"/>
          <w:szCs w:val="20"/>
        </w:rPr>
        <w:t>кв.м</w:t>
      </w:r>
      <w:proofErr w:type="spellEnd"/>
      <w:r w:rsidRPr="004B56BC">
        <w:rPr>
          <w:bCs/>
          <w:sz w:val="20"/>
          <w:szCs w:val="20"/>
        </w:rPr>
        <w:t xml:space="preserve"> на одно место, 200-400 мест-100 </w:t>
      </w:r>
      <w:proofErr w:type="spellStart"/>
      <w:r w:rsidRPr="004B56BC">
        <w:rPr>
          <w:bCs/>
          <w:sz w:val="20"/>
          <w:szCs w:val="20"/>
        </w:rPr>
        <w:t>кв.м</w:t>
      </w:r>
      <w:proofErr w:type="spellEnd"/>
      <w:r w:rsidRPr="004B56BC">
        <w:rPr>
          <w:bCs/>
          <w:sz w:val="20"/>
          <w:szCs w:val="20"/>
        </w:rPr>
        <w:t xml:space="preserve"> на одно место, 400-600 мест-80 </w:t>
      </w:r>
      <w:proofErr w:type="spellStart"/>
      <w:r w:rsidRPr="004B56BC">
        <w:rPr>
          <w:bCs/>
          <w:sz w:val="20"/>
          <w:szCs w:val="20"/>
        </w:rPr>
        <w:t>кв.м</w:t>
      </w:r>
      <w:proofErr w:type="spellEnd"/>
      <w:r w:rsidRPr="004B56BC">
        <w:rPr>
          <w:bCs/>
          <w:sz w:val="20"/>
          <w:szCs w:val="20"/>
        </w:rPr>
        <w:t xml:space="preserve"> на одно место.</w:t>
      </w:r>
    </w:p>
    <w:p w14:paraId="72605906" w14:textId="77777777" w:rsidR="00B60B7B" w:rsidRPr="004B56BC" w:rsidRDefault="00025139" w:rsidP="00025139">
      <w:pPr>
        <w:pStyle w:val="af7"/>
        <w:ind w:firstLine="709"/>
        <w:rPr>
          <w:bCs/>
          <w:sz w:val="20"/>
          <w:szCs w:val="20"/>
        </w:rPr>
      </w:pPr>
      <w:r w:rsidRPr="004B56BC">
        <w:rPr>
          <w:bCs/>
          <w:sz w:val="20"/>
          <w:szCs w:val="20"/>
        </w:rPr>
        <w:t>16)</w:t>
      </w:r>
      <w:r w:rsidR="00B60B7B" w:rsidRPr="004B56BC">
        <w:rPr>
          <w:bCs/>
          <w:sz w:val="20"/>
          <w:szCs w:val="20"/>
        </w:rPr>
        <w:t xml:space="preserve"> Максимальный процент застройки земельного участка – 40%</w:t>
      </w:r>
    </w:p>
    <w:p w14:paraId="75443B01" w14:textId="77777777" w:rsidR="00B60B7B" w:rsidRPr="004B56BC" w:rsidRDefault="00025139" w:rsidP="00025139">
      <w:pPr>
        <w:pStyle w:val="af7"/>
        <w:ind w:firstLine="709"/>
        <w:rPr>
          <w:bCs/>
          <w:sz w:val="20"/>
          <w:szCs w:val="20"/>
        </w:rPr>
      </w:pPr>
      <w:r w:rsidRPr="004B56BC">
        <w:rPr>
          <w:bCs/>
          <w:sz w:val="20"/>
          <w:szCs w:val="20"/>
        </w:rPr>
        <w:t>17)</w:t>
      </w:r>
      <w:r w:rsidR="00B60B7B" w:rsidRPr="004B56BC">
        <w:rPr>
          <w:bCs/>
          <w:sz w:val="20"/>
          <w:szCs w:val="20"/>
        </w:rPr>
        <w:t xml:space="preserve"> Иные показатели, не учтенные настоящими Правилами, применяются в соответствии с действующими федеральными и региональными нормативами.</w:t>
      </w:r>
    </w:p>
    <w:p w14:paraId="55989112" w14:textId="77777777" w:rsidR="003E6CC1" w:rsidRPr="004B56BC" w:rsidRDefault="003E6CC1" w:rsidP="003E6CC1">
      <w:pPr>
        <w:widowControl w:val="0"/>
        <w:tabs>
          <w:tab w:val="left" w:pos="851"/>
          <w:tab w:val="left" w:pos="1134"/>
        </w:tabs>
        <w:ind w:right="-2" w:firstLine="567"/>
        <w:jc w:val="both"/>
        <w:rPr>
          <w:sz w:val="20"/>
          <w:szCs w:val="20"/>
        </w:rPr>
      </w:pPr>
      <w:r w:rsidRPr="004B56BC">
        <w:rPr>
          <w:sz w:val="20"/>
          <w:szCs w:val="20"/>
        </w:rPr>
        <w:t>4. Ограничения использования земельных участков и объектов капитального строительства</w:t>
      </w:r>
      <w:r w:rsidR="00A65A4D" w:rsidRPr="004B56BC">
        <w:rPr>
          <w:sz w:val="20"/>
          <w:szCs w:val="20"/>
        </w:rPr>
        <w:t>, находящихся в зоне О</w:t>
      </w:r>
      <w:r w:rsidR="001F6F1F" w:rsidRPr="004B56BC">
        <w:rPr>
          <w:sz w:val="20"/>
          <w:szCs w:val="20"/>
        </w:rPr>
        <w:t>-</w:t>
      </w:r>
      <w:r w:rsidR="00A65A4D" w:rsidRPr="004B56BC">
        <w:rPr>
          <w:sz w:val="20"/>
          <w:szCs w:val="20"/>
        </w:rPr>
        <w:t>1</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5902352E" w14:textId="77777777" w:rsidR="003E6CC1" w:rsidRPr="004B56BC" w:rsidRDefault="003E6CC1" w:rsidP="003E6CC1">
      <w:pPr>
        <w:widowControl w:val="0"/>
        <w:tabs>
          <w:tab w:val="left" w:pos="851"/>
          <w:tab w:val="left" w:pos="1134"/>
        </w:tabs>
        <w:ind w:right="-2" w:firstLine="567"/>
        <w:jc w:val="both"/>
        <w:rPr>
          <w:sz w:val="20"/>
          <w:szCs w:val="20"/>
        </w:rPr>
      </w:pPr>
      <w:r w:rsidRPr="004B56BC">
        <w:rPr>
          <w:sz w:val="20"/>
          <w:szCs w:val="20"/>
        </w:rPr>
        <w:t>5. Требования к архитектурно-градостроительному облику объектов капитального строительства</w:t>
      </w:r>
      <w:r w:rsidR="00A65A4D" w:rsidRPr="004B56BC">
        <w:rPr>
          <w:sz w:val="20"/>
          <w:szCs w:val="20"/>
        </w:rPr>
        <w:t xml:space="preserve">, находящихся в зоне </w:t>
      </w:r>
      <w:r w:rsidR="001F6F1F" w:rsidRPr="004B56BC">
        <w:rPr>
          <w:sz w:val="20"/>
          <w:szCs w:val="20"/>
        </w:rPr>
        <w:t xml:space="preserve">О-1 </w:t>
      </w:r>
      <w:r w:rsidRPr="004B56BC">
        <w:rPr>
          <w:sz w:val="20"/>
          <w:szCs w:val="20"/>
        </w:rPr>
        <w:t xml:space="preserve"> и расположенных в границах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 в </w:t>
      </w:r>
      <w:r w:rsidR="001F6F1F" w:rsidRPr="004B56BC">
        <w:rPr>
          <w:sz w:val="20"/>
          <w:szCs w:val="20"/>
        </w:rPr>
        <w:t>статье 5</w:t>
      </w:r>
      <w:r w:rsidR="0084147B" w:rsidRPr="004B56BC">
        <w:rPr>
          <w:sz w:val="20"/>
          <w:szCs w:val="20"/>
        </w:rPr>
        <w:t>2</w:t>
      </w:r>
      <w:r w:rsidR="004E7AF3" w:rsidRPr="004B56BC">
        <w:rPr>
          <w:sz w:val="20"/>
          <w:szCs w:val="20"/>
        </w:rPr>
        <w:t xml:space="preserve"> настоящих</w:t>
      </w:r>
      <w:r w:rsidRPr="004B56BC">
        <w:rPr>
          <w:sz w:val="20"/>
          <w:szCs w:val="20"/>
        </w:rPr>
        <w:t xml:space="preserve"> Правил.</w:t>
      </w:r>
    </w:p>
    <w:p w14:paraId="44BF1727" w14:textId="77777777" w:rsidR="00874278" w:rsidRPr="004B56BC" w:rsidRDefault="00874278" w:rsidP="003E6CC1">
      <w:pPr>
        <w:widowControl w:val="0"/>
        <w:tabs>
          <w:tab w:val="left" w:pos="851"/>
          <w:tab w:val="left" w:pos="1134"/>
        </w:tabs>
        <w:ind w:right="-2" w:firstLine="567"/>
        <w:jc w:val="both"/>
        <w:rPr>
          <w:sz w:val="20"/>
          <w:szCs w:val="20"/>
        </w:rPr>
      </w:pPr>
    </w:p>
    <w:p w14:paraId="71E80D27" w14:textId="77777777" w:rsidR="0077437C" w:rsidRPr="004B56BC" w:rsidRDefault="0077437C" w:rsidP="001F6F1F">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15" w:name="_Toc174722474"/>
      <w:bookmarkEnd w:id="214"/>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6</w:t>
      </w:r>
      <w:r w:rsidRPr="004B56BC">
        <w:rPr>
          <w:rFonts w:eastAsia="Times New Roman"/>
          <w:b/>
          <w:bCs/>
          <w:iCs/>
          <w:sz w:val="20"/>
          <w:szCs w:val="20"/>
          <w:lang w:eastAsia="ru-RU"/>
        </w:rPr>
        <w:t>. О</w:t>
      </w:r>
      <w:r w:rsidR="001F6F1F" w:rsidRPr="004B56BC">
        <w:rPr>
          <w:rFonts w:eastAsia="Times New Roman"/>
          <w:b/>
          <w:bCs/>
          <w:iCs/>
          <w:sz w:val="20"/>
          <w:szCs w:val="20"/>
          <w:lang w:eastAsia="ru-RU"/>
        </w:rPr>
        <w:t>-</w:t>
      </w:r>
      <w:r w:rsidRPr="004B56BC">
        <w:rPr>
          <w:rFonts w:eastAsia="Times New Roman"/>
          <w:b/>
          <w:bCs/>
          <w:iCs/>
          <w:sz w:val="20"/>
          <w:szCs w:val="20"/>
          <w:lang w:eastAsia="ru-RU"/>
        </w:rPr>
        <w:t xml:space="preserve">2. Градостроительный регламент </w:t>
      </w:r>
      <w:bookmarkEnd w:id="215"/>
      <w:r w:rsidR="001F6F1F" w:rsidRPr="004B56BC">
        <w:rPr>
          <w:rFonts w:eastAsia="Times New Roman"/>
          <w:b/>
          <w:bCs/>
          <w:iCs/>
          <w:sz w:val="20"/>
          <w:szCs w:val="20"/>
          <w:lang w:eastAsia="ru-RU"/>
        </w:rPr>
        <w:t>зоны объектов детских дошкольных, общеобразовательных и иных образовательных учреждений</w:t>
      </w:r>
    </w:p>
    <w:p w14:paraId="6E4D9723" w14:textId="77777777" w:rsidR="0077437C" w:rsidRPr="004B56BC" w:rsidRDefault="0077437C" w:rsidP="0077437C">
      <w:pPr>
        <w:ind w:firstLine="709"/>
        <w:jc w:val="both"/>
        <w:rPr>
          <w:bCs/>
          <w:sz w:val="20"/>
          <w:szCs w:val="20"/>
        </w:rPr>
      </w:pPr>
      <w:r w:rsidRPr="004B56BC">
        <w:rPr>
          <w:bCs/>
          <w:iCs/>
          <w:sz w:val="20"/>
          <w:szCs w:val="20"/>
        </w:rPr>
        <w:t xml:space="preserve">1. </w:t>
      </w:r>
      <w:r w:rsidRPr="004B56BC">
        <w:rPr>
          <w:bCs/>
          <w:iCs/>
          <w:sz w:val="20"/>
          <w:szCs w:val="20"/>
          <w:lang w:eastAsia="ru-RU"/>
        </w:rPr>
        <w:t xml:space="preserve">Зона </w:t>
      </w:r>
      <w:r w:rsidRPr="004B56BC">
        <w:rPr>
          <w:bCs/>
          <w:sz w:val="20"/>
          <w:szCs w:val="20"/>
          <w:lang w:eastAsia="ru-RU"/>
        </w:rPr>
        <w:t xml:space="preserve">образована с целью обеспечения правовых условий формирования земельных участков, предназначенных для размещения </w:t>
      </w:r>
      <w:r w:rsidR="001F6F1F" w:rsidRPr="004B56BC">
        <w:rPr>
          <w:bCs/>
          <w:sz w:val="20"/>
          <w:szCs w:val="20"/>
          <w:lang w:eastAsia="ru-RU"/>
        </w:rPr>
        <w:t xml:space="preserve">образовательных </w:t>
      </w:r>
      <w:r w:rsidRPr="004B56BC">
        <w:rPr>
          <w:bCs/>
          <w:sz w:val="20"/>
          <w:szCs w:val="20"/>
          <w:lang w:eastAsia="ru-RU"/>
        </w:rPr>
        <w:t xml:space="preserve">учреждений </w:t>
      </w:r>
      <w:r w:rsidR="004E7AF3" w:rsidRPr="004B56BC">
        <w:rPr>
          <w:bCs/>
          <w:sz w:val="20"/>
          <w:szCs w:val="20"/>
          <w:lang w:eastAsia="ru-RU"/>
        </w:rPr>
        <w:t>.</w:t>
      </w:r>
    </w:p>
    <w:p w14:paraId="31AC113A" w14:textId="77777777" w:rsidR="0077437C" w:rsidRPr="004B56BC" w:rsidRDefault="0077437C" w:rsidP="0077437C">
      <w:pPr>
        <w:ind w:firstLine="709"/>
        <w:jc w:val="both"/>
        <w:rPr>
          <w:bCs/>
          <w:sz w:val="20"/>
          <w:szCs w:val="20"/>
        </w:rPr>
      </w:pPr>
      <w:r w:rsidRPr="004B56BC">
        <w:rPr>
          <w:bCs/>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w:t>
      </w:r>
      <w:r w:rsidR="001F6F1F" w:rsidRPr="004B56BC">
        <w:rPr>
          <w:bCs/>
          <w:sz w:val="20"/>
          <w:szCs w:val="20"/>
        </w:rPr>
        <w:t>О-2</w:t>
      </w:r>
      <w:r w:rsidRPr="004B56BC">
        <w:rPr>
          <w:bCs/>
          <w:sz w:val="20"/>
          <w:szCs w:val="20"/>
        </w:rPr>
        <w:t>, установлены в таблице 3</w:t>
      </w:r>
      <w:r w:rsidR="00F3170B" w:rsidRPr="004B56BC">
        <w:rPr>
          <w:bCs/>
          <w:sz w:val="20"/>
          <w:szCs w:val="20"/>
        </w:rPr>
        <w:t>4</w:t>
      </w:r>
      <w:r w:rsidRPr="004B56BC">
        <w:rPr>
          <w:bCs/>
          <w:sz w:val="20"/>
          <w:szCs w:val="20"/>
        </w:rPr>
        <w:t xml:space="preserve">-1 </w:t>
      </w:r>
      <w:proofErr w:type="spellStart"/>
      <w:r w:rsidRPr="004B56BC">
        <w:rPr>
          <w:bCs/>
          <w:sz w:val="20"/>
          <w:szCs w:val="20"/>
        </w:rPr>
        <w:t>всоответствии</w:t>
      </w:r>
      <w:proofErr w:type="spellEnd"/>
      <w:r w:rsidRPr="004B56BC">
        <w:rPr>
          <w:bCs/>
          <w:sz w:val="20"/>
          <w:szCs w:val="20"/>
        </w:rPr>
        <w:t xml:space="preserve"> с Классификатором </w:t>
      </w:r>
    </w:p>
    <w:p w14:paraId="311DAD1F" w14:textId="77777777" w:rsidR="0077437C" w:rsidRPr="004B56BC" w:rsidRDefault="0077437C" w:rsidP="0077437C">
      <w:pPr>
        <w:ind w:firstLine="709"/>
        <w:jc w:val="both"/>
        <w:rPr>
          <w:bCs/>
          <w:sz w:val="20"/>
          <w:szCs w:val="20"/>
        </w:rPr>
      </w:pPr>
      <w:r w:rsidRPr="004B56BC">
        <w:rPr>
          <w:bCs/>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74278" w:rsidRPr="004B56BC">
        <w:rPr>
          <w:bCs/>
          <w:sz w:val="20"/>
          <w:szCs w:val="20"/>
        </w:rPr>
        <w:t>6</w:t>
      </w:r>
      <w:r w:rsidRPr="004B56BC">
        <w:rPr>
          <w:bCs/>
          <w:sz w:val="20"/>
          <w:szCs w:val="20"/>
        </w:rPr>
        <w:t>-1.</w:t>
      </w:r>
    </w:p>
    <w:p w14:paraId="5A8749F0" w14:textId="77777777" w:rsidR="00874278" w:rsidRPr="004B56BC" w:rsidRDefault="00874278" w:rsidP="007E4A31">
      <w:pPr>
        <w:jc w:val="right"/>
        <w:rPr>
          <w:b/>
          <w:bCs/>
          <w:sz w:val="20"/>
          <w:szCs w:val="20"/>
          <w:lang w:eastAsia="ru-RU"/>
        </w:rPr>
      </w:pPr>
    </w:p>
    <w:p w14:paraId="132C6790" w14:textId="77777777" w:rsidR="00874278" w:rsidRPr="004B56BC" w:rsidRDefault="00874278" w:rsidP="007E4A31">
      <w:pPr>
        <w:jc w:val="right"/>
        <w:rPr>
          <w:b/>
          <w:bCs/>
          <w:sz w:val="20"/>
          <w:szCs w:val="20"/>
          <w:lang w:eastAsia="ru-RU"/>
        </w:rPr>
      </w:pPr>
    </w:p>
    <w:p w14:paraId="298DBDF4" w14:textId="77777777" w:rsidR="00874278" w:rsidRPr="004B56BC" w:rsidRDefault="00874278" w:rsidP="007E4A31">
      <w:pPr>
        <w:jc w:val="right"/>
        <w:rPr>
          <w:b/>
          <w:bCs/>
          <w:sz w:val="20"/>
          <w:szCs w:val="20"/>
          <w:lang w:eastAsia="ru-RU"/>
        </w:rPr>
      </w:pPr>
    </w:p>
    <w:p w14:paraId="3DBD0DC9" w14:textId="77777777" w:rsidR="0077437C" w:rsidRPr="004B56BC" w:rsidRDefault="007E4A31" w:rsidP="007E4A31">
      <w:pPr>
        <w:jc w:val="right"/>
        <w:rPr>
          <w:b/>
          <w:bCs/>
          <w:sz w:val="20"/>
          <w:szCs w:val="20"/>
          <w:lang w:eastAsia="ru-RU"/>
        </w:rPr>
      </w:pPr>
      <w:r w:rsidRPr="004B56BC">
        <w:rPr>
          <w:b/>
          <w:bCs/>
          <w:sz w:val="20"/>
          <w:szCs w:val="20"/>
          <w:lang w:eastAsia="ru-RU"/>
        </w:rPr>
        <w:t>Таблица 3</w:t>
      </w:r>
      <w:r w:rsidR="00874278" w:rsidRPr="004B56BC">
        <w:rPr>
          <w:b/>
          <w:bCs/>
          <w:sz w:val="20"/>
          <w:szCs w:val="20"/>
          <w:lang w:eastAsia="ru-RU"/>
        </w:rPr>
        <w:t>6</w:t>
      </w:r>
      <w:r w:rsidRPr="004B56BC">
        <w:rPr>
          <w:b/>
          <w:bCs/>
          <w:sz w:val="20"/>
          <w:szCs w:val="20"/>
          <w:lang w:eastAsia="ru-RU"/>
        </w:rPr>
        <w:t xml:space="preserve">-1.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57A7C312" w14:textId="77777777" w:rsidTr="0077437C">
        <w:trPr>
          <w:trHeight w:val="1302"/>
        </w:trPr>
        <w:tc>
          <w:tcPr>
            <w:tcW w:w="2127" w:type="dxa"/>
            <w:shd w:val="clear" w:color="auto" w:fill="D9D9D9"/>
          </w:tcPr>
          <w:p w14:paraId="18C6B130" w14:textId="77777777" w:rsidR="0077437C" w:rsidRPr="004B56BC" w:rsidRDefault="00DB1D50" w:rsidP="0064712B">
            <w:pPr>
              <w:rPr>
                <w:b/>
                <w:bCs/>
                <w:sz w:val="20"/>
                <w:szCs w:val="20"/>
                <w:lang w:eastAsia="ru-RU"/>
              </w:rPr>
            </w:pPr>
            <w:r w:rsidRPr="004B56BC">
              <w:rPr>
                <w:b/>
                <w:bCs/>
                <w:sz w:val="20"/>
                <w:szCs w:val="20"/>
                <w:lang w:eastAsia="ru-RU"/>
              </w:rPr>
              <w:t xml:space="preserve"> К</w:t>
            </w:r>
            <w:r w:rsidR="0077437C" w:rsidRPr="004B56BC">
              <w:rPr>
                <w:b/>
                <w:bCs/>
                <w:sz w:val="20"/>
                <w:szCs w:val="20"/>
                <w:lang w:eastAsia="ru-RU"/>
              </w:rPr>
              <w:t>од и наименование</w:t>
            </w:r>
            <w:r w:rsidRPr="004B56BC">
              <w:rPr>
                <w:b/>
                <w:bCs/>
                <w:sz w:val="20"/>
                <w:szCs w:val="20"/>
                <w:lang w:eastAsia="ru-RU"/>
              </w:rPr>
              <w:t xml:space="preserve"> вида разрешенного использования</w:t>
            </w:r>
          </w:p>
        </w:tc>
        <w:tc>
          <w:tcPr>
            <w:tcW w:w="3822" w:type="dxa"/>
            <w:shd w:val="clear" w:color="auto" w:fill="D9D9D9"/>
          </w:tcPr>
          <w:p w14:paraId="198837C3" w14:textId="77777777" w:rsidR="0077437C" w:rsidRPr="004B56BC" w:rsidRDefault="0077437C"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19CFE598" w14:textId="77777777" w:rsidR="0077437C" w:rsidRPr="004B56BC" w:rsidRDefault="0077437C"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6BDBD384" w14:textId="77777777" w:rsidTr="00F3170B">
        <w:trPr>
          <w:trHeight w:val="605"/>
        </w:trPr>
        <w:tc>
          <w:tcPr>
            <w:tcW w:w="9634" w:type="dxa"/>
            <w:gridSpan w:val="3"/>
            <w:shd w:val="clear" w:color="auto" w:fill="D9D9D9"/>
          </w:tcPr>
          <w:p w14:paraId="59F374FC" w14:textId="77777777" w:rsidR="00DB1D50" w:rsidRPr="004B56BC" w:rsidRDefault="00DB1D50" w:rsidP="0064712B">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037A7CB2" w14:textId="77777777" w:rsidTr="0077437C">
        <w:trPr>
          <w:trHeight w:val="1740"/>
        </w:trPr>
        <w:tc>
          <w:tcPr>
            <w:tcW w:w="2127" w:type="dxa"/>
            <w:shd w:val="clear" w:color="auto" w:fill="FFFFFF"/>
          </w:tcPr>
          <w:p w14:paraId="6B4E6556" w14:textId="77777777" w:rsidR="001F6F1F" w:rsidRPr="004B56BC" w:rsidRDefault="001F6F1F" w:rsidP="001F6F1F">
            <w:pPr>
              <w:widowControl w:val="0"/>
              <w:autoSpaceDE w:val="0"/>
              <w:autoSpaceDN w:val="0"/>
              <w:adjustRightInd w:val="0"/>
              <w:spacing w:line="260" w:lineRule="exact"/>
              <w:rPr>
                <w:sz w:val="20"/>
                <w:szCs w:val="20"/>
              </w:rPr>
            </w:pPr>
            <w:r w:rsidRPr="004B56BC">
              <w:rPr>
                <w:sz w:val="20"/>
                <w:szCs w:val="20"/>
              </w:rPr>
              <w:t>3.1 Коммунальное обслуживание</w:t>
            </w:r>
          </w:p>
        </w:tc>
        <w:tc>
          <w:tcPr>
            <w:tcW w:w="3822" w:type="dxa"/>
            <w:shd w:val="clear" w:color="auto" w:fill="FFFFFF"/>
          </w:tcPr>
          <w:p w14:paraId="39929425" w14:textId="77777777" w:rsidR="001F6F1F" w:rsidRPr="004B56BC" w:rsidRDefault="001F6F1F" w:rsidP="001F6F1F">
            <w:pPr>
              <w:widowControl w:val="0"/>
              <w:autoSpaceDE w:val="0"/>
              <w:autoSpaceDN w:val="0"/>
              <w:adjustRightInd w:val="0"/>
              <w:spacing w:line="260" w:lineRule="exact"/>
              <w:rPr>
                <w:sz w:val="20"/>
                <w:szCs w:val="20"/>
              </w:rPr>
            </w:pPr>
            <w:r w:rsidRPr="004B56BC">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3685" w:type="dxa"/>
            <w:shd w:val="clear" w:color="auto" w:fill="FFFFFF"/>
          </w:tcPr>
          <w:p w14:paraId="474A2BAE" w14:textId="77777777" w:rsidR="001F6F1F" w:rsidRPr="004B56BC" w:rsidRDefault="001F6F1F" w:rsidP="001F6F1F">
            <w:pPr>
              <w:widowControl w:val="0"/>
              <w:autoSpaceDE w:val="0"/>
              <w:autoSpaceDN w:val="0"/>
              <w:adjustRightInd w:val="0"/>
              <w:spacing w:line="260" w:lineRule="exact"/>
              <w:rPr>
                <w:sz w:val="20"/>
                <w:szCs w:val="20"/>
              </w:rPr>
            </w:pPr>
            <w:r w:rsidRPr="004B56BC">
              <w:rPr>
                <w:sz w:val="20"/>
                <w:szCs w:val="20"/>
              </w:rPr>
              <w:t>Не подлежат установлению</w:t>
            </w:r>
          </w:p>
        </w:tc>
      </w:tr>
      <w:tr w:rsidR="004B56BC" w:rsidRPr="004B56BC" w14:paraId="1D13B3F8" w14:textId="77777777" w:rsidTr="0077437C">
        <w:trPr>
          <w:trHeight w:val="1740"/>
        </w:trPr>
        <w:tc>
          <w:tcPr>
            <w:tcW w:w="2127" w:type="dxa"/>
            <w:shd w:val="clear" w:color="auto" w:fill="FFFFFF"/>
          </w:tcPr>
          <w:p w14:paraId="0D0E5AE9" w14:textId="77777777" w:rsidR="001F6F1F" w:rsidRPr="004B56BC" w:rsidRDefault="001F6F1F" w:rsidP="001F6F1F">
            <w:pPr>
              <w:widowControl w:val="0"/>
              <w:autoSpaceDE w:val="0"/>
              <w:autoSpaceDN w:val="0"/>
              <w:adjustRightInd w:val="0"/>
              <w:spacing w:line="260" w:lineRule="exact"/>
              <w:rPr>
                <w:sz w:val="20"/>
                <w:szCs w:val="20"/>
              </w:rPr>
            </w:pPr>
            <w:r w:rsidRPr="004B56BC">
              <w:rPr>
                <w:sz w:val="20"/>
                <w:szCs w:val="20"/>
              </w:rPr>
              <w:t>3.5 Образование и просвещение</w:t>
            </w:r>
          </w:p>
        </w:tc>
        <w:tc>
          <w:tcPr>
            <w:tcW w:w="3822" w:type="dxa"/>
            <w:shd w:val="clear" w:color="auto" w:fill="FFFFFF"/>
          </w:tcPr>
          <w:p w14:paraId="7AC2507E" w14:textId="77777777" w:rsidR="001F6F1F" w:rsidRPr="004B56BC" w:rsidRDefault="001F6F1F" w:rsidP="001F6F1F">
            <w:pPr>
              <w:widowControl w:val="0"/>
              <w:autoSpaceDE w:val="0"/>
              <w:autoSpaceDN w:val="0"/>
              <w:adjustRightInd w:val="0"/>
              <w:spacing w:line="260" w:lineRule="exact"/>
              <w:rPr>
                <w:sz w:val="20"/>
                <w:szCs w:val="20"/>
              </w:rPr>
            </w:pPr>
            <w:r w:rsidRPr="004B56BC">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3685" w:type="dxa"/>
            <w:shd w:val="clear" w:color="auto" w:fill="FFFFFF"/>
          </w:tcPr>
          <w:p w14:paraId="0B96E64A"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xml:space="preserve">Минимальные размеры земельных участков при вместимости, </w:t>
            </w:r>
            <w:proofErr w:type="spellStart"/>
            <w:r w:rsidRPr="004B56BC">
              <w:rPr>
                <w:bCs/>
                <w:sz w:val="20"/>
                <w:szCs w:val="20"/>
                <w:lang w:eastAsia="ru-RU"/>
              </w:rPr>
              <w:t>кв.м</w:t>
            </w:r>
            <w:proofErr w:type="spellEnd"/>
            <w:r w:rsidRPr="004B56BC">
              <w:rPr>
                <w:bCs/>
                <w:sz w:val="20"/>
                <w:szCs w:val="20"/>
                <w:lang w:eastAsia="ru-RU"/>
              </w:rPr>
              <w:t>./место:</w:t>
            </w:r>
          </w:p>
          <w:p w14:paraId="370D69BE"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для дошкольных образовательных организаций:</w:t>
            </w:r>
          </w:p>
          <w:p w14:paraId="189E7518"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до 100 мест – 40,</w:t>
            </w:r>
          </w:p>
          <w:p w14:paraId="11FECFBF"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свыше 100 – 35;</w:t>
            </w:r>
          </w:p>
          <w:p w14:paraId="77748470"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в комплексе свыше 500 мест – 30;</w:t>
            </w:r>
          </w:p>
          <w:p w14:paraId="4C09A36A"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xml:space="preserve">- для общеобразовательных </w:t>
            </w:r>
            <w:r w:rsidRPr="004B56BC">
              <w:rPr>
                <w:bCs/>
                <w:sz w:val="20"/>
                <w:szCs w:val="20"/>
                <w:lang w:eastAsia="ru-RU"/>
              </w:rPr>
              <w:lastRenderedPageBreak/>
              <w:t>организаций:</w:t>
            </w:r>
          </w:p>
          <w:p w14:paraId="28CEF48C"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до 400 мест – 50;</w:t>
            </w:r>
          </w:p>
          <w:p w14:paraId="26886CF0"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400-500 мест – 60;</w:t>
            </w:r>
          </w:p>
          <w:p w14:paraId="5AC7F101"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500-600 мест – 50;</w:t>
            </w:r>
          </w:p>
          <w:p w14:paraId="43758795"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 для школ-интернатов:</w:t>
            </w:r>
          </w:p>
          <w:p w14:paraId="0EDF3F44"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200-300 мест – 70;</w:t>
            </w:r>
          </w:p>
          <w:p w14:paraId="258AC8E7"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300-500 мест – 65;</w:t>
            </w:r>
          </w:p>
          <w:p w14:paraId="584A1E68"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500 и более мест – 45.</w:t>
            </w:r>
          </w:p>
          <w:p w14:paraId="2E7D697A"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bCs/>
                <w:sz w:val="20"/>
                <w:szCs w:val="20"/>
                <w:lang w:eastAsia="ru-RU"/>
              </w:rPr>
              <w:t>Предельное количество этажей или предельная высота зданий, строений, сооружений</w:t>
            </w:r>
          </w:p>
          <w:p w14:paraId="1C44442A" w14:textId="77777777" w:rsidR="006B48E7" w:rsidRPr="004B56BC" w:rsidRDefault="006B48E7" w:rsidP="006B48E7">
            <w:pPr>
              <w:pStyle w:val="Default"/>
              <w:rPr>
                <w:color w:val="auto"/>
                <w:sz w:val="20"/>
                <w:szCs w:val="20"/>
              </w:rPr>
            </w:pPr>
            <w:r w:rsidRPr="004B56BC">
              <w:rPr>
                <w:color w:val="auto"/>
                <w:sz w:val="20"/>
                <w:szCs w:val="20"/>
              </w:rPr>
              <w:t xml:space="preserve">Для дошкольных образовательных организаций -2 этажа. </w:t>
            </w:r>
          </w:p>
          <w:p w14:paraId="01F7C6BE" w14:textId="77777777" w:rsidR="006B48E7" w:rsidRPr="004B56BC" w:rsidRDefault="006B48E7" w:rsidP="006B48E7">
            <w:pPr>
              <w:widowControl w:val="0"/>
              <w:autoSpaceDE w:val="0"/>
              <w:autoSpaceDN w:val="0"/>
              <w:adjustRightInd w:val="0"/>
              <w:spacing w:line="260" w:lineRule="exact"/>
              <w:rPr>
                <w:sz w:val="20"/>
                <w:szCs w:val="20"/>
              </w:rPr>
            </w:pPr>
            <w:r w:rsidRPr="004B56BC">
              <w:rPr>
                <w:sz w:val="20"/>
                <w:szCs w:val="20"/>
              </w:rPr>
              <w:t xml:space="preserve">Для общеобразовательных организаций – 4 этажа. </w:t>
            </w:r>
          </w:p>
          <w:p w14:paraId="19902571" w14:textId="77777777" w:rsidR="006B48E7" w:rsidRPr="004B56BC" w:rsidRDefault="006B48E7" w:rsidP="006B48E7">
            <w:pPr>
              <w:pStyle w:val="Default"/>
              <w:rPr>
                <w:color w:val="auto"/>
                <w:sz w:val="20"/>
                <w:szCs w:val="20"/>
              </w:rPr>
            </w:pPr>
            <w:r w:rsidRPr="004B56BC">
              <w:rPr>
                <w:color w:val="auto"/>
                <w:sz w:val="20"/>
                <w:szCs w:val="20"/>
              </w:rPr>
              <w:t xml:space="preserve">Минимальный процент озеленения земельного участка – 50 %. </w:t>
            </w:r>
          </w:p>
          <w:p w14:paraId="49F91F4B" w14:textId="77777777" w:rsidR="006B48E7" w:rsidRPr="004B56BC" w:rsidRDefault="006B48E7" w:rsidP="006B48E7">
            <w:pPr>
              <w:pStyle w:val="Default"/>
              <w:rPr>
                <w:color w:val="auto"/>
                <w:sz w:val="20"/>
                <w:szCs w:val="20"/>
              </w:rPr>
            </w:pPr>
            <w:r w:rsidRPr="004B56BC">
              <w:rPr>
                <w:color w:val="auto"/>
                <w:sz w:val="20"/>
                <w:szCs w:val="20"/>
              </w:rPr>
              <w:t xml:space="preserve">Минимальная высота ограждений </w:t>
            </w:r>
          </w:p>
          <w:p w14:paraId="75325669" w14:textId="77777777" w:rsidR="006B48E7" w:rsidRPr="004B56BC" w:rsidRDefault="006B48E7" w:rsidP="006B48E7">
            <w:pPr>
              <w:pStyle w:val="Default"/>
              <w:rPr>
                <w:color w:val="auto"/>
                <w:sz w:val="20"/>
                <w:szCs w:val="20"/>
              </w:rPr>
            </w:pPr>
            <w:r w:rsidRPr="004B56BC">
              <w:rPr>
                <w:color w:val="auto"/>
                <w:sz w:val="20"/>
                <w:szCs w:val="20"/>
              </w:rPr>
              <w:t xml:space="preserve">– 1,5 метра. </w:t>
            </w:r>
          </w:p>
          <w:p w14:paraId="2729F601" w14:textId="77777777" w:rsidR="006B48E7" w:rsidRPr="004B56BC" w:rsidRDefault="006B48E7" w:rsidP="006B48E7">
            <w:pPr>
              <w:widowControl w:val="0"/>
              <w:autoSpaceDE w:val="0"/>
              <w:autoSpaceDN w:val="0"/>
              <w:adjustRightInd w:val="0"/>
              <w:spacing w:line="260" w:lineRule="exact"/>
              <w:rPr>
                <w:bCs/>
                <w:sz w:val="20"/>
                <w:szCs w:val="20"/>
                <w:lang w:eastAsia="ru-RU"/>
              </w:rPr>
            </w:pPr>
            <w:r w:rsidRPr="004B56BC">
              <w:rPr>
                <w:sz w:val="20"/>
                <w:szCs w:val="20"/>
              </w:rPr>
              <w:t xml:space="preserve">Минимальный отступ от стены здания до красной линии – 25 м. </w:t>
            </w:r>
          </w:p>
          <w:p w14:paraId="0FCF4195" w14:textId="77777777" w:rsidR="001F6F1F" w:rsidRPr="004B56BC" w:rsidRDefault="001F6F1F" w:rsidP="001F6F1F">
            <w:pPr>
              <w:widowControl w:val="0"/>
              <w:autoSpaceDE w:val="0"/>
              <w:autoSpaceDN w:val="0"/>
              <w:adjustRightInd w:val="0"/>
              <w:spacing w:line="260" w:lineRule="exact"/>
              <w:rPr>
                <w:rFonts w:eastAsia="Times New Roman"/>
                <w:bCs/>
                <w:sz w:val="20"/>
                <w:szCs w:val="20"/>
                <w:lang w:eastAsia="ru-RU"/>
              </w:rPr>
            </w:pPr>
          </w:p>
        </w:tc>
      </w:tr>
      <w:tr w:rsidR="004B56BC" w:rsidRPr="004B56BC" w14:paraId="3E1263DA" w14:textId="77777777" w:rsidTr="0077437C">
        <w:trPr>
          <w:trHeight w:val="1740"/>
        </w:trPr>
        <w:tc>
          <w:tcPr>
            <w:tcW w:w="2127" w:type="dxa"/>
            <w:shd w:val="clear" w:color="auto" w:fill="FFFFFF"/>
          </w:tcPr>
          <w:p w14:paraId="5C961FBE" w14:textId="6F88E734"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lastRenderedPageBreak/>
              <w:t>4.9 Служебные гаражи</w:t>
            </w:r>
          </w:p>
        </w:tc>
        <w:tc>
          <w:tcPr>
            <w:tcW w:w="3822" w:type="dxa"/>
            <w:shd w:val="clear" w:color="auto" w:fill="FFFFFF"/>
          </w:tcPr>
          <w:p w14:paraId="064C9FD5" w14:textId="721AB471"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685" w:type="dxa"/>
            <w:shd w:val="clear" w:color="auto" w:fill="FFFFFF"/>
          </w:tcPr>
          <w:p w14:paraId="449C5FC2" w14:textId="05894B51" w:rsidR="004C259A" w:rsidRPr="004B56BC" w:rsidRDefault="004C259A" w:rsidP="004C259A">
            <w:pPr>
              <w:widowControl w:val="0"/>
              <w:autoSpaceDE w:val="0"/>
              <w:autoSpaceDN w:val="0"/>
              <w:adjustRightInd w:val="0"/>
              <w:spacing w:line="260" w:lineRule="exact"/>
              <w:rPr>
                <w:sz w:val="20"/>
                <w:szCs w:val="20"/>
              </w:rPr>
            </w:pPr>
            <w:r w:rsidRPr="004B56BC">
              <w:rPr>
                <w:sz w:val="20"/>
                <w:szCs w:val="20"/>
              </w:rPr>
              <w:t>Не подлежат установлению</w:t>
            </w:r>
          </w:p>
        </w:tc>
      </w:tr>
      <w:tr w:rsidR="004B56BC" w:rsidRPr="004B56BC" w14:paraId="7C4484E2" w14:textId="77777777" w:rsidTr="00C113C4">
        <w:trPr>
          <w:trHeight w:val="563"/>
        </w:trPr>
        <w:tc>
          <w:tcPr>
            <w:tcW w:w="2127" w:type="dxa"/>
            <w:shd w:val="clear" w:color="auto" w:fill="FFFFFF"/>
          </w:tcPr>
          <w:p w14:paraId="17EBE579" w14:textId="77777777" w:rsidR="0063515B" w:rsidRPr="004B56BC" w:rsidRDefault="0063515B" w:rsidP="00C113C4">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4FCF0529" w14:textId="77777777" w:rsidR="0063515B" w:rsidRPr="004B56BC" w:rsidRDefault="0063515B"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bCs/>
                </w:rPr>
                <w:t>кодами 12.0.1</w:t>
              </w:r>
            </w:hyperlink>
            <w:r w:rsidRPr="004B56BC">
              <w:rPr>
                <w:rFonts w:ascii="Times New Roman" w:hAnsi="Times New Roman" w:cs="Times New Roman"/>
                <w:bCs/>
              </w:rPr>
              <w:t xml:space="preserve"> - </w:t>
            </w:r>
            <w:hyperlink w:anchor="P545" w:history="1">
              <w:r w:rsidRPr="004B56BC">
                <w:rPr>
                  <w:rFonts w:ascii="Times New Roman" w:hAnsi="Times New Roman" w:cs="Times New Roman"/>
                  <w:bCs/>
                </w:rPr>
                <w:t>12.0.2</w:t>
              </w:r>
            </w:hyperlink>
          </w:p>
        </w:tc>
        <w:tc>
          <w:tcPr>
            <w:tcW w:w="3685" w:type="dxa"/>
            <w:shd w:val="clear" w:color="auto" w:fill="FFFFFF"/>
          </w:tcPr>
          <w:p w14:paraId="5405C432" w14:textId="77777777" w:rsidR="0063515B" w:rsidRPr="004B56BC" w:rsidRDefault="0063515B"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10A0EB20" w14:textId="77777777" w:rsidTr="0077437C">
        <w:trPr>
          <w:trHeight w:val="563"/>
        </w:trPr>
        <w:tc>
          <w:tcPr>
            <w:tcW w:w="9634" w:type="dxa"/>
            <w:gridSpan w:val="3"/>
            <w:shd w:val="clear" w:color="auto" w:fill="D0CECE" w:themeFill="background2" w:themeFillShade="E6"/>
          </w:tcPr>
          <w:p w14:paraId="6BAAC052" w14:textId="77777777" w:rsidR="0035323C" w:rsidRPr="004B56BC" w:rsidRDefault="0035323C" w:rsidP="0064712B">
            <w:pPr>
              <w:widowControl w:val="0"/>
              <w:autoSpaceDE w:val="0"/>
              <w:autoSpaceDN w:val="0"/>
              <w:adjustRightInd w:val="0"/>
              <w:rPr>
                <w:bCs/>
                <w:sz w:val="20"/>
                <w:szCs w:val="20"/>
              </w:rPr>
            </w:pPr>
            <w:r w:rsidRPr="004B56BC">
              <w:rPr>
                <w:b/>
                <w:bCs/>
                <w:sz w:val="20"/>
                <w:szCs w:val="20"/>
                <w:lang w:eastAsia="ru-RU"/>
              </w:rPr>
              <w:t>Условно разрешенные виды использования</w:t>
            </w:r>
          </w:p>
        </w:tc>
      </w:tr>
      <w:tr w:rsidR="004B56BC" w:rsidRPr="004B56BC" w14:paraId="39D86039" w14:textId="77777777" w:rsidTr="0077437C">
        <w:trPr>
          <w:trHeight w:val="563"/>
        </w:trPr>
        <w:tc>
          <w:tcPr>
            <w:tcW w:w="9634" w:type="dxa"/>
            <w:gridSpan w:val="3"/>
            <w:shd w:val="clear" w:color="auto" w:fill="D0CECE" w:themeFill="background2" w:themeFillShade="E6"/>
          </w:tcPr>
          <w:p w14:paraId="0868DC4E" w14:textId="77777777" w:rsidR="0063515B" w:rsidRPr="004B56BC" w:rsidRDefault="0063515B" w:rsidP="0064712B">
            <w:pPr>
              <w:widowControl w:val="0"/>
              <w:autoSpaceDE w:val="0"/>
              <w:autoSpaceDN w:val="0"/>
              <w:adjustRightInd w:val="0"/>
              <w:rPr>
                <w:b/>
                <w:bCs/>
                <w:sz w:val="20"/>
                <w:szCs w:val="20"/>
                <w:lang w:eastAsia="ru-RU"/>
              </w:rPr>
            </w:pPr>
            <w:r w:rsidRPr="004B56BC">
              <w:rPr>
                <w:sz w:val="20"/>
                <w:szCs w:val="20"/>
                <w:lang w:eastAsia="ru-RU"/>
              </w:rPr>
              <w:t>Не установлены</w:t>
            </w:r>
          </w:p>
        </w:tc>
      </w:tr>
      <w:tr w:rsidR="004B56BC" w:rsidRPr="004B56BC" w14:paraId="66045D3D" w14:textId="77777777" w:rsidTr="0077437C">
        <w:trPr>
          <w:trHeight w:val="563"/>
        </w:trPr>
        <w:tc>
          <w:tcPr>
            <w:tcW w:w="9634" w:type="dxa"/>
            <w:gridSpan w:val="3"/>
            <w:shd w:val="clear" w:color="auto" w:fill="D0CECE" w:themeFill="background2" w:themeFillShade="E6"/>
          </w:tcPr>
          <w:p w14:paraId="3CF033EA" w14:textId="77777777" w:rsidR="0035323C" w:rsidRPr="004B56BC" w:rsidRDefault="0035323C" w:rsidP="0064712B">
            <w:pPr>
              <w:widowControl w:val="0"/>
              <w:autoSpaceDE w:val="0"/>
              <w:autoSpaceDN w:val="0"/>
              <w:adjustRightInd w:val="0"/>
              <w:rPr>
                <w:bCs/>
                <w:sz w:val="20"/>
                <w:szCs w:val="20"/>
              </w:rPr>
            </w:pPr>
            <w:r w:rsidRPr="004B56BC">
              <w:rPr>
                <w:b/>
                <w:bCs/>
                <w:sz w:val="20"/>
                <w:szCs w:val="20"/>
                <w:lang w:eastAsia="ru-RU"/>
              </w:rPr>
              <w:t>Вспомогательные разрешенные виды использования</w:t>
            </w:r>
          </w:p>
        </w:tc>
      </w:tr>
      <w:tr w:rsidR="004B56BC" w:rsidRPr="004B56BC" w14:paraId="6FA26551" w14:textId="77777777" w:rsidTr="0077437C">
        <w:trPr>
          <w:trHeight w:val="563"/>
        </w:trPr>
        <w:tc>
          <w:tcPr>
            <w:tcW w:w="9634" w:type="dxa"/>
            <w:gridSpan w:val="3"/>
            <w:shd w:val="clear" w:color="auto" w:fill="D0CECE" w:themeFill="background2" w:themeFillShade="E6"/>
          </w:tcPr>
          <w:p w14:paraId="5079E711" w14:textId="77777777" w:rsidR="0063515B" w:rsidRPr="004B56BC" w:rsidRDefault="0063515B" w:rsidP="0064712B">
            <w:pPr>
              <w:widowControl w:val="0"/>
              <w:autoSpaceDE w:val="0"/>
              <w:autoSpaceDN w:val="0"/>
              <w:adjustRightInd w:val="0"/>
              <w:rPr>
                <w:b/>
                <w:bCs/>
                <w:sz w:val="20"/>
                <w:szCs w:val="20"/>
                <w:lang w:eastAsia="ru-RU"/>
              </w:rPr>
            </w:pPr>
            <w:r w:rsidRPr="004B56BC">
              <w:rPr>
                <w:sz w:val="20"/>
                <w:szCs w:val="20"/>
                <w:lang w:eastAsia="ru-RU"/>
              </w:rPr>
              <w:t>Не установлены</w:t>
            </w:r>
          </w:p>
        </w:tc>
      </w:tr>
    </w:tbl>
    <w:p w14:paraId="4415D514" w14:textId="77777777" w:rsidR="0077437C" w:rsidRPr="004B56BC" w:rsidRDefault="0077437C" w:rsidP="0077437C">
      <w:pPr>
        <w:ind w:firstLine="709"/>
        <w:jc w:val="both"/>
        <w:rPr>
          <w:bCs/>
          <w:sz w:val="20"/>
          <w:szCs w:val="20"/>
          <w:u w:val="single"/>
        </w:rPr>
      </w:pPr>
    </w:p>
    <w:p w14:paraId="149C3576" w14:textId="77777777" w:rsidR="005D6C00" w:rsidRPr="004B56BC" w:rsidRDefault="005D6C00" w:rsidP="005D6C00">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7</w:t>
      </w:r>
      <w:r w:rsidRPr="004B56BC">
        <w:rPr>
          <w:rFonts w:eastAsia="Times New Roman"/>
          <w:b/>
          <w:bCs/>
          <w:iCs/>
          <w:sz w:val="20"/>
          <w:szCs w:val="20"/>
          <w:lang w:eastAsia="ru-RU"/>
        </w:rPr>
        <w:t>. О-3 Градостроительный регламент зоны объектов здравоохранения и социального обеспечения</w:t>
      </w:r>
    </w:p>
    <w:p w14:paraId="47BBB780" w14:textId="77777777" w:rsidR="00D972D0" w:rsidRPr="004B56BC" w:rsidRDefault="00D972D0" w:rsidP="00D972D0">
      <w:pPr>
        <w:widowControl w:val="0"/>
        <w:tabs>
          <w:tab w:val="left" w:pos="851"/>
          <w:tab w:val="left" w:pos="1134"/>
        </w:tabs>
        <w:ind w:right="-2" w:firstLine="709"/>
        <w:jc w:val="both"/>
        <w:rPr>
          <w:sz w:val="20"/>
          <w:szCs w:val="20"/>
        </w:rPr>
      </w:pPr>
      <w:r w:rsidRPr="004B56BC">
        <w:rPr>
          <w:sz w:val="20"/>
          <w:szCs w:val="20"/>
        </w:rPr>
        <w:t>1. Территориальная зона О-3 предназначения для обеспечения правовых условий формирования земельных участков лечебно-профилактических и социальных учреждений.</w:t>
      </w:r>
    </w:p>
    <w:p w14:paraId="077B75DB" w14:textId="77777777" w:rsidR="00D972D0" w:rsidRPr="004B56BC" w:rsidRDefault="00D972D0" w:rsidP="00D972D0">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2665098F" w14:textId="77777777" w:rsidR="00D972D0" w:rsidRPr="004B56BC" w:rsidRDefault="00D972D0" w:rsidP="00D972D0">
      <w:pPr>
        <w:widowControl w:val="0"/>
        <w:tabs>
          <w:tab w:val="left" w:pos="851"/>
          <w:tab w:val="left" w:pos="1134"/>
        </w:tabs>
        <w:ind w:right="-2" w:firstLine="709"/>
        <w:jc w:val="both"/>
        <w:rPr>
          <w:sz w:val="20"/>
          <w:szCs w:val="20"/>
        </w:rPr>
      </w:pPr>
      <w:r w:rsidRPr="004B56BC">
        <w:rPr>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w:t>
      </w:r>
      <w:r w:rsidR="00B25492" w:rsidRPr="004B56BC">
        <w:rPr>
          <w:sz w:val="20"/>
          <w:szCs w:val="20"/>
        </w:rPr>
        <w:t>О-3</w:t>
      </w:r>
      <w:r w:rsidRPr="004B56BC">
        <w:rPr>
          <w:sz w:val="20"/>
          <w:szCs w:val="20"/>
        </w:rPr>
        <w:t>, установлены в таблице 3</w:t>
      </w:r>
      <w:r w:rsidR="00874278" w:rsidRPr="004B56BC">
        <w:rPr>
          <w:sz w:val="20"/>
          <w:szCs w:val="20"/>
        </w:rPr>
        <w:t>7</w:t>
      </w:r>
      <w:r w:rsidRPr="004B56BC">
        <w:rPr>
          <w:sz w:val="20"/>
          <w:szCs w:val="20"/>
        </w:rPr>
        <w:t xml:space="preserve">-1 в соответствии с Классификатором </w:t>
      </w:r>
    </w:p>
    <w:p w14:paraId="0D2C72DE" w14:textId="77777777" w:rsidR="005D6C00" w:rsidRPr="004B56BC" w:rsidRDefault="00D972D0" w:rsidP="00D972D0">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874278" w:rsidRPr="004B56BC">
        <w:rPr>
          <w:sz w:val="20"/>
          <w:szCs w:val="20"/>
        </w:rPr>
        <w:t>7</w:t>
      </w:r>
      <w:r w:rsidRPr="004B56BC">
        <w:rPr>
          <w:sz w:val="20"/>
          <w:szCs w:val="20"/>
        </w:rPr>
        <w:t>-1.</w:t>
      </w:r>
    </w:p>
    <w:p w14:paraId="7D3F5FCC" w14:textId="77777777" w:rsidR="005D6C00" w:rsidRPr="004B56BC" w:rsidRDefault="00874278" w:rsidP="00874278">
      <w:pPr>
        <w:pStyle w:val="af7"/>
        <w:jc w:val="right"/>
        <w:rPr>
          <w:b/>
          <w:bCs/>
          <w:sz w:val="20"/>
          <w:szCs w:val="20"/>
        </w:rPr>
      </w:pPr>
      <w:r w:rsidRPr="004B56BC">
        <w:rPr>
          <w:b/>
          <w:bCs/>
          <w:sz w:val="20"/>
          <w:szCs w:val="20"/>
        </w:rPr>
        <w:t>Таблица 37-1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565AB75A" w14:textId="77777777" w:rsidTr="00C113C4">
        <w:trPr>
          <w:trHeight w:val="1302"/>
        </w:trPr>
        <w:tc>
          <w:tcPr>
            <w:tcW w:w="2127" w:type="dxa"/>
            <w:shd w:val="clear" w:color="auto" w:fill="D9D9D9"/>
          </w:tcPr>
          <w:p w14:paraId="034B1B4F" w14:textId="77777777" w:rsidR="00D972D0" w:rsidRPr="004B56BC" w:rsidRDefault="00D972D0" w:rsidP="00C113C4">
            <w:pPr>
              <w:rPr>
                <w:b/>
                <w:bCs/>
                <w:sz w:val="20"/>
                <w:szCs w:val="20"/>
                <w:lang w:eastAsia="ru-RU"/>
              </w:rPr>
            </w:pPr>
            <w:r w:rsidRPr="004B56BC">
              <w:rPr>
                <w:b/>
                <w:bCs/>
                <w:sz w:val="20"/>
                <w:szCs w:val="20"/>
                <w:lang w:eastAsia="ru-RU"/>
              </w:rPr>
              <w:lastRenderedPageBreak/>
              <w:t>Код и наименование вида разрешенного использования</w:t>
            </w:r>
          </w:p>
        </w:tc>
        <w:tc>
          <w:tcPr>
            <w:tcW w:w="3822" w:type="dxa"/>
            <w:shd w:val="clear" w:color="auto" w:fill="D9D9D9"/>
          </w:tcPr>
          <w:p w14:paraId="73636576" w14:textId="77777777" w:rsidR="00D972D0" w:rsidRPr="004B56BC" w:rsidRDefault="00D972D0"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47384FD0" w14:textId="77777777" w:rsidR="00D972D0" w:rsidRPr="004B56BC" w:rsidRDefault="00D972D0"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2D329647" w14:textId="77777777" w:rsidTr="00C113C4">
        <w:trPr>
          <w:trHeight w:val="524"/>
        </w:trPr>
        <w:tc>
          <w:tcPr>
            <w:tcW w:w="9634" w:type="dxa"/>
            <w:gridSpan w:val="3"/>
            <w:shd w:val="clear" w:color="auto" w:fill="D9D9D9"/>
          </w:tcPr>
          <w:p w14:paraId="7138DAE6" w14:textId="77777777" w:rsidR="00D972D0" w:rsidRPr="004B56BC" w:rsidRDefault="00D972D0"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0C8E794E" w14:textId="77777777" w:rsidTr="00C113C4">
        <w:trPr>
          <w:trHeight w:val="563"/>
        </w:trPr>
        <w:tc>
          <w:tcPr>
            <w:tcW w:w="2127" w:type="dxa"/>
            <w:shd w:val="clear" w:color="auto" w:fill="FFFFFF"/>
          </w:tcPr>
          <w:p w14:paraId="08BBEADA"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2" w:type="dxa"/>
            <w:shd w:val="clear" w:color="auto" w:fill="FFFFFF"/>
          </w:tcPr>
          <w:p w14:paraId="2C2D647E"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6475118F"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Площадки для установки контейнеров для сбора мусора расстояние до жилых и общественных зданий не менее </w:t>
            </w:r>
            <w:smartTag w:uri="urn:schemas-microsoft-com:office:smarttags" w:element="metricconverter">
              <w:smartTagPr>
                <w:attr w:name="ProductID" w:val="20 м"/>
              </w:smartTagPr>
              <w:r w:rsidRPr="004B56BC">
                <w:rPr>
                  <w:rFonts w:ascii="Times New Roman" w:hAnsi="Times New Roman" w:cs="Times New Roman"/>
                  <w:bCs/>
                </w:rPr>
                <w:t>20 м</w:t>
              </w:r>
            </w:smartTag>
            <w:r w:rsidRPr="004B56BC">
              <w:rPr>
                <w:rFonts w:ascii="Times New Roman" w:hAnsi="Times New Roman" w:cs="Times New Roman"/>
                <w:bCs/>
              </w:rPr>
              <w:t>.</w:t>
            </w:r>
          </w:p>
          <w:p w14:paraId="7A2F8857"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Иные предельные параметры не установлены.</w:t>
            </w:r>
          </w:p>
        </w:tc>
      </w:tr>
      <w:tr w:rsidR="004B56BC" w:rsidRPr="004B56BC" w14:paraId="38EA06E7" w14:textId="77777777" w:rsidTr="00C113C4">
        <w:trPr>
          <w:trHeight w:val="563"/>
        </w:trPr>
        <w:tc>
          <w:tcPr>
            <w:tcW w:w="2127" w:type="dxa"/>
            <w:shd w:val="clear" w:color="auto" w:fill="FFFFFF"/>
          </w:tcPr>
          <w:p w14:paraId="50D05703"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3.2.1 Дома социального обслуживания</w:t>
            </w:r>
          </w:p>
        </w:tc>
        <w:tc>
          <w:tcPr>
            <w:tcW w:w="3822" w:type="dxa"/>
            <w:shd w:val="clear" w:color="auto" w:fill="FFFFFF"/>
          </w:tcPr>
          <w:p w14:paraId="63A6F856"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размещения домов престарелых, домов ребенка, детских домов, пунктов ночлега для бездомных граждан;</w:t>
            </w:r>
          </w:p>
          <w:p w14:paraId="1791EAD0"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для временного размещения вынужденных переселенцев, лиц, признанных беженцами</w:t>
            </w:r>
          </w:p>
        </w:tc>
        <w:tc>
          <w:tcPr>
            <w:tcW w:w="3685" w:type="dxa"/>
            <w:shd w:val="clear" w:color="auto" w:fill="FFFFFF"/>
          </w:tcPr>
          <w:p w14:paraId="53E9F2CC"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земельных участков для размещения психоневрологических интернатов, место на 1 тыс. чел, при вместимости интернатов:</w:t>
            </w:r>
          </w:p>
          <w:p w14:paraId="51144FA7"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до 200 мест - 125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1340A7D1"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- 200-400 – 100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3272B0DA"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- 400-600 – 80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xml:space="preserve"> на одно место.</w:t>
            </w:r>
          </w:p>
          <w:p w14:paraId="74F77050" w14:textId="77777777" w:rsidR="00D972D0" w:rsidRPr="004B56BC" w:rsidRDefault="0039677E" w:rsidP="0039677E">
            <w:pPr>
              <w:pStyle w:val="ConsPlusTitlePage"/>
              <w:jc w:val="left"/>
              <w:rPr>
                <w:rFonts w:ascii="Times New Roman" w:hAnsi="Times New Roman" w:cs="Times New Roman"/>
                <w:bCs/>
              </w:rPr>
            </w:pPr>
            <w:r w:rsidRPr="004B56BC">
              <w:rPr>
                <w:rFonts w:ascii="Times New Roman" w:hAnsi="Times New Roman" w:cs="Times New Roman"/>
                <w:bCs/>
              </w:rPr>
              <w:t>Для других объектов социального обслуживания – не подлежат установлению.</w:t>
            </w:r>
          </w:p>
          <w:p w14:paraId="539C9417" w14:textId="77777777" w:rsidR="00D972D0" w:rsidRPr="004B56BC" w:rsidRDefault="00D972D0" w:rsidP="00C113C4">
            <w:pPr>
              <w:pStyle w:val="ConsPlusTitlePage"/>
              <w:jc w:val="left"/>
              <w:rPr>
                <w:rFonts w:ascii="Times New Roman" w:hAnsi="Times New Roman" w:cs="Times New Roman"/>
                <w:bCs/>
              </w:rPr>
            </w:pPr>
          </w:p>
        </w:tc>
      </w:tr>
      <w:tr w:rsidR="004B56BC" w:rsidRPr="004B56BC" w14:paraId="0BC429FB" w14:textId="77777777" w:rsidTr="00C113C4">
        <w:trPr>
          <w:trHeight w:val="563"/>
        </w:trPr>
        <w:tc>
          <w:tcPr>
            <w:tcW w:w="2127" w:type="dxa"/>
            <w:shd w:val="clear" w:color="auto" w:fill="FFFFFF"/>
          </w:tcPr>
          <w:p w14:paraId="0517AFE0"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3.2.2 Оказание социальной помощи населению</w:t>
            </w:r>
          </w:p>
        </w:tc>
        <w:tc>
          <w:tcPr>
            <w:tcW w:w="3822" w:type="dxa"/>
            <w:shd w:val="clear" w:color="auto" w:fill="FFFFFF"/>
          </w:tcPr>
          <w:p w14:paraId="78C2E3B0"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7A5C36E"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некоммерческих фондов, благотворительных организаций, клубов по интересам</w:t>
            </w:r>
          </w:p>
        </w:tc>
        <w:tc>
          <w:tcPr>
            <w:tcW w:w="3685" w:type="dxa"/>
            <w:shd w:val="clear" w:color="auto" w:fill="FFFFFF"/>
          </w:tcPr>
          <w:p w14:paraId="5D4753C3" w14:textId="77777777" w:rsidR="0039677E" w:rsidRPr="004B56BC" w:rsidRDefault="0039677E" w:rsidP="0039677E">
            <w:pPr>
              <w:pStyle w:val="ConsPlusTitlePage"/>
              <w:rPr>
                <w:rFonts w:ascii="Times New Roman" w:hAnsi="Times New Roman" w:cs="Times New Roman"/>
                <w:bCs/>
              </w:rPr>
            </w:pPr>
            <w:r w:rsidRPr="004B56BC">
              <w:rPr>
                <w:rFonts w:ascii="Times New Roman" w:hAnsi="Times New Roman" w:cs="Times New Roman"/>
                <w:bCs/>
              </w:rPr>
              <w:t xml:space="preserve">Минимальный размер земельного участка – 100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p w14:paraId="146542E6" w14:textId="77777777" w:rsidR="00D972D0" w:rsidRPr="004B56BC" w:rsidRDefault="0039677E" w:rsidP="0039677E">
            <w:pPr>
              <w:pStyle w:val="ConsPlusTitlePage"/>
              <w:jc w:val="left"/>
              <w:rPr>
                <w:rFonts w:ascii="Times New Roman" w:hAnsi="Times New Roman" w:cs="Times New Roman"/>
                <w:bCs/>
              </w:rPr>
            </w:pPr>
            <w:r w:rsidRPr="004B56BC">
              <w:rPr>
                <w:rFonts w:ascii="Times New Roman" w:hAnsi="Times New Roman" w:cs="Times New Roman"/>
                <w:bCs/>
              </w:rPr>
              <w:t xml:space="preserve">Максимальный размер земельного участка  - 2500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w:t>
            </w:r>
          </w:p>
        </w:tc>
      </w:tr>
      <w:tr w:rsidR="004B56BC" w:rsidRPr="004B56BC" w14:paraId="0BDF006D" w14:textId="77777777" w:rsidTr="00C113C4">
        <w:trPr>
          <w:trHeight w:val="563"/>
        </w:trPr>
        <w:tc>
          <w:tcPr>
            <w:tcW w:w="2127" w:type="dxa"/>
            <w:shd w:val="clear" w:color="auto" w:fill="FFFFFF"/>
          </w:tcPr>
          <w:p w14:paraId="7F8B2D0A"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3.4 Здравоохранение</w:t>
            </w:r>
          </w:p>
        </w:tc>
        <w:tc>
          <w:tcPr>
            <w:tcW w:w="3822" w:type="dxa"/>
            <w:shd w:val="clear" w:color="auto" w:fill="FFFFFF"/>
          </w:tcPr>
          <w:p w14:paraId="194BD4F1"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207" w:history="1">
              <w:r w:rsidRPr="004B56BC">
                <w:rPr>
                  <w:rFonts w:ascii="Times New Roman" w:hAnsi="Times New Roman" w:cs="Times New Roman"/>
                  <w:bCs/>
                </w:rPr>
                <w:t>кодами 3.4.1</w:t>
              </w:r>
            </w:hyperlink>
            <w:r w:rsidRPr="004B56BC">
              <w:rPr>
                <w:rFonts w:ascii="Times New Roman" w:hAnsi="Times New Roman" w:cs="Times New Roman"/>
                <w:bCs/>
              </w:rPr>
              <w:t xml:space="preserve"> – </w:t>
            </w:r>
            <w:hyperlink w:anchor="P212" w:history="1">
              <w:r w:rsidRPr="004B56BC">
                <w:rPr>
                  <w:rFonts w:ascii="Times New Roman" w:hAnsi="Times New Roman" w:cs="Times New Roman"/>
                  <w:bCs/>
                </w:rPr>
                <w:t>3.4.2</w:t>
              </w:r>
            </w:hyperlink>
          </w:p>
        </w:tc>
        <w:tc>
          <w:tcPr>
            <w:tcW w:w="3685" w:type="dxa"/>
            <w:shd w:val="clear" w:color="auto" w:fill="FFFFFF"/>
          </w:tcPr>
          <w:p w14:paraId="0D34E238"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1. Минимальные и максимальные размеры земельных участков составляют0,02-</w:t>
            </w:r>
            <w:smartTag w:uri="urn:schemas-microsoft-com:office:smarttags" w:element="metricconverter">
              <w:smartTagPr>
                <w:attr w:name="ProductID" w:val="1,5 га"/>
              </w:smartTagPr>
              <w:r w:rsidRPr="004B56BC">
                <w:rPr>
                  <w:rFonts w:ascii="Times New Roman" w:hAnsi="Times New Roman" w:cs="Times New Roman"/>
                  <w:bCs/>
                </w:rPr>
                <w:t>1,5 га</w:t>
              </w:r>
            </w:smartTag>
            <w:r w:rsidRPr="004B56BC">
              <w:rPr>
                <w:rFonts w:ascii="Times New Roman" w:hAnsi="Times New Roman" w:cs="Times New Roman"/>
                <w:bCs/>
              </w:rPr>
              <w:t>.</w:t>
            </w:r>
          </w:p>
          <w:p w14:paraId="40D72874"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устанавливается по проекту планировки, но не более 40 %.</w:t>
            </w:r>
          </w:p>
          <w:p w14:paraId="1937C721"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3. Иные показатели. Процент озеленения земельного участка для следующих видов разрешенного использования: лечебные учреждения со стационарами, медицинские центры (многопрофильные и специализированные больницы, диспансеры, стационары диспансеров, родильные дома, перинатальные </w:t>
            </w:r>
            <w:r w:rsidRPr="004B56BC">
              <w:rPr>
                <w:rFonts w:ascii="Times New Roman" w:hAnsi="Times New Roman" w:cs="Times New Roman"/>
                <w:bCs/>
              </w:rPr>
              <w:lastRenderedPageBreak/>
              <w:t>центры, геронтологические центры, геронтопсихиатрические центры и другие подобные объекты) устанавливается не менее 60%.</w:t>
            </w:r>
          </w:p>
        </w:tc>
      </w:tr>
      <w:tr w:rsidR="004B56BC" w:rsidRPr="004B56BC" w14:paraId="5DFC60BC" w14:textId="77777777" w:rsidTr="00C113C4">
        <w:trPr>
          <w:trHeight w:val="563"/>
        </w:trPr>
        <w:tc>
          <w:tcPr>
            <w:tcW w:w="2127" w:type="dxa"/>
            <w:shd w:val="clear" w:color="auto" w:fill="FFFFFF"/>
          </w:tcPr>
          <w:p w14:paraId="05201B5C"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lastRenderedPageBreak/>
              <w:t>3.10 Ветеринарное обслуживание</w:t>
            </w:r>
          </w:p>
        </w:tc>
        <w:tc>
          <w:tcPr>
            <w:tcW w:w="3822" w:type="dxa"/>
            <w:shd w:val="clear" w:color="auto" w:fill="FFFFFF"/>
          </w:tcPr>
          <w:p w14:paraId="3BC65005"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72" w:history="1">
              <w:r w:rsidRPr="004B56BC">
                <w:rPr>
                  <w:rFonts w:ascii="Times New Roman" w:hAnsi="Times New Roman" w:cs="Times New Roman"/>
                  <w:bCs/>
                </w:rPr>
                <w:t>кодами 3.10.1</w:t>
              </w:r>
            </w:hyperlink>
            <w:r w:rsidRPr="004B56BC">
              <w:rPr>
                <w:rFonts w:ascii="Times New Roman" w:hAnsi="Times New Roman" w:cs="Times New Roman"/>
                <w:bCs/>
              </w:rPr>
              <w:t xml:space="preserve"> – </w:t>
            </w:r>
            <w:hyperlink w:anchor="P277" w:history="1">
              <w:r w:rsidRPr="004B56BC">
                <w:rPr>
                  <w:rFonts w:ascii="Times New Roman" w:hAnsi="Times New Roman" w:cs="Times New Roman"/>
                  <w:bCs/>
                </w:rPr>
                <w:t>3.10.2</w:t>
              </w:r>
            </w:hyperlink>
          </w:p>
        </w:tc>
        <w:tc>
          <w:tcPr>
            <w:tcW w:w="3685" w:type="dxa"/>
            <w:shd w:val="clear" w:color="auto" w:fill="FFFFFF"/>
          </w:tcPr>
          <w:p w14:paraId="41F8A11D" w14:textId="77777777" w:rsidR="00FF631E" w:rsidRPr="004B56BC" w:rsidRDefault="00FF631E" w:rsidP="00C113C4">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1. Размещать, как правило, в пределах земельного участка объектов здравоохранения с соблюдением санитарных разрывов в соответствии с гигиеническими требованиями.</w:t>
            </w:r>
          </w:p>
          <w:p w14:paraId="7A49B271" w14:textId="77777777" w:rsidR="00FF631E" w:rsidRPr="004B56BC" w:rsidRDefault="00FF631E" w:rsidP="00C113C4">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2. Размер земельного участка и место размещения определяется в соответствии с проектом планировки и действующими градостроительными нормативами.</w:t>
            </w:r>
          </w:p>
          <w:p w14:paraId="784FA23E" w14:textId="77777777" w:rsidR="00FF631E" w:rsidRPr="004B56BC" w:rsidRDefault="00FF631E" w:rsidP="00C113C4">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3. Размещать, как правило, в пределах земельного участка объектов здравоохранения с соблюдением санитарных разрывов в соответствии с гигиеническими требованиями.</w:t>
            </w:r>
          </w:p>
          <w:p w14:paraId="221014D8" w14:textId="77777777" w:rsidR="00FF631E" w:rsidRPr="004B56BC" w:rsidRDefault="00FF631E" w:rsidP="00C113C4">
            <w:pPr>
              <w:pStyle w:val="ConsPlusTitlePage"/>
              <w:jc w:val="left"/>
              <w:rPr>
                <w:rFonts w:ascii="Times New Roman" w:hAnsi="Times New Roman" w:cs="Times New Roman"/>
                <w:bCs/>
              </w:rPr>
            </w:pPr>
            <w:r w:rsidRPr="004B56BC">
              <w:rPr>
                <w:rFonts w:ascii="Times New Roman" w:hAnsi="Times New Roman" w:cs="Times New Roman"/>
                <w:bCs/>
              </w:rPr>
              <w:t>4. Размер земельного участка и место размещения определяется в соответствии с проектом планировки и действующими градостроительными нормативами.</w:t>
            </w:r>
          </w:p>
        </w:tc>
      </w:tr>
      <w:tr w:rsidR="004B56BC" w:rsidRPr="004B56BC" w14:paraId="124E517E" w14:textId="77777777" w:rsidTr="00C113C4">
        <w:trPr>
          <w:trHeight w:val="563"/>
        </w:trPr>
        <w:tc>
          <w:tcPr>
            <w:tcW w:w="2127" w:type="dxa"/>
            <w:shd w:val="clear" w:color="auto" w:fill="FFFFFF"/>
          </w:tcPr>
          <w:p w14:paraId="287A6BDF" w14:textId="5DB8A7A1"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7B890AF9" w14:textId="1003BC1C"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5376DECD" w14:textId="7A5431DF" w:rsidR="004C259A" w:rsidRPr="004B56BC" w:rsidRDefault="004C259A" w:rsidP="004C259A">
            <w:pPr>
              <w:widowControl w:val="0"/>
              <w:autoSpaceDE w:val="0"/>
              <w:autoSpaceDN w:val="0"/>
              <w:adjustRightInd w:val="0"/>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03A3FC68" w14:textId="77777777" w:rsidTr="00C113C4">
        <w:trPr>
          <w:trHeight w:val="563"/>
        </w:trPr>
        <w:tc>
          <w:tcPr>
            <w:tcW w:w="2127" w:type="dxa"/>
            <w:shd w:val="clear" w:color="auto" w:fill="FFFFFF"/>
          </w:tcPr>
          <w:p w14:paraId="3617E3F7"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4D914223"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bCs/>
                </w:rPr>
                <w:t>кодами 12.0.1</w:t>
              </w:r>
            </w:hyperlink>
            <w:r w:rsidRPr="004B56BC">
              <w:rPr>
                <w:rFonts w:ascii="Times New Roman" w:hAnsi="Times New Roman" w:cs="Times New Roman"/>
                <w:bCs/>
              </w:rPr>
              <w:t xml:space="preserve"> - </w:t>
            </w:r>
            <w:hyperlink w:anchor="P545" w:history="1">
              <w:r w:rsidRPr="004B56BC">
                <w:rPr>
                  <w:rFonts w:ascii="Times New Roman" w:hAnsi="Times New Roman" w:cs="Times New Roman"/>
                  <w:bCs/>
                </w:rPr>
                <w:t>12.0.2</w:t>
              </w:r>
            </w:hyperlink>
          </w:p>
        </w:tc>
        <w:tc>
          <w:tcPr>
            <w:tcW w:w="3685" w:type="dxa"/>
            <w:shd w:val="clear" w:color="auto" w:fill="FFFFFF"/>
          </w:tcPr>
          <w:p w14:paraId="58A31686"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19B2231F" w14:textId="77777777" w:rsidTr="00C113C4">
        <w:trPr>
          <w:trHeight w:val="563"/>
        </w:trPr>
        <w:tc>
          <w:tcPr>
            <w:tcW w:w="9634" w:type="dxa"/>
            <w:gridSpan w:val="3"/>
            <w:shd w:val="clear" w:color="auto" w:fill="D0CECE" w:themeFill="background2" w:themeFillShade="E6"/>
          </w:tcPr>
          <w:p w14:paraId="4516E092" w14:textId="77777777" w:rsidR="00D972D0" w:rsidRPr="004B56BC" w:rsidRDefault="00D972D0" w:rsidP="00C113C4">
            <w:pPr>
              <w:widowControl w:val="0"/>
              <w:autoSpaceDE w:val="0"/>
              <w:autoSpaceDN w:val="0"/>
              <w:adjustRightInd w:val="0"/>
              <w:rPr>
                <w:bCs/>
                <w:sz w:val="20"/>
                <w:szCs w:val="20"/>
              </w:rPr>
            </w:pPr>
            <w:r w:rsidRPr="004B56BC">
              <w:rPr>
                <w:b/>
                <w:bCs/>
                <w:sz w:val="20"/>
                <w:szCs w:val="20"/>
                <w:lang w:eastAsia="ru-RU"/>
              </w:rPr>
              <w:t>Условно разрешенные виды использования</w:t>
            </w:r>
          </w:p>
        </w:tc>
      </w:tr>
      <w:tr w:rsidR="004B56BC" w:rsidRPr="004B56BC" w14:paraId="014951FC" w14:textId="77777777" w:rsidTr="00C113C4">
        <w:trPr>
          <w:trHeight w:val="563"/>
        </w:trPr>
        <w:tc>
          <w:tcPr>
            <w:tcW w:w="2127" w:type="dxa"/>
            <w:shd w:val="clear" w:color="auto" w:fill="FFFFFF"/>
          </w:tcPr>
          <w:p w14:paraId="61FA2D2F"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55A44482"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19E5004D" w14:textId="77777777" w:rsidR="00D972D0" w:rsidRPr="004B56BC" w:rsidRDefault="00D972D0"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09DE0937" w14:textId="77777777" w:rsidTr="00C113C4">
        <w:trPr>
          <w:trHeight w:val="563"/>
        </w:trPr>
        <w:tc>
          <w:tcPr>
            <w:tcW w:w="9634" w:type="dxa"/>
            <w:gridSpan w:val="3"/>
            <w:shd w:val="clear" w:color="auto" w:fill="D0CECE" w:themeFill="background2" w:themeFillShade="E6"/>
          </w:tcPr>
          <w:p w14:paraId="74DAD303" w14:textId="77777777" w:rsidR="00D972D0" w:rsidRPr="004B56BC" w:rsidRDefault="00D972D0" w:rsidP="00C113C4">
            <w:pPr>
              <w:widowControl w:val="0"/>
              <w:autoSpaceDE w:val="0"/>
              <w:autoSpaceDN w:val="0"/>
              <w:adjustRightInd w:val="0"/>
              <w:rPr>
                <w:bCs/>
                <w:sz w:val="20"/>
                <w:szCs w:val="20"/>
              </w:rPr>
            </w:pPr>
            <w:r w:rsidRPr="004B56BC">
              <w:rPr>
                <w:b/>
                <w:bCs/>
                <w:sz w:val="20"/>
                <w:szCs w:val="20"/>
                <w:lang w:eastAsia="ru-RU"/>
              </w:rPr>
              <w:t>Вспомогательные разрешенные виды использования</w:t>
            </w:r>
          </w:p>
        </w:tc>
      </w:tr>
      <w:tr w:rsidR="004B56BC" w:rsidRPr="004B56BC" w14:paraId="6E9CCDA4" w14:textId="77777777" w:rsidTr="001C6058">
        <w:trPr>
          <w:trHeight w:val="563"/>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142A05" w14:textId="77777777" w:rsidR="001C6058" w:rsidRPr="004B56BC" w:rsidRDefault="001C6058" w:rsidP="00C113C4">
            <w:pPr>
              <w:widowControl w:val="0"/>
              <w:autoSpaceDE w:val="0"/>
              <w:autoSpaceDN w:val="0"/>
              <w:adjustRightInd w:val="0"/>
              <w:rPr>
                <w:sz w:val="20"/>
                <w:szCs w:val="20"/>
                <w:lang w:eastAsia="ru-RU"/>
              </w:rPr>
            </w:pPr>
            <w:r w:rsidRPr="004B56BC">
              <w:rPr>
                <w:sz w:val="20"/>
                <w:szCs w:val="20"/>
                <w:lang w:eastAsia="ru-RU"/>
              </w:rPr>
              <w:t>Не установлены</w:t>
            </w:r>
          </w:p>
        </w:tc>
      </w:tr>
    </w:tbl>
    <w:p w14:paraId="108A05E4" w14:textId="77777777" w:rsidR="00D972D0" w:rsidRPr="004B56BC" w:rsidRDefault="00D972D0" w:rsidP="00411DB0">
      <w:pPr>
        <w:pStyle w:val="af7"/>
        <w:rPr>
          <w:bCs/>
          <w:sz w:val="20"/>
          <w:szCs w:val="20"/>
        </w:rPr>
      </w:pPr>
    </w:p>
    <w:p w14:paraId="1A10B24E" w14:textId="77777777" w:rsidR="008B358B" w:rsidRPr="004B56BC" w:rsidRDefault="008B358B" w:rsidP="008B358B">
      <w:pPr>
        <w:keepNext/>
        <w:tabs>
          <w:tab w:val="left" w:pos="851"/>
          <w:tab w:val="left" w:pos="1134"/>
        </w:tabs>
        <w:spacing w:before="240" w:after="60"/>
        <w:ind w:firstLine="709"/>
        <w:contextualSpacing/>
        <w:jc w:val="both"/>
        <w:outlineLvl w:val="1"/>
        <w:rPr>
          <w:rFonts w:eastAsia="Times New Roman"/>
          <w:b/>
          <w:bCs/>
          <w:iCs/>
          <w:sz w:val="20"/>
          <w:szCs w:val="20"/>
          <w:lang w:eastAsia="ru-RU"/>
        </w:rPr>
      </w:pPr>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8</w:t>
      </w:r>
      <w:r w:rsidRPr="004B56BC">
        <w:rPr>
          <w:rFonts w:eastAsia="Times New Roman"/>
          <w:b/>
          <w:bCs/>
          <w:iCs/>
          <w:sz w:val="20"/>
          <w:szCs w:val="20"/>
          <w:lang w:eastAsia="ru-RU"/>
        </w:rPr>
        <w:t>. О-4 Градостроительный регламент зоны объектов спортивного и физкультурно-оздоровительного назначения</w:t>
      </w:r>
    </w:p>
    <w:p w14:paraId="0D950FD7" w14:textId="77777777" w:rsidR="008B358B" w:rsidRPr="004B56BC" w:rsidRDefault="008B358B" w:rsidP="0016376E">
      <w:pPr>
        <w:widowControl w:val="0"/>
        <w:tabs>
          <w:tab w:val="left" w:pos="851"/>
          <w:tab w:val="left" w:pos="1134"/>
        </w:tabs>
        <w:ind w:right="-2" w:firstLine="709"/>
        <w:jc w:val="both"/>
        <w:rPr>
          <w:sz w:val="20"/>
          <w:szCs w:val="20"/>
        </w:rPr>
      </w:pPr>
      <w:r w:rsidRPr="004B56BC">
        <w:rPr>
          <w:sz w:val="20"/>
          <w:szCs w:val="20"/>
        </w:rPr>
        <w:t>1. Территориальная зона О-</w:t>
      </w:r>
      <w:r w:rsidR="006E3BB9" w:rsidRPr="004B56BC">
        <w:rPr>
          <w:sz w:val="20"/>
          <w:szCs w:val="20"/>
        </w:rPr>
        <w:t>4выделена для обеспечения правовых условий формирования земельных участков спортивных и физкультурно-оздоровительных комплексов.</w:t>
      </w:r>
    </w:p>
    <w:p w14:paraId="2A8D52BF" w14:textId="77777777" w:rsidR="008B358B" w:rsidRPr="004B56BC" w:rsidRDefault="008B358B" w:rsidP="008B358B">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0AAC203D" w14:textId="77777777" w:rsidR="008B358B" w:rsidRPr="004B56BC" w:rsidRDefault="008B358B" w:rsidP="008B358B">
      <w:pPr>
        <w:widowControl w:val="0"/>
        <w:tabs>
          <w:tab w:val="left" w:pos="851"/>
          <w:tab w:val="left" w:pos="1134"/>
        </w:tabs>
        <w:ind w:right="-2" w:firstLine="709"/>
        <w:jc w:val="both"/>
        <w:rPr>
          <w:sz w:val="20"/>
          <w:szCs w:val="20"/>
        </w:rPr>
      </w:pPr>
      <w:r w:rsidRPr="004B56BC">
        <w:rPr>
          <w:sz w:val="20"/>
          <w:szCs w:val="20"/>
        </w:rPr>
        <w:lastRenderedPageBreak/>
        <w:t>2. Виды разрешенного использования земельных участков и объектов капитального строительства, размещение которых возможно на территории зоны О-</w:t>
      </w:r>
      <w:r w:rsidR="0016376E" w:rsidRPr="004B56BC">
        <w:rPr>
          <w:sz w:val="20"/>
          <w:szCs w:val="20"/>
        </w:rPr>
        <w:t>4</w:t>
      </w:r>
      <w:r w:rsidRPr="004B56BC">
        <w:rPr>
          <w:sz w:val="20"/>
          <w:szCs w:val="20"/>
        </w:rPr>
        <w:t>, установлены в таблице 3</w:t>
      </w:r>
      <w:r w:rsidR="009566B3" w:rsidRPr="004B56BC">
        <w:rPr>
          <w:sz w:val="20"/>
          <w:szCs w:val="20"/>
        </w:rPr>
        <w:t>8</w:t>
      </w:r>
      <w:r w:rsidRPr="004B56BC">
        <w:rPr>
          <w:sz w:val="20"/>
          <w:szCs w:val="20"/>
        </w:rPr>
        <w:t xml:space="preserve">-1 в соответствии с Классификатором </w:t>
      </w:r>
    </w:p>
    <w:p w14:paraId="085D7624" w14:textId="77777777" w:rsidR="008B358B" w:rsidRPr="004B56BC" w:rsidRDefault="008B358B" w:rsidP="008B358B">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9566B3" w:rsidRPr="004B56BC">
        <w:rPr>
          <w:sz w:val="20"/>
          <w:szCs w:val="20"/>
        </w:rPr>
        <w:t>8</w:t>
      </w:r>
      <w:r w:rsidRPr="004B56BC">
        <w:rPr>
          <w:sz w:val="20"/>
          <w:szCs w:val="20"/>
        </w:rPr>
        <w:t>-1.</w:t>
      </w:r>
    </w:p>
    <w:p w14:paraId="0489FC7A" w14:textId="77777777" w:rsidR="008B358B" w:rsidRPr="004B56BC" w:rsidRDefault="009566B3" w:rsidP="009566B3">
      <w:pPr>
        <w:pStyle w:val="af7"/>
        <w:jc w:val="right"/>
        <w:rPr>
          <w:bCs/>
          <w:sz w:val="20"/>
          <w:szCs w:val="20"/>
        </w:rPr>
      </w:pPr>
      <w:r w:rsidRPr="004B56BC">
        <w:rPr>
          <w:sz w:val="20"/>
          <w:szCs w:val="20"/>
        </w:rPr>
        <w:t>Таблица 38-1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4B8C30C8" w14:textId="77777777" w:rsidTr="00C113C4">
        <w:trPr>
          <w:trHeight w:val="1302"/>
        </w:trPr>
        <w:tc>
          <w:tcPr>
            <w:tcW w:w="2127" w:type="dxa"/>
            <w:shd w:val="clear" w:color="auto" w:fill="D9D9D9"/>
          </w:tcPr>
          <w:p w14:paraId="3CA78D0B" w14:textId="77777777" w:rsidR="008B358B" w:rsidRPr="004B56BC" w:rsidRDefault="008B358B"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02DAA5BC" w14:textId="77777777" w:rsidR="008B358B" w:rsidRPr="004B56BC" w:rsidRDefault="008B358B"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1914BC65" w14:textId="77777777" w:rsidR="008B358B" w:rsidRPr="004B56BC" w:rsidRDefault="008B358B"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743F409C" w14:textId="77777777" w:rsidTr="00C113C4">
        <w:trPr>
          <w:trHeight w:val="524"/>
        </w:trPr>
        <w:tc>
          <w:tcPr>
            <w:tcW w:w="9634" w:type="dxa"/>
            <w:gridSpan w:val="3"/>
            <w:shd w:val="clear" w:color="auto" w:fill="D9D9D9"/>
          </w:tcPr>
          <w:p w14:paraId="5C383B13" w14:textId="77777777" w:rsidR="008B358B" w:rsidRPr="004B56BC" w:rsidRDefault="008B358B"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10E607D7" w14:textId="77777777" w:rsidTr="00C113C4">
        <w:trPr>
          <w:trHeight w:val="563"/>
        </w:trPr>
        <w:tc>
          <w:tcPr>
            <w:tcW w:w="2127" w:type="dxa"/>
            <w:shd w:val="clear" w:color="auto" w:fill="FFFFFF"/>
          </w:tcPr>
          <w:p w14:paraId="399E926A"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2" w:type="dxa"/>
            <w:shd w:val="clear" w:color="auto" w:fill="FFFFFF"/>
          </w:tcPr>
          <w:p w14:paraId="1363BC29"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74362797"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Площадки для установки контейнеров для сбора мусора расстояние до жилых и общественных зданий не менее </w:t>
            </w:r>
            <w:smartTag w:uri="urn:schemas-microsoft-com:office:smarttags" w:element="metricconverter">
              <w:smartTagPr>
                <w:attr w:name="ProductID" w:val="20 м"/>
              </w:smartTagPr>
              <w:r w:rsidRPr="004B56BC">
                <w:rPr>
                  <w:rFonts w:ascii="Times New Roman" w:hAnsi="Times New Roman" w:cs="Times New Roman"/>
                  <w:bCs/>
                </w:rPr>
                <w:t>20 м</w:t>
              </w:r>
            </w:smartTag>
            <w:r w:rsidRPr="004B56BC">
              <w:rPr>
                <w:rFonts w:ascii="Times New Roman" w:hAnsi="Times New Roman" w:cs="Times New Roman"/>
                <w:bCs/>
              </w:rPr>
              <w:t>.</w:t>
            </w:r>
          </w:p>
          <w:p w14:paraId="5C99BC9F"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Иные предельные параметры не установлены.</w:t>
            </w:r>
          </w:p>
        </w:tc>
      </w:tr>
      <w:tr w:rsidR="004B56BC" w:rsidRPr="004B56BC" w14:paraId="337DEA73" w14:textId="77777777" w:rsidTr="00C113C4">
        <w:trPr>
          <w:trHeight w:val="563"/>
        </w:trPr>
        <w:tc>
          <w:tcPr>
            <w:tcW w:w="2127" w:type="dxa"/>
            <w:shd w:val="clear" w:color="auto" w:fill="FFFFFF"/>
          </w:tcPr>
          <w:p w14:paraId="4502C0EE" w14:textId="106D0D16"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15B03684" w14:textId="429BCF52"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24282771" w14:textId="6E6D5DD2"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4F21E3AF" w14:textId="77777777" w:rsidTr="00C113C4">
        <w:trPr>
          <w:trHeight w:val="563"/>
        </w:trPr>
        <w:tc>
          <w:tcPr>
            <w:tcW w:w="2127" w:type="dxa"/>
            <w:shd w:val="clear" w:color="auto" w:fill="FFFFFF"/>
          </w:tcPr>
          <w:p w14:paraId="63C7820B" w14:textId="77777777" w:rsidR="0016376E" w:rsidRPr="004B56BC" w:rsidRDefault="0016376E" w:rsidP="00C113C4">
            <w:pPr>
              <w:pStyle w:val="ConsPlusTitlePage"/>
              <w:jc w:val="left"/>
              <w:rPr>
                <w:rFonts w:ascii="Times New Roman" w:hAnsi="Times New Roman" w:cs="Times New Roman"/>
                <w:bCs/>
              </w:rPr>
            </w:pPr>
            <w:r w:rsidRPr="004B56BC">
              <w:rPr>
                <w:rFonts w:ascii="Times New Roman" w:hAnsi="Times New Roman" w:cs="Times New Roman"/>
                <w:bCs/>
              </w:rPr>
              <w:t>5.1 Спорт</w:t>
            </w:r>
          </w:p>
        </w:tc>
        <w:tc>
          <w:tcPr>
            <w:tcW w:w="3822" w:type="dxa"/>
            <w:shd w:val="clear" w:color="auto" w:fill="FFFFFF"/>
          </w:tcPr>
          <w:p w14:paraId="77D4D003" w14:textId="77777777" w:rsidR="0016376E" w:rsidRPr="004B56BC" w:rsidRDefault="0016376E"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44" w:history="1">
              <w:r w:rsidRPr="004B56BC">
                <w:rPr>
                  <w:rFonts w:ascii="Times New Roman" w:hAnsi="Times New Roman" w:cs="Times New Roman"/>
                  <w:bCs/>
                </w:rPr>
                <w:t>кодами 5.1.1</w:t>
              </w:r>
            </w:hyperlink>
            <w:r w:rsidRPr="004B56BC">
              <w:rPr>
                <w:rFonts w:ascii="Times New Roman" w:hAnsi="Times New Roman" w:cs="Times New Roman"/>
                <w:bCs/>
              </w:rPr>
              <w:t xml:space="preserve"> - </w:t>
            </w:r>
            <w:hyperlink w:anchor="P362" w:history="1">
              <w:r w:rsidRPr="004B56BC">
                <w:rPr>
                  <w:rFonts w:ascii="Times New Roman" w:hAnsi="Times New Roman" w:cs="Times New Roman"/>
                  <w:bCs/>
                </w:rPr>
                <w:t>5.1.7</w:t>
              </w:r>
            </w:hyperlink>
          </w:p>
        </w:tc>
        <w:tc>
          <w:tcPr>
            <w:tcW w:w="3685" w:type="dxa"/>
            <w:shd w:val="clear" w:color="auto" w:fill="FFFFFF"/>
          </w:tcPr>
          <w:p w14:paraId="3A3CF222" w14:textId="77777777" w:rsidR="0016376E" w:rsidRPr="004B56BC" w:rsidRDefault="0016376E"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2804EA9A" w14:textId="77777777" w:rsidTr="00C113C4">
        <w:trPr>
          <w:trHeight w:val="563"/>
        </w:trPr>
        <w:tc>
          <w:tcPr>
            <w:tcW w:w="2127" w:type="dxa"/>
            <w:shd w:val="clear" w:color="auto" w:fill="FFFFFF"/>
          </w:tcPr>
          <w:p w14:paraId="6228888A"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480AF96A"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bCs/>
                </w:rPr>
                <w:t>кодами 12.0.1</w:t>
              </w:r>
            </w:hyperlink>
            <w:r w:rsidRPr="004B56BC">
              <w:rPr>
                <w:rFonts w:ascii="Times New Roman" w:hAnsi="Times New Roman" w:cs="Times New Roman"/>
                <w:bCs/>
              </w:rPr>
              <w:t xml:space="preserve"> - </w:t>
            </w:r>
            <w:hyperlink w:anchor="P545" w:history="1">
              <w:r w:rsidRPr="004B56BC">
                <w:rPr>
                  <w:rFonts w:ascii="Times New Roman" w:hAnsi="Times New Roman" w:cs="Times New Roman"/>
                  <w:bCs/>
                </w:rPr>
                <w:t>12.0.2</w:t>
              </w:r>
            </w:hyperlink>
          </w:p>
        </w:tc>
        <w:tc>
          <w:tcPr>
            <w:tcW w:w="3685" w:type="dxa"/>
            <w:shd w:val="clear" w:color="auto" w:fill="FFFFFF"/>
          </w:tcPr>
          <w:p w14:paraId="680F24D5" w14:textId="77777777" w:rsidR="008B358B" w:rsidRPr="004B56BC" w:rsidRDefault="008B358B"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6E996879" w14:textId="77777777" w:rsidTr="00C113C4">
        <w:trPr>
          <w:trHeight w:val="563"/>
        </w:trPr>
        <w:tc>
          <w:tcPr>
            <w:tcW w:w="9634" w:type="dxa"/>
            <w:gridSpan w:val="3"/>
            <w:shd w:val="clear" w:color="auto" w:fill="D0CECE" w:themeFill="background2" w:themeFillShade="E6"/>
          </w:tcPr>
          <w:p w14:paraId="5FA8ED03" w14:textId="77777777" w:rsidR="008B358B" w:rsidRPr="004B56BC" w:rsidRDefault="008B358B" w:rsidP="00C113C4">
            <w:pPr>
              <w:widowControl w:val="0"/>
              <w:autoSpaceDE w:val="0"/>
              <w:autoSpaceDN w:val="0"/>
              <w:adjustRightInd w:val="0"/>
              <w:rPr>
                <w:bCs/>
                <w:sz w:val="20"/>
                <w:szCs w:val="20"/>
              </w:rPr>
            </w:pPr>
            <w:r w:rsidRPr="004B56BC">
              <w:rPr>
                <w:b/>
                <w:bCs/>
                <w:sz w:val="20"/>
                <w:szCs w:val="20"/>
                <w:lang w:eastAsia="ru-RU"/>
              </w:rPr>
              <w:t>Условно разрешенные виды использования</w:t>
            </w:r>
          </w:p>
        </w:tc>
      </w:tr>
      <w:tr w:rsidR="004B56BC" w:rsidRPr="004B56BC" w14:paraId="44725B06" w14:textId="77777777" w:rsidTr="00C113C4">
        <w:trPr>
          <w:trHeight w:val="563"/>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E49E8BD" w14:textId="77777777" w:rsidR="0016376E" w:rsidRPr="004B56BC" w:rsidRDefault="0016376E" w:rsidP="00C113C4">
            <w:pPr>
              <w:widowControl w:val="0"/>
              <w:autoSpaceDE w:val="0"/>
              <w:autoSpaceDN w:val="0"/>
              <w:adjustRightInd w:val="0"/>
              <w:rPr>
                <w:sz w:val="20"/>
                <w:szCs w:val="20"/>
                <w:lang w:eastAsia="ru-RU"/>
              </w:rPr>
            </w:pPr>
            <w:r w:rsidRPr="004B56BC">
              <w:rPr>
                <w:sz w:val="20"/>
                <w:szCs w:val="20"/>
                <w:lang w:eastAsia="ru-RU"/>
              </w:rPr>
              <w:t>Не установлены</w:t>
            </w:r>
          </w:p>
        </w:tc>
      </w:tr>
      <w:tr w:rsidR="004B56BC" w:rsidRPr="004B56BC" w14:paraId="09AFE28D" w14:textId="77777777" w:rsidTr="00C113C4">
        <w:trPr>
          <w:trHeight w:val="563"/>
        </w:trPr>
        <w:tc>
          <w:tcPr>
            <w:tcW w:w="9634" w:type="dxa"/>
            <w:gridSpan w:val="3"/>
            <w:shd w:val="clear" w:color="auto" w:fill="D0CECE" w:themeFill="background2" w:themeFillShade="E6"/>
          </w:tcPr>
          <w:p w14:paraId="721AD024" w14:textId="77777777" w:rsidR="008B358B" w:rsidRPr="004B56BC" w:rsidRDefault="008B358B" w:rsidP="00C113C4">
            <w:pPr>
              <w:widowControl w:val="0"/>
              <w:autoSpaceDE w:val="0"/>
              <w:autoSpaceDN w:val="0"/>
              <w:adjustRightInd w:val="0"/>
              <w:rPr>
                <w:bCs/>
                <w:sz w:val="20"/>
                <w:szCs w:val="20"/>
              </w:rPr>
            </w:pPr>
            <w:r w:rsidRPr="004B56BC">
              <w:rPr>
                <w:b/>
                <w:bCs/>
                <w:sz w:val="20"/>
                <w:szCs w:val="20"/>
                <w:lang w:eastAsia="ru-RU"/>
              </w:rPr>
              <w:t>Вспомогательные разрешенные виды использования</w:t>
            </w:r>
          </w:p>
        </w:tc>
      </w:tr>
      <w:tr w:rsidR="004B56BC" w:rsidRPr="004B56BC" w14:paraId="1109C19D" w14:textId="77777777" w:rsidTr="00C113C4">
        <w:trPr>
          <w:trHeight w:val="563"/>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FD3C" w14:textId="77777777" w:rsidR="008B358B" w:rsidRPr="004B56BC" w:rsidRDefault="008B358B" w:rsidP="00C113C4">
            <w:pPr>
              <w:widowControl w:val="0"/>
              <w:autoSpaceDE w:val="0"/>
              <w:autoSpaceDN w:val="0"/>
              <w:adjustRightInd w:val="0"/>
              <w:rPr>
                <w:sz w:val="20"/>
                <w:szCs w:val="20"/>
                <w:lang w:eastAsia="ru-RU"/>
              </w:rPr>
            </w:pPr>
            <w:r w:rsidRPr="004B56BC">
              <w:rPr>
                <w:sz w:val="20"/>
                <w:szCs w:val="20"/>
                <w:lang w:eastAsia="ru-RU"/>
              </w:rPr>
              <w:t>Не установлены</w:t>
            </w:r>
          </w:p>
        </w:tc>
      </w:tr>
    </w:tbl>
    <w:p w14:paraId="3E555D35" w14:textId="77777777" w:rsidR="008B358B" w:rsidRPr="004B56BC" w:rsidRDefault="008B358B" w:rsidP="00411DB0">
      <w:pPr>
        <w:pStyle w:val="af7"/>
        <w:rPr>
          <w:bCs/>
          <w:sz w:val="20"/>
          <w:szCs w:val="20"/>
        </w:rPr>
      </w:pPr>
    </w:p>
    <w:p w14:paraId="6BE5846E" w14:textId="77777777" w:rsidR="00D20E71" w:rsidRPr="004B56BC" w:rsidRDefault="00D20E71" w:rsidP="00D20E71">
      <w:pPr>
        <w:keepNext/>
        <w:tabs>
          <w:tab w:val="left" w:pos="851"/>
          <w:tab w:val="left" w:pos="1134"/>
        </w:tabs>
        <w:spacing w:before="240" w:after="60"/>
        <w:ind w:firstLine="709"/>
        <w:contextualSpacing/>
        <w:jc w:val="both"/>
        <w:outlineLvl w:val="1"/>
        <w:rPr>
          <w:rFonts w:eastAsia="Times New Roman"/>
          <w:b/>
          <w:bCs/>
          <w:iCs/>
          <w:sz w:val="20"/>
          <w:szCs w:val="20"/>
          <w:lang w:eastAsia="ru-RU"/>
        </w:rPr>
      </w:pPr>
      <w:r w:rsidRPr="004B56BC">
        <w:rPr>
          <w:rFonts w:eastAsia="Times New Roman"/>
          <w:b/>
          <w:bCs/>
          <w:iCs/>
          <w:sz w:val="20"/>
          <w:szCs w:val="20"/>
          <w:lang w:eastAsia="ru-RU"/>
        </w:rPr>
        <w:t>Статья 3</w:t>
      </w:r>
      <w:r w:rsidR="00812F14" w:rsidRPr="004B56BC">
        <w:rPr>
          <w:rFonts w:eastAsia="Times New Roman"/>
          <w:b/>
          <w:bCs/>
          <w:iCs/>
          <w:sz w:val="20"/>
          <w:szCs w:val="20"/>
          <w:lang w:eastAsia="ru-RU"/>
        </w:rPr>
        <w:t>9</w:t>
      </w:r>
      <w:r w:rsidRPr="004B56BC">
        <w:rPr>
          <w:rFonts w:eastAsia="Times New Roman"/>
          <w:b/>
          <w:bCs/>
          <w:iCs/>
          <w:sz w:val="20"/>
          <w:szCs w:val="20"/>
          <w:lang w:eastAsia="ru-RU"/>
        </w:rPr>
        <w:t xml:space="preserve">. О-5 Градостроительный регламент </w:t>
      </w:r>
      <w:r w:rsidR="00D242EC" w:rsidRPr="004B56BC">
        <w:rPr>
          <w:rFonts w:eastAsia="Times New Roman"/>
          <w:b/>
          <w:bCs/>
          <w:iCs/>
          <w:sz w:val="20"/>
          <w:szCs w:val="20"/>
          <w:lang w:eastAsia="ru-RU"/>
        </w:rPr>
        <w:t>зона объектов культового назначения</w:t>
      </w:r>
    </w:p>
    <w:p w14:paraId="5F16696B" w14:textId="77777777" w:rsidR="00D20E71" w:rsidRPr="004B56BC" w:rsidRDefault="00D20E71" w:rsidP="00D20E71">
      <w:pPr>
        <w:widowControl w:val="0"/>
        <w:tabs>
          <w:tab w:val="left" w:pos="851"/>
          <w:tab w:val="left" w:pos="1134"/>
        </w:tabs>
        <w:ind w:right="-2" w:firstLine="709"/>
        <w:jc w:val="both"/>
        <w:rPr>
          <w:sz w:val="20"/>
          <w:szCs w:val="20"/>
        </w:rPr>
      </w:pPr>
      <w:r w:rsidRPr="004B56BC">
        <w:rPr>
          <w:sz w:val="20"/>
          <w:szCs w:val="20"/>
        </w:rPr>
        <w:t>1. Территориальная зона О-5 выделена для обеспечения правовых условий формирования земельных участков религиозно-культовых объектов.</w:t>
      </w:r>
    </w:p>
    <w:p w14:paraId="79D718A4" w14:textId="77777777" w:rsidR="00D20E71" w:rsidRPr="004B56BC" w:rsidRDefault="00D20E71" w:rsidP="00D20E71">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4BD94590" w14:textId="77777777" w:rsidR="00D20E71" w:rsidRPr="004B56BC" w:rsidRDefault="00D20E71" w:rsidP="00D20E71">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О-5, установлены в таблице 3</w:t>
      </w:r>
      <w:r w:rsidR="009566B3" w:rsidRPr="004B56BC">
        <w:rPr>
          <w:sz w:val="20"/>
          <w:szCs w:val="20"/>
        </w:rPr>
        <w:t>9</w:t>
      </w:r>
      <w:r w:rsidRPr="004B56BC">
        <w:rPr>
          <w:sz w:val="20"/>
          <w:szCs w:val="20"/>
        </w:rPr>
        <w:t xml:space="preserve">-1 в соответствии с Классификатором </w:t>
      </w:r>
    </w:p>
    <w:p w14:paraId="694E740F" w14:textId="77777777" w:rsidR="00D20E71" w:rsidRPr="004B56BC" w:rsidRDefault="00D20E71" w:rsidP="00D20E71">
      <w:pPr>
        <w:widowControl w:val="0"/>
        <w:tabs>
          <w:tab w:val="left" w:pos="851"/>
          <w:tab w:val="left" w:pos="1134"/>
        </w:tabs>
        <w:ind w:right="-2" w:firstLine="709"/>
        <w:jc w:val="both"/>
        <w:rPr>
          <w:sz w:val="20"/>
          <w:szCs w:val="20"/>
        </w:rPr>
      </w:pPr>
      <w:r w:rsidRPr="004B56BC">
        <w:rPr>
          <w:sz w:val="20"/>
          <w:szCs w:val="20"/>
        </w:rPr>
        <w:lastRenderedPageBreak/>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3</w:t>
      </w:r>
      <w:r w:rsidR="009566B3" w:rsidRPr="004B56BC">
        <w:rPr>
          <w:sz w:val="20"/>
          <w:szCs w:val="20"/>
        </w:rPr>
        <w:t>9</w:t>
      </w:r>
      <w:r w:rsidRPr="004B56BC">
        <w:rPr>
          <w:sz w:val="20"/>
          <w:szCs w:val="20"/>
        </w:rPr>
        <w:t>-1.</w:t>
      </w:r>
    </w:p>
    <w:p w14:paraId="01C75FFC" w14:textId="77777777" w:rsidR="00D20E71" w:rsidRPr="004B56BC" w:rsidRDefault="009566B3" w:rsidP="009566B3">
      <w:pPr>
        <w:pStyle w:val="af7"/>
        <w:jc w:val="right"/>
        <w:rPr>
          <w:bCs/>
          <w:sz w:val="20"/>
          <w:szCs w:val="20"/>
        </w:rPr>
      </w:pPr>
      <w:r w:rsidRPr="004B56BC">
        <w:rPr>
          <w:sz w:val="20"/>
          <w:szCs w:val="20"/>
        </w:rPr>
        <w:t>Таблицы 39-1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7C3E1A66" w14:textId="77777777" w:rsidTr="00C113C4">
        <w:trPr>
          <w:trHeight w:val="1302"/>
        </w:trPr>
        <w:tc>
          <w:tcPr>
            <w:tcW w:w="2127" w:type="dxa"/>
            <w:shd w:val="clear" w:color="auto" w:fill="D9D9D9"/>
          </w:tcPr>
          <w:p w14:paraId="58B9F5AD" w14:textId="77777777" w:rsidR="00D20E71" w:rsidRPr="004B56BC" w:rsidRDefault="00D20E71"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7112D15A" w14:textId="77777777" w:rsidR="00D20E71" w:rsidRPr="004B56BC" w:rsidRDefault="00D20E71"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79F662ED" w14:textId="77777777" w:rsidR="00D20E71" w:rsidRPr="004B56BC" w:rsidRDefault="00D20E71"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75218DF6" w14:textId="77777777" w:rsidTr="00C113C4">
        <w:trPr>
          <w:trHeight w:val="524"/>
        </w:trPr>
        <w:tc>
          <w:tcPr>
            <w:tcW w:w="9634" w:type="dxa"/>
            <w:gridSpan w:val="3"/>
            <w:shd w:val="clear" w:color="auto" w:fill="D9D9D9"/>
          </w:tcPr>
          <w:p w14:paraId="7587C871" w14:textId="77777777" w:rsidR="00D20E71" w:rsidRPr="004B56BC" w:rsidRDefault="00D20E71"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401B775B" w14:textId="77777777" w:rsidTr="00C113C4">
        <w:trPr>
          <w:trHeight w:val="563"/>
        </w:trPr>
        <w:tc>
          <w:tcPr>
            <w:tcW w:w="2127" w:type="dxa"/>
            <w:shd w:val="clear" w:color="auto" w:fill="FFFFFF"/>
          </w:tcPr>
          <w:p w14:paraId="234FFA66"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2" w:type="dxa"/>
            <w:shd w:val="clear" w:color="auto" w:fill="FFFFFF"/>
          </w:tcPr>
          <w:p w14:paraId="4E45E169"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69E5687C"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Площадки для установки контейнеров для сбора мусора расстояние до жилых и общественных зданий не менее </w:t>
            </w:r>
            <w:smartTag w:uri="urn:schemas-microsoft-com:office:smarttags" w:element="metricconverter">
              <w:smartTagPr>
                <w:attr w:name="ProductID" w:val="20 м"/>
              </w:smartTagPr>
              <w:r w:rsidRPr="004B56BC">
                <w:rPr>
                  <w:rFonts w:ascii="Times New Roman" w:hAnsi="Times New Roman" w:cs="Times New Roman"/>
                  <w:bCs/>
                </w:rPr>
                <w:t>20 м</w:t>
              </w:r>
            </w:smartTag>
            <w:r w:rsidRPr="004B56BC">
              <w:rPr>
                <w:rFonts w:ascii="Times New Roman" w:hAnsi="Times New Roman" w:cs="Times New Roman"/>
                <w:bCs/>
              </w:rPr>
              <w:t>.</w:t>
            </w:r>
          </w:p>
          <w:p w14:paraId="20E65A1B"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Иные предельные параметры не установлены.</w:t>
            </w:r>
          </w:p>
        </w:tc>
      </w:tr>
      <w:tr w:rsidR="004B56BC" w:rsidRPr="004B56BC" w14:paraId="3FDA0EED" w14:textId="77777777" w:rsidTr="00C113C4">
        <w:trPr>
          <w:trHeight w:val="563"/>
        </w:trPr>
        <w:tc>
          <w:tcPr>
            <w:tcW w:w="2127" w:type="dxa"/>
            <w:shd w:val="clear" w:color="auto" w:fill="FFFFFF"/>
          </w:tcPr>
          <w:p w14:paraId="78BEA4B6" w14:textId="77777777" w:rsidR="00D20E71" w:rsidRPr="004B56BC" w:rsidRDefault="00D242EC" w:rsidP="00C113C4">
            <w:pPr>
              <w:pStyle w:val="ConsPlusTitlePage"/>
              <w:jc w:val="left"/>
              <w:rPr>
                <w:rFonts w:ascii="Times New Roman" w:hAnsi="Times New Roman" w:cs="Times New Roman"/>
                <w:bCs/>
              </w:rPr>
            </w:pPr>
            <w:r w:rsidRPr="004B56BC">
              <w:rPr>
                <w:rFonts w:ascii="Times New Roman" w:hAnsi="Times New Roman" w:cs="Times New Roman"/>
                <w:bCs/>
              </w:rPr>
              <w:t>3.7 Религиозное использование</w:t>
            </w:r>
          </w:p>
        </w:tc>
        <w:tc>
          <w:tcPr>
            <w:tcW w:w="3822" w:type="dxa"/>
            <w:shd w:val="clear" w:color="auto" w:fill="FFFFFF"/>
          </w:tcPr>
          <w:p w14:paraId="44C1E556" w14:textId="77777777" w:rsidR="00D20E71" w:rsidRPr="004B56BC" w:rsidRDefault="00D242EC"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3685" w:type="dxa"/>
            <w:shd w:val="clear" w:color="auto" w:fill="FFFFFF"/>
          </w:tcPr>
          <w:p w14:paraId="5D87DA99"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7D722D69" w14:textId="77777777" w:rsidTr="00C113C4">
        <w:trPr>
          <w:trHeight w:val="563"/>
        </w:trPr>
        <w:tc>
          <w:tcPr>
            <w:tcW w:w="2127" w:type="dxa"/>
            <w:shd w:val="clear" w:color="auto" w:fill="FFFFFF"/>
          </w:tcPr>
          <w:p w14:paraId="5AF34637" w14:textId="304E8880"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41D9855F" w14:textId="4FD76972"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50DE5BBC" w14:textId="15F5172E" w:rsidR="004C259A" w:rsidRPr="004B56BC" w:rsidRDefault="004C259A" w:rsidP="004C259A">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6674D6C5" w14:textId="77777777" w:rsidTr="00C113C4">
        <w:trPr>
          <w:trHeight w:val="563"/>
        </w:trPr>
        <w:tc>
          <w:tcPr>
            <w:tcW w:w="2127" w:type="dxa"/>
            <w:shd w:val="clear" w:color="auto" w:fill="FFFFFF"/>
          </w:tcPr>
          <w:p w14:paraId="2B7B70CB"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39A2D54B"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bCs/>
                </w:rPr>
                <w:t>кодами 12.0.1</w:t>
              </w:r>
            </w:hyperlink>
            <w:r w:rsidRPr="004B56BC">
              <w:rPr>
                <w:rFonts w:ascii="Times New Roman" w:hAnsi="Times New Roman" w:cs="Times New Roman"/>
                <w:bCs/>
              </w:rPr>
              <w:t xml:space="preserve"> - </w:t>
            </w:r>
            <w:hyperlink w:anchor="P545" w:history="1">
              <w:r w:rsidRPr="004B56BC">
                <w:rPr>
                  <w:rFonts w:ascii="Times New Roman" w:hAnsi="Times New Roman" w:cs="Times New Roman"/>
                  <w:bCs/>
                </w:rPr>
                <w:t>12.0.2</w:t>
              </w:r>
            </w:hyperlink>
          </w:p>
        </w:tc>
        <w:tc>
          <w:tcPr>
            <w:tcW w:w="3685" w:type="dxa"/>
            <w:shd w:val="clear" w:color="auto" w:fill="FFFFFF"/>
          </w:tcPr>
          <w:p w14:paraId="36DD64E8" w14:textId="77777777" w:rsidR="00D20E71" w:rsidRPr="004B56BC" w:rsidRDefault="00D20E71" w:rsidP="00C113C4">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24239020" w14:textId="77777777" w:rsidTr="00C113C4">
        <w:trPr>
          <w:trHeight w:val="563"/>
        </w:trPr>
        <w:tc>
          <w:tcPr>
            <w:tcW w:w="9634" w:type="dxa"/>
            <w:gridSpan w:val="3"/>
            <w:shd w:val="clear" w:color="auto" w:fill="D0CECE" w:themeFill="background2" w:themeFillShade="E6"/>
          </w:tcPr>
          <w:p w14:paraId="2B603024" w14:textId="77777777" w:rsidR="00D20E71" w:rsidRPr="004B56BC" w:rsidRDefault="00D20E71" w:rsidP="00C113C4">
            <w:pPr>
              <w:widowControl w:val="0"/>
              <w:autoSpaceDE w:val="0"/>
              <w:autoSpaceDN w:val="0"/>
              <w:adjustRightInd w:val="0"/>
              <w:rPr>
                <w:bCs/>
                <w:sz w:val="20"/>
                <w:szCs w:val="20"/>
              </w:rPr>
            </w:pPr>
            <w:r w:rsidRPr="004B56BC">
              <w:rPr>
                <w:b/>
                <w:bCs/>
                <w:sz w:val="20"/>
                <w:szCs w:val="20"/>
                <w:lang w:eastAsia="ru-RU"/>
              </w:rPr>
              <w:t>Условно разрешенные виды использования</w:t>
            </w:r>
          </w:p>
        </w:tc>
      </w:tr>
      <w:tr w:rsidR="004B56BC" w:rsidRPr="004B56BC" w14:paraId="78DDFE06" w14:textId="77777777" w:rsidTr="00C113C4">
        <w:trPr>
          <w:trHeight w:val="563"/>
        </w:trPr>
        <w:tc>
          <w:tcPr>
            <w:tcW w:w="2127" w:type="dxa"/>
            <w:shd w:val="clear" w:color="auto" w:fill="FFFFFF"/>
          </w:tcPr>
          <w:p w14:paraId="035CD433" w14:textId="77777777" w:rsidR="00D242EC" w:rsidRPr="004B56BC" w:rsidRDefault="00D242EC" w:rsidP="00C113C4">
            <w:pPr>
              <w:pStyle w:val="ConsPlusTitlePage"/>
              <w:jc w:val="left"/>
              <w:rPr>
                <w:rFonts w:ascii="Times New Roman" w:hAnsi="Times New Roman" w:cs="Times New Roman"/>
                <w:bCs/>
              </w:rPr>
            </w:pPr>
            <w:r w:rsidRPr="004B56BC">
              <w:rPr>
                <w:rFonts w:ascii="Times New Roman" w:hAnsi="Times New Roman" w:cs="Times New Roman"/>
                <w:bCs/>
              </w:rPr>
              <w:t>4.7 Гостиничное обслуживание</w:t>
            </w:r>
          </w:p>
        </w:tc>
        <w:tc>
          <w:tcPr>
            <w:tcW w:w="3822" w:type="dxa"/>
            <w:shd w:val="clear" w:color="auto" w:fill="FFFFFF"/>
          </w:tcPr>
          <w:p w14:paraId="1B456153" w14:textId="77777777" w:rsidR="00D242EC" w:rsidRPr="004B56BC" w:rsidRDefault="00D242EC"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3685" w:type="dxa"/>
            <w:shd w:val="clear" w:color="auto" w:fill="FFFFFF"/>
          </w:tcPr>
          <w:p w14:paraId="4FB37ADA" w14:textId="77777777" w:rsidR="00F95513" w:rsidRPr="004B56BC" w:rsidRDefault="00F95513" w:rsidP="00F95513">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земельного участка при числе мест гостиницы:</w:t>
            </w:r>
          </w:p>
          <w:p w14:paraId="337CE4E6" w14:textId="77777777" w:rsidR="00F95513" w:rsidRPr="004B56BC" w:rsidRDefault="00F95513" w:rsidP="00F95513">
            <w:pPr>
              <w:pStyle w:val="ConsPlusTitlePage"/>
              <w:rPr>
                <w:rFonts w:ascii="Times New Roman" w:hAnsi="Times New Roman" w:cs="Times New Roman"/>
                <w:bCs/>
              </w:rPr>
            </w:pPr>
            <w:r w:rsidRPr="004B56BC">
              <w:rPr>
                <w:rFonts w:ascii="Times New Roman" w:hAnsi="Times New Roman" w:cs="Times New Roman"/>
                <w:bCs/>
              </w:rPr>
              <w:t xml:space="preserve">- от 25 до 100 мест – 55 </w:t>
            </w:r>
            <w:proofErr w:type="spellStart"/>
            <w:r w:rsidRPr="004B56BC">
              <w:rPr>
                <w:rFonts w:ascii="Times New Roman" w:hAnsi="Times New Roman" w:cs="Times New Roman"/>
                <w:bCs/>
              </w:rPr>
              <w:t>кв.м</w:t>
            </w:r>
            <w:proofErr w:type="spellEnd"/>
            <w:r w:rsidRPr="004B56BC">
              <w:rPr>
                <w:rFonts w:ascii="Times New Roman" w:hAnsi="Times New Roman" w:cs="Times New Roman"/>
                <w:bCs/>
              </w:rPr>
              <w:t>. на 1 место;</w:t>
            </w:r>
          </w:p>
          <w:p w14:paraId="59660E04" w14:textId="77777777" w:rsidR="00F95513" w:rsidRPr="004B56BC" w:rsidRDefault="00F95513" w:rsidP="00F95513">
            <w:pPr>
              <w:pStyle w:val="ConsPlusTitlePage"/>
              <w:rPr>
                <w:rFonts w:ascii="Times New Roman" w:hAnsi="Times New Roman" w:cs="Times New Roman"/>
                <w:bCs/>
              </w:rPr>
            </w:pPr>
            <w:r w:rsidRPr="004B56BC">
              <w:rPr>
                <w:rFonts w:ascii="Times New Roman" w:hAnsi="Times New Roman" w:cs="Times New Roman"/>
                <w:bCs/>
              </w:rPr>
              <w:t>- от 101 до 500 мест – 30 кв. м на 1 место.</w:t>
            </w:r>
          </w:p>
          <w:p w14:paraId="3B348DB7" w14:textId="77777777" w:rsidR="00F95513" w:rsidRPr="004B56BC" w:rsidRDefault="00F95513" w:rsidP="00F95513">
            <w:pPr>
              <w:pStyle w:val="ConsPlusTitlePage"/>
              <w:rPr>
                <w:rFonts w:ascii="Times New Roman" w:hAnsi="Times New Roman" w:cs="Times New Roman"/>
                <w:bCs/>
              </w:rPr>
            </w:pPr>
            <w:r w:rsidRPr="004B56BC">
              <w:rPr>
                <w:rFonts w:ascii="Times New Roman" w:hAnsi="Times New Roman" w:cs="Times New Roman"/>
                <w:bCs/>
              </w:rPr>
              <w:t>Минимальные размеры земельного участка:</w:t>
            </w:r>
          </w:p>
          <w:p w14:paraId="6A2D6C49" w14:textId="77777777" w:rsidR="00F95513" w:rsidRPr="004B56BC" w:rsidRDefault="00F95513" w:rsidP="00F95513">
            <w:pPr>
              <w:pStyle w:val="ConsPlusTitlePage"/>
              <w:rPr>
                <w:rFonts w:ascii="Times New Roman" w:hAnsi="Times New Roman" w:cs="Times New Roman"/>
                <w:bCs/>
              </w:rPr>
            </w:pPr>
            <w:r w:rsidRPr="004B56BC">
              <w:rPr>
                <w:rFonts w:ascii="Times New Roman" w:hAnsi="Times New Roman" w:cs="Times New Roman"/>
                <w:bCs/>
              </w:rPr>
              <w:t>- мотели – 100 кв. м. на 1 место;</w:t>
            </w:r>
          </w:p>
          <w:p w14:paraId="6BA01F4F" w14:textId="77777777" w:rsidR="00D242EC" w:rsidRPr="004B56BC" w:rsidRDefault="00F95513" w:rsidP="00F95513">
            <w:pPr>
              <w:pStyle w:val="ConsPlusTitlePage"/>
              <w:jc w:val="left"/>
              <w:rPr>
                <w:rFonts w:ascii="Times New Roman" w:hAnsi="Times New Roman" w:cs="Times New Roman"/>
                <w:bCs/>
              </w:rPr>
            </w:pPr>
            <w:r w:rsidRPr="004B56BC">
              <w:rPr>
                <w:rFonts w:ascii="Times New Roman" w:hAnsi="Times New Roman" w:cs="Times New Roman"/>
                <w:bCs/>
              </w:rPr>
              <w:t>- кемпинги – 150 кв. м. на 1 место.</w:t>
            </w:r>
          </w:p>
        </w:tc>
      </w:tr>
      <w:tr w:rsidR="004B56BC" w:rsidRPr="004B56BC" w14:paraId="4D606EDD" w14:textId="77777777" w:rsidTr="00C113C4">
        <w:trPr>
          <w:trHeight w:val="563"/>
        </w:trPr>
        <w:tc>
          <w:tcPr>
            <w:tcW w:w="9634" w:type="dxa"/>
            <w:gridSpan w:val="3"/>
            <w:shd w:val="clear" w:color="auto" w:fill="D0CECE" w:themeFill="background2" w:themeFillShade="E6"/>
          </w:tcPr>
          <w:p w14:paraId="776734C5" w14:textId="77777777" w:rsidR="00D242EC" w:rsidRPr="004B56BC" w:rsidRDefault="00D242EC" w:rsidP="00C113C4">
            <w:pPr>
              <w:widowControl w:val="0"/>
              <w:autoSpaceDE w:val="0"/>
              <w:autoSpaceDN w:val="0"/>
              <w:adjustRightInd w:val="0"/>
              <w:rPr>
                <w:b/>
                <w:bCs/>
                <w:sz w:val="20"/>
                <w:szCs w:val="20"/>
                <w:lang w:eastAsia="ru-RU"/>
              </w:rPr>
            </w:pPr>
          </w:p>
        </w:tc>
      </w:tr>
      <w:tr w:rsidR="004B56BC" w:rsidRPr="004B56BC" w14:paraId="525009FC" w14:textId="77777777" w:rsidTr="00C113C4">
        <w:trPr>
          <w:trHeight w:val="563"/>
        </w:trPr>
        <w:tc>
          <w:tcPr>
            <w:tcW w:w="9634" w:type="dxa"/>
            <w:gridSpan w:val="3"/>
            <w:shd w:val="clear" w:color="auto" w:fill="D0CECE" w:themeFill="background2" w:themeFillShade="E6"/>
          </w:tcPr>
          <w:p w14:paraId="0789F386" w14:textId="77777777" w:rsidR="00D20E71" w:rsidRPr="004B56BC" w:rsidRDefault="00D20E71" w:rsidP="00C113C4">
            <w:pPr>
              <w:widowControl w:val="0"/>
              <w:autoSpaceDE w:val="0"/>
              <w:autoSpaceDN w:val="0"/>
              <w:adjustRightInd w:val="0"/>
              <w:rPr>
                <w:bCs/>
                <w:sz w:val="20"/>
                <w:szCs w:val="20"/>
              </w:rPr>
            </w:pPr>
            <w:r w:rsidRPr="004B56BC">
              <w:rPr>
                <w:b/>
                <w:bCs/>
                <w:sz w:val="20"/>
                <w:szCs w:val="20"/>
                <w:lang w:eastAsia="ru-RU"/>
              </w:rPr>
              <w:t>Вспомогательные разрешенные виды использования</w:t>
            </w:r>
          </w:p>
        </w:tc>
      </w:tr>
      <w:tr w:rsidR="004B56BC" w:rsidRPr="004B56BC" w14:paraId="6FBE70D2" w14:textId="77777777" w:rsidTr="00C113C4">
        <w:trPr>
          <w:trHeight w:val="563"/>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39BEC20" w14:textId="77777777" w:rsidR="00D20E71" w:rsidRPr="004B56BC" w:rsidRDefault="00D20E71" w:rsidP="00C113C4">
            <w:pPr>
              <w:widowControl w:val="0"/>
              <w:autoSpaceDE w:val="0"/>
              <w:autoSpaceDN w:val="0"/>
              <w:adjustRightInd w:val="0"/>
              <w:rPr>
                <w:sz w:val="20"/>
                <w:szCs w:val="20"/>
                <w:lang w:eastAsia="ru-RU"/>
              </w:rPr>
            </w:pPr>
            <w:r w:rsidRPr="004B56BC">
              <w:rPr>
                <w:sz w:val="20"/>
                <w:szCs w:val="20"/>
                <w:lang w:eastAsia="ru-RU"/>
              </w:rPr>
              <w:t>Не установлены</w:t>
            </w:r>
          </w:p>
        </w:tc>
      </w:tr>
    </w:tbl>
    <w:p w14:paraId="77FB2963" w14:textId="77777777" w:rsidR="00D20E71" w:rsidRPr="004B56BC" w:rsidRDefault="00D20E71" w:rsidP="00411DB0">
      <w:pPr>
        <w:pStyle w:val="af7"/>
        <w:rPr>
          <w:bCs/>
          <w:sz w:val="20"/>
          <w:szCs w:val="20"/>
        </w:rPr>
      </w:pPr>
    </w:p>
    <w:p w14:paraId="796FB9F7" w14:textId="77777777" w:rsidR="00422CC4" w:rsidRPr="004B56BC" w:rsidRDefault="00422CC4" w:rsidP="00422CC4">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16" w:name="_Toc174722477"/>
      <w:bookmarkStart w:id="217" w:name="_Toc174722475"/>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40</w:t>
      </w:r>
      <w:r w:rsidRPr="004B56BC">
        <w:rPr>
          <w:rFonts w:eastAsia="Times New Roman"/>
          <w:b/>
          <w:bCs/>
          <w:iCs/>
          <w:sz w:val="20"/>
          <w:szCs w:val="20"/>
          <w:lang w:eastAsia="ru-RU"/>
        </w:rPr>
        <w:t xml:space="preserve">. П-1. Градостроительный регламент </w:t>
      </w:r>
      <w:bookmarkEnd w:id="216"/>
      <w:r w:rsidRPr="004B56BC">
        <w:rPr>
          <w:rFonts w:eastAsia="Times New Roman"/>
          <w:b/>
          <w:bCs/>
          <w:iCs/>
          <w:sz w:val="20"/>
          <w:szCs w:val="20"/>
          <w:lang w:eastAsia="ru-RU"/>
        </w:rPr>
        <w:t xml:space="preserve">зоны производственно-коммунальных объектов </w:t>
      </w:r>
      <w:r w:rsidRPr="004B56BC">
        <w:rPr>
          <w:rFonts w:eastAsia="Times New Roman"/>
          <w:b/>
          <w:bCs/>
          <w:iCs/>
          <w:sz w:val="20"/>
          <w:szCs w:val="20"/>
          <w:lang w:val="en-US" w:eastAsia="ru-RU"/>
        </w:rPr>
        <w:t>IV</w:t>
      </w:r>
      <w:r w:rsidRPr="004B56BC">
        <w:rPr>
          <w:rFonts w:eastAsia="Times New Roman"/>
          <w:b/>
          <w:bCs/>
          <w:iCs/>
          <w:sz w:val="20"/>
          <w:szCs w:val="20"/>
          <w:lang w:eastAsia="ru-RU"/>
        </w:rPr>
        <w:t xml:space="preserve"> класса опасности</w:t>
      </w:r>
    </w:p>
    <w:p w14:paraId="4E3E3470"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 xml:space="preserve">1. Территориальная зона П-1 предназначения для формирования комплексов производственных, </w:t>
      </w:r>
      <w:r w:rsidRPr="004B56BC">
        <w:rPr>
          <w:sz w:val="20"/>
          <w:szCs w:val="20"/>
        </w:rPr>
        <w:lastRenderedPageBreak/>
        <w:t xml:space="preserve">коммунальных предприятий, складских баз </w:t>
      </w:r>
      <w:r w:rsidRPr="004B56BC">
        <w:rPr>
          <w:sz w:val="20"/>
          <w:szCs w:val="20"/>
          <w:lang w:val="en-US"/>
        </w:rPr>
        <w:t>IV</w:t>
      </w:r>
      <w:r w:rsidRPr="004B56BC">
        <w:rPr>
          <w:sz w:val="20"/>
          <w:szCs w:val="20"/>
        </w:rPr>
        <w:t xml:space="preserve"> класса опасности с санитарно-защитной зоной до 100 метров. Допускается широкий спектр коммерческих услуг, сопровождающих производственную деятельность, и сочетание различных видов разрешенного использования недвижимости при условии соблюдения санитарных требований согласно СанПиН 2.2.1/2.1.1.1200-03 "Санитарно-защитные зоны и санитарная классификация предприятий, сооружений и иных объектов" (с изменениями и дополнениями). </w:t>
      </w:r>
    </w:p>
    <w:p w14:paraId="436E8255"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размещаются объекты, которые соответствуют классу опасности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w:t>
      </w:r>
    </w:p>
    <w:p w14:paraId="018AC1F6"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В данной территориальной зоне допускается размещение предприятий, которые не имеют класса опасности и не имеют санитарно-защитную зону.</w:t>
      </w:r>
    </w:p>
    <w:p w14:paraId="433FADFE"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7D02C8E1"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П-1, установлены в таблице </w:t>
      </w:r>
      <w:r w:rsidR="009566B3" w:rsidRPr="004B56BC">
        <w:rPr>
          <w:sz w:val="20"/>
          <w:szCs w:val="20"/>
        </w:rPr>
        <w:t>40</w:t>
      </w:r>
      <w:r w:rsidRPr="004B56BC">
        <w:rPr>
          <w:sz w:val="20"/>
          <w:szCs w:val="20"/>
        </w:rPr>
        <w:t xml:space="preserve">-1 в соответствии с Классификатором </w:t>
      </w:r>
    </w:p>
    <w:p w14:paraId="6EE162B6"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w:t>
      </w:r>
      <w:r w:rsidR="009566B3" w:rsidRPr="004B56BC">
        <w:rPr>
          <w:sz w:val="20"/>
          <w:szCs w:val="20"/>
        </w:rPr>
        <w:t>40</w:t>
      </w:r>
      <w:r w:rsidRPr="004B56BC">
        <w:rPr>
          <w:sz w:val="20"/>
          <w:szCs w:val="20"/>
        </w:rPr>
        <w:t>-1.</w:t>
      </w:r>
    </w:p>
    <w:p w14:paraId="5794CD70" w14:textId="34985E1C" w:rsidR="00422CC4" w:rsidRPr="004B56BC" w:rsidRDefault="00422CC4" w:rsidP="00B05EB5">
      <w:pPr>
        <w:jc w:val="right"/>
        <w:rPr>
          <w:b/>
          <w:bCs/>
          <w:sz w:val="20"/>
          <w:szCs w:val="20"/>
          <w:lang w:eastAsia="ru-RU"/>
        </w:rPr>
      </w:pPr>
      <w:r w:rsidRPr="004B56BC">
        <w:rPr>
          <w:b/>
          <w:bCs/>
          <w:sz w:val="20"/>
          <w:szCs w:val="20"/>
          <w:lang w:eastAsia="ru-RU"/>
        </w:rPr>
        <w:t xml:space="preserve">Таблица </w:t>
      </w:r>
      <w:r w:rsidR="009566B3" w:rsidRPr="004B56BC">
        <w:rPr>
          <w:b/>
          <w:bCs/>
          <w:sz w:val="20"/>
          <w:szCs w:val="20"/>
          <w:lang w:eastAsia="ru-RU"/>
        </w:rPr>
        <w:t>40</w:t>
      </w:r>
      <w:r w:rsidRPr="004B56BC">
        <w:rPr>
          <w:b/>
          <w:bCs/>
          <w:sz w:val="20"/>
          <w:szCs w:val="20"/>
          <w:lang w:eastAsia="ru-RU"/>
        </w:rPr>
        <w:t>-1.</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6758D5DC" w14:textId="77777777" w:rsidTr="00C113C4">
        <w:trPr>
          <w:trHeight w:val="1302"/>
        </w:trPr>
        <w:tc>
          <w:tcPr>
            <w:tcW w:w="2127" w:type="dxa"/>
            <w:shd w:val="clear" w:color="auto" w:fill="D9D9D9"/>
          </w:tcPr>
          <w:p w14:paraId="029A1C21" w14:textId="77777777" w:rsidR="00422CC4" w:rsidRPr="004B56BC" w:rsidRDefault="00422CC4"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6D35DAAE" w14:textId="77777777" w:rsidR="00422CC4" w:rsidRPr="004B56BC" w:rsidRDefault="00422CC4"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461323FF" w14:textId="77777777" w:rsidR="00422CC4" w:rsidRPr="004B56BC" w:rsidRDefault="00422CC4"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70A3A8AB" w14:textId="77777777" w:rsidTr="00C113C4">
        <w:trPr>
          <w:trHeight w:val="459"/>
        </w:trPr>
        <w:tc>
          <w:tcPr>
            <w:tcW w:w="9634" w:type="dxa"/>
            <w:gridSpan w:val="3"/>
            <w:shd w:val="clear" w:color="auto" w:fill="D9D9D9"/>
          </w:tcPr>
          <w:p w14:paraId="56114C29" w14:textId="77777777" w:rsidR="00422CC4" w:rsidRPr="004B56BC" w:rsidRDefault="00422CC4"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3A458156" w14:textId="77777777" w:rsidTr="00C113C4">
        <w:trPr>
          <w:trHeight w:val="522"/>
        </w:trPr>
        <w:tc>
          <w:tcPr>
            <w:tcW w:w="2127" w:type="dxa"/>
            <w:shd w:val="clear" w:color="auto" w:fill="FFFFFF"/>
          </w:tcPr>
          <w:p w14:paraId="518A97EA"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6.3 Легкая промышленность</w:t>
            </w:r>
          </w:p>
        </w:tc>
        <w:tc>
          <w:tcPr>
            <w:tcW w:w="3822" w:type="dxa"/>
            <w:shd w:val="clear" w:color="auto" w:fill="FFFFFF"/>
          </w:tcPr>
          <w:p w14:paraId="4CF2C625"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3685" w:type="dxa"/>
            <w:vMerge w:val="restart"/>
            <w:shd w:val="clear" w:color="auto" w:fill="FFFFFF"/>
          </w:tcPr>
          <w:p w14:paraId="18A866FD"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Предельное количество этажей – 3 этажа</w:t>
            </w:r>
          </w:p>
          <w:p w14:paraId="0F83C0D2"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Предельная высота зданий – 12 м</w:t>
            </w:r>
          </w:p>
          <w:p w14:paraId="4C88E1A6"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p>
        </w:tc>
      </w:tr>
      <w:tr w:rsidR="004B56BC" w:rsidRPr="004B56BC" w14:paraId="1A8CE117" w14:textId="77777777" w:rsidTr="00C113C4">
        <w:trPr>
          <w:trHeight w:val="522"/>
        </w:trPr>
        <w:tc>
          <w:tcPr>
            <w:tcW w:w="2127" w:type="dxa"/>
            <w:shd w:val="clear" w:color="auto" w:fill="FFFFFF"/>
          </w:tcPr>
          <w:p w14:paraId="177F8687"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6.4 Пищевая промышленность</w:t>
            </w:r>
          </w:p>
        </w:tc>
        <w:tc>
          <w:tcPr>
            <w:tcW w:w="3822" w:type="dxa"/>
            <w:shd w:val="clear" w:color="auto" w:fill="FFFFFF"/>
          </w:tcPr>
          <w:p w14:paraId="1258AB0F"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685" w:type="dxa"/>
            <w:vMerge/>
            <w:shd w:val="clear" w:color="auto" w:fill="FFFFFF"/>
          </w:tcPr>
          <w:p w14:paraId="6EA712E6"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p>
        </w:tc>
      </w:tr>
    </w:tbl>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46FCE785" w14:textId="77777777" w:rsidTr="00727890">
        <w:trPr>
          <w:trHeight w:val="563"/>
        </w:trPr>
        <w:tc>
          <w:tcPr>
            <w:tcW w:w="2127" w:type="dxa"/>
            <w:shd w:val="clear" w:color="auto" w:fill="FFFFFF"/>
          </w:tcPr>
          <w:p w14:paraId="545F1E01" w14:textId="77777777" w:rsidR="00B05EB5" w:rsidRPr="004B56BC" w:rsidRDefault="00B05EB5" w:rsidP="00727890">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600EF14A" w14:textId="77777777" w:rsidR="00B05EB5" w:rsidRPr="004B56BC" w:rsidRDefault="00B05EB5" w:rsidP="00727890">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685" w:type="dxa"/>
            <w:shd w:val="clear" w:color="auto" w:fill="FFFFFF"/>
          </w:tcPr>
          <w:p w14:paraId="384B976C" w14:textId="77777777" w:rsidR="00B05EB5" w:rsidRPr="004B56BC" w:rsidRDefault="00B05EB5" w:rsidP="00727890">
            <w:pPr>
              <w:pStyle w:val="ConsPlusTitlePage"/>
              <w:jc w:val="left"/>
              <w:rPr>
                <w:rFonts w:ascii="Times New Roman" w:hAnsi="Times New Roman" w:cs="Times New Roman"/>
                <w:bCs/>
              </w:rPr>
            </w:pPr>
            <w:r w:rsidRPr="004B56BC">
              <w:rPr>
                <w:rFonts w:ascii="Times New Roman" w:hAnsi="Times New Roman" w:cs="Times New Roman"/>
                <w:bCs/>
              </w:rPr>
              <w:t>Не подлежат установлению</w:t>
            </w:r>
          </w:p>
        </w:tc>
      </w:tr>
    </w:tbl>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0BC54F68" w14:textId="77777777" w:rsidTr="00C113C4">
        <w:trPr>
          <w:trHeight w:val="522"/>
        </w:trPr>
        <w:tc>
          <w:tcPr>
            <w:tcW w:w="2127" w:type="dxa"/>
            <w:shd w:val="clear" w:color="auto" w:fill="FFFFFF"/>
          </w:tcPr>
          <w:p w14:paraId="29A3F99C"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6.6 Строительная промышленность</w:t>
            </w:r>
          </w:p>
        </w:tc>
        <w:tc>
          <w:tcPr>
            <w:tcW w:w="3822" w:type="dxa"/>
            <w:shd w:val="clear" w:color="auto" w:fill="FFFFFF"/>
          </w:tcPr>
          <w:p w14:paraId="12ABAFBD"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w:t>
            </w:r>
            <w:r w:rsidRPr="004B56BC">
              <w:rPr>
                <w:rFonts w:ascii="Times New Roman" w:hAnsi="Times New Roman" w:cs="Times New Roman"/>
                <w:bCs/>
              </w:rPr>
              <w:lastRenderedPageBreak/>
              <w:t>подъемников, столярной продукции, сборных домов или их частей и тому подобной продукции</w:t>
            </w:r>
          </w:p>
        </w:tc>
        <w:tc>
          <w:tcPr>
            <w:tcW w:w="3685" w:type="dxa"/>
            <w:vMerge w:val="restart"/>
            <w:shd w:val="clear" w:color="auto" w:fill="FFFFFF"/>
          </w:tcPr>
          <w:p w14:paraId="5F81A5DF"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p>
        </w:tc>
      </w:tr>
      <w:tr w:rsidR="004B56BC" w:rsidRPr="004B56BC" w14:paraId="7AE0E6CA" w14:textId="77777777" w:rsidTr="00C113C4">
        <w:trPr>
          <w:trHeight w:val="522"/>
        </w:trPr>
        <w:tc>
          <w:tcPr>
            <w:tcW w:w="2127" w:type="dxa"/>
            <w:shd w:val="clear" w:color="auto" w:fill="FFFFFF"/>
          </w:tcPr>
          <w:p w14:paraId="2B83F1C5"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6.7 Энергетика</w:t>
            </w:r>
          </w:p>
        </w:tc>
        <w:tc>
          <w:tcPr>
            <w:tcW w:w="3822" w:type="dxa"/>
            <w:shd w:val="clear" w:color="auto" w:fill="FFFFFF"/>
          </w:tcPr>
          <w:p w14:paraId="7FDED3C0" w14:textId="77777777" w:rsidR="00A0339F" w:rsidRPr="004B56BC" w:rsidRDefault="00A0339F" w:rsidP="00C113C4">
            <w:pPr>
              <w:pStyle w:val="ConsPlusNormal"/>
              <w:ind w:firstLine="0"/>
              <w:rPr>
                <w:rFonts w:ascii="Times New Roman" w:hAnsi="Times New Roman" w:cs="Times New Roman"/>
                <w:bCs/>
              </w:rPr>
            </w:pPr>
            <w:r w:rsidRPr="004B56BC">
              <w:rPr>
                <w:rFonts w:ascii="Times New Roman" w:hAnsi="Times New Roman" w:cs="Times New Roman"/>
                <w:bC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26E6E01" w14:textId="77777777" w:rsidR="00A0339F" w:rsidRPr="004B56BC" w:rsidRDefault="00A0339F"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75" w:history="1">
              <w:r w:rsidRPr="004B56BC">
                <w:rPr>
                  <w:rFonts w:ascii="Times New Roman" w:hAnsi="Times New Roman" w:cs="Times New Roman"/>
                  <w:bCs/>
                </w:rPr>
                <w:t>кодом 3.1</w:t>
              </w:r>
            </w:hyperlink>
          </w:p>
        </w:tc>
        <w:tc>
          <w:tcPr>
            <w:tcW w:w="3685" w:type="dxa"/>
            <w:vMerge/>
            <w:shd w:val="clear" w:color="auto" w:fill="FFFFFF"/>
          </w:tcPr>
          <w:p w14:paraId="017EDC95" w14:textId="77777777" w:rsidR="00A0339F" w:rsidRPr="004B56BC" w:rsidRDefault="00A0339F" w:rsidP="00C113C4">
            <w:pPr>
              <w:widowControl w:val="0"/>
              <w:autoSpaceDE w:val="0"/>
              <w:autoSpaceDN w:val="0"/>
              <w:adjustRightInd w:val="0"/>
              <w:spacing w:line="260" w:lineRule="exact"/>
              <w:rPr>
                <w:rFonts w:eastAsia="Times New Roman"/>
                <w:bCs/>
                <w:sz w:val="20"/>
                <w:szCs w:val="20"/>
                <w:lang w:eastAsia="ru-RU"/>
              </w:rPr>
            </w:pPr>
          </w:p>
        </w:tc>
      </w:tr>
      <w:tr w:rsidR="004B56BC" w:rsidRPr="004B56BC" w14:paraId="657E006F" w14:textId="77777777" w:rsidTr="00C113C4">
        <w:trPr>
          <w:trHeight w:val="522"/>
        </w:trPr>
        <w:tc>
          <w:tcPr>
            <w:tcW w:w="2127" w:type="dxa"/>
            <w:shd w:val="clear" w:color="auto" w:fill="FFFFFF"/>
          </w:tcPr>
          <w:p w14:paraId="2102C919"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6.9 Склад</w:t>
            </w:r>
          </w:p>
        </w:tc>
        <w:tc>
          <w:tcPr>
            <w:tcW w:w="3822" w:type="dxa"/>
            <w:shd w:val="clear" w:color="auto" w:fill="FFFFFF"/>
          </w:tcPr>
          <w:p w14:paraId="02E990E3"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685" w:type="dxa"/>
            <w:shd w:val="clear" w:color="auto" w:fill="FFFFFF"/>
          </w:tcPr>
          <w:p w14:paraId="55680EE8"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Минимальная площадь</w:t>
            </w:r>
          </w:p>
          <w:p w14:paraId="1410CE33"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земельного участка - 1000 кв.</w:t>
            </w:r>
          </w:p>
          <w:p w14:paraId="63C344EE"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w:t>
            </w:r>
          </w:p>
          <w:p w14:paraId="55384676"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Максимальная площадь</w:t>
            </w:r>
          </w:p>
          <w:p w14:paraId="6AF3FB33"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земельного участка – 100000</w:t>
            </w:r>
          </w:p>
          <w:p w14:paraId="2CF8C7AB"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кв. м</w:t>
            </w:r>
          </w:p>
          <w:p w14:paraId="5F10B393"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Максимальная высота</w:t>
            </w:r>
          </w:p>
          <w:p w14:paraId="1EC6010C"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сооружений - 12 метров</w:t>
            </w:r>
          </w:p>
          <w:p w14:paraId="2D22D964"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Максимальный процент</w:t>
            </w:r>
          </w:p>
          <w:p w14:paraId="2CFA955D"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застройки участка - 60%</w:t>
            </w:r>
          </w:p>
          <w:p w14:paraId="2440E7EE" w14:textId="77777777" w:rsidR="009D60CF" w:rsidRPr="004B56BC" w:rsidRDefault="009D60CF" w:rsidP="00D27312">
            <w:pPr>
              <w:pStyle w:val="ConsPlusTitlePage"/>
              <w:jc w:val="left"/>
              <w:rPr>
                <w:rFonts w:ascii="Times New Roman" w:hAnsi="Times New Roman" w:cs="Times New Roman"/>
                <w:bCs/>
              </w:rPr>
            </w:pPr>
            <w:r w:rsidRPr="004B56BC">
              <w:rPr>
                <w:rFonts w:ascii="Times New Roman" w:hAnsi="Times New Roman" w:cs="Times New Roman"/>
                <w:bCs/>
              </w:rPr>
              <w:t>Минимальный отступ</w:t>
            </w:r>
          </w:p>
          <w:p w14:paraId="690E5273" w14:textId="77777777" w:rsidR="00422CC4" w:rsidRPr="004B56BC" w:rsidRDefault="009D60CF" w:rsidP="00D27312">
            <w:pPr>
              <w:pStyle w:val="ConsPlusTitlePage"/>
              <w:jc w:val="left"/>
              <w:rPr>
                <w:bCs/>
              </w:rPr>
            </w:pPr>
            <w:r w:rsidRPr="004B56BC">
              <w:rPr>
                <w:rFonts w:ascii="Times New Roman" w:hAnsi="Times New Roman" w:cs="Times New Roman"/>
                <w:bCs/>
              </w:rPr>
              <w:t>строений – 3 м</w:t>
            </w:r>
          </w:p>
        </w:tc>
      </w:tr>
      <w:tr w:rsidR="004B56BC" w:rsidRPr="004B56BC" w14:paraId="3D767B4D" w14:textId="77777777" w:rsidTr="00C113C4">
        <w:trPr>
          <w:trHeight w:val="522"/>
        </w:trPr>
        <w:tc>
          <w:tcPr>
            <w:tcW w:w="2127" w:type="dxa"/>
            <w:shd w:val="clear" w:color="auto" w:fill="FFFFFF"/>
          </w:tcPr>
          <w:p w14:paraId="2DE3896D"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6.11 Целлюлозно-бумажная промышленность</w:t>
            </w:r>
          </w:p>
        </w:tc>
        <w:tc>
          <w:tcPr>
            <w:tcW w:w="3822" w:type="dxa"/>
            <w:shd w:val="clear" w:color="auto" w:fill="FFFFFF"/>
          </w:tcPr>
          <w:p w14:paraId="0D1BF20B"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685" w:type="dxa"/>
            <w:shd w:val="clear" w:color="auto" w:fill="FFFFFF"/>
          </w:tcPr>
          <w:p w14:paraId="04214280" w14:textId="77777777" w:rsidR="00A0339F"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Предельное количество этажей – 3 этажа</w:t>
            </w:r>
          </w:p>
          <w:p w14:paraId="0B00EC50" w14:textId="77777777" w:rsidR="00422CC4"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Предельная высота зданий – 12 м</w:t>
            </w:r>
          </w:p>
        </w:tc>
      </w:tr>
      <w:tr w:rsidR="004B56BC" w:rsidRPr="004B56BC" w14:paraId="773DA026" w14:textId="77777777" w:rsidTr="00C113C4">
        <w:trPr>
          <w:trHeight w:val="522"/>
        </w:trPr>
        <w:tc>
          <w:tcPr>
            <w:tcW w:w="2127" w:type="dxa"/>
            <w:shd w:val="clear" w:color="auto" w:fill="FFFFFF"/>
          </w:tcPr>
          <w:p w14:paraId="05650255"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rPr>
              <w:t>6.1 Недропользование</w:t>
            </w:r>
          </w:p>
        </w:tc>
        <w:tc>
          <w:tcPr>
            <w:tcW w:w="3822" w:type="dxa"/>
            <w:shd w:val="clear" w:color="auto" w:fill="FFFFFF"/>
          </w:tcPr>
          <w:p w14:paraId="0F1723B0" w14:textId="77777777" w:rsidR="00422CC4" w:rsidRPr="004B56BC" w:rsidRDefault="00422CC4" w:rsidP="009D60CF">
            <w:pPr>
              <w:pStyle w:val="ConsPlusNormal"/>
              <w:ind w:firstLine="0"/>
              <w:rPr>
                <w:rFonts w:ascii="Times New Roman" w:hAnsi="Times New Roman" w:cs="Times New Roman"/>
              </w:rPr>
            </w:pPr>
            <w:r w:rsidRPr="004B56BC">
              <w:rPr>
                <w:rFonts w:ascii="Times New Roman" w:hAnsi="Times New Roman" w:cs="Times New Roman"/>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05C0E23F" w14:textId="77777777" w:rsidR="00422CC4" w:rsidRPr="004B56BC" w:rsidRDefault="00422CC4" w:rsidP="009D60CF">
            <w:pPr>
              <w:pStyle w:val="ConsPlusNormal"/>
              <w:ind w:firstLine="0"/>
              <w:rPr>
                <w:rFonts w:ascii="Times New Roman" w:hAnsi="Times New Roman" w:cs="Times New Roman"/>
              </w:rPr>
            </w:pPr>
            <w:r w:rsidRPr="004B56BC">
              <w:rPr>
                <w:rFonts w:ascii="Times New Roman" w:hAnsi="Times New Roman" w:cs="Times New Roman"/>
              </w:rPr>
              <w:t>размещение объектов капитального строительства, необходимых для подготовки сырья к транспортировке и (или) промышленной переработке;</w:t>
            </w:r>
          </w:p>
          <w:p w14:paraId="53B42D0E"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3685" w:type="dxa"/>
            <w:shd w:val="clear" w:color="auto" w:fill="FFFFFF"/>
          </w:tcPr>
          <w:p w14:paraId="42314555"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046E4690" w14:textId="77777777" w:rsidTr="00C113C4">
        <w:trPr>
          <w:trHeight w:val="522"/>
        </w:trPr>
        <w:tc>
          <w:tcPr>
            <w:tcW w:w="2127" w:type="dxa"/>
            <w:shd w:val="clear" w:color="auto" w:fill="FFFFFF"/>
          </w:tcPr>
          <w:p w14:paraId="2AC8024C" w14:textId="46EBF323" w:rsidR="00C46418" w:rsidRPr="004B56BC" w:rsidRDefault="00C46418" w:rsidP="00C46418">
            <w:pPr>
              <w:pStyle w:val="ConsPlusTitlePage"/>
              <w:jc w:val="left"/>
              <w:rPr>
                <w:rFonts w:ascii="Times New Roman" w:hAnsi="Times New Roman" w:cs="Times New Roman"/>
              </w:rPr>
            </w:pPr>
            <w:r w:rsidRPr="004B56BC">
              <w:rPr>
                <w:rFonts w:ascii="Times New Roman" w:hAnsi="Times New Roman" w:cs="Times New Roman"/>
              </w:rPr>
              <w:t>7.5 Трубопроводный транспорт</w:t>
            </w:r>
          </w:p>
        </w:tc>
        <w:tc>
          <w:tcPr>
            <w:tcW w:w="3822" w:type="dxa"/>
            <w:shd w:val="clear" w:color="auto" w:fill="FFFFFF"/>
          </w:tcPr>
          <w:p w14:paraId="560CDDD2" w14:textId="64DB6CE4" w:rsidR="00C46418" w:rsidRPr="004B56BC" w:rsidRDefault="00C46418" w:rsidP="00C46418">
            <w:pPr>
              <w:pStyle w:val="ConsPlusNormal"/>
              <w:ind w:firstLine="0"/>
              <w:rPr>
                <w:rFonts w:ascii="Times New Roman" w:hAnsi="Times New Roman" w:cs="Times New Roman"/>
              </w:rPr>
            </w:pPr>
            <w:r w:rsidRPr="004B56BC">
              <w:rPr>
                <w:rFonts w:ascii="Times New Roman" w:hAnsi="Times New Roman" w:cs="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5" w:type="dxa"/>
            <w:shd w:val="clear" w:color="auto" w:fill="FFFFFF"/>
          </w:tcPr>
          <w:p w14:paraId="46A6B4AE" w14:textId="50ED453D" w:rsidR="00C46418" w:rsidRPr="004B56BC" w:rsidRDefault="00C46418" w:rsidP="00C46418">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tc>
      </w:tr>
      <w:tr w:rsidR="004B56BC" w:rsidRPr="004B56BC" w14:paraId="2BF6B58A" w14:textId="77777777" w:rsidTr="00C113C4">
        <w:trPr>
          <w:trHeight w:val="522"/>
        </w:trPr>
        <w:tc>
          <w:tcPr>
            <w:tcW w:w="2127" w:type="dxa"/>
            <w:shd w:val="clear" w:color="auto" w:fill="FFFFFF"/>
          </w:tcPr>
          <w:p w14:paraId="1235BC95"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lastRenderedPageBreak/>
              <w:t>3.1 Коммунальное обслуживание</w:t>
            </w:r>
          </w:p>
        </w:tc>
        <w:tc>
          <w:tcPr>
            <w:tcW w:w="3822" w:type="dxa"/>
            <w:shd w:val="clear" w:color="auto" w:fill="FFFFFF"/>
          </w:tcPr>
          <w:p w14:paraId="32904D76"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64F87D95"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6BA95B7" w14:textId="77777777" w:rsidTr="00C113C4">
        <w:trPr>
          <w:trHeight w:val="522"/>
        </w:trPr>
        <w:tc>
          <w:tcPr>
            <w:tcW w:w="2127" w:type="dxa"/>
            <w:shd w:val="clear" w:color="auto" w:fill="FFFFFF"/>
          </w:tcPr>
          <w:p w14:paraId="329F4500"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3.3 Бытовое обслуживание</w:t>
            </w:r>
          </w:p>
        </w:tc>
        <w:tc>
          <w:tcPr>
            <w:tcW w:w="3822" w:type="dxa"/>
            <w:shd w:val="clear" w:color="auto" w:fill="FFFFFF"/>
          </w:tcPr>
          <w:p w14:paraId="2326F0FC"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685" w:type="dxa"/>
            <w:shd w:val="clear" w:color="auto" w:fill="FFFFFF"/>
          </w:tcPr>
          <w:p w14:paraId="27F7C12D"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1D94D985" w14:textId="77777777" w:rsidTr="00C113C4">
        <w:trPr>
          <w:trHeight w:val="522"/>
        </w:trPr>
        <w:tc>
          <w:tcPr>
            <w:tcW w:w="2127" w:type="dxa"/>
            <w:shd w:val="clear" w:color="auto" w:fill="FFFFFF"/>
          </w:tcPr>
          <w:p w14:paraId="1F0E7A6E"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4.9.1 Объекты дорожного сервиса</w:t>
            </w:r>
          </w:p>
        </w:tc>
        <w:tc>
          <w:tcPr>
            <w:tcW w:w="3822" w:type="dxa"/>
            <w:shd w:val="clear" w:color="auto" w:fill="FFFFFF"/>
          </w:tcPr>
          <w:p w14:paraId="097B857D"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4B56BC">
                <w:rPr>
                  <w:rFonts w:ascii="Times New Roman" w:hAnsi="Times New Roman" w:cs="Times New Roman"/>
                  <w:bCs/>
                </w:rPr>
                <w:t>кодами 4.9.1.1</w:t>
              </w:r>
            </w:hyperlink>
            <w:r w:rsidRPr="004B56BC">
              <w:rPr>
                <w:rFonts w:ascii="Times New Roman" w:hAnsi="Times New Roman" w:cs="Times New Roman"/>
                <w:bCs/>
              </w:rPr>
              <w:t xml:space="preserve"> – </w:t>
            </w:r>
            <w:hyperlink w:anchor="P332" w:history="1">
              <w:r w:rsidRPr="004B56BC">
                <w:rPr>
                  <w:rFonts w:ascii="Times New Roman" w:hAnsi="Times New Roman" w:cs="Times New Roman"/>
                  <w:bCs/>
                </w:rPr>
                <w:t>4.9.1.4</w:t>
              </w:r>
            </w:hyperlink>
          </w:p>
        </w:tc>
        <w:tc>
          <w:tcPr>
            <w:tcW w:w="3685" w:type="dxa"/>
            <w:shd w:val="clear" w:color="auto" w:fill="FFFFFF"/>
          </w:tcPr>
          <w:p w14:paraId="62BCB060"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Минимальная площадь</w:t>
            </w:r>
          </w:p>
          <w:p w14:paraId="7BC733E7"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земельного участка - 100 кв. м</w:t>
            </w:r>
          </w:p>
          <w:p w14:paraId="241F2DBD"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площадь</w:t>
            </w:r>
          </w:p>
          <w:p w14:paraId="5B2A7936"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 xml:space="preserve">земельного участка - 5000 </w:t>
            </w:r>
            <w:proofErr w:type="spellStart"/>
            <w:r w:rsidRPr="004B56BC">
              <w:rPr>
                <w:rFonts w:eastAsia="Times New Roman"/>
                <w:bCs/>
                <w:sz w:val="20"/>
                <w:szCs w:val="20"/>
                <w:lang w:eastAsia="ru-RU"/>
              </w:rPr>
              <w:t>кв.м</w:t>
            </w:r>
            <w:proofErr w:type="spellEnd"/>
          </w:p>
          <w:p w14:paraId="0778E663"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высота</w:t>
            </w:r>
          </w:p>
          <w:p w14:paraId="442B084E"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сооружений - 12 метров</w:t>
            </w:r>
          </w:p>
          <w:p w14:paraId="41EA75D9"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Максимальный процент</w:t>
            </w:r>
          </w:p>
          <w:p w14:paraId="5AB7D3AE"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застройки участка - 60%</w:t>
            </w:r>
          </w:p>
          <w:p w14:paraId="5940AFD9" w14:textId="77777777" w:rsidR="009D60CF"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отступ строений</w:t>
            </w:r>
          </w:p>
          <w:p w14:paraId="21A6F86B" w14:textId="77777777" w:rsidR="00422CC4" w:rsidRPr="004B56BC" w:rsidRDefault="009D60CF" w:rsidP="009D60C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границ участка - 3 м</w:t>
            </w:r>
          </w:p>
        </w:tc>
      </w:tr>
      <w:tr w:rsidR="004B56BC" w:rsidRPr="004B56BC" w14:paraId="01454690" w14:textId="77777777" w:rsidTr="00C113C4">
        <w:trPr>
          <w:trHeight w:val="522"/>
        </w:trPr>
        <w:tc>
          <w:tcPr>
            <w:tcW w:w="2127" w:type="dxa"/>
            <w:shd w:val="clear" w:color="auto" w:fill="FFFFFF"/>
          </w:tcPr>
          <w:p w14:paraId="72698314"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7.5 Трубопроводный транспорт</w:t>
            </w:r>
          </w:p>
        </w:tc>
        <w:tc>
          <w:tcPr>
            <w:tcW w:w="3822" w:type="dxa"/>
            <w:shd w:val="clear" w:color="auto" w:fill="FFFFFF"/>
          </w:tcPr>
          <w:p w14:paraId="54D68635"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5" w:type="dxa"/>
            <w:shd w:val="clear" w:color="auto" w:fill="FFFFFF"/>
          </w:tcPr>
          <w:p w14:paraId="44E7877B"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43709AE6" w14:textId="77777777" w:rsidTr="00C113C4">
        <w:trPr>
          <w:trHeight w:val="522"/>
        </w:trPr>
        <w:tc>
          <w:tcPr>
            <w:tcW w:w="2127" w:type="dxa"/>
            <w:shd w:val="clear" w:color="auto" w:fill="FFFFFF"/>
          </w:tcPr>
          <w:p w14:paraId="4EEF3D28" w14:textId="77777777" w:rsidR="00422CC4" w:rsidRPr="004B56BC" w:rsidRDefault="00422CC4" w:rsidP="00C113C4">
            <w:pPr>
              <w:pStyle w:val="ConsPlusTitlePage"/>
              <w:jc w:val="left"/>
              <w:rPr>
                <w:rFonts w:ascii="Times New Roman" w:hAnsi="Times New Roman" w:cs="Times New Roman"/>
                <w:bCs/>
              </w:rPr>
            </w:pPr>
            <w:r w:rsidRPr="004B56BC">
              <w:rPr>
                <w:rFonts w:ascii="Times New Roman" w:hAnsi="Times New Roman" w:cs="Times New Roman"/>
                <w:bCs/>
              </w:rPr>
              <w:t>12.0.1 Улично-дорожная сеть</w:t>
            </w:r>
          </w:p>
        </w:tc>
        <w:tc>
          <w:tcPr>
            <w:tcW w:w="3822" w:type="dxa"/>
            <w:shd w:val="clear" w:color="auto" w:fill="FFFFFF"/>
          </w:tcPr>
          <w:p w14:paraId="4B0A0D5C" w14:textId="77777777" w:rsidR="00422CC4" w:rsidRPr="004B56BC" w:rsidRDefault="00422CC4" w:rsidP="00C113C4">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56BC">
              <w:rPr>
                <w:rFonts w:ascii="Times New Roman" w:hAnsi="Times New Roman" w:cs="Times New Roman"/>
                <w:bCs/>
              </w:rPr>
              <w:t>велотранспортной</w:t>
            </w:r>
            <w:proofErr w:type="spellEnd"/>
            <w:r w:rsidRPr="004B56BC">
              <w:rPr>
                <w:rFonts w:ascii="Times New Roman" w:hAnsi="Times New Roman" w:cs="Times New Roman"/>
                <w:bCs/>
              </w:rPr>
              <w:t xml:space="preserve"> и инженерной инфраструктуры;</w:t>
            </w:r>
          </w:p>
          <w:p w14:paraId="5BAF567D" w14:textId="77777777" w:rsidR="00422CC4" w:rsidRPr="004B56BC" w:rsidRDefault="00422CC4" w:rsidP="00C113C4">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68" w:history="1">
              <w:r w:rsidRPr="004B56BC">
                <w:rPr>
                  <w:rFonts w:ascii="Times New Roman" w:hAnsi="Times New Roman" w:cs="Times New Roman"/>
                  <w:bCs/>
                </w:rPr>
                <w:t>кодами 2.7.1</w:t>
              </w:r>
            </w:hyperlink>
            <w:r w:rsidRPr="004B56BC">
              <w:rPr>
                <w:rFonts w:ascii="Times New Roman" w:hAnsi="Times New Roman" w:cs="Times New Roman"/>
                <w:bCs/>
              </w:rPr>
              <w:t xml:space="preserve">, </w:t>
            </w:r>
            <w:hyperlink w:anchor="P317" w:history="1">
              <w:r w:rsidRPr="004B56BC">
                <w:rPr>
                  <w:rFonts w:ascii="Times New Roman" w:hAnsi="Times New Roman" w:cs="Times New Roman"/>
                  <w:bCs/>
                </w:rPr>
                <w:t>4.9</w:t>
              </w:r>
            </w:hyperlink>
            <w:r w:rsidRPr="004B56BC">
              <w:rPr>
                <w:rFonts w:ascii="Times New Roman" w:hAnsi="Times New Roman" w:cs="Times New Roman"/>
                <w:bCs/>
              </w:rPr>
              <w:t xml:space="preserve">, </w:t>
            </w:r>
            <w:hyperlink w:anchor="P458" w:history="1">
              <w:r w:rsidRPr="004B56BC">
                <w:rPr>
                  <w:rFonts w:ascii="Times New Roman" w:hAnsi="Times New Roman" w:cs="Times New Roman"/>
                  <w:bCs/>
                </w:rPr>
                <w:t>7.2.3</w:t>
              </w:r>
            </w:hyperlink>
            <w:r w:rsidRPr="004B56BC">
              <w:rPr>
                <w:rFonts w:ascii="Times New Roman" w:hAnsi="Times New Roman" w:cs="Times New Roman"/>
                <w:bCs/>
              </w:rPr>
              <w:t>, а также некапитальных сооружений, предназначенных для охраны транспортных средств</w:t>
            </w:r>
          </w:p>
        </w:tc>
        <w:tc>
          <w:tcPr>
            <w:tcW w:w="3685" w:type="dxa"/>
            <w:shd w:val="clear" w:color="auto" w:fill="FFFFFF"/>
          </w:tcPr>
          <w:p w14:paraId="7095F1F8"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7C1CCEFB" w14:textId="77777777" w:rsidTr="00C113C4">
        <w:trPr>
          <w:trHeight w:val="522"/>
        </w:trPr>
        <w:tc>
          <w:tcPr>
            <w:tcW w:w="9634" w:type="dxa"/>
            <w:gridSpan w:val="3"/>
            <w:shd w:val="clear" w:color="auto" w:fill="D0CECE" w:themeFill="background2" w:themeFillShade="E6"/>
          </w:tcPr>
          <w:p w14:paraId="51F3414C"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687AAEF8" w14:textId="77777777" w:rsidTr="00C113C4">
        <w:trPr>
          <w:trHeight w:val="522"/>
        </w:trPr>
        <w:tc>
          <w:tcPr>
            <w:tcW w:w="9634" w:type="dxa"/>
            <w:gridSpan w:val="3"/>
            <w:shd w:val="clear" w:color="auto" w:fill="FFFFFF"/>
          </w:tcPr>
          <w:p w14:paraId="783D733C"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57CF7DE3" w14:textId="77777777" w:rsidTr="00C113C4">
        <w:trPr>
          <w:trHeight w:val="522"/>
        </w:trPr>
        <w:tc>
          <w:tcPr>
            <w:tcW w:w="9634" w:type="dxa"/>
            <w:gridSpan w:val="3"/>
            <w:shd w:val="clear" w:color="auto" w:fill="D0CECE" w:themeFill="background2" w:themeFillShade="E6"/>
          </w:tcPr>
          <w:p w14:paraId="459748C5" w14:textId="77777777" w:rsidR="00422CC4" w:rsidRPr="004B56BC" w:rsidRDefault="00422CC4"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58671D6A" w14:textId="77777777" w:rsidTr="00C113C4">
        <w:trPr>
          <w:trHeight w:val="522"/>
        </w:trPr>
        <w:tc>
          <w:tcPr>
            <w:tcW w:w="9634" w:type="dxa"/>
            <w:gridSpan w:val="3"/>
            <w:shd w:val="clear" w:color="auto" w:fill="FFFFFF"/>
          </w:tcPr>
          <w:p w14:paraId="4E1D62E0" w14:textId="77777777" w:rsidR="009D60CF" w:rsidRPr="004B56BC" w:rsidRDefault="009D60CF"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bl>
    <w:p w14:paraId="06E056E2" w14:textId="77777777" w:rsidR="00422CC4" w:rsidRPr="004B56BC" w:rsidRDefault="00422CC4" w:rsidP="00422CC4">
      <w:pPr>
        <w:pStyle w:val="af7"/>
        <w:rPr>
          <w:bCs/>
          <w:sz w:val="20"/>
          <w:szCs w:val="20"/>
        </w:rPr>
      </w:pPr>
    </w:p>
    <w:p w14:paraId="6771DABD" w14:textId="77777777" w:rsidR="00422CC4" w:rsidRPr="004B56BC" w:rsidRDefault="00422CC4" w:rsidP="00422CC4">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 находящихся в зоне П</w:t>
      </w:r>
      <w:r w:rsidR="00B22844" w:rsidRPr="004B56BC">
        <w:rPr>
          <w:sz w:val="20"/>
          <w:szCs w:val="20"/>
        </w:rPr>
        <w:t>-1</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статьёй </w:t>
      </w:r>
      <w:r w:rsidR="0084147B" w:rsidRPr="004B56BC">
        <w:rPr>
          <w:sz w:val="20"/>
          <w:szCs w:val="20"/>
        </w:rPr>
        <w:t>51 настоящих</w:t>
      </w:r>
      <w:r w:rsidRPr="004B56BC">
        <w:rPr>
          <w:sz w:val="20"/>
          <w:szCs w:val="20"/>
        </w:rPr>
        <w:t xml:space="preserve"> Правил.</w:t>
      </w:r>
    </w:p>
    <w:p w14:paraId="15E17F2C" w14:textId="77777777" w:rsidR="00422CC4" w:rsidRPr="004B56BC" w:rsidRDefault="00422CC4" w:rsidP="00422CC4">
      <w:pPr>
        <w:widowControl w:val="0"/>
        <w:tabs>
          <w:tab w:val="left" w:pos="851"/>
          <w:tab w:val="left" w:pos="1134"/>
        </w:tabs>
        <w:ind w:right="-2" w:firstLine="709"/>
        <w:jc w:val="both"/>
        <w:rPr>
          <w:sz w:val="20"/>
          <w:szCs w:val="20"/>
        </w:rPr>
      </w:pPr>
    </w:p>
    <w:p w14:paraId="06D86DCA" w14:textId="77777777" w:rsidR="006B38D2" w:rsidRPr="004B56BC" w:rsidRDefault="006B38D2" w:rsidP="009D60CF">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r w:rsidRPr="004B56BC">
        <w:rPr>
          <w:rFonts w:eastAsia="Times New Roman"/>
          <w:b/>
          <w:bCs/>
          <w:iCs/>
          <w:sz w:val="20"/>
          <w:szCs w:val="20"/>
          <w:lang w:eastAsia="ru-RU"/>
        </w:rPr>
        <w:lastRenderedPageBreak/>
        <w:t xml:space="preserve">Статья </w:t>
      </w:r>
      <w:r w:rsidR="00812F14" w:rsidRPr="004B56BC">
        <w:rPr>
          <w:rFonts w:eastAsia="Times New Roman"/>
          <w:b/>
          <w:bCs/>
          <w:iCs/>
          <w:sz w:val="20"/>
          <w:szCs w:val="20"/>
          <w:lang w:eastAsia="ru-RU"/>
        </w:rPr>
        <w:t>41</w:t>
      </w:r>
      <w:r w:rsidRPr="004B56BC">
        <w:rPr>
          <w:rFonts w:eastAsia="Times New Roman"/>
          <w:b/>
          <w:bCs/>
          <w:iCs/>
          <w:sz w:val="20"/>
          <w:szCs w:val="20"/>
          <w:lang w:eastAsia="ru-RU"/>
        </w:rPr>
        <w:t xml:space="preserve">. </w:t>
      </w:r>
      <w:r w:rsidR="00FC5F98" w:rsidRPr="004B56BC">
        <w:rPr>
          <w:rFonts w:eastAsia="Times New Roman"/>
          <w:b/>
          <w:bCs/>
          <w:iCs/>
          <w:sz w:val="20"/>
          <w:szCs w:val="20"/>
          <w:lang w:eastAsia="ru-RU"/>
        </w:rPr>
        <w:t>П</w:t>
      </w:r>
      <w:r w:rsidR="009D60CF" w:rsidRPr="004B56BC">
        <w:rPr>
          <w:rFonts w:eastAsia="Times New Roman"/>
          <w:b/>
          <w:bCs/>
          <w:iCs/>
          <w:sz w:val="20"/>
          <w:szCs w:val="20"/>
          <w:lang w:eastAsia="ru-RU"/>
        </w:rPr>
        <w:t>-2</w:t>
      </w:r>
      <w:r w:rsidRPr="004B56BC">
        <w:rPr>
          <w:rFonts w:eastAsia="Times New Roman"/>
          <w:b/>
          <w:bCs/>
          <w:iCs/>
          <w:sz w:val="20"/>
          <w:szCs w:val="20"/>
          <w:lang w:eastAsia="ru-RU"/>
        </w:rPr>
        <w:t xml:space="preserve">. Градостроительный регламент </w:t>
      </w:r>
      <w:bookmarkEnd w:id="217"/>
      <w:r w:rsidR="009D60CF" w:rsidRPr="004B56BC">
        <w:rPr>
          <w:rFonts w:eastAsia="Times New Roman"/>
          <w:b/>
          <w:bCs/>
          <w:iCs/>
          <w:sz w:val="20"/>
          <w:szCs w:val="20"/>
          <w:lang w:eastAsia="ru-RU"/>
        </w:rPr>
        <w:t xml:space="preserve">зоны производственно-коммунальных объектов </w:t>
      </w:r>
      <w:r w:rsidR="009D60CF" w:rsidRPr="004B56BC">
        <w:rPr>
          <w:rFonts w:eastAsia="Times New Roman"/>
          <w:b/>
          <w:bCs/>
          <w:iCs/>
          <w:sz w:val="20"/>
          <w:szCs w:val="20"/>
          <w:lang w:val="en-US" w:eastAsia="ru-RU"/>
        </w:rPr>
        <w:t>V</w:t>
      </w:r>
      <w:r w:rsidR="009D60CF" w:rsidRPr="004B56BC">
        <w:rPr>
          <w:rFonts w:eastAsia="Times New Roman"/>
          <w:b/>
          <w:bCs/>
          <w:iCs/>
          <w:sz w:val="20"/>
          <w:szCs w:val="20"/>
          <w:lang w:eastAsia="ru-RU"/>
        </w:rPr>
        <w:t xml:space="preserve"> класса опасности</w:t>
      </w:r>
    </w:p>
    <w:p w14:paraId="37F897B4" w14:textId="77777777" w:rsidR="006B38D2" w:rsidRPr="004B56BC" w:rsidRDefault="006B38D2" w:rsidP="00650D7B">
      <w:pPr>
        <w:widowControl w:val="0"/>
        <w:tabs>
          <w:tab w:val="left" w:pos="851"/>
          <w:tab w:val="left" w:pos="1134"/>
        </w:tabs>
        <w:ind w:right="-2" w:firstLine="709"/>
        <w:jc w:val="both"/>
        <w:rPr>
          <w:sz w:val="20"/>
          <w:szCs w:val="20"/>
        </w:rPr>
      </w:pPr>
      <w:r w:rsidRPr="004B56BC">
        <w:rPr>
          <w:sz w:val="20"/>
          <w:szCs w:val="20"/>
        </w:rPr>
        <w:t>1. Территориальная зона П</w:t>
      </w:r>
      <w:r w:rsidR="009D60CF" w:rsidRPr="004B56BC">
        <w:rPr>
          <w:sz w:val="20"/>
          <w:szCs w:val="20"/>
        </w:rPr>
        <w:t>-</w:t>
      </w:r>
      <w:r w:rsidR="00FC5F98" w:rsidRPr="004B56BC">
        <w:rPr>
          <w:sz w:val="20"/>
          <w:szCs w:val="20"/>
        </w:rPr>
        <w:t>2</w:t>
      </w:r>
      <w:r w:rsidRPr="004B56BC">
        <w:rPr>
          <w:sz w:val="20"/>
          <w:szCs w:val="20"/>
        </w:rPr>
        <w:t xml:space="preserve"> предназначения для формирования комплексов производственных, коммунальных предприятий, складских баз </w:t>
      </w:r>
      <w:r w:rsidR="009D60CF" w:rsidRPr="004B56BC">
        <w:rPr>
          <w:sz w:val="20"/>
          <w:szCs w:val="20"/>
          <w:lang w:val="en-US"/>
        </w:rPr>
        <w:t>V</w:t>
      </w:r>
      <w:r w:rsidRPr="004B56BC">
        <w:rPr>
          <w:sz w:val="20"/>
          <w:szCs w:val="20"/>
        </w:rPr>
        <w:t xml:space="preserve"> класса </w:t>
      </w:r>
      <w:r w:rsidR="00650D7B" w:rsidRPr="004B56BC">
        <w:rPr>
          <w:sz w:val="20"/>
          <w:szCs w:val="20"/>
        </w:rPr>
        <w:t xml:space="preserve">опасности </w:t>
      </w:r>
      <w:r w:rsidRPr="004B56BC">
        <w:rPr>
          <w:sz w:val="20"/>
          <w:szCs w:val="20"/>
        </w:rPr>
        <w:t xml:space="preserve">с санитарно-защитной зоной от </w:t>
      </w:r>
      <w:r w:rsidR="00650D7B" w:rsidRPr="004B56BC">
        <w:rPr>
          <w:sz w:val="20"/>
          <w:szCs w:val="20"/>
        </w:rPr>
        <w:t>до 50</w:t>
      </w:r>
      <w:r w:rsidRPr="004B56BC">
        <w:rPr>
          <w:sz w:val="20"/>
          <w:szCs w:val="20"/>
        </w:rPr>
        <w:t xml:space="preserve"> метров. Допускается широкий спектр коммерческих услуг, сопровождающих</w:t>
      </w:r>
      <w:r w:rsidR="00650D7B" w:rsidRPr="004B56BC">
        <w:rPr>
          <w:sz w:val="20"/>
          <w:szCs w:val="20"/>
        </w:rPr>
        <w:t xml:space="preserve"> производственную деятельность, и сочетание </w:t>
      </w:r>
      <w:r w:rsidRPr="004B56BC">
        <w:rPr>
          <w:sz w:val="20"/>
          <w:szCs w:val="20"/>
        </w:rPr>
        <w:t xml:space="preserve">различных видов разрешенного использования недвижимости </w:t>
      </w:r>
      <w:r w:rsidR="00650D7B" w:rsidRPr="004B56BC">
        <w:rPr>
          <w:sz w:val="20"/>
          <w:szCs w:val="20"/>
        </w:rPr>
        <w:t xml:space="preserve">при условии соблюдения </w:t>
      </w:r>
      <w:r w:rsidRPr="004B56BC">
        <w:rPr>
          <w:sz w:val="20"/>
          <w:szCs w:val="20"/>
        </w:rPr>
        <w:t>санитарных тре</w:t>
      </w:r>
      <w:r w:rsidR="00650D7B" w:rsidRPr="004B56BC">
        <w:rPr>
          <w:sz w:val="20"/>
          <w:szCs w:val="20"/>
        </w:rPr>
        <w:t xml:space="preserve">бований </w:t>
      </w:r>
      <w:r w:rsidRPr="004B56BC">
        <w:rPr>
          <w:sz w:val="20"/>
          <w:szCs w:val="20"/>
        </w:rPr>
        <w:t>согласно СанПиН 2.2.1/2.1.1.1200-03 "Санитарно-защитные зоны и санитарная классификация предприятий, сооружений и иных объектов"</w:t>
      </w:r>
      <w:r w:rsidR="00DB05C6" w:rsidRPr="004B56BC">
        <w:rPr>
          <w:sz w:val="20"/>
          <w:szCs w:val="20"/>
        </w:rPr>
        <w:t xml:space="preserve"> (с изменениями и дополнениями)</w:t>
      </w:r>
      <w:r w:rsidRPr="004B56BC">
        <w:rPr>
          <w:sz w:val="20"/>
          <w:szCs w:val="20"/>
        </w:rPr>
        <w:t xml:space="preserve">. </w:t>
      </w:r>
    </w:p>
    <w:p w14:paraId="56E0AC81" w14:textId="77777777" w:rsidR="006B38D2" w:rsidRPr="004B56BC" w:rsidRDefault="006B38D2" w:rsidP="00650D7B">
      <w:pPr>
        <w:widowControl w:val="0"/>
        <w:tabs>
          <w:tab w:val="left" w:pos="851"/>
          <w:tab w:val="left" w:pos="1134"/>
        </w:tabs>
        <w:ind w:right="-2" w:firstLine="709"/>
        <w:jc w:val="both"/>
        <w:rPr>
          <w:sz w:val="20"/>
          <w:szCs w:val="20"/>
        </w:rPr>
      </w:pPr>
      <w:r w:rsidRPr="004B56BC">
        <w:rPr>
          <w:sz w:val="20"/>
          <w:szCs w:val="20"/>
        </w:rPr>
        <w:t>В данной территориальной зоне размещаются объекты, которые соответствуют классу опасности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w:t>
      </w:r>
      <w:r w:rsidR="00DB05C6" w:rsidRPr="004B56BC">
        <w:rPr>
          <w:sz w:val="20"/>
          <w:szCs w:val="20"/>
        </w:rPr>
        <w:t>т</w:t>
      </w:r>
      <w:r w:rsidRPr="004B56BC">
        <w:rPr>
          <w:sz w:val="20"/>
          <w:szCs w:val="20"/>
        </w:rPr>
        <w:t xml:space="preserve">в. </w:t>
      </w:r>
    </w:p>
    <w:p w14:paraId="0446C215" w14:textId="77777777" w:rsidR="006B38D2" w:rsidRPr="004B56BC" w:rsidRDefault="006B38D2" w:rsidP="00650D7B">
      <w:pPr>
        <w:widowControl w:val="0"/>
        <w:tabs>
          <w:tab w:val="left" w:pos="851"/>
          <w:tab w:val="left" w:pos="1134"/>
        </w:tabs>
        <w:ind w:right="-2" w:firstLine="709"/>
        <w:jc w:val="both"/>
        <w:rPr>
          <w:sz w:val="20"/>
          <w:szCs w:val="20"/>
        </w:rPr>
      </w:pPr>
      <w:r w:rsidRPr="004B56BC">
        <w:rPr>
          <w:sz w:val="20"/>
          <w:szCs w:val="20"/>
        </w:rPr>
        <w:t>В данной территориальной зоне допускается размещение предприятий, которые не имею</w:t>
      </w:r>
      <w:r w:rsidR="00DB05C6" w:rsidRPr="004B56BC">
        <w:rPr>
          <w:sz w:val="20"/>
          <w:szCs w:val="20"/>
        </w:rPr>
        <w:t xml:space="preserve">т </w:t>
      </w:r>
      <w:r w:rsidRPr="004B56BC">
        <w:rPr>
          <w:sz w:val="20"/>
          <w:szCs w:val="20"/>
        </w:rPr>
        <w:t>класса опасности и не имеют санитарно-защитную зону.</w:t>
      </w:r>
    </w:p>
    <w:p w14:paraId="299064B7" w14:textId="77777777" w:rsidR="006B38D2" w:rsidRPr="004B56BC" w:rsidRDefault="006B38D2" w:rsidP="00650D7B">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23748617" w14:textId="77777777" w:rsidR="006B38D2" w:rsidRPr="004B56BC" w:rsidRDefault="00A75936" w:rsidP="00650D7B">
      <w:pPr>
        <w:widowControl w:val="0"/>
        <w:tabs>
          <w:tab w:val="left" w:pos="851"/>
          <w:tab w:val="left" w:pos="1134"/>
        </w:tabs>
        <w:ind w:right="-2" w:firstLine="709"/>
        <w:jc w:val="both"/>
        <w:rPr>
          <w:sz w:val="20"/>
          <w:szCs w:val="20"/>
        </w:rPr>
      </w:pPr>
      <w:r w:rsidRPr="004B56BC">
        <w:rPr>
          <w:sz w:val="20"/>
          <w:szCs w:val="20"/>
        </w:rPr>
        <w:t xml:space="preserve">2. </w:t>
      </w:r>
      <w:r w:rsidR="006B38D2" w:rsidRPr="004B56BC">
        <w:rPr>
          <w:sz w:val="20"/>
          <w:szCs w:val="20"/>
        </w:rPr>
        <w:t xml:space="preserve">Виды разрешенного использования земельных участков и объектов капитального строительства, размещение которых возможно на территории зоны </w:t>
      </w:r>
      <w:r w:rsidR="00F3170B" w:rsidRPr="004B56BC">
        <w:rPr>
          <w:sz w:val="20"/>
          <w:szCs w:val="20"/>
        </w:rPr>
        <w:t>П</w:t>
      </w:r>
      <w:r w:rsidR="009D60CF" w:rsidRPr="004B56BC">
        <w:rPr>
          <w:sz w:val="20"/>
          <w:szCs w:val="20"/>
        </w:rPr>
        <w:t>-</w:t>
      </w:r>
      <w:r w:rsidR="006B38D2" w:rsidRPr="004B56BC">
        <w:rPr>
          <w:sz w:val="20"/>
          <w:szCs w:val="20"/>
        </w:rPr>
        <w:t xml:space="preserve">2, установлены в таблице </w:t>
      </w:r>
      <w:r w:rsidR="009566B3" w:rsidRPr="004B56BC">
        <w:rPr>
          <w:sz w:val="20"/>
          <w:szCs w:val="20"/>
        </w:rPr>
        <w:t>41</w:t>
      </w:r>
      <w:r w:rsidR="006B38D2" w:rsidRPr="004B56BC">
        <w:rPr>
          <w:sz w:val="20"/>
          <w:szCs w:val="20"/>
        </w:rPr>
        <w:t xml:space="preserve">-1 </w:t>
      </w:r>
      <w:r w:rsidR="00D972D0" w:rsidRPr="004B56BC">
        <w:rPr>
          <w:sz w:val="20"/>
          <w:szCs w:val="20"/>
        </w:rPr>
        <w:t>в соответствии</w:t>
      </w:r>
      <w:r w:rsidR="006B38D2" w:rsidRPr="004B56BC">
        <w:rPr>
          <w:sz w:val="20"/>
          <w:szCs w:val="20"/>
        </w:rPr>
        <w:t xml:space="preserve"> с Классификатором </w:t>
      </w:r>
    </w:p>
    <w:p w14:paraId="4848F061" w14:textId="77777777" w:rsidR="006B38D2" w:rsidRPr="004B56BC" w:rsidRDefault="006B38D2" w:rsidP="00650D7B">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w:t>
      </w:r>
      <w:r w:rsidR="00A75936" w:rsidRPr="004B56BC">
        <w:rPr>
          <w:sz w:val="20"/>
          <w:szCs w:val="20"/>
        </w:rPr>
        <w:t xml:space="preserve">столбце 3 Таблицы </w:t>
      </w:r>
      <w:r w:rsidR="009566B3" w:rsidRPr="004B56BC">
        <w:rPr>
          <w:sz w:val="20"/>
          <w:szCs w:val="20"/>
        </w:rPr>
        <w:t>41</w:t>
      </w:r>
      <w:r w:rsidRPr="004B56BC">
        <w:rPr>
          <w:sz w:val="20"/>
          <w:szCs w:val="20"/>
        </w:rPr>
        <w:t>-1.</w:t>
      </w:r>
    </w:p>
    <w:p w14:paraId="313A92C7" w14:textId="77777777" w:rsidR="006B38D2" w:rsidRPr="004B56BC" w:rsidRDefault="00A75936" w:rsidP="00F53D42">
      <w:pPr>
        <w:jc w:val="right"/>
        <w:rPr>
          <w:b/>
          <w:bCs/>
          <w:sz w:val="20"/>
          <w:szCs w:val="20"/>
          <w:lang w:eastAsia="ru-RU"/>
        </w:rPr>
      </w:pPr>
      <w:r w:rsidRPr="004B56BC">
        <w:rPr>
          <w:b/>
          <w:bCs/>
          <w:sz w:val="20"/>
          <w:szCs w:val="20"/>
          <w:lang w:eastAsia="ru-RU"/>
        </w:rPr>
        <w:t xml:space="preserve">Таблица </w:t>
      </w:r>
      <w:r w:rsidR="009566B3" w:rsidRPr="004B56BC">
        <w:rPr>
          <w:b/>
          <w:bCs/>
          <w:sz w:val="20"/>
          <w:szCs w:val="20"/>
          <w:lang w:eastAsia="ru-RU"/>
        </w:rPr>
        <w:t>41</w:t>
      </w:r>
      <w:r w:rsidR="007E4A31" w:rsidRPr="004B56BC">
        <w:rPr>
          <w:b/>
          <w:bCs/>
          <w:sz w:val="20"/>
          <w:szCs w:val="20"/>
          <w:lang w:eastAsia="ru-RU"/>
        </w:rPr>
        <w:t xml:space="preserve">-1. </w:t>
      </w:r>
    </w:p>
    <w:p w14:paraId="2F1DB875" w14:textId="77777777" w:rsidR="00F53D42" w:rsidRPr="004B56BC" w:rsidRDefault="00F53D42" w:rsidP="0064712B">
      <w:pPr>
        <w:rPr>
          <w:b/>
          <w:bCs/>
          <w:sz w:val="20"/>
          <w:szCs w:val="20"/>
          <w:lang w:eastAsia="ru-RU"/>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3822"/>
        <w:gridCol w:w="3407"/>
      </w:tblGrid>
      <w:tr w:rsidR="004B56BC" w:rsidRPr="004B56BC" w14:paraId="5E97C2E5" w14:textId="77777777" w:rsidTr="009E54B2">
        <w:trPr>
          <w:trHeight w:val="1302"/>
        </w:trPr>
        <w:tc>
          <w:tcPr>
            <w:tcW w:w="2547" w:type="dxa"/>
            <w:shd w:val="clear" w:color="auto" w:fill="D9D9D9"/>
          </w:tcPr>
          <w:p w14:paraId="223A2404" w14:textId="77777777" w:rsidR="00F53D42" w:rsidRPr="004B56BC" w:rsidRDefault="00F53D42"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2B847A2E" w14:textId="77777777" w:rsidR="00F53D42" w:rsidRPr="004B56BC" w:rsidRDefault="00F53D42"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407" w:type="dxa"/>
            <w:shd w:val="clear" w:color="auto" w:fill="D9D9D9"/>
          </w:tcPr>
          <w:p w14:paraId="1450108E" w14:textId="77777777" w:rsidR="00F53D42" w:rsidRPr="004B56BC" w:rsidRDefault="00F53D42"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08E2B65C" w14:textId="77777777" w:rsidTr="009E54B2">
        <w:trPr>
          <w:trHeight w:val="459"/>
        </w:trPr>
        <w:tc>
          <w:tcPr>
            <w:tcW w:w="9776" w:type="dxa"/>
            <w:gridSpan w:val="3"/>
            <w:shd w:val="clear" w:color="auto" w:fill="D9D9D9"/>
          </w:tcPr>
          <w:p w14:paraId="7F1CA494" w14:textId="77777777" w:rsidR="00F53D42" w:rsidRPr="004B56BC" w:rsidRDefault="00F53D42"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61ECA734" w14:textId="77777777" w:rsidTr="00727890">
        <w:trPr>
          <w:trHeight w:val="522"/>
        </w:trPr>
        <w:tc>
          <w:tcPr>
            <w:tcW w:w="2547" w:type="dxa"/>
            <w:shd w:val="clear" w:color="auto" w:fill="FFFFFF"/>
          </w:tcPr>
          <w:p w14:paraId="24CD4E3F" w14:textId="7F8216C0" w:rsidR="00C46418" w:rsidRPr="004B56BC" w:rsidRDefault="00C46418" w:rsidP="00C46418">
            <w:pPr>
              <w:pStyle w:val="ConsPlusTitlePage"/>
              <w:jc w:val="left"/>
              <w:rPr>
                <w:rFonts w:ascii="Times New Roman" w:hAnsi="Times New Roman" w:cs="Times New Roman"/>
                <w:bCs/>
              </w:rPr>
            </w:pPr>
            <w:r w:rsidRPr="004B56BC">
              <w:rPr>
                <w:rFonts w:ascii="Times New Roman" w:hAnsi="Times New Roman" w:cs="Times New Roman"/>
                <w:bCs/>
              </w:rPr>
              <w:t>3.</w:t>
            </w:r>
            <w:r w:rsidR="008D732E">
              <w:rPr>
                <w:rFonts w:ascii="Times New Roman" w:hAnsi="Times New Roman" w:cs="Times New Roman"/>
                <w:bCs/>
              </w:rPr>
              <w:t>0</w:t>
            </w:r>
            <w:r w:rsidRPr="004B56BC">
              <w:rPr>
                <w:rFonts w:ascii="Times New Roman" w:hAnsi="Times New Roman" w:cs="Times New Roman"/>
                <w:bCs/>
              </w:rPr>
              <w:t xml:space="preserve"> </w:t>
            </w:r>
            <w:r w:rsidR="008D732E" w:rsidRPr="008D732E">
              <w:rPr>
                <w:rFonts w:ascii="Times New Roman" w:hAnsi="Times New Roman" w:cs="Times New Roman"/>
                <w:bCs/>
              </w:rPr>
              <w:t>Общественное использование объектов капитального строительства</w:t>
            </w:r>
          </w:p>
        </w:tc>
        <w:tc>
          <w:tcPr>
            <w:tcW w:w="3822" w:type="dxa"/>
            <w:shd w:val="clear" w:color="auto" w:fill="FFFFFF"/>
          </w:tcPr>
          <w:p w14:paraId="733F7FAE" w14:textId="00FA24FD" w:rsidR="00C46418" w:rsidRPr="004B56BC" w:rsidRDefault="008D732E" w:rsidP="00C46418">
            <w:pPr>
              <w:pStyle w:val="ConsPlusTitlePage"/>
              <w:jc w:val="left"/>
              <w:rPr>
                <w:rFonts w:ascii="Times New Roman" w:hAnsi="Times New Roman" w:cs="Times New Roman"/>
                <w:bCs/>
              </w:rPr>
            </w:pPr>
            <w:r w:rsidRPr="008D732E">
              <w:rPr>
                <w:rFonts w:ascii="Times New Roman" w:hAnsi="Times New Roman" w:cs="Times New Roman"/>
                <w:bCs/>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c>
          <w:tcPr>
            <w:tcW w:w="3407" w:type="dxa"/>
            <w:shd w:val="clear" w:color="auto" w:fill="FFFFFF"/>
          </w:tcPr>
          <w:p w14:paraId="66122A46"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362B7DE3" w14:textId="77777777" w:rsidTr="009E54B2">
        <w:trPr>
          <w:trHeight w:val="522"/>
        </w:trPr>
        <w:tc>
          <w:tcPr>
            <w:tcW w:w="2547" w:type="dxa"/>
            <w:shd w:val="clear" w:color="auto" w:fill="FFFFFF"/>
          </w:tcPr>
          <w:p w14:paraId="7C7A8CCF" w14:textId="77777777" w:rsidR="00F53D42" w:rsidRPr="004B56BC" w:rsidRDefault="009E54B2" w:rsidP="00C113C4">
            <w:pPr>
              <w:pStyle w:val="ConsPlusTitlePage"/>
              <w:jc w:val="left"/>
              <w:rPr>
                <w:rFonts w:ascii="Times New Roman" w:hAnsi="Times New Roman" w:cs="Times New Roman"/>
                <w:bCs/>
              </w:rPr>
            </w:pPr>
            <w:r w:rsidRPr="004B56BC">
              <w:rPr>
                <w:rFonts w:ascii="Times New Roman" w:hAnsi="Times New Roman" w:cs="Times New Roman"/>
                <w:bCs/>
              </w:rPr>
              <w:t>4.0 Предпринимательство</w:t>
            </w:r>
          </w:p>
          <w:p w14:paraId="0478D38B" w14:textId="77777777" w:rsidR="007E1619" w:rsidRPr="004B56BC" w:rsidRDefault="007E1619" w:rsidP="00C113C4">
            <w:pPr>
              <w:pStyle w:val="ConsPlusTitlePage"/>
              <w:jc w:val="left"/>
              <w:rPr>
                <w:rFonts w:ascii="Times New Roman" w:hAnsi="Times New Roman" w:cs="Times New Roman"/>
                <w:bCs/>
              </w:rPr>
            </w:pPr>
          </w:p>
          <w:p w14:paraId="1522CBB7" w14:textId="0E070759" w:rsidR="007E1619" w:rsidRPr="004B56BC" w:rsidRDefault="007E1619" w:rsidP="007E1619">
            <w:pPr>
              <w:pStyle w:val="ConsPlusTitlePage"/>
              <w:jc w:val="left"/>
              <w:rPr>
                <w:rFonts w:ascii="Times New Roman" w:hAnsi="Times New Roman" w:cs="Times New Roman"/>
                <w:bCs/>
              </w:rPr>
            </w:pPr>
          </w:p>
        </w:tc>
        <w:tc>
          <w:tcPr>
            <w:tcW w:w="3822" w:type="dxa"/>
            <w:shd w:val="clear" w:color="auto" w:fill="FFFFFF"/>
          </w:tcPr>
          <w:p w14:paraId="72EDF8E1"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Размещение объектов</w:t>
            </w:r>
          </w:p>
          <w:p w14:paraId="2E71C1EE"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капитального строительства в</w:t>
            </w:r>
          </w:p>
          <w:p w14:paraId="5D299A68"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целях извлечения прибыли на</w:t>
            </w:r>
          </w:p>
          <w:p w14:paraId="2015648B"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основании торговой, банковской и</w:t>
            </w:r>
          </w:p>
          <w:p w14:paraId="6FBEFD63"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иной предпринимательской</w:t>
            </w:r>
          </w:p>
          <w:p w14:paraId="0D0BB774" w14:textId="77777777" w:rsidR="009E54B2" w:rsidRPr="004B56BC" w:rsidRDefault="009E54B2" w:rsidP="009E54B2">
            <w:pPr>
              <w:pStyle w:val="ConsPlusTitlePage"/>
              <w:rPr>
                <w:rFonts w:ascii="Times New Roman" w:hAnsi="Times New Roman" w:cs="Times New Roman"/>
                <w:bCs/>
              </w:rPr>
            </w:pPr>
            <w:r w:rsidRPr="004B56BC">
              <w:rPr>
                <w:rFonts w:ascii="Times New Roman" w:hAnsi="Times New Roman" w:cs="Times New Roman"/>
                <w:bCs/>
              </w:rPr>
              <w:t>деятельности. Содержание данного</w:t>
            </w:r>
          </w:p>
          <w:p w14:paraId="1589939E" w14:textId="77777777" w:rsidR="00F53D42" w:rsidRPr="004B56BC" w:rsidRDefault="009E54B2" w:rsidP="009E54B2">
            <w:pPr>
              <w:pStyle w:val="ConsPlusTitlePage"/>
              <w:jc w:val="left"/>
              <w:rPr>
                <w:rFonts w:ascii="Times New Roman" w:hAnsi="Times New Roman" w:cs="Times New Roman"/>
                <w:bCs/>
              </w:rPr>
            </w:pPr>
            <w:r w:rsidRPr="004B56BC">
              <w:rPr>
                <w:rFonts w:ascii="Times New Roman" w:hAnsi="Times New Roman" w:cs="Times New Roman"/>
                <w:bCs/>
              </w:rPr>
              <w:t>вида разрешенного использования</w:t>
            </w:r>
          </w:p>
        </w:tc>
        <w:tc>
          <w:tcPr>
            <w:tcW w:w="3407" w:type="dxa"/>
            <w:shd w:val="clear" w:color="auto" w:fill="FFFFFF"/>
          </w:tcPr>
          <w:p w14:paraId="59F0C9E5"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Минимальная площадь</w:t>
            </w:r>
          </w:p>
          <w:p w14:paraId="057E4A8F"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земельного участка – 150 кв. м</w:t>
            </w:r>
          </w:p>
          <w:p w14:paraId="58FF06CC"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Максимальная площадь земельного</w:t>
            </w:r>
          </w:p>
          <w:p w14:paraId="4AB49873"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 xml:space="preserve">участка – 10000 кв. м </w:t>
            </w:r>
          </w:p>
          <w:p w14:paraId="0D49538A"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 xml:space="preserve">Максимальное количество надземных этажей зданий – этажа </w:t>
            </w:r>
          </w:p>
          <w:p w14:paraId="51168DDA"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Максимальный процент застройки участка - 80%</w:t>
            </w:r>
          </w:p>
          <w:p w14:paraId="694CD14A"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Минимальный отступ</w:t>
            </w:r>
          </w:p>
          <w:p w14:paraId="4305EFB4" w14:textId="77777777" w:rsidR="0097000D" w:rsidRPr="004B56BC" w:rsidRDefault="0097000D" w:rsidP="0097000D">
            <w:pPr>
              <w:pStyle w:val="ConsPlusTitlePage"/>
              <w:rPr>
                <w:rFonts w:ascii="Times New Roman" w:hAnsi="Times New Roman" w:cs="Times New Roman"/>
                <w:bCs/>
              </w:rPr>
            </w:pPr>
            <w:r w:rsidRPr="004B56BC">
              <w:rPr>
                <w:rFonts w:ascii="Times New Roman" w:hAnsi="Times New Roman" w:cs="Times New Roman"/>
                <w:bCs/>
              </w:rPr>
              <w:t>строений от границ участка –</w:t>
            </w:r>
          </w:p>
          <w:p w14:paraId="55C9B4D7" w14:textId="77777777" w:rsidR="00F53D42" w:rsidRPr="004B56BC" w:rsidRDefault="0097000D" w:rsidP="0097000D">
            <w:pPr>
              <w:pStyle w:val="ConsPlusTitlePage"/>
              <w:rPr>
                <w:bCs/>
              </w:rPr>
            </w:pPr>
            <w:r w:rsidRPr="004B56BC">
              <w:rPr>
                <w:rFonts w:ascii="Times New Roman" w:hAnsi="Times New Roman" w:cs="Times New Roman"/>
                <w:bCs/>
              </w:rPr>
              <w:t>3м</w:t>
            </w:r>
          </w:p>
        </w:tc>
      </w:tr>
      <w:tr w:rsidR="004B56BC" w:rsidRPr="004B56BC" w14:paraId="4876A21A" w14:textId="77777777" w:rsidTr="00727890">
        <w:trPr>
          <w:trHeight w:val="522"/>
        </w:trPr>
        <w:tc>
          <w:tcPr>
            <w:tcW w:w="2547" w:type="dxa"/>
            <w:shd w:val="clear" w:color="auto" w:fill="FFFFFF"/>
          </w:tcPr>
          <w:p w14:paraId="0E581A9A" w14:textId="77777777" w:rsidR="00C46418" w:rsidRPr="004B56BC" w:rsidRDefault="00C46418" w:rsidP="00C46418">
            <w:pPr>
              <w:pStyle w:val="ConsPlusTitlePage"/>
              <w:jc w:val="left"/>
              <w:rPr>
                <w:rFonts w:ascii="Times New Roman" w:hAnsi="Times New Roman" w:cs="Times New Roman"/>
                <w:bCs/>
              </w:rPr>
            </w:pPr>
            <w:r w:rsidRPr="004B56BC">
              <w:rPr>
                <w:rFonts w:ascii="Times New Roman" w:hAnsi="Times New Roman" w:cs="Times New Roman"/>
                <w:bCs/>
              </w:rPr>
              <w:t>4.9.1 Объекты дорожного сервиса</w:t>
            </w:r>
          </w:p>
        </w:tc>
        <w:tc>
          <w:tcPr>
            <w:tcW w:w="3822" w:type="dxa"/>
            <w:shd w:val="clear" w:color="auto" w:fill="FFFFFF"/>
          </w:tcPr>
          <w:p w14:paraId="65014110" w14:textId="77777777" w:rsidR="00C46418" w:rsidRPr="004B56BC" w:rsidRDefault="00C46418" w:rsidP="00C46418">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4B56BC">
                <w:rPr>
                  <w:rFonts w:ascii="Times New Roman" w:hAnsi="Times New Roman" w:cs="Times New Roman"/>
                  <w:bCs/>
                </w:rPr>
                <w:t>кодами 4.9.1.1</w:t>
              </w:r>
            </w:hyperlink>
            <w:r w:rsidRPr="004B56BC">
              <w:rPr>
                <w:rFonts w:ascii="Times New Roman" w:hAnsi="Times New Roman" w:cs="Times New Roman"/>
                <w:bCs/>
              </w:rPr>
              <w:t xml:space="preserve"> – </w:t>
            </w:r>
            <w:hyperlink w:anchor="P332" w:history="1">
              <w:r w:rsidRPr="004B56BC">
                <w:rPr>
                  <w:rFonts w:ascii="Times New Roman" w:hAnsi="Times New Roman" w:cs="Times New Roman"/>
                  <w:bCs/>
                </w:rPr>
                <w:t>4.9.1.4</w:t>
              </w:r>
            </w:hyperlink>
          </w:p>
        </w:tc>
        <w:tc>
          <w:tcPr>
            <w:tcW w:w="3407" w:type="dxa"/>
            <w:shd w:val="clear" w:color="auto" w:fill="FFFFFF"/>
          </w:tcPr>
          <w:p w14:paraId="7C29E8B6"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Минимальная площадь</w:t>
            </w:r>
          </w:p>
          <w:p w14:paraId="6ED18F84"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земельного участка - 100 кв. м</w:t>
            </w:r>
          </w:p>
          <w:p w14:paraId="787BAF77"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площадь</w:t>
            </w:r>
          </w:p>
          <w:p w14:paraId="3C075374"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 xml:space="preserve">земельного участка - 5000 </w:t>
            </w:r>
            <w:proofErr w:type="spellStart"/>
            <w:r w:rsidRPr="004B56BC">
              <w:rPr>
                <w:rFonts w:eastAsia="Times New Roman"/>
                <w:bCs/>
                <w:sz w:val="20"/>
                <w:szCs w:val="20"/>
                <w:lang w:eastAsia="ru-RU"/>
              </w:rPr>
              <w:t>кв.м</w:t>
            </w:r>
            <w:proofErr w:type="spellEnd"/>
          </w:p>
          <w:p w14:paraId="00196049"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высота</w:t>
            </w:r>
          </w:p>
          <w:p w14:paraId="688F8D82"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сооружений - 12 метров</w:t>
            </w:r>
          </w:p>
          <w:p w14:paraId="6634AEE2"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Максимальный процент</w:t>
            </w:r>
          </w:p>
          <w:p w14:paraId="0E2608D8"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lastRenderedPageBreak/>
              <w:t>застройки участка - 60%</w:t>
            </w:r>
          </w:p>
          <w:p w14:paraId="642DF9CB"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отступ строений</w:t>
            </w:r>
          </w:p>
          <w:p w14:paraId="52D4CAD8" w14:textId="77777777" w:rsidR="00C46418" w:rsidRPr="004B56BC" w:rsidRDefault="00C46418" w:rsidP="00C46418">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границ участка - 3 м</w:t>
            </w:r>
          </w:p>
        </w:tc>
      </w:tr>
      <w:tr w:rsidR="004B56BC" w:rsidRPr="004B56BC" w14:paraId="6D9D0338" w14:textId="77777777" w:rsidTr="009E54B2">
        <w:trPr>
          <w:trHeight w:val="522"/>
        </w:trPr>
        <w:tc>
          <w:tcPr>
            <w:tcW w:w="2547" w:type="dxa"/>
            <w:shd w:val="clear" w:color="auto" w:fill="FFFFFF"/>
          </w:tcPr>
          <w:p w14:paraId="797A2C83" w14:textId="5505BC82" w:rsidR="00C35FAF" w:rsidRPr="004B56BC" w:rsidRDefault="00C35FAF" w:rsidP="00AB5957">
            <w:pPr>
              <w:pStyle w:val="ConsPlusTitlePage"/>
              <w:rPr>
                <w:rFonts w:ascii="Times New Roman" w:hAnsi="Times New Roman" w:cs="Times New Roman"/>
                <w:bCs/>
              </w:rPr>
            </w:pPr>
            <w:r w:rsidRPr="004B56BC">
              <w:rPr>
                <w:rFonts w:ascii="Times New Roman" w:hAnsi="Times New Roman" w:cs="Times New Roman"/>
                <w:bCs/>
                <w:lang w:val="en-US"/>
              </w:rPr>
              <w:lastRenderedPageBreak/>
              <w:t xml:space="preserve">6.0 </w:t>
            </w:r>
            <w:r w:rsidRPr="004B56BC">
              <w:rPr>
                <w:rFonts w:ascii="Times New Roman" w:hAnsi="Times New Roman" w:cs="Times New Roman"/>
                <w:bCs/>
              </w:rPr>
              <w:t>Производственная</w:t>
            </w:r>
          </w:p>
          <w:p w14:paraId="13E120F0" w14:textId="5F0A9B18" w:rsidR="00C35FAF" w:rsidRPr="004B56BC" w:rsidRDefault="00C35FAF" w:rsidP="00AB5957">
            <w:pPr>
              <w:pStyle w:val="ConsPlusTitlePage"/>
              <w:jc w:val="left"/>
              <w:rPr>
                <w:rFonts w:ascii="Times New Roman" w:hAnsi="Times New Roman" w:cs="Times New Roman"/>
                <w:bCs/>
              </w:rPr>
            </w:pPr>
            <w:r w:rsidRPr="004B56BC">
              <w:rPr>
                <w:rFonts w:ascii="Times New Roman" w:hAnsi="Times New Roman" w:cs="Times New Roman"/>
                <w:bCs/>
              </w:rPr>
              <w:t>деятельность</w:t>
            </w:r>
          </w:p>
        </w:tc>
        <w:tc>
          <w:tcPr>
            <w:tcW w:w="3822" w:type="dxa"/>
            <w:shd w:val="clear" w:color="auto" w:fill="FFFFFF"/>
          </w:tcPr>
          <w:p w14:paraId="52E637D2" w14:textId="77777777" w:rsidR="00C35FAF" w:rsidRPr="004B56BC" w:rsidRDefault="00C35FAF" w:rsidP="00AB5957">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64F84422" w14:textId="77777777" w:rsidR="00C35FAF" w:rsidRPr="004B56BC" w:rsidRDefault="00C35FAF" w:rsidP="00AB5957">
            <w:pPr>
              <w:pStyle w:val="ConsPlusTitlePage"/>
              <w:rPr>
                <w:rFonts w:ascii="Times New Roman" w:hAnsi="Times New Roman" w:cs="Times New Roman"/>
                <w:bCs/>
              </w:rPr>
            </w:pPr>
            <w:r w:rsidRPr="004B56BC">
              <w:rPr>
                <w:rFonts w:ascii="Times New Roman" w:hAnsi="Times New Roman" w:cs="Times New Roman"/>
                <w:bCs/>
              </w:rPr>
              <w:t>строительства в целях добычи полезных</w:t>
            </w:r>
          </w:p>
          <w:p w14:paraId="3EB9615E" w14:textId="7AAFCC87" w:rsidR="00C35FAF" w:rsidRPr="004B56BC" w:rsidRDefault="00C35FAF" w:rsidP="00AB5957">
            <w:pPr>
              <w:pStyle w:val="ConsPlusTitlePage"/>
              <w:rPr>
                <w:rFonts w:ascii="Times New Roman" w:hAnsi="Times New Roman" w:cs="Times New Roman"/>
                <w:bCs/>
              </w:rPr>
            </w:pPr>
            <w:r w:rsidRPr="004B56BC">
              <w:rPr>
                <w:rFonts w:ascii="Times New Roman" w:hAnsi="Times New Roman" w:cs="Times New Roman"/>
                <w:bCs/>
              </w:rPr>
              <w:t>ископаемых,</w:t>
            </w:r>
            <w:r w:rsidRPr="004B56BC">
              <w:rPr>
                <w:rFonts w:ascii="Times New Roman" w:hAnsi="Times New Roman" w:cs="Times New Roman"/>
                <w:bCs/>
                <w:lang w:val="en-US"/>
              </w:rPr>
              <w:t> </w:t>
            </w:r>
            <w:r w:rsidRPr="004B56BC">
              <w:rPr>
                <w:rFonts w:ascii="Times New Roman" w:hAnsi="Times New Roman" w:cs="Times New Roman"/>
                <w:bCs/>
              </w:rPr>
              <w:t>их</w:t>
            </w:r>
            <w:r w:rsidRPr="004B56BC">
              <w:rPr>
                <w:rFonts w:ascii="Times New Roman" w:hAnsi="Times New Roman" w:cs="Times New Roman"/>
                <w:bCs/>
                <w:lang w:val="en-US"/>
              </w:rPr>
              <w:t> </w:t>
            </w:r>
            <w:r w:rsidRPr="004B56BC">
              <w:rPr>
                <w:rFonts w:ascii="Times New Roman" w:hAnsi="Times New Roman" w:cs="Times New Roman"/>
                <w:bCs/>
              </w:rPr>
              <w:t>переработки, изготовления</w:t>
            </w:r>
            <w:r w:rsidRPr="004B56BC">
              <w:rPr>
                <w:rFonts w:ascii="Times New Roman" w:hAnsi="Times New Roman" w:cs="Times New Roman"/>
                <w:bCs/>
                <w:lang w:val="en-US"/>
              </w:rPr>
              <w:t> </w:t>
            </w:r>
            <w:r w:rsidRPr="004B56BC">
              <w:rPr>
                <w:rFonts w:ascii="Times New Roman" w:hAnsi="Times New Roman" w:cs="Times New Roman"/>
                <w:bCs/>
              </w:rPr>
              <w:t>вещей</w:t>
            </w:r>
            <w:r w:rsidRPr="004B56BC">
              <w:rPr>
                <w:rFonts w:ascii="Times New Roman" w:hAnsi="Times New Roman" w:cs="Times New Roman"/>
                <w:bCs/>
                <w:lang w:val="en-US"/>
              </w:rPr>
              <w:t> </w:t>
            </w:r>
            <w:r w:rsidRPr="004B56BC">
              <w:rPr>
                <w:rFonts w:ascii="Times New Roman" w:hAnsi="Times New Roman" w:cs="Times New Roman"/>
                <w:bCs/>
              </w:rPr>
              <w:t>промышленным способом.</w:t>
            </w:r>
          </w:p>
        </w:tc>
        <w:tc>
          <w:tcPr>
            <w:tcW w:w="3407" w:type="dxa"/>
            <w:vMerge w:val="restart"/>
            <w:shd w:val="clear" w:color="auto" w:fill="FFFFFF"/>
          </w:tcPr>
          <w:p w14:paraId="020ED30B" w14:textId="77777777" w:rsidR="00C35FAF" w:rsidRPr="004B56BC" w:rsidRDefault="00C35FAF" w:rsidP="00AB5957">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Предельное количество этажей – 3 этажа</w:t>
            </w:r>
          </w:p>
          <w:p w14:paraId="0DC30798" w14:textId="77777777" w:rsidR="00C35FAF" w:rsidRPr="004B56BC" w:rsidRDefault="00C35FAF" w:rsidP="00AB5957">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Предельная высота зданий – 12 м</w:t>
            </w:r>
          </w:p>
          <w:p w14:paraId="68D9263E" w14:textId="77777777" w:rsidR="00C35FAF" w:rsidRPr="004B56BC" w:rsidRDefault="00C35FAF" w:rsidP="0097000D">
            <w:pPr>
              <w:pStyle w:val="ConsPlusTitlePage"/>
              <w:rPr>
                <w:rFonts w:ascii="Times New Roman" w:hAnsi="Times New Roman" w:cs="Times New Roman"/>
                <w:bCs/>
              </w:rPr>
            </w:pPr>
          </w:p>
        </w:tc>
      </w:tr>
      <w:tr w:rsidR="004B56BC" w:rsidRPr="004B56BC" w14:paraId="0F49F98E" w14:textId="77777777" w:rsidTr="009E54B2">
        <w:trPr>
          <w:trHeight w:val="522"/>
        </w:trPr>
        <w:tc>
          <w:tcPr>
            <w:tcW w:w="2547" w:type="dxa"/>
            <w:shd w:val="clear" w:color="auto" w:fill="FFFFFF"/>
          </w:tcPr>
          <w:p w14:paraId="496B3623" w14:textId="1A1AB29F" w:rsidR="00C35FAF" w:rsidRPr="004B56BC" w:rsidRDefault="00C35FAF" w:rsidP="00AB5957">
            <w:pPr>
              <w:pStyle w:val="ConsPlusTitlePage"/>
              <w:rPr>
                <w:rFonts w:ascii="Times New Roman" w:hAnsi="Times New Roman" w:cs="Times New Roman"/>
                <w:bCs/>
                <w:lang w:val="en-US"/>
              </w:rPr>
            </w:pPr>
            <w:r w:rsidRPr="004B56BC">
              <w:rPr>
                <w:rFonts w:ascii="Times New Roman" w:hAnsi="Times New Roman" w:cs="Times New Roman"/>
                <w:bCs/>
              </w:rPr>
              <w:t>6.3 Легкая промышленность</w:t>
            </w:r>
          </w:p>
        </w:tc>
        <w:tc>
          <w:tcPr>
            <w:tcW w:w="3822" w:type="dxa"/>
            <w:shd w:val="clear" w:color="auto" w:fill="FFFFFF"/>
          </w:tcPr>
          <w:p w14:paraId="74D7AB5B"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10D5C303"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строительства, предназначенных для</w:t>
            </w:r>
          </w:p>
          <w:p w14:paraId="73A714CA"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производства продукции легкой</w:t>
            </w:r>
          </w:p>
          <w:p w14:paraId="6BD58D41"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промышленности (производство</w:t>
            </w:r>
          </w:p>
          <w:p w14:paraId="7A98EAD3"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текстильных изделий, производство</w:t>
            </w:r>
          </w:p>
          <w:p w14:paraId="5775965D"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одежды, производство кожи и изделий из</w:t>
            </w:r>
          </w:p>
          <w:p w14:paraId="55165569"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кожи и иной продукции легкой</w:t>
            </w:r>
          </w:p>
          <w:p w14:paraId="3108B043" w14:textId="54D77F00"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промышленности)</w:t>
            </w:r>
          </w:p>
        </w:tc>
        <w:tc>
          <w:tcPr>
            <w:tcW w:w="3407" w:type="dxa"/>
            <w:vMerge/>
            <w:shd w:val="clear" w:color="auto" w:fill="FFFFFF"/>
          </w:tcPr>
          <w:p w14:paraId="355EC21F" w14:textId="77777777" w:rsidR="00C35FAF" w:rsidRPr="004B56BC" w:rsidRDefault="00C35FAF" w:rsidP="00AB5957">
            <w:pPr>
              <w:widowControl w:val="0"/>
              <w:autoSpaceDE w:val="0"/>
              <w:autoSpaceDN w:val="0"/>
              <w:adjustRightInd w:val="0"/>
              <w:spacing w:line="260" w:lineRule="exact"/>
              <w:rPr>
                <w:rFonts w:eastAsia="Times New Roman"/>
                <w:bCs/>
                <w:sz w:val="20"/>
                <w:szCs w:val="20"/>
                <w:lang w:eastAsia="ru-RU"/>
              </w:rPr>
            </w:pPr>
          </w:p>
        </w:tc>
      </w:tr>
      <w:tr w:rsidR="004B56BC" w:rsidRPr="004B56BC" w14:paraId="4C1B57A4" w14:textId="77777777" w:rsidTr="009E54B2">
        <w:trPr>
          <w:trHeight w:val="522"/>
        </w:trPr>
        <w:tc>
          <w:tcPr>
            <w:tcW w:w="2547" w:type="dxa"/>
            <w:shd w:val="clear" w:color="auto" w:fill="FFFFFF"/>
          </w:tcPr>
          <w:p w14:paraId="1ED999ED" w14:textId="366568FD"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6.6 Строительная</w:t>
            </w:r>
          </w:p>
          <w:p w14:paraId="5775A2D4" w14:textId="1CF2E9DF"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промышленность</w:t>
            </w:r>
          </w:p>
        </w:tc>
        <w:tc>
          <w:tcPr>
            <w:tcW w:w="3822" w:type="dxa"/>
            <w:shd w:val="clear" w:color="auto" w:fill="FFFFFF"/>
          </w:tcPr>
          <w:p w14:paraId="1FA1ABD1"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184926BA"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строительства, предназначенных для</w:t>
            </w:r>
          </w:p>
          <w:p w14:paraId="495F7115"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производства: строительных материалов</w:t>
            </w:r>
          </w:p>
          <w:p w14:paraId="6D81FF5A"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(кирпичей, пиломатериалов, цемента,</w:t>
            </w:r>
          </w:p>
          <w:p w14:paraId="2F2E1FE6"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крепежных материалов), бытового и</w:t>
            </w:r>
          </w:p>
          <w:p w14:paraId="56F483F1" w14:textId="7D417EA5"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407" w:type="dxa"/>
            <w:vMerge/>
            <w:shd w:val="clear" w:color="auto" w:fill="FFFFFF"/>
          </w:tcPr>
          <w:p w14:paraId="7D76A816" w14:textId="77777777" w:rsidR="00C35FAF" w:rsidRPr="004B56BC" w:rsidRDefault="00C35FAF" w:rsidP="00AB5957">
            <w:pPr>
              <w:widowControl w:val="0"/>
              <w:autoSpaceDE w:val="0"/>
              <w:autoSpaceDN w:val="0"/>
              <w:adjustRightInd w:val="0"/>
              <w:spacing w:line="260" w:lineRule="exact"/>
              <w:rPr>
                <w:rFonts w:eastAsia="Times New Roman"/>
                <w:bCs/>
                <w:sz w:val="20"/>
                <w:szCs w:val="20"/>
                <w:lang w:eastAsia="ru-RU"/>
              </w:rPr>
            </w:pPr>
          </w:p>
        </w:tc>
      </w:tr>
      <w:tr w:rsidR="004B56BC" w:rsidRPr="004B56BC" w14:paraId="3826E0F5" w14:textId="77777777" w:rsidTr="009E54B2">
        <w:trPr>
          <w:trHeight w:val="522"/>
        </w:trPr>
        <w:tc>
          <w:tcPr>
            <w:tcW w:w="2547" w:type="dxa"/>
            <w:shd w:val="clear" w:color="auto" w:fill="FFFFFF"/>
          </w:tcPr>
          <w:p w14:paraId="5B37BD40"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6.7 Энергетика</w:t>
            </w:r>
          </w:p>
        </w:tc>
        <w:tc>
          <w:tcPr>
            <w:tcW w:w="3822" w:type="dxa"/>
            <w:shd w:val="clear" w:color="auto" w:fill="FFFFFF"/>
          </w:tcPr>
          <w:p w14:paraId="0464221C" w14:textId="77777777" w:rsidR="00F53D42" w:rsidRPr="004B56BC" w:rsidRDefault="00F53D42" w:rsidP="00C113C4">
            <w:pPr>
              <w:pStyle w:val="ConsPlusNormal"/>
              <w:ind w:firstLine="0"/>
              <w:rPr>
                <w:rFonts w:ascii="Times New Roman" w:hAnsi="Times New Roman" w:cs="Times New Roman"/>
                <w:bCs/>
              </w:rPr>
            </w:pPr>
            <w:r w:rsidRPr="004B56BC">
              <w:rPr>
                <w:rFonts w:ascii="Times New Roman" w:hAnsi="Times New Roman" w:cs="Times New Roman"/>
                <w:bC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07D4831"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75" w:history="1">
              <w:r w:rsidRPr="004B56BC">
                <w:rPr>
                  <w:rFonts w:ascii="Times New Roman" w:hAnsi="Times New Roman" w:cs="Times New Roman"/>
                  <w:bCs/>
                </w:rPr>
                <w:t>кодом 3.1</w:t>
              </w:r>
            </w:hyperlink>
          </w:p>
        </w:tc>
        <w:tc>
          <w:tcPr>
            <w:tcW w:w="3407" w:type="dxa"/>
            <w:shd w:val="clear" w:color="auto" w:fill="FFFFFF"/>
          </w:tcPr>
          <w:p w14:paraId="3147463C" w14:textId="77777777" w:rsidR="00A0339F"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Предельное количество этажей – 3 этажа</w:t>
            </w:r>
          </w:p>
          <w:p w14:paraId="165E3BC0" w14:textId="77777777" w:rsidR="00F53D42"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Предельная высота зданий – 12 м</w:t>
            </w:r>
          </w:p>
        </w:tc>
      </w:tr>
      <w:tr w:rsidR="004B56BC" w:rsidRPr="004B56BC" w14:paraId="6D43A3D0" w14:textId="77777777" w:rsidTr="009E54B2">
        <w:trPr>
          <w:trHeight w:val="522"/>
        </w:trPr>
        <w:tc>
          <w:tcPr>
            <w:tcW w:w="2547" w:type="dxa"/>
            <w:shd w:val="clear" w:color="auto" w:fill="FFFFFF"/>
          </w:tcPr>
          <w:p w14:paraId="4690F749"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6.9 Склад</w:t>
            </w:r>
            <w:r w:rsidR="007E1619" w:rsidRPr="004B56BC">
              <w:rPr>
                <w:rFonts w:ascii="Times New Roman" w:hAnsi="Times New Roman" w:cs="Times New Roman"/>
                <w:bCs/>
              </w:rPr>
              <w:t>ы</w:t>
            </w:r>
          </w:p>
        </w:tc>
        <w:tc>
          <w:tcPr>
            <w:tcW w:w="3822" w:type="dxa"/>
            <w:shd w:val="clear" w:color="auto" w:fill="FFFFFF"/>
          </w:tcPr>
          <w:p w14:paraId="426B9505"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407" w:type="dxa"/>
            <w:shd w:val="clear" w:color="auto" w:fill="FFFFFF"/>
          </w:tcPr>
          <w:p w14:paraId="3440B111"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Минимальная площадь</w:t>
            </w:r>
          </w:p>
          <w:p w14:paraId="30D5A142"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земельного участка - 1000 кв.</w:t>
            </w:r>
          </w:p>
          <w:p w14:paraId="0E9830C7"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w:t>
            </w:r>
          </w:p>
          <w:p w14:paraId="7F9406EC"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Максимальная площадь</w:t>
            </w:r>
          </w:p>
          <w:p w14:paraId="6CDA9A9F"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земельного участка – 100000</w:t>
            </w:r>
          </w:p>
          <w:p w14:paraId="196AAE97"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кв. м</w:t>
            </w:r>
          </w:p>
          <w:p w14:paraId="2CB88ED4"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Максимальная высота</w:t>
            </w:r>
          </w:p>
          <w:p w14:paraId="3F4C28CB"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сооружений - 12 метров</w:t>
            </w:r>
          </w:p>
          <w:p w14:paraId="67C5BC0D"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Максимальный процент</w:t>
            </w:r>
          </w:p>
          <w:p w14:paraId="27CC236E"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застройки участка - 60%</w:t>
            </w:r>
          </w:p>
          <w:p w14:paraId="5D77EB3B" w14:textId="77777777" w:rsidR="00D27312" w:rsidRPr="004B56BC" w:rsidRDefault="00D27312" w:rsidP="00D27312">
            <w:pPr>
              <w:pStyle w:val="ConsPlusTitlePage"/>
              <w:jc w:val="left"/>
              <w:rPr>
                <w:rFonts w:ascii="Times New Roman" w:hAnsi="Times New Roman" w:cs="Times New Roman"/>
                <w:bCs/>
              </w:rPr>
            </w:pPr>
            <w:r w:rsidRPr="004B56BC">
              <w:rPr>
                <w:rFonts w:ascii="Times New Roman" w:hAnsi="Times New Roman" w:cs="Times New Roman"/>
                <w:bCs/>
              </w:rPr>
              <w:t>Минимальный отступ</w:t>
            </w:r>
          </w:p>
          <w:p w14:paraId="5C882015" w14:textId="77777777" w:rsidR="00F53D42" w:rsidRPr="004B56BC" w:rsidRDefault="00D27312" w:rsidP="00D27312">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строений – 3 м</w:t>
            </w:r>
          </w:p>
        </w:tc>
      </w:tr>
      <w:tr w:rsidR="004B56BC" w:rsidRPr="004B56BC" w14:paraId="7CD45B62" w14:textId="77777777" w:rsidTr="009E54B2">
        <w:trPr>
          <w:trHeight w:val="522"/>
        </w:trPr>
        <w:tc>
          <w:tcPr>
            <w:tcW w:w="2547" w:type="dxa"/>
            <w:shd w:val="clear" w:color="auto" w:fill="FFFFFF"/>
          </w:tcPr>
          <w:p w14:paraId="09BFEF07" w14:textId="66A5FD2F" w:rsidR="00782CF0" w:rsidRPr="004B56BC" w:rsidRDefault="00782CF0" w:rsidP="00782CF0">
            <w:pPr>
              <w:pStyle w:val="ConsPlusTitlePage"/>
              <w:jc w:val="left"/>
              <w:rPr>
                <w:rFonts w:ascii="Times New Roman" w:hAnsi="Times New Roman" w:cs="Times New Roman"/>
                <w:bCs/>
              </w:rPr>
            </w:pPr>
            <w:r w:rsidRPr="004B56BC">
              <w:rPr>
                <w:rFonts w:ascii="Times New Roman" w:hAnsi="Times New Roman" w:cs="Times New Roman"/>
                <w:bCs/>
              </w:rPr>
              <w:t>4.9 Служебные гаражи</w:t>
            </w:r>
          </w:p>
        </w:tc>
        <w:tc>
          <w:tcPr>
            <w:tcW w:w="3822" w:type="dxa"/>
            <w:shd w:val="clear" w:color="auto" w:fill="FFFFFF"/>
          </w:tcPr>
          <w:p w14:paraId="23418648" w14:textId="08EED7E2" w:rsidR="00782CF0" w:rsidRPr="004B56BC" w:rsidRDefault="00782CF0" w:rsidP="00782CF0">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bCs/>
                </w:rPr>
                <w:t>кодами 3.0</w:t>
              </w:r>
            </w:hyperlink>
            <w:r w:rsidRPr="004B56BC">
              <w:rPr>
                <w:rFonts w:ascii="Times New Roman" w:hAnsi="Times New Roman" w:cs="Times New Roman"/>
                <w:bCs/>
              </w:rPr>
              <w:t xml:space="preserve">, </w:t>
            </w:r>
            <w:hyperlink w:anchor="P280" w:history="1">
              <w:r w:rsidRPr="004B56BC">
                <w:rPr>
                  <w:rFonts w:ascii="Times New Roman" w:hAnsi="Times New Roman" w:cs="Times New Roman"/>
                  <w:bCs/>
                </w:rPr>
                <w:t>4.0</w:t>
              </w:r>
            </w:hyperlink>
            <w:r w:rsidRPr="004B56BC">
              <w:rPr>
                <w:rFonts w:ascii="Times New Roman" w:hAnsi="Times New Roman" w:cs="Times New Roman"/>
                <w:bCs/>
              </w:rPr>
              <w:t>, а также для стоянки и хранения транспортных средств общего пользования, в том числе в депо</w:t>
            </w:r>
          </w:p>
        </w:tc>
        <w:tc>
          <w:tcPr>
            <w:tcW w:w="3407" w:type="dxa"/>
            <w:shd w:val="clear" w:color="auto" w:fill="FFFFFF"/>
          </w:tcPr>
          <w:p w14:paraId="23C94E7A" w14:textId="4DDCAA7B" w:rsidR="00782CF0" w:rsidRPr="004B56BC" w:rsidRDefault="00782CF0" w:rsidP="004C259A">
            <w:pPr>
              <w:pStyle w:val="ConsPlusTitlePage"/>
              <w:jc w:val="left"/>
              <w:rPr>
                <w:bCs/>
              </w:rPr>
            </w:pPr>
            <w:r w:rsidRPr="004B56BC">
              <w:rPr>
                <w:rFonts w:ascii="Times New Roman" w:hAnsi="Times New Roman" w:cs="Times New Roman"/>
                <w:bCs/>
              </w:rPr>
              <w:t>Не подлежат установлению</w:t>
            </w:r>
          </w:p>
        </w:tc>
      </w:tr>
      <w:tr w:rsidR="004B56BC" w:rsidRPr="004B56BC" w14:paraId="7E0755AD" w14:textId="77777777" w:rsidTr="009E54B2">
        <w:trPr>
          <w:trHeight w:val="522"/>
        </w:trPr>
        <w:tc>
          <w:tcPr>
            <w:tcW w:w="2547" w:type="dxa"/>
            <w:shd w:val="clear" w:color="auto" w:fill="FFFFFF"/>
          </w:tcPr>
          <w:p w14:paraId="26A2C97B"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lastRenderedPageBreak/>
              <w:t>7.5 Трубопроводный транспорт</w:t>
            </w:r>
          </w:p>
        </w:tc>
        <w:tc>
          <w:tcPr>
            <w:tcW w:w="3822" w:type="dxa"/>
            <w:shd w:val="clear" w:color="auto" w:fill="FFFFFF"/>
          </w:tcPr>
          <w:p w14:paraId="4E183313"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407" w:type="dxa"/>
            <w:shd w:val="clear" w:color="auto" w:fill="FFFFFF"/>
          </w:tcPr>
          <w:p w14:paraId="116C2D02"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A37E58F" w14:textId="77777777" w:rsidTr="009E54B2">
        <w:trPr>
          <w:trHeight w:val="522"/>
        </w:trPr>
        <w:tc>
          <w:tcPr>
            <w:tcW w:w="2547" w:type="dxa"/>
            <w:shd w:val="clear" w:color="auto" w:fill="FFFFFF"/>
          </w:tcPr>
          <w:p w14:paraId="7A6ED7A3" w14:textId="7A39BC23"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2.7.2 Размещение гаражей для собственных нужд</w:t>
            </w:r>
          </w:p>
          <w:p w14:paraId="64DEC008" w14:textId="2584FF0F" w:rsidR="007E1619" w:rsidRPr="004B56BC" w:rsidRDefault="007E1619" w:rsidP="007E1619">
            <w:pPr>
              <w:pStyle w:val="ConsPlusNormal"/>
              <w:ind w:firstLine="0"/>
              <w:rPr>
                <w:rFonts w:ascii="Times New Roman" w:hAnsi="Times New Roman" w:cs="Times New Roman"/>
                <w:b/>
                <w:bCs/>
              </w:rPr>
            </w:pPr>
          </w:p>
        </w:tc>
        <w:tc>
          <w:tcPr>
            <w:tcW w:w="3822" w:type="dxa"/>
            <w:shd w:val="clear" w:color="auto" w:fill="FFFFFF"/>
          </w:tcPr>
          <w:p w14:paraId="5079CD92"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407" w:type="dxa"/>
            <w:shd w:val="clear" w:color="auto" w:fill="FFFFFF"/>
          </w:tcPr>
          <w:p w14:paraId="6BD02BA2"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Минимальный размер земельного участка – 18 кв. м</w:t>
            </w:r>
          </w:p>
          <w:p w14:paraId="2C26DEA3"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Максимальный размер земельного участка – 40 кв. м</w:t>
            </w:r>
          </w:p>
        </w:tc>
      </w:tr>
      <w:tr w:rsidR="004B56BC" w:rsidRPr="004B56BC" w14:paraId="1910FA37" w14:textId="77777777" w:rsidTr="009E54B2">
        <w:trPr>
          <w:trHeight w:val="522"/>
        </w:trPr>
        <w:tc>
          <w:tcPr>
            <w:tcW w:w="2547" w:type="dxa"/>
            <w:shd w:val="clear" w:color="auto" w:fill="FFFFFF"/>
          </w:tcPr>
          <w:p w14:paraId="7D6E90B0" w14:textId="77777777" w:rsidR="00F53D42" w:rsidRPr="004B56BC" w:rsidRDefault="00F53D42" w:rsidP="00C113C4">
            <w:pPr>
              <w:pStyle w:val="ConsPlusTitlePage"/>
              <w:jc w:val="left"/>
              <w:rPr>
                <w:rFonts w:ascii="Times New Roman" w:hAnsi="Times New Roman" w:cs="Times New Roman"/>
                <w:bCs/>
              </w:rPr>
            </w:pPr>
            <w:r w:rsidRPr="004B56BC">
              <w:rPr>
                <w:rFonts w:ascii="Times New Roman" w:hAnsi="Times New Roman" w:cs="Times New Roman"/>
                <w:bCs/>
              </w:rPr>
              <w:t>12.0.1 Улично-дорожная сеть</w:t>
            </w:r>
          </w:p>
        </w:tc>
        <w:tc>
          <w:tcPr>
            <w:tcW w:w="3822" w:type="dxa"/>
            <w:shd w:val="clear" w:color="auto" w:fill="FFFFFF"/>
          </w:tcPr>
          <w:p w14:paraId="15B1A5CD" w14:textId="77777777" w:rsidR="00F53D42" w:rsidRPr="004B56BC" w:rsidRDefault="00F53D42" w:rsidP="00C113C4">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56BC">
              <w:rPr>
                <w:rFonts w:ascii="Times New Roman" w:hAnsi="Times New Roman" w:cs="Times New Roman"/>
                <w:bCs/>
              </w:rPr>
              <w:t>велотранспортной</w:t>
            </w:r>
            <w:proofErr w:type="spellEnd"/>
            <w:r w:rsidRPr="004B56BC">
              <w:rPr>
                <w:rFonts w:ascii="Times New Roman" w:hAnsi="Times New Roman" w:cs="Times New Roman"/>
                <w:bCs/>
              </w:rPr>
              <w:t xml:space="preserve"> и инженерной инфраструктуры;</w:t>
            </w:r>
          </w:p>
          <w:p w14:paraId="5B3278AC" w14:textId="77777777" w:rsidR="00F53D42" w:rsidRPr="004B56BC" w:rsidRDefault="00F53D42" w:rsidP="00C113C4">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68" w:history="1">
              <w:r w:rsidRPr="004B56BC">
                <w:rPr>
                  <w:rFonts w:ascii="Times New Roman" w:hAnsi="Times New Roman" w:cs="Times New Roman"/>
                  <w:bCs/>
                </w:rPr>
                <w:t>кодами 2.7.1</w:t>
              </w:r>
            </w:hyperlink>
            <w:r w:rsidRPr="004B56BC">
              <w:rPr>
                <w:rFonts w:ascii="Times New Roman" w:hAnsi="Times New Roman" w:cs="Times New Roman"/>
                <w:bCs/>
              </w:rPr>
              <w:t xml:space="preserve">, </w:t>
            </w:r>
            <w:hyperlink w:anchor="P317" w:history="1">
              <w:r w:rsidRPr="004B56BC">
                <w:rPr>
                  <w:rFonts w:ascii="Times New Roman" w:hAnsi="Times New Roman" w:cs="Times New Roman"/>
                  <w:bCs/>
                </w:rPr>
                <w:t>4.9</w:t>
              </w:r>
            </w:hyperlink>
            <w:r w:rsidRPr="004B56BC">
              <w:rPr>
                <w:rFonts w:ascii="Times New Roman" w:hAnsi="Times New Roman" w:cs="Times New Roman"/>
                <w:bCs/>
              </w:rPr>
              <w:t xml:space="preserve">, </w:t>
            </w:r>
            <w:hyperlink w:anchor="P458" w:history="1">
              <w:r w:rsidRPr="004B56BC">
                <w:rPr>
                  <w:rFonts w:ascii="Times New Roman" w:hAnsi="Times New Roman" w:cs="Times New Roman"/>
                  <w:bCs/>
                </w:rPr>
                <w:t>7.2.3</w:t>
              </w:r>
            </w:hyperlink>
            <w:r w:rsidRPr="004B56BC">
              <w:rPr>
                <w:rFonts w:ascii="Times New Roman" w:hAnsi="Times New Roman" w:cs="Times New Roman"/>
                <w:bCs/>
              </w:rPr>
              <w:t>, а также некапитальных сооружений, предназначенных для охраны транспортных средств</w:t>
            </w:r>
          </w:p>
        </w:tc>
        <w:tc>
          <w:tcPr>
            <w:tcW w:w="3407" w:type="dxa"/>
            <w:shd w:val="clear" w:color="auto" w:fill="FFFFFF"/>
          </w:tcPr>
          <w:p w14:paraId="3A4C3819"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4C2F3C9D" w14:textId="77777777" w:rsidTr="009E54B2">
        <w:trPr>
          <w:trHeight w:val="522"/>
        </w:trPr>
        <w:tc>
          <w:tcPr>
            <w:tcW w:w="9776" w:type="dxa"/>
            <w:gridSpan w:val="3"/>
            <w:shd w:val="clear" w:color="auto" w:fill="D0CECE" w:themeFill="background2" w:themeFillShade="E6"/>
          </w:tcPr>
          <w:p w14:paraId="3B5BCF5F"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51804520" w14:textId="77777777" w:rsidTr="009E54B2">
        <w:trPr>
          <w:trHeight w:val="522"/>
        </w:trPr>
        <w:tc>
          <w:tcPr>
            <w:tcW w:w="9776" w:type="dxa"/>
            <w:gridSpan w:val="3"/>
            <w:shd w:val="clear" w:color="auto" w:fill="FFFFFF"/>
          </w:tcPr>
          <w:p w14:paraId="4B35295A"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3AE36272" w14:textId="77777777" w:rsidTr="009E54B2">
        <w:trPr>
          <w:trHeight w:val="522"/>
        </w:trPr>
        <w:tc>
          <w:tcPr>
            <w:tcW w:w="9776" w:type="dxa"/>
            <w:gridSpan w:val="3"/>
            <w:shd w:val="clear" w:color="auto" w:fill="D0CECE" w:themeFill="background2" w:themeFillShade="E6"/>
          </w:tcPr>
          <w:p w14:paraId="40E8B7E3"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2004B7C7" w14:textId="77777777" w:rsidTr="009E54B2">
        <w:trPr>
          <w:trHeight w:val="522"/>
        </w:trPr>
        <w:tc>
          <w:tcPr>
            <w:tcW w:w="9776" w:type="dxa"/>
            <w:gridSpan w:val="3"/>
            <w:shd w:val="clear" w:color="auto" w:fill="FFFFFF"/>
          </w:tcPr>
          <w:p w14:paraId="4044873B" w14:textId="77777777" w:rsidR="00F53D42" w:rsidRPr="004B56BC" w:rsidRDefault="00F53D42"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bl>
    <w:p w14:paraId="700B22DC" w14:textId="77777777" w:rsidR="00F3170B" w:rsidRPr="004B56BC" w:rsidRDefault="00F3170B" w:rsidP="00712571">
      <w:pPr>
        <w:pStyle w:val="af7"/>
        <w:rPr>
          <w:bCs/>
          <w:sz w:val="20"/>
          <w:szCs w:val="20"/>
        </w:rPr>
      </w:pPr>
    </w:p>
    <w:p w14:paraId="76453C64"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 находящихся в зоне П</w:t>
      </w:r>
      <w:r w:rsidR="00B22844" w:rsidRPr="004B56BC">
        <w:rPr>
          <w:sz w:val="20"/>
          <w:szCs w:val="20"/>
        </w:rPr>
        <w:t>-</w:t>
      </w:r>
      <w:r w:rsidRPr="004B56BC">
        <w:rPr>
          <w:sz w:val="20"/>
          <w:szCs w:val="20"/>
        </w:rPr>
        <w:t xml:space="preserve">2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592ACCE0" w14:textId="77777777" w:rsidR="00265172" w:rsidRPr="004B56BC" w:rsidRDefault="00265172" w:rsidP="00411DB0">
      <w:pPr>
        <w:pStyle w:val="af7"/>
        <w:rPr>
          <w:bCs/>
          <w:sz w:val="20"/>
          <w:szCs w:val="20"/>
        </w:rPr>
      </w:pPr>
    </w:p>
    <w:p w14:paraId="5A0293A7" w14:textId="77777777" w:rsidR="00F3170B" w:rsidRPr="004B56BC" w:rsidRDefault="00F3170B" w:rsidP="00F3170B">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18" w:name="_Toc174722476"/>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42</w:t>
      </w:r>
      <w:r w:rsidRPr="004B56BC">
        <w:rPr>
          <w:rFonts w:eastAsia="Times New Roman"/>
          <w:b/>
          <w:bCs/>
          <w:iCs/>
          <w:sz w:val="20"/>
          <w:szCs w:val="20"/>
          <w:lang w:eastAsia="ru-RU"/>
        </w:rPr>
        <w:t>. П</w:t>
      </w:r>
      <w:r w:rsidR="00B22844" w:rsidRPr="004B56BC">
        <w:rPr>
          <w:rFonts w:eastAsia="Times New Roman"/>
          <w:b/>
          <w:bCs/>
          <w:iCs/>
          <w:sz w:val="20"/>
          <w:szCs w:val="20"/>
          <w:lang w:eastAsia="ru-RU"/>
        </w:rPr>
        <w:t>-</w:t>
      </w:r>
      <w:r w:rsidR="002C0FDA" w:rsidRPr="004B56BC">
        <w:rPr>
          <w:rFonts w:eastAsia="Times New Roman"/>
          <w:b/>
          <w:bCs/>
          <w:iCs/>
          <w:sz w:val="20"/>
          <w:szCs w:val="20"/>
          <w:lang w:eastAsia="ru-RU"/>
        </w:rPr>
        <w:t>3</w:t>
      </w:r>
      <w:r w:rsidRPr="004B56BC">
        <w:rPr>
          <w:rFonts w:eastAsia="Times New Roman"/>
          <w:b/>
          <w:bCs/>
          <w:iCs/>
          <w:sz w:val="20"/>
          <w:szCs w:val="20"/>
          <w:lang w:eastAsia="ru-RU"/>
        </w:rPr>
        <w:t>.</w:t>
      </w:r>
      <w:bookmarkEnd w:id="218"/>
      <w:r w:rsidR="00B22844" w:rsidRPr="004B56BC">
        <w:rPr>
          <w:rFonts w:eastAsia="Times New Roman"/>
          <w:b/>
          <w:bCs/>
          <w:iCs/>
          <w:sz w:val="20"/>
          <w:szCs w:val="20"/>
          <w:lang w:eastAsia="ru-RU"/>
        </w:rPr>
        <w:t xml:space="preserve"> Градостроительный регламент зоны объектов коммунально-складского назначения</w:t>
      </w:r>
    </w:p>
    <w:p w14:paraId="2FE7452F" w14:textId="77777777" w:rsidR="00F3170B" w:rsidRPr="004B56BC" w:rsidRDefault="00F3170B" w:rsidP="00CD12ED">
      <w:pPr>
        <w:widowControl w:val="0"/>
        <w:tabs>
          <w:tab w:val="left" w:pos="851"/>
          <w:tab w:val="left" w:pos="1134"/>
        </w:tabs>
        <w:ind w:right="-2" w:firstLine="709"/>
        <w:jc w:val="both"/>
        <w:rPr>
          <w:sz w:val="20"/>
          <w:szCs w:val="20"/>
        </w:rPr>
      </w:pPr>
      <w:r w:rsidRPr="004B56BC">
        <w:rPr>
          <w:sz w:val="20"/>
          <w:szCs w:val="20"/>
        </w:rPr>
        <w:t>1. Территориальная зона П</w:t>
      </w:r>
      <w:r w:rsidR="00CD12ED" w:rsidRPr="004B56BC">
        <w:rPr>
          <w:sz w:val="20"/>
          <w:szCs w:val="20"/>
        </w:rPr>
        <w:t>-</w:t>
      </w:r>
      <w:r w:rsidR="002C0FDA" w:rsidRPr="004B56BC">
        <w:rPr>
          <w:sz w:val="20"/>
          <w:szCs w:val="20"/>
        </w:rPr>
        <w:t>3</w:t>
      </w:r>
      <w:r w:rsidRPr="004B56BC">
        <w:rPr>
          <w:sz w:val="20"/>
          <w:szCs w:val="20"/>
        </w:rPr>
        <w:t xml:space="preserve"> предназначения для </w:t>
      </w:r>
      <w:r w:rsidR="00CD12ED" w:rsidRPr="004B56BC">
        <w:rPr>
          <w:sz w:val="20"/>
          <w:szCs w:val="20"/>
        </w:rPr>
        <w:t>размещения объектов инженерно-коммунальной инфраструктуры, объектов транспорта, объектов оптовой торговли</w:t>
      </w:r>
      <w:r w:rsidR="00CD12ED" w:rsidRPr="004B56BC">
        <w:rPr>
          <w:sz w:val="20"/>
          <w:szCs w:val="20"/>
          <w:lang w:val="en-US"/>
        </w:rPr>
        <w:t>V</w:t>
      </w:r>
      <w:r w:rsidRPr="004B56BC">
        <w:rPr>
          <w:sz w:val="20"/>
          <w:szCs w:val="20"/>
        </w:rPr>
        <w:t xml:space="preserve"> класса опасности с </w:t>
      </w:r>
      <w:r w:rsidR="002C0FDA" w:rsidRPr="004B56BC">
        <w:rPr>
          <w:sz w:val="20"/>
          <w:szCs w:val="20"/>
        </w:rPr>
        <w:t xml:space="preserve">санитарно-защитной зоной  до </w:t>
      </w:r>
      <w:r w:rsidR="00CD12ED" w:rsidRPr="004B56BC">
        <w:rPr>
          <w:sz w:val="20"/>
          <w:szCs w:val="20"/>
        </w:rPr>
        <w:t>50</w:t>
      </w:r>
      <w:r w:rsidRPr="004B56BC">
        <w:rPr>
          <w:sz w:val="20"/>
          <w:szCs w:val="20"/>
        </w:rPr>
        <w:t xml:space="preserve"> метров. Допускается широкий спектр коммерческих услуг, сопровождающих производственную деятельность, и сочетание различных видов разрешенного использования недвижимости при условии соблюдения санитарных требований согласно СанПиН 2.2.1/2.1.1.1200-03 "Санитарно-защитные зоны и санитарная классификация предприятий, сооружений и иных объектов" (с изменениями и дополнениями). </w:t>
      </w:r>
    </w:p>
    <w:p w14:paraId="5655FBE8"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размещаются объекты, которые соответствуют классу опасности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w:t>
      </w:r>
    </w:p>
    <w:p w14:paraId="3BADD956"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В данной территориальной зоне допускается размещение предприятий, которые не имеют класса опасности и не имеют санитарно-защитную зону.</w:t>
      </w:r>
    </w:p>
    <w:p w14:paraId="17777ADB"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5DB0E964"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 xml:space="preserve">2. Виды разрешенного использования земельных участков и объектов капитального строительства, </w:t>
      </w:r>
      <w:r w:rsidRPr="004B56BC">
        <w:rPr>
          <w:sz w:val="20"/>
          <w:szCs w:val="20"/>
        </w:rPr>
        <w:lastRenderedPageBreak/>
        <w:t>размещение которых возможно на территории зоны П</w:t>
      </w:r>
      <w:r w:rsidR="009566B3" w:rsidRPr="004B56BC">
        <w:rPr>
          <w:sz w:val="20"/>
          <w:szCs w:val="20"/>
        </w:rPr>
        <w:t>-</w:t>
      </w:r>
      <w:r w:rsidR="002C0FDA" w:rsidRPr="004B56BC">
        <w:rPr>
          <w:sz w:val="20"/>
          <w:szCs w:val="20"/>
        </w:rPr>
        <w:t>3</w:t>
      </w:r>
      <w:r w:rsidRPr="004B56BC">
        <w:rPr>
          <w:sz w:val="20"/>
          <w:szCs w:val="20"/>
        </w:rPr>
        <w:t xml:space="preserve">, установлены в таблице </w:t>
      </w:r>
      <w:r w:rsidR="009566B3" w:rsidRPr="004B56BC">
        <w:rPr>
          <w:sz w:val="20"/>
          <w:szCs w:val="20"/>
        </w:rPr>
        <w:t>42</w:t>
      </w:r>
      <w:r w:rsidR="002C0FDA" w:rsidRPr="004B56BC">
        <w:rPr>
          <w:sz w:val="20"/>
          <w:szCs w:val="20"/>
        </w:rPr>
        <w:t>-1 в</w:t>
      </w:r>
      <w:r w:rsidRPr="004B56BC">
        <w:rPr>
          <w:sz w:val="20"/>
          <w:szCs w:val="20"/>
        </w:rPr>
        <w:t xml:space="preserve"> соответствии с Классификатором </w:t>
      </w:r>
    </w:p>
    <w:p w14:paraId="66F68641" w14:textId="77777777" w:rsidR="00F3170B" w:rsidRPr="004B56BC" w:rsidRDefault="00F3170B" w:rsidP="00F3170B">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w:t>
      </w:r>
      <w:r w:rsidR="002C0FDA" w:rsidRPr="004B56BC">
        <w:rPr>
          <w:sz w:val="20"/>
          <w:szCs w:val="20"/>
        </w:rPr>
        <w:t xml:space="preserve">столбце 3 Таблицы </w:t>
      </w:r>
      <w:r w:rsidR="009566B3" w:rsidRPr="004B56BC">
        <w:rPr>
          <w:sz w:val="20"/>
          <w:szCs w:val="20"/>
        </w:rPr>
        <w:t>42</w:t>
      </w:r>
      <w:r w:rsidRPr="004B56BC">
        <w:rPr>
          <w:sz w:val="20"/>
          <w:szCs w:val="20"/>
        </w:rPr>
        <w:t>-1.</w:t>
      </w:r>
    </w:p>
    <w:p w14:paraId="1A895F28" w14:textId="77777777" w:rsidR="00F3170B" w:rsidRPr="004B56BC" w:rsidRDefault="007E4A31" w:rsidP="009566B3">
      <w:pPr>
        <w:jc w:val="right"/>
        <w:rPr>
          <w:b/>
          <w:bCs/>
          <w:sz w:val="20"/>
          <w:szCs w:val="20"/>
          <w:lang w:eastAsia="ru-RU"/>
        </w:rPr>
      </w:pPr>
      <w:r w:rsidRPr="004B56BC">
        <w:rPr>
          <w:b/>
          <w:bCs/>
          <w:sz w:val="20"/>
          <w:szCs w:val="20"/>
          <w:lang w:eastAsia="ru-RU"/>
        </w:rPr>
        <w:t>Т</w:t>
      </w:r>
      <w:r w:rsidR="00F3170B" w:rsidRPr="004B56BC">
        <w:rPr>
          <w:b/>
          <w:bCs/>
          <w:sz w:val="20"/>
          <w:szCs w:val="20"/>
          <w:lang w:eastAsia="ru-RU"/>
        </w:rPr>
        <w:t xml:space="preserve">аблица </w:t>
      </w:r>
      <w:r w:rsidR="009566B3" w:rsidRPr="004B56BC">
        <w:rPr>
          <w:b/>
          <w:bCs/>
          <w:sz w:val="20"/>
          <w:szCs w:val="20"/>
          <w:lang w:eastAsia="ru-RU"/>
        </w:rPr>
        <w:t>42</w:t>
      </w:r>
      <w:r w:rsidRPr="004B56BC">
        <w:rPr>
          <w:b/>
          <w:bCs/>
          <w:sz w:val="20"/>
          <w:szCs w:val="20"/>
          <w:lang w:eastAsia="ru-RU"/>
        </w:rPr>
        <w:t>-1.</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3822"/>
        <w:gridCol w:w="3687"/>
      </w:tblGrid>
      <w:tr w:rsidR="004B56BC" w:rsidRPr="004B56BC" w14:paraId="2F583DF8" w14:textId="77777777" w:rsidTr="00C35FAF">
        <w:trPr>
          <w:trHeight w:val="1302"/>
        </w:trPr>
        <w:tc>
          <w:tcPr>
            <w:tcW w:w="2126" w:type="dxa"/>
            <w:shd w:val="clear" w:color="auto" w:fill="D9D9D9"/>
          </w:tcPr>
          <w:p w14:paraId="23143875" w14:textId="77777777" w:rsidR="00F3170B" w:rsidRPr="004B56BC" w:rsidRDefault="00F3170B"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0" w:type="dxa"/>
            <w:shd w:val="clear" w:color="auto" w:fill="D9D9D9"/>
          </w:tcPr>
          <w:p w14:paraId="59C69973" w14:textId="77777777" w:rsidR="00F3170B" w:rsidRPr="004B56BC" w:rsidRDefault="00F3170B"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8" w:type="dxa"/>
            <w:shd w:val="clear" w:color="auto" w:fill="D9D9D9"/>
          </w:tcPr>
          <w:p w14:paraId="32F9AC6A" w14:textId="77777777" w:rsidR="00F3170B" w:rsidRPr="004B56BC" w:rsidRDefault="00F3170B"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39BA858E" w14:textId="77777777" w:rsidTr="00C35FAF">
        <w:trPr>
          <w:trHeight w:val="459"/>
        </w:trPr>
        <w:tc>
          <w:tcPr>
            <w:tcW w:w="9634" w:type="dxa"/>
            <w:gridSpan w:val="3"/>
            <w:shd w:val="clear" w:color="auto" w:fill="D9D9D9"/>
          </w:tcPr>
          <w:p w14:paraId="674E164D" w14:textId="77777777" w:rsidR="00F3170B" w:rsidRPr="004B56BC" w:rsidRDefault="00F3170B" w:rsidP="0064712B">
            <w:pPr>
              <w:rPr>
                <w:b/>
                <w:bCs/>
                <w:sz w:val="20"/>
                <w:szCs w:val="20"/>
                <w:lang w:eastAsia="ru-RU"/>
              </w:rPr>
            </w:pPr>
            <w:r w:rsidRPr="004B56BC">
              <w:rPr>
                <w:b/>
                <w:bCs/>
                <w:sz w:val="20"/>
                <w:szCs w:val="20"/>
                <w:lang w:eastAsia="ru-RU"/>
              </w:rPr>
              <w:t xml:space="preserve">Основные </w:t>
            </w:r>
            <w:r w:rsidR="00D357A9" w:rsidRPr="004B56BC">
              <w:rPr>
                <w:b/>
                <w:bCs/>
                <w:sz w:val="20"/>
                <w:szCs w:val="20"/>
                <w:lang w:eastAsia="ru-RU"/>
              </w:rPr>
              <w:t>виды разрешенного</w:t>
            </w:r>
            <w:r w:rsidRPr="004B56BC">
              <w:rPr>
                <w:b/>
                <w:bCs/>
                <w:sz w:val="20"/>
                <w:szCs w:val="20"/>
                <w:lang w:eastAsia="ru-RU"/>
              </w:rPr>
              <w:t xml:space="preserve"> использования</w:t>
            </w:r>
          </w:p>
        </w:tc>
      </w:tr>
      <w:tr w:rsidR="004B56BC" w:rsidRPr="004B56BC" w14:paraId="46A983DA" w14:textId="77777777" w:rsidTr="00C35FAF">
        <w:trPr>
          <w:trHeight w:val="522"/>
        </w:trPr>
        <w:tc>
          <w:tcPr>
            <w:tcW w:w="2126" w:type="dxa"/>
            <w:shd w:val="clear" w:color="auto" w:fill="FFFFFF"/>
          </w:tcPr>
          <w:p w14:paraId="66D77EB2" w14:textId="77777777" w:rsidR="00B41BB0" w:rsidRPr="004B56BC" w:rsidRDefault="00B41BB0" w:rsidP="00EF604D">
            <w:pPr>
              <w:pStyle w:val="ConsPlusTitlePage"/>
              <w:jc w:val="left"/>
              <w:rPr>
                <w:rFonts w:ascii="Times New Roman" w:hAnsi="Times New Roman" w:cs="Times New Roman"/>
                <w:bCs/>
              </w:rPr>
            </w:pPr>
            <w:r w:rsidRPr="004B56BC">
              <w:rPr>
                <w:rFonts w:ascii="Times New Roman" w:hAnsi="Times New Roman" w:cs="Times New Roman"/>
                <w:bCs/>
              </w:rPr>
              <w:t xml:space="preserve">2.7.2 </w:t>
            </w:r>
            <w:r w:rsidR="00EF604D" w:rsidRPr="004B56BC">
              <w:rPr>
                <w:rFonts w:ascii="Times New Roman" w:hAnsi="Times New Roman" w:cs="Times New Roman"/>
                <w:bCs/>
              </w:rPr>
              <w:t>Хранение автотранспорта.</w:t>
            </w:r>
          </w:p>
        </w:tc>
        <w:tc>
          <w:tcPr>
            <w:tcW w:w="3820" w:type="dxa"/>
            <w:shd w:val="clear" w:color="auto" w:fill="FFFFFF"/>
          </w:tcPr>
          <w:p w14:paraId="7424709E"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8" w:type="dxa"/>
            <w:shd w:val="clear" w:color="auto" w:fill="FFFFFF"/>
          </w:tcPr>
          <w:p w14:paraId="35014433" w14:textId="026BF43B" w:rsidR="00B41BB0" w:rsidRPr="004B56BC" w:rsidRDefault="00B41BB0" w:rsidP="00B41BB0">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размер земельного участка – 1</w:t>
            </w:r>
            <w:r w:rsidR="00ED2EDF">
              <w:rPr>
                <w:rFonts w:eastAsia="Times New Roman"/>
                <w:bCs/>
                <w:sz w:val="20"/>
                <w:szCs w:val="20"/>
                <w:lang w:eastAsia="ru-RU"/>
              </w:rPr>
              <w:t>1</w:t>
            </w:r>
            <w:r w:rsidRPr="004B56BC">
              <w:rPr>
                <w:rFonts w:eastAsia="Times New Roman"/>
                <w:bCs/>
                <w:sz w:val="20"/>
                <w:szCs w:val="20"/>
                <w:lang w:eastAsia="ru-RU"/>
              </w:rPr>
              <w:t xml:space="preserve"> кв. м</w:t>
            </w:r>
          </w:p>
          <w:p w14:paraId="0CA23A76" w14:textId="77777777" w:rsidR="00B41BB0" w:rsidRPr="004B56BC" w:rsidRDefault="00B41BB0" w:rsidP="00B41BB0">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Максимальный размер земельного участка – 40 кв. м</w:t>
            </w:r>
          </w:p>
        </w:tc>
      </w:tr>
      <w:tr w:rsidR="004B56BC" w:rsidRPr="004B56BC" w14:paraId="5189D7EC" w14:textId="77777777" w:rsidTr="00C35FAF">
        <w:trPr>
          <w:trHeight w:val="522"/>
        </w:trPr>
        <w:tc>
          <w:tcPr>
            <w:tcW w:w="2126" w:type="dxa"/>
            <w:shd w:val="clear" w:color="auto" w:fill="FFFFFF"/>
          </w:tcPr>
          <w:p w14:paraId="70342ADE"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0" w:type="dxa"/>
            <w:shd w:val="clear" w:color="auto" w:fill="FFFFFF"/>
          </w:tcPr>
          <w:p w14:paraId="1C5D7D56"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8" w:type="dxa"/>
            <w:shd w:val="clear" w:color="auto" w:fill="FFFFFF"/>
          </w:tcPr>
          <w:p w14:paraId="499E1B4B"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267CFFEC" w14:textId="77777777" w:rsidTr="00C35FAF">
        <w:trPr>
          <w:trHeight w:val="522"/>
        </w:trPr>
        <w:tc>
          <w:tcPr>
            <w:tcW w:w="2126" w:type="dxa"/>
            <w:shd w:val="clear" w:color="auto" w:fill="FFFFFF"/>
          </w:tcPr>
          <w:p w14:paraId="302D641C"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3.3 Бытовое обслуживание</w:t>
            </w:r>
          </w:p>
        </w:tc>
        <w:tc>
          <w:tcPr>
            <w:tcW w:w="3820" w:type="dxa"/>
            <w:shd w:val="clear" w:color="auto" w:fill="FFFFFF"/>
          </w:tcPr>
          <w:p w14:paraId="586644D0"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688" w:type="dxa"/>
            <w:shd w:val="clear" w:color="auto" w:fill="FFFFFF"/>
          </w:tcPr>
          <w:p w14:paraId="666AB3B4"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78B9A22D" w14:textId="77777777" w:rsidTr="00C35FAF">
        <w:trPr>
          <w:trHeight w:val="522"/>
        </w:trPr>
        <w:tc>
          <w:tcPr>
            <w:tcW w:w="2126" w:type="dxa"/>
            <w:shd w:val="clear" w:color="auto" w:fill="FFFFFF"/>
          </w:tcPr>
          <w:p w14:paraId="6EEAB01F"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4.9.1 Объекты дорожного сервиса</w:t>
            </w:r>
          </w:p>
        </w:tc>
        <w:tc>
          <w:tcPr>
            <w:tcW w:w="3820" w:type="dxa"/>
            <w:shd w:val="clear" w:color="auto" w:fill="FFFFFF"/>
          </w:tcPr>
          <w:p w14:paraId="3C739577" w14:textId="77777777" w:rsidR="009A033A" w:rsidRPr="004B56BC" w:rsidRDefault="009A033A" w:rsidP="009A033A">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323" w:history="1">
              <w:r w:rsidRPr="004B56BC">
                <w:rPr>
                  <w:rFonts w:ascii="Times New Roman" w:hAnsi="Times New Roman" w:cs="Times New Roman"/>
                  <w:bCs/>
                </w:rPr>
                <w:t>кодами 4.9.1.1</w:t>
              </w:r>
            </w:hyperlink>
            <w:r w:rsidRPr="004B56BC">
              <w:rPr>
                <w:rFonts w:ascii="Times New Roman" w:hAnsi="Times New Roman" w:cs="Times New Roman"/>
                <w:bCs/>
              </w:rPr>
              <w:t xml:space="preserve"> – </w:t>
            </w:r>
            <w:hyperlink w:anchor="P332" w:history="1">
              <w:r w:rsidRPr="004B56BC">
                <w:rPr>
                  <w:rFonts w:ascii="Times New Roman" w:hAnsi="Times New Roman" w:cs="Times New Roman"/>
                  <w:bCs/>
                </w:rPr>
                <w:t>4.9.1.4</w:t>
              </w:r>
            </w:hyperlink>
          </w:p>
        </w:tc>
        <w:tc>
          <w:tcPr>
            <w:tcW w:w="3688" w:type="dxa"/>
            <w:shd w:val="clear" w:color="auto" w:fill="FFFFFF"/>
          </w:tcPr>
          <w:p w14:paraId="3939C7FA"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4621C6A" w14:textId="77777777" w:rsidTr="00C35FAF">
        <w:trPr>
          <w:trHeight w:val="522"/>
        </w:trPr>
        <w:tc>
          <w:tcPr>
            <w:tcW w:w="2126" w:type="dxa"/>
            <w:shd w:val="clear" w:color="auto" w:fill="FFFFFF"/>
          </w:tcPr>
          <w:p w14:paraId="452D2B6D"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lang w:val="en-US"/>
              </w:rPr>
              <w:t xml:space="preserve">6.0 </w:t>
            </w:r>
            <w:r w:rsidRPr="004B56BC">
              <w:rPr>
                <w:rFonts w:ascii="Times New Roman" w:hAnsi="Times New Roman" w:cs="Times New Roman"/>
                <w:bCs/>
              </w:rPr>
              <w:t>Производственная</w:t>
            </w:r>
          </w:p>
          <w:p w14:paraId="70E7BEED" w14:textId="77777777" w:rsidR="00C35FAF" w:rsidRPr="004B56BC" w:rsidRDefault="00C35FAF" w:rsidP="00C35FAF">
            <w:pPr>
              <w:pStyle w:val="ConsPlusTitlePage"/>
              <w:jc w:val="left"/>
              <w:rPr>
                <w:rFonts w:ascii="Times New Roman" w:hAnsi="Times New Roman" w:cs="Times New Roman"/>
                <w:bCs/>
              </w:rPr>
            </w:pPr>
            <w:r w:rsidRPr="004B56BC">
              <w:rPr>
                <w:rFonts w:ascii="Times New Roman" w:hAnsi="Times New Roman" w:cs="Times New Roman"/>
                <w:bCs/>
              </w:rPr>
              <w:t>деятельность</w:t>
            </w:r>
          </w:p>
        </w:tc>
        <w:tc>
          <w:tcPr>
            <w:tcW w:w="3823" w:type="dxa"/>
            <w:shd w:val="clear" w:color="auto" w:fill="FFFFFF"/>
          </w:tcPr>
          <w:p w14:paraId="05946B22"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29DEB385"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строительства в целях добычи полезных</w:t>
            </w:r>
          </w:p>
          <w:p w14:paraId="5F99C9AF"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ископаемых,</w:t>
            </w:r>
            <w:r w:rsidRPr="004B56BC">
              <w:rPr>
                <w:rFonts w:ascii="Times New Roman" w:hAnsi="Times New Roman" w:cs="Times New Roman"/>
                <w:bCs/>
                <w:lang w:val="en-US"/>
              </w:rPr>
              <w:t> </w:t>
            </w:r>
            <w:r w:rsidRPr="004B56BC">
              <w:rPr>
                <w:rFonts w:ascii="Times New Roman" w:hAnsi="Times New Roman" w:cs="Times New Roman"/>
                <w:bCs/>
              </w:rPr>
              <w:t>их</w:t>
            </w:r>
            <w:r w:rsidRPr="004B56BC">
              <w:rPr>
                <w:rFonts w:ascii="Times New Roman" w:hAnsi="Times New Roman" w:cs="Times New Roman"/>
                <w:bCs/>
                <w:lang w:val="en-US"/>
              </w:rPr>
              <w:t> </w:t>
            </w:r>
            <w:r w:rsidRPr="004B56BC">
              <w:rPr>
                <w:rFonts w:ascii="Times New Roman" w:hAnsi="Times New Roman" w:cs="Times New Roman"/>
                <w:bCs/>
              </w:rPr>
              <w:t>переработки, изготовления</w:t>
            </w:r>
            <w:r w:rsidRPr="004B56BC">
              <w:rPr>
                <w:rFonts w:ascii="Times New Roman" w:hAnsi="Times New Roman" w:cs="Times New Roman"/>
                <w:bCs/>
                <w:lang w:val="en-US"/>
              </w:rPr>
              <w:t> </w:t>
            </w:r>
            <w:r w:rsidRPr="004B56BC">
              <w:rPr>
                <w:rFonts w:ascii="Times New Roman" w:hAnsi="Times New Roman" w:cs="Times New Roman"/>
                <w:bCs/>
              </w:rPr>
              <w:t>вещей</w:t>
            </w:r>
            <w:r w:rsidRPr="004B56BC">
              <w:rPr>
                <w:rFonts w:ascii="Times New Roman" w:hAnsi="Times New Roman" w:cs="Times New Roman"/>
                <w:bCs/>
                <w:lang w:val="en-US"/>
              </w:rPr>
              <w:t> </w:t>
            </w:r>
            <w:r w:rsidRPr="004B56BC">
              <w:rPr>
                <w:rFonts w:ascii="Times New Roman" w:hAnsi="Times New Roman" w:cs="Times New Roman"/>
                <w:bCs/>
              </w:rPr>
              <w:t>промышленным способом.</w:t>
            </w:r>
          </w:p>
        </w:tc>
        <w:tc>
          <w:tcPr>
            <w:tcW w:w="3685" w:type="dxa"/>
            <w:vMerge w:val="restart"/>
            <w:shd w:val="clear" w:color="auto" w:fill="FFFFFF"/>
          </w:tcPr>
          <w:p w14:paraId="29DB2CA5" w14:textId="77777777" w:rsidR="00C35FAF" w:rsidRPr="004B56BC" w:rsidRDefault="00C35FAF" w:rsidP="00C35FA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Предельное количество этажей – 3 этажа</w:t>
            </w:r>
          </w:p>
          <w:p w14:paraId="584C8943" w14:textId="77777777" w:rsidR="00C35FAF" w:rsidRPr="004B56BC" w:rsidRDefault="00C35FAF" w:rsidP="00C35FA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Предельная высота зданий – 12 м</w:t>
            </w:r>
          </w:p>
          <w:p w14:paraId="0B3AA895" w14:textId="77777777" w:rsidR="00C35FAF" w:rsidRPr="004B56BC" w:rsidRDefault="00C35FAF" w:rsidP="00C35FAF">
            <w:pPr>
              <w:pStyle w:val="ConsPlusTitlePage"/>
              <w:rPr>
                <w:rFonts w:ascii="Times New Roman" w:hAnsi="Times New Roman" w:cs="Times New Roman"/>
                <w:bCs/>
              </w:rPr>
            </w:pPr>
          </w:p>
        </w:tc>
      </w:tr>
      <w:tr w:rsidR="004B56BC" w:rsidRPr="004B56BC" w14:paraId="4EE84735" w14:textId="77777777" w:rsidTr="00C35FAF">
        <w:trPr>
          <w:trHeight w:val="522"/>
        </w:trPr>
        <w:tc>
          <w:tcPr>
            <w:tcW w:w="2126" w:type="dxa"/>
            <w:shd w:val="clear" w:color="auto" w:fill="FFFFFF"/>
          </w:tcPr>
          <w:p w14:paraId="22E908DE" w14:textId="77777777" w:rsidR="00C35FAF" w:rsidRPr="004B56BC" w:rsidRDefault="00C35FAF" w:rsidP="00C35FAF">
            <w:pPr>
              <w:pStyle w:val="ConsPlusTitlePage"/>
              <w:rPr>
                <w:rFonts w:ascii="Times New Roman" w:hAnsi="Times New Roman" w:cs="Times New Roman"/>
                <w:bCs/>
                <w:lang w:val="en-US"/>
              </w:rPr>
            </w:pPr>
            <w:r w:rsidRPr="004B56BC">
              <w:rPr>
                <w:rFonts w:ascii="Times New Roman" w:hAnsi="Times New Roman" w:cs="Times New Roman"/>
                <w:bCs/>
              </w:rPr>
              <w:t>6.3 Легкая промышленность</w:t>
            </w:r>
          </w:p>
        </w:tc>
        <w:tc>
          <w:tcPr>
            <w:tcW w:w="3823" w:type="dxa"/>
            <w:shd w:val="clear" w:color="auto" w:fill="FFFFFF"/>
          </w:tcPr>
          <w:p w14:paraId="6105F7E0"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3D03344D"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строительства, предназначенных для</w:t>
            </w:r>
          </w:p>
          <w:p w14:paraId="3EFA4557"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производства продукции легкой</w:t>
            </w:r>
          </w:p>
          <w:p w14:paraId="2242EC81"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промышленности (производство</w:t>
            </w:r>
          </w:p>
          <w:p w14:paraId="7C77D8CB"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текстильных изделий, производство</w:t>
            </w:r>
          </w:p>
          <w:p w14:paraId="1CC4CBF9"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одежды, производство кожи и изделий из</w:t>
            </w:r>
          </w:p>
          <w:p w14:paraId="44D1DC69"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кожи и иной продукции легкой</w:t>
            </w:r>
          </w:p>
          <w:p w14:paraId="42017087"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промышленности)</w:t>
            </w:r>
          </w:p>
        </w:tc>
        <w:tc>
          <w:tcPr>
            <w:tcW w:w="3685" w:type="dxa"/>
            <w:vMerge/>
            <w:shd w:val="clear" w:color="auto" w:fill="FFFFFF"/>
          </w:tcPr>
          <w:p w14:paraId="4C46B05A" w14:textId="77777777" w:rsidR="00C35FAF" w:rsidRPr="004B56BC" w:rsidRDefault="00C35FAF" w:rsidP="00C35FAF">
            <w:pPr>
              <w:widowControl w:val="0"/>
              <w:autoSpaceDE w:val="0"/>
              <w:autoSpaceDN w:val="0"/>
              <w:adjustRightInd w:val="0"/>
              <w:spacing w:line="260" w:lineRule="exact"/>
              <w:rPr>
                <w:rFonts w:eastAsia="Times New Roman"/>
                <w:bCs/>
                <w:sz w:val="20"/>
                <w:szCs w:val="20"/>
                <w:lang w:eastAsia="ru-RU"/>
              </w:rPr>
            </w:pPr>
          </w:p>
        </w:tc>
      </w:tr>
      <w:tr w:rsidR="004B56BC" w:rsidRPr="004B56BC" w14:paraId="6117253C" w14:textId="77777777" w:rsidTr="00C35FAF">
        <w:trPr>
          <w:trHeight w:val="522"/>
        </w:trPr>
        <w:tc>
          <w:tcPr>
            <w:tcW w:w="2126" w:type="dxa"/>
            <w:shd w:val="clear" w:color="auto" w:fill="FFFFFF"/>
          </w:tcPr>
          <w:p w14:paraId="4000A647"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6.6 Строительная</w:t>
            </w:r>
          </w:p>
          <w:p w14:paraId="73F7CC74"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промышленность</w:t>
            </w:r>
          </w:p>
        </w:tc>
        <w:tc>
          <w:tcPr>
            <w:tcW w:w="3823" w:type="dxa"/>
            <w:shd w:val="clear" w:color="auto" w:fill="FFFFFF"/>
          </w:tcPr>
          <w:p w14:paraId="046B761B"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Размещение объектов капитального</w:t>
            </w:r>
          </w:p>
          <w:p w14:paraId="299E95F1"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строительства, предназначенных для</w:t>
            </w:r>
          </w:p>
          <w:p w14:paraId="43EB17DE"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производства: строительных материалов</w:t>
            </w:r>
          </w:p>
          <w:p w14:paraId="2CFF66E8"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(кирпичей, пиломатериалов, цемента,</w:t>
            </w:r>
          </w:p>
          <w:p w14:paraId="5D1BA227"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крепежных материалов), бытового и</w:t>
            </w:r>
          </w:p>
          <w:p w14:paraId="0828A423" w14:textId="77777777" w:rsidR="00C35FAF" w:rsidRPr="004B56BC" w:rsidRDefault="00C35FAF" w:rsidP="00C35FAF">
            <w:pPr>
              <w:pStyle w:val="ConsPlusTitlePage"/>
              <w:rPr>
                <w:rFonts w:ascii="Times New Roman" w:hAnsi="Times New Roman" w:cs="Times New Roman"/>
                <w:bCs/>
              </w:rPr>
            </w:pPr>
            <w:r w:rsidRPr="004B56BC">
              <w:rPr>
                <w:rFonts w:ascii="Times New Roman" w:hAnsi="Times New Roman" w:cs="Times New Roman"/>
                <w:bCs/>
              </w:rPr>
              <w:t>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685" w:type="dxa"/>
            <w:vMerge/>
            <w:shd w:val="clear" w:color="auto" w:fill="FFFFFF"/>
          </w:tcPr>
          <w:p w14:paraId="1A2D90C2" w14:textId="77777777" w:rsidR="00C35FAF" w:rsidRPr="004B56BC" w:rsidRDefault="00C35FAF" w:rsidP="00C35FAF">
            <w:pPr>
              <w:widowControl w:val="0"/>
              <w:autoSpaceDE w:val="0"/>
              <w:autoSpaceDN w:val="0"/>
              <w:adjustRightInd w:val="0"/>
              <w:spacing w:line="260" w:lineRule="exact"/>
              <w:rPr>
                <w:rFonts w:eastAsia="Times New Roman"/>
                <w:bCs/>
                <w:sz w:val="20"/>
                <w:szCs w:val="20"/>
                <w:lang w:eastAsia="ru-RU"/>
              </w:rPr>
            </w:pPr>
          </w:p>
        </w:tc>
      </w:tr>
      <w:tr w:rsidR="004B56BC" w:rsidRPr="004B56BC" w14:paraId="598E2AEF" w14:textId="77777777" w:rsidTr="00C35FAF">
        <w:trPr>
          <w:trHeight w:val="522"/>
        </w:trPr>
        <w:tc>
          <w:tcPr>
            <w:tcW w:w="2126" w:type="dxa"/>
            <w:shd w:val="clear" w:color="auto" w:fill="FFFFFF"/>
          </w:tcPr>
          <w:p w14:paraId="048F88D2" w14:textId="77777777" w:rsidR="00F3170B" w:rsidRPr="004B56BC" w:rsidRDefault="00F3170B" w:rsidP="0064712B">
            <w:pPr>
              <w:pStyle w:val="ConsPlusTitlePage"/>
              <w:jc w:val="left"/>
              <w:rPr>
                <w:rFonts w:ascii="Times New Roman" w:hAnsi="Times New Roman" w:cs="Times New Roman"/>
                <w:bCs/>
              </w:rPr>
            </w:pPr>
            <w:r w:rsidRPr="004B56BC">
              <w:rPr>
                <w:rFonts w:ascii="Times New Roman" w:hAnsi="Times New Roman" w:cs="Times New Roman"/>
                <w:bCs/>
              </w:rPr>
              <w:lastRenderedPageBreak/>
              <w:t>6.9 Склад</w:t>
            </w:r>
            <w:r w:rsidR="00EF604D" w:rsidRPr="004B56BC">
              <w:rPr>
                <w:rFonts w:ascii="Times New Roman" w:hAnsi="Times New Roman" w:cs="Times New Roman"/>
                <w:bCs/>
              </w:rPr>
              <w:t>ы</w:t>
            </w:r>
          </w:p>
        </w:tc>
        <w:tc>
          <w:tcPr>
            <w:tcW w:w="3820" w:type="dxa"/>
            <w:shd w:val="clear" w:color="auto" w:fill="FFFFFF"/>
          </w:tcPr>
          <w:p w14:paraId="11808622" w14:textId="77777777" w:rsidR="00F3170B" w:rsidRPr="004B56BC" w:rsidRDefault="00F3170B"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688" w:type="dxa"/>
            <w:shd w:val="clear" w:color="auto" w:fill="FFFFFF"/>
          </w:tcPr>
          <w:p w14:paraId="0AA66F6A"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Минимальная площадь</w:t>
            </w:r>
          </w:p>
          <w:p w14:paraId="2E0CFDAA"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 xml:space="preserve">земельного участка - 1000 </w:t>
            </w:r>
            <w:proofErr w:type="spellStart"/>
            <w:r w:rsidRPr="004B56BC">
              <w:rPr>
                <w:rFonts w:eastAsia="Times New Roman"/>
                <w:bCs/>
                <w:sz w:val="20"/>
                <w:szCs w:val="20"/>
                <w:lang w:eastAsia="ru-RU"/>
              </w:rPr>
              <w:t>кв.м</w:t>
            </w:r>
            <w:proofErr w:type="spellEnd"/>
          </w:p>
          <w:p w14:paraId="436C3986"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площадь</w:t>
            </w:r>
          </w:p>
          <w:p w14:paraId="29E7B08F"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земельного участка – 100000 кв. м</w:t>
            </w:r>
          </w:p>
          <w:p w14:paraId="386D207D"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высота</w:t>
            </w:r>
          </w:p>
          <w:p w14:paraId="4D841A46"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сооружений - 12 метров</w:t>
            </w:r>
          </w:p>
          <w:p w14:paraId="5FF0D87A"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Максимальный процент</w:t>
            </w:r>
          </w:p>
          <w:p w14:paraId="35ADB37C"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застройки участка - 60%</w:t>
            </w:r>
          </w:p>
          <w:p w14:paraId="63CB7CDA"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отступ</w:t>
            </w:r>
          </w:p>
          <w:p w14:paraId="1081AB1D" w14:textId="77777777" w:rsidR="00F3170B"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строений от границ участка - 3</w:t>
            </w:r>
          </w:p>
        </w:tc>
      </w:tr>
      <w:tr w:rsidR="004B56BC" w:rsidRPr="004B56BC" w14:paraId="64E46E40" w14:textId="77777777" w:rsidTr="00C35FAF">
        <w:trPr>
          <w:trHeight w:val="522"/>
        </w:trPr>
        <w:tc>
          <w:tcPr>
            <w:tcW w:w="2126" w:type="dxa"/>
            <w:shd w:val="clear" w:color="auto" w:fill="FFFFFF"/>
          </w:tcPr>
          <w:p w14:paraId="434FF4BB" w14:textId="77777777" w:rsidR="009A033A" w:rsidRPr="004B56BC" w:rsidRDefault="009A033A" w:rsidP="009A033A">
            <w:pPr>
              <w:pStyle w:val="ConsPlusTitlePage"/>
              <w:rPr>
                <w:rFonts w:ascii="Times New Roman" w:hAnsi="Times New Roman" w:cs="Times New Roman"/>
                <w:bCs/>
              </w:rPr>
            </w:pPr>
            <w:r w:rsidRPr="004B56BC">
              <w:rPr>
                <w:rFonts w:ascii="Times New Roman" w:hAnsi="Times New Roman" w:cs="Times New Roman"/>
                <w:bCs/>
              </w:rPr>
              <w:t>7.2 Автомобильный</w:t>
            </w:r>
          </w:p>
          <w:p w14:paraId="6D6C7383" w14:textId="77777777" w:rsidR="009A033A" w:rsidRPr="004B56BC" w:rsidRDefault="009A033A" w:rsidP="009A033A">
            <w:pPr>
              <w:pStyle w:val="ConsPlusTitlePage"/>
              <w:rPr>
                <w:rFonts w:ascii="Times New Roman" w:hAnsi="Times New Roman" w:cs="Times New Roman"/>
                <w:bCs/>
              </w:rPr>
            </w:pPr>
            <w:r w:rsidRPr="004B56BC">
              <w:rPr>
                <w:rFonts w:ascii="Times New Roman" w:hAnsi="Times New Roman" w:cs="Times New Roman"/>
                <w:bCs/>
              </w:rPr>
              <w:t>транспорт</w:t>
            </w:r>
          </w:p>
          <w:p w14:paraId="749850AA" w14:textId="77777777" w:rsidR="009A033A" w:rsidRPr="004B56BC" w:rsidRDefault="009A033A" w:rsidP="009A033A">
            <w:pPr>
              <w:pStyle w:val="ConsPlusTitlePage"/>
              <w:jc w:val="left"/>
              <w:rPr>
                <w:rFonts w:ascii="Times New Roman" w:hAnsi="Times New Roman" w:cs="Times New Roman"/>
                <w:bCs/>
              </w:rPr>
            </w:pPr>
          </w:p>
        </w:tc>
        <w:tc>
          <w:tcPr>
            <w:tcW w:w="3820" w:type="dxa"/>
            <w:shd w:val="clear" w:color="auto" w:fill="FFFFFF"/>
          </w:tcPr>
          <w:p w14:paraId="125B6F24" w14:textId="77777777" w:rsidR="009A033A" w:rsidRPr="004B56BC" w:rsidRDefault="009A033A" w:rsidP="009A033A">
            <w:pPr>
              <w:pStyle w:val="ConsPlusNormal"/>
              <w:ind w:firstLine="0"/>
              <w:rPr>
                <w:rFonts w:ascii="Times New Roman" w:hAnsi="Times New Roman" w:cs="Times New Roman"/>
                <w:bCs/>
              </w:rPr>
            </w:pPr>
            <w:r w:rsidRPr="004B56BC">
              <w:rPr>
                <w:rFonts w:ascii="Times New Roman" w:hAnsi="Times New Roman" w:cs="Times New Roman"/>
                <w:bCs/>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3688" w:type="dxa"/>
            <w:shd w:val="clear" w:color="auto" w:fill="FFFFFF"/>
          </w:tcPr>
          <w:p w14:paraId="58C36269"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Минимальная площадь</w:t>
            </w:r>
          </w:p>
          <w:p w14:paraId="5AA34809"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земельного участка – 1000 кв. м</w:t>
            </w:r>
          </w:p>
          <w:p w14:paraId="450F5EB5"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Максимальная высота</w:t>
            </w:r>
          </w:p>
          <w:p w14:paraId="79B10CA2"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сооружений – 10 метров</w:t>
            </w:r>
          </w:p>
          <w:p w14:paraId="183E9C9D"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Максимальный процент</w:t>
            </w:r>
          </w:p>
          <w:p w14:paraId="350AECF5"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застройки участка – 90%</w:t>
            </w:r>
          </w:p>
          <w:p w14:paraId="7F313623"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отступ</w:t>
            </w:r>
          </w:p>
          <w:p w14:paraId="1DF6D354"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строений от границ участка –</w:t>
            </w:r>
          </w:p>
          <w:p w14:paraId="211605AC" w14:textId="77777777" w:rsidR="009A033A" w:rsidRPr="004B56BC" w:rsidRDefault="009A033A" w:rsidP="009A033A">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3 м</w:t>
            </w:r>
          </w:p>
        </w:tc>
      </w:tr>
      <w:tr w:rsidR="004B56BC" w:rsidRPr="004B56BC" w14:paraId="748ABA54" w14:textId="77777777" w:rsidTr="00C35FAF">
        <w:trPr>
          <w:trHeight w:val="522"/>
        </w:trPr>
        <w:tc>
          <w:tcPr>
            <w:tcW w:w="2126" w:type="dxa"/>
            <w:shd w:val="clear" w:color="auto" w:fill="FFFFFF"/>
          </w:tcPr>
          <w:p w14:paraId="2A667421" w14:textId="77777777" w:rsidR="00340545" w:rsidRPr="004B56BC" w:rsidRDefault="00340545" w:rsidP="0064712B">
            <w:pPr>
              <w:pStyle w:val="ConsPlusTitlePage"/>
              <w:jc w:val="left"/>
              <w:rPr>
                <w:rFonts w:ascii="Times New Roman" w:hAnsi="Times New Roman" w:cs="Times New Roman"/>
                <w:bCs/>
              </w:rPr>
            </w:pPr>
            <w:r w:rsidRPr="004B56BC">
              <w:rPr>
                <w:rFonts w:ascii="Times New Roman" w:hAnsi="Times New Roman" w:cs="Times New Roman"/>
                <w:bCs/>
              </w:rPr>
              <w:t>8.3 Обеспечение внутреннего правопорядка</w:t>
            </w:r>
          </w:p>
        </w:tc>
        <w:tc>
          <w:tcPr>
            <w:tcW w:w="3820" w:type="dxa"/>
            <w:shd w:val="clear" w:color="auto" w:fill="FFFFFF"/>
          </w:tcPr>
          <w:p w14:paraId="3781D887" w14:textId="77777777" w:rsidR="00340545" w:rsidRPr="004B56BC" w:rsidRDefault="00340545"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56BC">
              <w:rPr>
                <w:rFonts w:ascii="Times New Roman" w:hAnsi="Times New Roman" w:cs="Times New Roman"/>
                <w:bCs/>
              </w:rPr>
              <w:t>Росгвардии</w:t>
            </w:r>
            <w:proofErr w:type="spellEnd"/>
            <w:r w:rsidRPr="004B56BC">
              <w:rPr>
                <w:rFonts w:ascii="Times New Roman" w:hAnsi="Times New Roman" w:cs="Times New Roman"/>
                <w:bCs/>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688" w:type="dxa"/>
            <w:shd w:val="clear" w:color="auto" w:fill="FFFFFF"/>
          </w:tcPr>
          <w:p w14:paraId="0B5C71E9" w14:textId="77777777" w:rsidR="00340545" w:rsidRPr="004B56BC" w:rsidRDefault="00340545"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31DC82EA" w14:textId="77777777" w:rsidTr="00C35FAF">
        <w:trPr>
          <w:trHeight w:val="522"/>
        </w:trPr>
        <w:tc>
          <w:tcPr>
            <w:tcW w:w="2126" w:type="dxa"/>
            <w:shd w:val="clear" w:color="auto" w:fill="FFFFFF"/>
          </w:tcPr>
          <w:p w14:paraId="091B1BAF" w14:textId="77777777" w:rsidR="00340545" w:rsidRPr="004B56BC" w:rsidRDefault="00340545" w:rsidP="0064712B">
            <w:pPr>
              <w:pStyle w:val="ConsPlusTitlePage"/>
              <w:jc w:val="left"/>
              <w:rPr>
                <w:rFonts w:ascii="Times New Roman" w:hAnsi="Times New Roman" w:cs="Times New Roman"/>
                <w:bCs/>
              </w:rPr>
            </w:pPr>
            <w:r w:rsidRPr="004B56BC">
              <w:rPr>
                <w:rFonts w:ascii="Times New Roman" w:hAnsi="Times New Roman" w:cs="Times New Roman"/>
                <w:bCs/>
              </w:rPr>
              <w:t>12.0.1 Улично-дорожная сеть</w:t>
            </w:r>
          </w:p>
        </w:tc>
        <w:tc>
          <w:tcPr>
            <w:tcW w:w="3820" w:type="dxa"/>
            <w:shd w:val="clear" w:color="auto" w:fill="FFFFFF"/>
          </w:tcPr>
          <w:p w14:paraId="7001C317" w14:textId="77777777" w:rsidR="00340545" w:rsidRPr="004B56BC" w:rsidRDefault="00340545" w:rsidP="0064712B">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56BC">
              <w:rPr>
                <w:rFonts w:ascii="Times New Roman" w:hAnsi="Times New Roman" w:cs="Times New Roman"/>
                <w:bCs/>
              </w:rPr>
              <w:t>велотранспортной</w:t>
            </w:r>
            <w:proofErr w:type="spellEnd"/>
            <w:r w:rsidRPr="004B56BC">
              <w:rPr>
                <w:rFonts w:ascii="Times New Roman" w:hAnsi="Times New Roman" w:cs="Times New Roman"/>
                <w:bCs/>
              </w:rPr>
              <w:t xml:space="preserve"> и инженерной инфраструктуры;</w:t>
            </w:r>
          </w:p>
          <w:p w14:paraId="0EA6443E" w14:textId="77777777" w:rsidR="00340545" w:rsidRPr="004B56BC" w:rsidRDefault="00340545" w:rsidP="0064712B">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68" w:history="1">
              <w:r w:rsidRPr="004B56BC">
                <w:rPr>
                  <w:rFonts w:ascii="Times New Roman" w:hAnsi="Times New Roman" w:cs="Times New Roman"/>
                  <w:bCs/>
                </w:rPr>
                <w:t>кодами 2.7.1</w:t>
              </w:r>
            </w:hyperlink>
            <w:r w:rsidRPr="004B56BC">
              <w:rPr>
                <w:rFonts w:ascii="Times New Roman" w:hAnsi="Times New Roman" w:cs="Times New Roman"/>
                <w:bCs/>
              </w:rPr>
              <w:t xml:space="preserve">, </w:t>
            </w:r>
            <w:hyperlink w:anchor="P317" w:history="1">
              <w:r w:rsidRPr="004B56BC">
                <w:rPr>
                  <w:rFonts w:ascii="Times New Roman" w:hAnsi="Times New Roman" w:cs="Times New Roman"/>
                  <w:bCs/>
                </w:rPr>
                <w:t>4.9</w:t>
              </w:r>
            </w:hyperlink>
            <w:r w:rsidRPr="004B56BC">
              <w:rPr>
                <w:rFonts w:ascii="Times New Roman" w:hAnsi="Times New Roman" w:cs="Times New Roman"/>
                <w:bCs/>
              </w:rPr>
              <w:t xml:space="preserve">, </w:t>
            </w:r>
            <w:hyperlink w:anchor="P458" w:history="1">
              <w:r w:rsidRPr="004B56BC">
                <w:rPr>
                  <w:rFonts w:ascii="Times New Roman" w:hAnsi="Times New Roman" w:cs="Times New Roman"/>
                  <w:bCs/>
                </w:rPr>
                <w:t>7.2.3</w:t>
              </w:r>
            </w:hyperlink>
            <w:r w:rsidRPr="004B56BC">
              <w:rPr>
                <w:rFonts w:ascii="Times New Roman" w:hAnsi="Times New Roman" w:cs="Times New Roman"/>
                <w:bCs/>
              </w:rPr>
              <w:t>, а также некапитальных сооружений, предназначенных для охраны транспортных средств</w:t>
            </w:r>
          </w:p>
        </w:tc>
        <w:tc>
          <w:tcPr>
            <w:tcW w:w="3688" w:type="dxa"/>
            <w:shd w:val="clear" w:color="auto" w:fill="FFFFFF"/>
          </w:tcPr>
          <w:p w14:paraId="1B94ADCE" w14:textId="77777777" w:rsidR="00340545" w:rsidRPr="004B56BC" w:rsidRDefault="00340545"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08732A40" w14:textId="77777777" w:rsidTr="00C35FAF">
        <w:trPr>
          <w:trHeight w:val="522"/>
        </w:trPr>
        <w:tc>
          <w:tcPr>
            <w:tcW w:w="9634" w:type="dxa"/>
            <w:gridSpan w:val="3"/>
            <w:shd w:val="clear" w:color="auto" w:fill="D0CECE" w:themeFill="background2" w:themeFillShade="E6"/>
          </w:tcPr>
          <w:p w14:paraId="739724FE" w14:textId="77777777" w:rsidR="00340545" w:rsidRPr="004B56BC" w:rsidRDefault="00340545"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3E5E1C3F" w14:textId="77777777" w:rsidTr="00C35FAF">
        <w:trPr>
          <w:trHeight w:val="522"/>
        </w:trPr>
        <w:tc>
          <w:tcPr>
            <w:tcW w:w="9634" w:type="dxa"/>
            <w:gridSpan w:val="3"/>
            <w:shd w:val="clear" w:color="auto" w:fill="FFFFFF"/>
          </w:tcPr>
          <w:p w14:paraId="45288409" w14:textId="77777777" w:rsidR="00340545" w:rsidRPr="004B56BC" w:rsidRDefault="00340545" w:rsidP="0064712B">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14A2F3B7" w14:textId="77777777" w:rsidTr="00C35FAF">
        <w:trPr>
          <w:trHeight w:val="522"/>
        </w:trPr>
        <w:tc>
          <w:tcPr>
            <w:tcW w:w="9634" w:type="dxa"/>
            <w:gridSpan w:val="3"/>
            <w:shd w:val="clear" w:color="auto" w:fill="D0CECE" w:themeFill="background2" w:themeFillShade="E6"/>
          </w:tcPr>
          <w:p w14:paraId="3B6E6199" w14:textId="77777777" w:rsidR="00340545" w:rsidRPr="004B56BC" w:rsidRDefault="00340545"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3D54840E" w14:textId="77777777" w:rsidTr="00C35FAF">
        <w:trPr>
          <w:trHeight w:val="522"/>
        </w:trPr>
        <w:tc>
          <w:tcPr>
            <w:tcW w:w="9634" w:type="dxa"/>
            <w:gridSpan w:val="3"/>
            <w:shd w:val="clear" w:color="auto" w:fill="FFFFFF"/>
          </w:tcPr>
          <w:p w14:paraId="4A6C71BF" w14:textId="77777777" w:rsidR="008F074B" w:rsidRPr="004B56BC" w:rsidRDefault="008F074B"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bl>
    <w:p w14:paraId="6E5AD47D" w14:textId="77777777" w:rsidR="00F3170B" w:rsidRPr="004B56BC" w:rsidRDefault="00F3170B" w:rsidP="00F3170B">
      <w:pPr>
        <w:pStyle w:val="af7"/>
        <w:rPr>
          <w:bCs/>
          <w:sz w:val="20"/>
          <w:szCs w:val="20"/>
        </w:rPr>
      </w:pPr>
      <w:r w:rsidRPr="004B56BC">
        <w:rPr>
          <w:bCs/>
          <w:sz w:val="20"/>
          <w:szCs w:val="20"/>
        </w:rPr>
        <w:br w:type="textWrapping" w:clear="all"/>
      </w:r>
    </w:p>
    <w:p w14:paraId="2D96C396" w14:textId="77777777" w:rsidR="001B5CDC" w:rsidRPr="004B56BC" w:rsidRDefault="001B5CDC" w:rsidP="001B5CDC">
      <w:pPr>
        <w:widowControl w:val="0"/>
        <w:tabs>
          <w:tab w:val="left" w:pos="851"/>
          <w:tab w:val="left" w:pos="1134"/>
        </w:tabs>
        <w:ind w:right="-2" w:firstLine="709"/>
        <w:jc w:val="both"/>
        <w:rPr>
          <w:sz w:val="20"/>
          <w:szCs w:val="20"/>
        </w:rPr>
      </w:pPr>
      <w:r w:rsidRPr="004B56BC">
        <w:rPr>
          <w:sz w:val="20"/>
          <w:szCs w:val="20"/>
        </w:rPr>
        <w:lastRenderedPageBreak/>
        <w:t>4. Ограничения использования земельных участков и объектов капитального строительства, находящихся в зоне П</w:t>
      </w:r>
      <w:r w:rsidR="0084147B" w:rsidRPr="004B56BC">
        <w:rPr>
          <w:sz w:val="20"/>
          <w:szCs w:val="20"/>
        </w:rPr>
        <w:t>-</w:t>
      </w:r>
      <w:r w:rsidRPr="004B56BC">
        <w:rPr>
          <w:sz w:val="20"/>
          <w:szCs w:val="20"/>
        </w:rPr>
        <w:t xml:space="preserve">3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0BDA14DB" w14:textId="77777777" w:rsidR="00DB1D50" w:rsidRPr="004B56BC" w:rsidRDefault="00DB1D50" w:rsidP="00411DB0">
      <w:pPr>
        <w:pStyle w:val="af7"/>
        <w:rPr>
          <w:bCs/>
          <w:sz w:val="20"/>
          <w:szCs w:val="20"/>
        </w:rPr>
      </w:pPr>
    </w:p>
    <w:p w14:paraId="485ED459" w14:textId="77777777" w:rsidR="00346A42" w:rsidRPr="004B56BC" w:rsidRDefault="00346A42" w:rsidP="00346A42">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19" w:name="_Toc174722478"/>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43</w:t>
      </w:r>
      <w:r w:rsidRPr="004B56BC">
        <w:rPr>
          <w:rFonts w:eastAsia="Times New Roman"/>
          <w:b/>
          <w:bCs/>
          <w:iCs/>
          <w:sz w:val="20"/>
          <w:szCs w:val="20"/>
          <w:lang w:eastAsia="ru-RU"/>
        </w:rPr>
        <w:t>. П</w:t>
      </w:r>
      <w:r w:rsidR="008F074B" w:rsidRPr="004B56BC">
        <w:rPr>
          <w:rFonts w:eastAsia="Times New Roman"/>
          <w:b/>
          <w:bCs/>
          <w:iCs/>
          <w:sz w:val="20"/>
          <w:szCs w:val="20"/>
          <w:lang w:eastAsia="ru-RU"/>
        </w:rPr>
        <w:t>-4</w:t>
      </w:r>
      <w:r w:rsidRPr="004B56BC">
        <w:rPr>
          <w:rFonts w:eastAsia="Times New Roman"/>
          <w:b/>
          <w:bCs/>
          <w:iCs/>
          <w:sz w:val="20"/>
          <w:szCs w:val="20"/>
          <w:lang w:eastAsia="ru-RU"/>
        </w:rPr>
        <w:t xml:space="preserve">. Градостроительный регламент </w:t>
      </w:r>
      <w:bookmarkEnd w:id="219"/>
      <w:r w:rsidR="008F074B" w:rsidRPr="004B56BC">
        <w:rPr>
          <w:rFonts w:eastAsia="Times New Roman"/>
          <w:b/>
          <w:bCs/>
          <w:iCs/>
          <w:sz w:val="20"/>
          <w:szCs w:val="20"/>
          <w:lang w:eastAsia="ru-RU"/>
        </w:rPr>
        <w:t>зоны объектов водоснабжения</w:t>
      </w:r>
    </w:p>
    <w:p w14:paraId="79053C69" w14:textId="77777777" w:rsidR="00346A42" w:rsidRPr="004B56BC" w:rsidRDefault="00346A42" w:rsidP="008F074B">
      <w:pPr>
        <w:widowControl w:val="0"/>
        <w:tabs>
          <w:tab w:val="left" w:pos="851"/>
          <w:tab w:val="left" w:pos="1134"/>
        </w:tabs>
        <w:ind w:right="-2" w:firstLine="709"/>
        <w:jc w:val="both"/>
        <w:rPr>
          <w:sz w:val="20"/>
          <w:szCs w:val="20"/>
        </w:rPr>
      </w:pPr>
      <w:r w:rsidRPr="004B56BC">
        <w:rPr>
          <w:sz w:val="20"/>
          <w:szCs w:val="20"/>
        </w:rPr>
        <w:t>1. Территориальная зона П</w:t>
      </w:r>
      <w:r w:rsidR="008F074B" w:rsidRPr="004B56BC">
        <w:rPr>
          <w:sz w:val="20"/>
          <w:szCs w:val="20"/>
        </w:rPr>
        <w:t>-4</w:t>
      </w:r>
      <w:r w:rsidRPr="004B56BC">
        <w:rPr>
          <w:sz w:val="20"/>
          <w:szCs w:val="20"/>
        </w:rPr>
        <w:t xml:space="preserve"> предназначения для </w:t>
      </w:r>
      <w:r w:rsidR="008F074B" w:rsidRPr="004B56BC">
        <w:rPr>
          <w:sz w:val="20"/>
          <w:szCs w:val="20"/>
        </w:rPr>
        <w:t>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w:t>
      </w:r>
      <w:r w:rsidRPr="004B56BC">
        <w:rPr>
          <w:sz w:val="20"/>
          <w:szCs w:val="20"/>
        </w:rPr>
        <w:t xml:space="preserve">). </w:t>
      </w:r>
    </w:p>
    <w:p w14:paraId="58EB7F6E"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размещаются объекты, которые соответствуют классу опасности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w:t>
      </w:r>
    </w:p>
    <w:p w14:paraId="5D847F64"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В данной территориальной зоне допускается размещение предприятий, которые не имеют класса опасности и не имеют санитарно-защитную зону.</w:t>
      </w:r>
    </w:p>
    <w:p w14:paraId="3F1816C4"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1A2E2536"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П</w:t>
      </w:r>
      <w:r w:rsidR="008F074B" w:rsidRPr="004B56BC">
        <w:rPr>
          <w:sz w:val="20"/>
          <w:szCs w:val="20"/>
        </w:rPr>
        <w:t>-4</w:t>
      </w:r>
      <w:r w:rsidRPr="004B56BC">
        <w:rPr>
          <w:sz w:val="20"/>
          <w:szCs w:val="20"/>
        </w:rPr>
        <w:t xml:space="preserve">, установлены в таблице </w:t>
      </w:r>
      <w:r w:rsidR="009566B3" w:rsidRPr="004B56BC">
        <w:rPr>
          <w:sz w:val="20"/>
          <w:szCs w:val="20"/>
        </w:rPr>
        <w:t>43</w:t>
      </w:r>
      <w:r w:rsidRPr="004B56BC">
        <w:rPr>
          <w:sz w:val="20"/>
          <w:szCs w:val="20"/>
        </w:rPr>
        <w:t xml:space="preserve">-1 в соответствии с Классификатором </w:t>
      </w:r>
    </w:p>
    <w:p w14:paraId="77565172"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w:t>
      </w:r>
      <w:r w:rsidR="009566B3" w:rsidRPr="004B56BC">
        <w:rPr>
          <w:sz w:val="20"/>
          <w:szCs w:val="20"/>
        </w:rPr>
        <w:t>43</w:t>
      </w:r>
      <w:r w:rsidRPr="004B56BC">
        <w:rPr>
          <w:sz w:val="20"/>
          <w:szCs w:val="20"/>
        </w:rPr>
        <w:t>-1.</w:t>
      </w:r>
    </w:p>
    <w:p w14:paraId="457F7188" w14:textId="77777777" w:rsidR="00346A42" w:rsidRPr="004B56BC" w:rsidRDefault="00346A42" w:rsidP="00346A42">
      <w:pPr>
        <w:jc w:val="right"/>
        <w:rPr>
          <w:b/>
          <w:bCs/>
          <w:sz w:val="20"/>
          <w:szCs w:val="20"/>
          <w:lang w:eastAsia="ru-RU"/>
        </w:rPr>
      </w:pPr>
      <w:r w:rsidRPr="004B56BC">
        <w:rPr>
          <w:b/>
          <w:bCs/>
          <w:sz w:val="20"/>
          <w:szCs w:val="20"/>
          <w:lang w:eastAsia="ru-RU"/>
        </w:rPr>
        <w:t xml:space="preserve">Таблица </w:t>
      </w:r>
      <w:r w:rsidR="009566B3" w:rsidRPr="004B56BC">
        <w:rPr>
          <w:b/>
          <w:bCs/>
          <w:sz w:val="20"/>
          <w:szCs w:val="20"/>
          <w:lang w:eastAsia="ru-RU"/>
        </w:rPr>
        <w:t>43</w:t>
      </w:r>
      <w:r w:rsidRPr="004B56BC">
        <w:rPr>
          <w:b/>
          <w:bCs/>
          <w:sz w:val="20"/>
          <w:szCs w:val="20"/>
          <w:lang w:eastAsia="ru-RU"/>
        </w:rPr>
        <w:t xml:space="preserve">-1.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39C803C3" w14:textId="77777777" w:rsidTr="00E30762">
        <w:trPr>
          <w:trHeight w:val="1302"/>
        </w:trPr>
        <w:tc>
          <w:tcPr>
            <w:tcW w:w="2127" w:type="dxa"/>
            <w:shd w:val="clear" w:color="auto" w:fill="D9D9D9"/>
          </w:tcPr>
          <w:p w14:paraId="453356A2" w14:textId="77777777" w:rsidR="00346A42" w:rsidRPr="004B56BC" w:rsidRDefault="00346A42"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5D8F51BA" w14:textId="77777777" w:rsidR="00346A42" w:rsidRPr="004B56BC" w:rsidRDefault="00346A42"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5E3F3458" w14:textId="77777777" w:rsidR="00346A42" w:rsidRPr="004B56BC" w:rsidRDefault="00346A42"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7D68495D" w14:textId="77777777" w:rsidTr="00E30762">
        <w:trPr>
          <w:trHeight w:val="459"/>
        </w:trPr>
        <w:tc>
          <w:tcPr>
            <w:tcW w:w="9634" w:type="dxa"/>
            <w:gridSpan w:val="3"/>
            <w:shd w:val="clear" w:color="auto" w:fill="D9D9D9"/>
          </w:tcPr>
          <w:p w14:paraId="494529FA" w14:textId="77777777" w:rsidR="00346A42" w:rsidRPr="004B56BC" w:rsidRDefault="00346A42" w:rsidP="0064712B">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4476CB0F" w14:textId="77777777" w:rsidTr="00C113C4">
        <w:trPr>
          <w:trHeight w:val="522"/>
        </w:trPr>
        <w:tc>
          <w:tcPr>
            <w:tcW w:w="2127" w:type="dxa"/>
            <w:shd w:val="clear" w:color="auto" w:fill="FFFFFF"/>
          </w:tcPr>
          <w:p w14:paraId="24D3640E" w14:textId="77777777" w:rsidR="008F074B" w:rsidRPr="004B56BC" w:rsidRDefault="008F074B" w:rsidP="00C113C4">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p w14:paraId="5CB23CE2" w14:textId="77777777" w:rsidR="00EF604D" w:rsidRPr="004B56BC" w:rsidRDefault="00EF604D" w:rsidP="00C113C4">
            <w:pPr>
              <w:pStyle w:val="ConsPlusTitlePage"/>
              <w:jc w:val="left"/>
              <w:rPr>
                <w:rFonts w:ascii="Times New Roman" w:hAnsi="Times New Roman" w:cs="Times New Roman"/>
                <w:bCs/>
              </w:rPr>
            </w:pPr>
            <w:r w:rsidRPr="004B56BC">
              <w:rPr>
                <w:rFonts w:ascii="Times New Roman" w:hAnsi="Times New Roman" w:cs="Times New Roman"/>
                <w:bCs/>
              </w:rPr>
              <w:t>По классификатору распиши</w:t>
            </w:r>
          </w:p>
        </w:tc>
        <w:tc>
          <w:tcPr>
            <w:tcW w:w="3822" w:type="dxa"/>
            <w:shd w:val="clear" w:color="auto" w:fill="FFFFFF"/>
          </w:tcPr>
          <w:p w14:paraId="3CD6951A" w14:textId="77777777" w:rsidR="008F074B" w:rsidRPr="004B56BC" w:rsidRDefault="008F074B"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shd w:val="clear" w:color="auto" w:fill="FFFFFF"/>
          </w:tcPr>
          <w:p w14:paraId="0F22C89C" w14:textId="77777777" w:rsidR="008F074B" w:rsidRPr="004B56BC" w:rsidRDefault="008F074B"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19BE9E27" w14:textId="77777777" w:rsidTr="00E30762">
        <w:trPr>
          <w:trHeight w:val="522"/>
        </w:trPr>
        <w:tc>
          <w:tcPr>
            <w:tcW w:w="2127" w:type="dxa"/>
            <w:shd w:val="clear" w:color="auto" w:fill="FFFFFF"/>
          </w:tcPr>
          <w:p w14:paraId="1C58D5BE" w14:textId="77777777" w:rsidR="00BA5209" w:rsidRPr="004B56BC" w:rsidRDefault="00BA5209" w:rsidP="0064712B">
            <w:pPr>
              <w:pStyle w:val="ConsPlusTitlePage"/>
              <w:jc w:val="left"/>
              <w:rPr>
                <w:rFonts w:ascii="Times New Roman" w:hAnsi="Times New Roman" w:cs="Times New Roman"/>
                <w:bCs/>
              </w:rPr>
            </w:pPr>
            <w:r w:rsidRPr="004B56BC">
              <w:rPr>
                <w:rFonts w:ascii="Times New Roman" w:hAnsi="Times New Roman" w:cs="Times New Roman"/>
                <w:bCs/>
              </w:rPr>
              <w:t>3.9.1 Обеспечение деятельности в области гидрометеорологии и смежных с ней областях</w:t>
            </w:r>
          </w:p>
        </w:tc>
        <w:tc>
          <w:tcPr>
            <w:tcW w:w="3822" w:type="dxa"/>
            <w:shd w:val="clear" w:color="auto" w:fill="FFFFFF"/>
          </w:tcPr>
          <w:p w14:paraId="170CA4F4" w14:textId="77777777" w:rsidR="00BA5209" w:rsidRPr="004B56BC" w:rsidRDefault="00BA5209" w:rsidP="0064712B">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3685" w:type="dxa"/>
            <w:shd w:val="clear" w:color="auto" w:fill="FFFFFF"/>
          </w:tcPr>
          <w:p w14:paraId="5B20F0B1" w14:textId="77777777" w:rsidR="00BA5209" w:rsidRPr="004B56BC" w:rsidRDefault="00BA5209"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1EE3CA18" w14:textId="77777777" w:rsidTr="00E30762">
        <w:trPr>
          <w:trHeight w:val="522"/>
        </w:trPr>
        <w:tc>
          <w:tcPr>
            <w:tcW w:w="2127" w:type="dxa"/>
            <w:shd w:val="clear" w:color="auto" w:fill="FFFFFF"/>
          </w:tcPr>
          <w:p w14:paraId="40C60E91" w14:textId="77777777" w:rsidR="00BA5209" w:rsidRPr="004B56BC" w:rsidRDefault="00BA5209" w:rsidP="0064712B">
            <w:pPr>
              <w:pStyle w:val="ConsPlusTitlePage"/>
              <w:jc w:val="left"/>
              <w:rPr>
                <w:rFonts w:ascii="Times New Roman" w:hAnsi="Times New Roman" w:cs="Times New Roman"/>
                <w:bCs/>
              </w:rPr>
            </w:pPr>
            <w:r w:rsidRPr="004B56BC">
              <w:rPr>
                <w:rFonts w:ascii="Times New Roman" w:hAnsi="Times New Roman" w:cs="Times New Roman"/>
                <w:bCs/>
              </w:rPr>
              <w:t>3.3 Бытовое обслуживание</w:t>
            </w:r>
          </w:p>
        </w:tc>
        <w:tc>
          <w:tcPr>
            <w:tcW w:w="3822" w:type="dxa"/>
            <w:shd w:val="clear" w:color="auto" w:fill="FFFFFF"/>
          </w:tcPr>
          <w:p w14:paraId="0929A6B2" w14:textId="77777777" w:rsidR="00BA5209" w:rsidRPr="004B56BC" w:rsidRDefault="00BA5209" w:rsidP="0064712B">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капитального строительства, предназначенных для оказания населению или организациям </w:t>
            </w:r>
            <w:r w:rsidRPr="004B56BC">
              <w:rPr>
                <w:rFonts w:ascii="Times New Roman" w:hAnsi="Times New Roman" w:cs="Times New Roman"/>
                <w:bCs/>
              </w:rPr>
              <w:lastRenderedPageBreak/>
              <w:t>бытовых услуг (мастерские мелкого ремонта, ателье, бани, парикмахерские, прачечные, химчистки, похоронные бюро)</w:t>
            </w:r>
          </w:p>
        </w:tc>
        <w:tc>
          <w:tcPr>
            <w:tcW w:w="3685" w:type="dxa"/>
            <w:shd w:val="clear" w:color="auto" w:fill="FFFFFF"/>
          </w:tcPr>
          <w:p w14:paraId="1DECC239" w14:textId="77777777" w:rsidR="00BA5209" w:rsidRPr="004B56BC" w:rsidRDefault="00BA5209"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lastRenderedPageBreak/>
              <w:t>Не подлежат установлению</w:t>
            </w:r>
          </w:p>
        </w:tc>
      </w:tr>
      <w:tr w:rsidR="004B56BC" w:rsidRPr="004B56BC" w14:paraId="67DD5319" w14:textId="77777777" w:rsidTr="00E30762">
        <w:trPr>
          <w:trHeight w:val="522"/>
        </w:trPr>
        <w:tc>
          <w:tcPr>
            <w:tcW w:w="2127" w:type="dxa"/>
            <w:shd w:val="clear" w:color="auto" w:fill="FFFFFF"/>
          </w:tcPr>
          <w:p w14:paraId="23CCB5D7" w14:textId="77777777" w:rsidR="008F074B" w:rsidRPr="004B56BC" w:rsidRDefault="008F074B" w:rsidP="008F074B">
            <w:pPr>
              <w:pStyle w:val="ConsPlusTitlePage"/>
              <w:rPr>
                <w:rFonts w:ascii="Times New Roman" w:hAnsi="Times New Roman" w:cs="Times New Roman"/>
                <w:bCs/>
              </w:rPr>
            </w:pPr>
            <w:r w:rsidRPr="004B56BC">
              <w:rPr>
                <w:rFonts w:ascii="Times New Roman" w:hAnsi="Times New Roman" w:cs="Times New Roman"/>
                <w:bCs/>
              </w:rPr>
              <w:t>11.3 Гидротехнические</w:t>
            </w:r>
          </w:p>
          <w:p w14:paraId="7F68B8A4" w14:textId="77777777" w:rsidR="000E4B6F" w:rsidRPr="004B56BC" w:rsidRDefault="008F074B" w:rsidP="008F074B">
            <w:pPr>
              <w:pStyle w:val="ConsPlusTitlePage"/>
              <w:jc w:val="left"/>
              <w:rPr>
                <w:rFonts w:ascii="Times New Roman" w:hAnsi="Times New Roman" w:cs="Times New Roman"/>
                <w:bCs/>
              </w:rPr>
            </w:pPr>
            <w:r w:rsidRPr="004B56BC">
              <w:rPr>
                <w:rFonts w:ascii="Times New Roman" w:hAnsi="Times New Roman" w:cs="Times New Roman"/>
                <w:bCs/>
              </w:rPr>
              <w:t>сооружения</w:t>
            </w:r>
          </w:p>
        </w:tc>
        <w:tc>
          <w:tcPr>
            <w:tcW w:w="3822" w:type="dxa"/>
            <w:shd w:val="clear" w:color="auto" w:fill="FFFFFF"/>
          </w:tcPr>
          <w:p w14:paraId="6F806CFA" w14:textId="77777777" w:rsidR="000E4B6F" w:rsidRPr="004B56BC" w:rsidRDefault="008F074B" w:rsidP="008F074B">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4B56BC">
              <w:rPr>
                <w:rFonts w:ascii="Times New Roman" w:hAnsi="Times New Roman" w:cs="Times New Roman"/>
                <w:bCs/>
              </w:rPr>
              <w:t>рыбозащитных</w:t>
            </w:r>
            <w:proofErr w:type="spellEnd"/>
            <w:r w:rsidRPr="004B56BC">
              <w:rPr>
                <w:rFonts w:ascii="Times New Roman" w:hAnsi="Times New Roman" w:cs="Times New Roman"/>
                <w:bCs/>
              </w:rPr>
              <w:t xml:space="preserve"> и рыбопропускных сооружений, берегозащитных сооружений)</w:t>
            </w:r>
          </w:p>
        </w:tc>
        <w:tc>
          <w:tcPr>
            <w:tcW w:w="3685" w:type="dxa"/>
            <w:shd w:val="clear" w:color="auto" w:fill="FFFFFF"/>
          </w:tcPr>
          <w:p w14:paraId="2CE1A756" w14:textId="77777777" w:rsidR="000E4B6F" w:rsidRPr="004B56BC" w:rsidRDefault="000E4B6F"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01318EA6" w14:textId="77777777" w:rsidTr="00E30762">
        <w:trPr>
          <w:trHeight w:val="522"/>
        </w:trPr>
        <w:tc>
          <w:tcPr>
            <w:tcW w:w="2127" w:type="dxa"/>
            <w:shd w:val="clear" w:color="auto" w:fill="FFFFFF"/>
          </w:tcPr>
          <w:p w14:paraId="30C9E383" w14:textId="77777777" w:rsidR="000E4B6F" w:rsidRPr="004B56BC" w:rsidRDefault="000E4B6F" w:rsidP="0064712B">
            <w:pPr>
              <w:pStyle w:val="ConsPlusTitlePage"/>
              <w:jc w:val="left"/>
              <w:rPr>
                <w:rFonts w:ascii="Times New Roman" w:hAnsi="Times New Roman" w:cs="Times New Roman"/>
                <w:bCs/>
              </w:rPr>
            </w:pPr>
            <w:r w:rsidRPr="004B56BC">
              <w:rPr>
                <w:rFonts w:ascii="Times New Roman" w:hAnsi="Times New Roman" w:cs="Times New Roman"/>
                <w:bCs/>
              </w:rPr>
              <w:t>12.0.1 Улично-дорожная сеть</w:t>
            </w:r>
          </w:p>
        </w:tc>
        <w:tc>
          <w:tcPr>
            <w:tcW w:w="3822" w:type="dxa"/>
            <w:shd w:val="clear" w:color="auto" w:fill="FFFFFF"/>
          </w:tcPr>
          <w:p w14:paraId="4C29F4FA" w14:textId="77777777" w:rsidR="000E4B6F" w:rsidRPr="004B56BC" w:rsidRDefault="000E4B6F" w:rsidP="0064712B">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4B56BC">
              <w:rPr>
                <w:rFonts w:ascii="Times New Roman" w:hAnsi="Times New Roman" w:cs="Times New Roman"/>
                <w:bCs/>
              </w:rPr>
              <w:t>велотранспортной</w:t>
            </w:r>
            <w:proofErr w:type="spellEnd"/>
            <w:r w:rsidRPr="004B56BC">
              <w:rPr>
                <w:rFonts w:ascii="Times New Roman" w:hAnsi="Times New Roman" w:cs="Times New Roman"/>
                <w:bCs/>
              </w:rPr>
              <w:t xml:space="preserve"> и инженерной инфраструктуры;</w:t>
            </w:r>
          </w:p>
          <w:p w14:paraId="00A7F33D" w14:textId="77777777" w:rsidR="000E4B6F" w:rsidRPr="004B56BC" w:rsidRDefault="000E4B6F" w:rsidP="0064712B">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168" w:history="1">
              <w:r w:rsidRPr="004B56BC">
                <w:rPr>
                  <w:rFonts w:ascii="Times New Roman" w:hAnsi="Times New Roman" w:cs="Times New Roman"/>
                  <w:bCs/>
                </w:rPr>
                <w:t>кодами 2.7.1</w:t>
              </w:r>
            </w:hyperlink>
            <w:r w:rsidRPr="004B56BC">
              <w:rPr>
                <w:rFonts w:ascii="Times New Roman" w:hAnsi="Times New Roman" w:cs="Times New Roman"/>
                <w:bCs/>
              </w:rPr>
              <w:t xml:space="preserve">, </w:t>
            </w:r>
            <w:hyperlink w:anchor="P317" w:history="1">
              <w:r w:rsidRPr="004B56BC">
                <w:rPr>
                  <w:rFonts w:ascii="Times New Roman" w:hAnsi="Times New Roman" w:cs="Times New Roman"/>
                  <w:bCs/>
                </w:rPr>
                <w:t>4.9</w:t>
              </w:r>
            </w:hyperlink>
            <w:r w:rsidRPr="004B56BC">
              <w:rPr>
                <w:rFonts w:ascii="Times New Roman" w:hAnsi="Times New Roman" w:cs="Times New Roman"/>
                <w:bCs/>
              </w:rPr>
              <w:t xml:space="preserve">, </w:t>
            </w:r>
            <w:hyperlink w:anchor="P458" w:history="1">
              <w:r w:rsidRPr="004B56BC">
                <w:rPr>
                  <w:rFonts w:ascii="Times New Roman" w:hAnsi="Times New Roman" w:cs="Times New Roman"/>
                  <w:bCs/>
                </w:rPr>
                <w:t>7.2.3</w:t>
              </w:r>
            </w:hyperlink>
            <w:r w:rsidRPr="004B56BC">
              <w:rPr>
                <w:rFonts w:ascii="Times New Roman" w:hAnsi="Times New Roman" w:cs="Times New Roman"/>
                <w:bCs/>
              </w:rPr>
              <w:t>, а также некапитальных сооружений, предназначенных для охраны транспортных средств</w:t>
            </w:r>
          </w:p>
        </w:tc>
        <w:tc>
          <w:tcPr>
            <w:tcW w:w="3685" w:type="dxa"/>
            <w:shd w:val="clear" w:color="auto" w:fill="FFFFFF"/>
          </w:tcPr>
          <w:p w14:paraId="462B2B86" w14:textId="77777777" w:rsidR="000E4B6F" w:rsidRPr="004B56BC" w:rsidRDefault="000E4B6F"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DC3A873" w14:textId="77777777" w:rsidTr="00E30762">
        <w:trPr>
          <w:trHeight w:val="522"/>
        </w:trPr>
        <w:tc>
          <w:tcPr>
            <w:tcW w:w="2127" w:type="dxa"/>
            <w:shd w:val="clear" w:color="auto" w:fill="FFFFFF"/>
          </w:tcPr>
          <w:p w14:paraId="653A2283" w14:textId="77777777" w:rsidR="0038232D" w:rsidRPr="004B56BC" w:rsidRDefault="0038232D" w:rsidP="0038232D">
            <w:pPr>
              <w:pStyle w:val="ConsPlusTitlePage"/>
              <w:rPr>
                <w:rFonts w:ascii="Times New Roman" w:hAnsi="Times New Roman" w:cs="Times New Roman"/>
                <w:bCs/>
              </w:rPr>
            </w:pPr>
            <w:r w:rsidRPr="004B56BC">
              <w:rPr>
                <w:rFonts w:ascii="Times New Roman" w:hAnsi="Times New Roman" w:cs="Times New Roman"/>
                <w:bCs/>
              </w:rPr>
              <w:t>12.0</w:t>
            </w:r>
            <w:r w:rsidR="00D27312" w:rsidRPr="004B56BC">
              <w:rPr>
                <w:rFonts w:ascii="Times New Roman" w:hAnsi="Times New Roman" w:cs="Times New Roman"/>
                <w:bCs/>
                <w:lang w:val="en-US"/>
              </w:rPr>
              <w:t> </w:t>
            </w:r>
            <w:r w:rsidRPr="004B56BC">
              <w:rPr>
                <w:rFonts w:ascii="Times New Roman" w:hAnsi="Times New Roman" w:cs="Times New Roman"/>
                <w:bCs/>
              </w:rPr>
              <w:t>Земельные участки (территории) общего пользования</w:t>
            </w:r>
          </w:p>
        </w:tc>
        <w:tc>
          <w:tcPr>
            <w:tcW w:w="3822" w:type="dxa"/>
            <w:shd w:val="clear" w:color="auto" w:fill="FFFFFF"/>
          </w:tcPr>
          <w:p w14:paraId="024ADBE1" w14:textId="77777777" w:rsidR="0038232D" w:rsidRPr="004B56BC" w:rsidRDefault="0038232D" w:rsidP="0038232D">
            <w:pPr>
              <w:pStyle w:val="ConsPlusNormal"/>
              <w:ind w:firstLine="0"/>
              <w:rPr>
                <w:rFonts w:ascii="Times New Roman" w:hAnsi="Times New Roman" w:cs="Times New Roman"/>
                <w:bCs/>
              </w:rPr>
            </w:pPr>
            <w:r w:rsidRPr="004B56BC">
              <w:rPr>
                <w:rFonts w:ascii="Times New Roman" w:hAnsi="Times New Roman" w:cs="Times New Roman"/>
                <w:bCs/>
              </w:rPr>
              <w:t>Земельные участки общего пользования.</w:t>
            </w:r>
          </w:p>
          <w:p w14:paraId="0CE1EEFA" w14:textId="77777777" w:rsidR="0038232D" w:rsidRPr="004B56BC" w:rsidRDefault="0038232D" w:rsidP="0038232D">
            <w:pPr>
              <w:pStyle w:val="ConsPlusNormal"/>
              <w:ind w:firstLine="0"/>
              <w:rPr>
                <w:rFonts w:ascii="Times New Roman" w:hAnsi="Times New Roman" w:cs="Times New Roman"/>
                <w:bCs/>
              </w:rPr>
            </w:pPr>
            <w:r w:rsidRPr="004B56BC">
              <w:rPr>
                <w:rFonts w:ascii="Times New Roman" w:hAnsi="Times New Roman" w:cs="Times New Roman"/>
                <w:bCs/>
              </w:rPr>
              <w:t>Содержание данного вида разрешенного использования включает в себя содержание видов разрешенного использования с кодами 12.0.1 - 12.0.2</w:t>
            </w:r>
          </w:p>
        </w:tc>
        <w:tc>
          <w:tcPr>
            <w:tcW w:w="3685" w:type="dxa"/>
            <w:shd w:val="clear" w:color="auto" w:fill="FFFFFF"/>
          </w:tcPr>
          <w:p w14:paraId="5299B50D" w14:textId="77777777" w:rsidR="0038232D" w:rsidRPr="004B56BC" w:rsidRDefault="0038232D" w:rsidP="0064712B">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946A092" w14:textId="77777777" w:rsidTr="00E30762">
        <w:trPr>
          <w:trHeight w:val="522"/>
        </w:trPr>
        <w:tc>
          <w:tcPr>
            <w:tcW w:w="9634" w:type="dxa"/>
            <w:gridSpan w:val="3"/>
            <w:shd w:val="clear" w:color="auto" w:fill="D0CECE" w:themeFill="background2" w:themeFillShade="E6"/>
          </w:tcPr>
          <w:p w14:paraId="0622348C" w14:textId="77777777" w:rsidR="000E4B6F" w:rsidRPr="004B56BC" w:rsidRDefault="000E4B6F"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4CB3879F" w14:textId="77777777" w:rsidTr="00E30762">
        <w:trPr>
          <w:trHeight w:val="522"/>
        </w:trPr>
        <w:tc>
          <w:tcPr>
            <w:tcW w:w="9634" w:type="dxa"/>
            <w:gridSpan w:val="3"/>
            <w:shd w:val="clear" w:color="auto" w:fill="FFFFFF"/>
          </w:tcPr>
          <w:p w14:paraId="558AE657" w14:textId="77777777" w:rsidR="000E4B6F" w:rsidRPr="004B56BC" w:rsidRDefault="000E4B6F" w:rsidP="0064712B">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68F23904" w14:textId="77777777" w:rsidTr="00E30762">
        <w:trPr>
          <w:trHeight w:val="522"/>
        </w:trPr>
        <w:tc>
          <w:tcPr>
            <w:tcW w:w="9634" w:type="dxa"/>
            <w:gridSpan w:val="3"/>
            <w:shd w:val="clear" w:color="auto" w:fill="D0CECE" w:themeFill="background2" w:themeFillShade="E6"/>
          </w:tcPr>
          <w:p w14:paraId="1E66CDCF" w14:textId="77777777" w:rsidR="000E4B6F" w:rsidRPr="004B56BC" w:rsidRDefault="000E4B6F"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32B1CFFE" w14:textId="77777777" w:rsidTr="008F074B">
        <w:trPr>
          <w:trHeight w:val="52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823ED9" w14:textId="77777777" w:rsidR="008F074B" w:rsidRPr="004B56BC" w:rsidRDefault="008F074B" w:rsidP="00C113C4">
            <w:pPr>
              <w:widowControl w:val="0"/>
              <w:autoSpaceDE w:val="0"/>
              <w:autoSpaceDN w:val="0"/>
              <w:adjustRightInd w:val="0"/>
              <w:spacing w:line="260" w:lineRule="exact"/>
              <w:rPr>
                <w:b/>
                <w:bCs/>
                <w:sz w:val="20"/>
                <w:szCs w:val="20"/>
                <w:lang w:eastAsia="ru-RU"/>
              </w:rPr>
            </w:pPr>
            <w:r w:rsidRPr="004B56BC">
              <w:rPr>
                <w:b/>
                <w:bCs/>
                <w:sz w:val="20"/>
                <w:szCs w:val="20"/>
                <w:lang w:eastAsia="ru-RU"/>
              </w:rPr>
              <w:t>Не установлены</w:t>
            </w:r>
          </w:p>
        </w:tc>
      </w:tr>
    </w:tbl>
    <w:p w14:paraId="6A850FD9" w14:textId="77777777" w:rsidR="00346A42" w:rsidRPr="004B56BC" w:rsidRDefault="00346A42" w:rsidP="00346A42">
      <w:pPr>
        <w:pStyle w:val="af7"/>
        <w:rPr>
          <w:bCs/>
          <w:sz w:val="20"/>
          <w:szCs w:val="20"/>
        </w:rPr>
      </w:pPr>
    </w:p>
    <w:p w14:paraId="0DBDEA1A" w14:textId="77777777" w:rsidR="00346A42" w:rsidRPr="004B56BC" w:rsidRDefault="00346A42" w:rsidP="00346A42">
      <w:pPr>
        <w:widowControl w:val="0"/>
        <w:tabs>
          <w:tab w:val="left" w:pos="851"/>
          <w:tab w:val="left" w:pos="1134"/>
        </w:tabs>
        <w:ind w:right="-2" w:firstLine="709"/>
        <w:jc w:val="both"/>
        <w:rPr>
          <w:sz w:val="20"/>
          <w:szCs w:val="20"/>
        </w:rPr>
      </w:pPr>
      <w:r w:rsidRPr="004B56BC">
        <w:rPr>
          <w:sz w:val="20"/>
          <w:szCs w:val="20"/>
        </w:rPr>
        <w:t xml:space="preserve">4. Ограничения использования земельных участков и объектов капитального строительства, находящихся в зоне </w:t>
      </w:r>
      <w:r w:rsidR="0038232D" w:rsidRPr="004B56BC">
        <w:rPr>
          <w:sz w:val="20"/>
          <w:szCs w:val="20"/>
        </w:rPr>
        <w:t>П-4</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49CA9AFF" w14:textId="77777777" w:rsidR="002F05E7" w:rsidRPr="004B56BC" w:rsidRDefault="002F05E7" w:rsidP="00346A42">
      <w:pPr>
        <w:widowControl w:val="0"/>
        <w:tabs>
          <w:tab w:val="left" w:pos="851"/>
          <w:tab w:val="left" w:pos="1134"/>
        </w:tabs>
        <w:ind w:right="-2" w:firstLine="709"/>
        <w:jc w:val="both"/>
        <w:rPr>
          <w:sz w:val="20"/>
          <w:szCs w:val="20"/>
        </w:rPr>
      </w:pPr>
    </w:p>
    <w:p w14:paraId="7CA90146" w14:textId="77777777" w:rsidR="0038232D" w:rsidRPr="004B56BC" w:rsidRDefault="002F05E7" w:rsidP="0038232D">
      <w:pPr>
        <w:keepNext/>
        <w:tabs>
          <w:tab w:val="left" w:pos="851"/>
          <w:tab w:val="left" w:pos="1134"/>
        </w:tabs>
        <w:spacing w:before="240" w:after="60"/>
        <w:ind w:firstLine="709"/>
        <w:contextualSpacing/>
        <w:jc w:val="both"/>
        <w:outlineLvl w:val="1"/>
        <w:rPr>
          <w:rFonts w:eastAsia="Times New Roman"/>
          <w:b/>
          <w:bCs/>
          <w:iCs/>
          <w:sz w:val="20"/>
          <w:szCs w:val="20"/>
          <w:lang w:eastAsia="ru-RU"/>
        </w:rPr>
      </w:pPr>
      <w:bookmarkStart w:id="220" w:name="_Toc174722479"/>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44</w:t>
      </w:r>
      <w:r w:rsidRPr="004B56BC">
        <w:rPr>
          <w:rFonts w:eastAsia="Times New Roman"/>
          <w:b/>
          <w:bCs/>
          <w:iCs/>
          <w:sz w:val="20"/>
          <w:szCs w:val="20"/>
          <w:lang w:eastAsia="ru-RU"/>
        </w:rPr>
        <w:t>. П</w:t>
      </w:r>
      <w:r w:rsidR="0038232D" w:rsidRPr="004B56BC">
        <w:rPr>
          <w:rFonts w:eastAsia="Times New Roman"/>
          <w:b/>
          <w:bCs/>
          <w:iCs/>
          <w:sz w:val="20"/>
          <w:szCs w:val="20"/>
          <w:lang w:eastAsia="ru-RU"/>
        </w:rPr>
        <w:t>-5</w:t>
      </w:r>
      <w:r w:rsidRPr="004B56BC">
        <w:rPr>
          <w:rFonts w:eastAsia="Times New Roman"/>
          <w:b/>
          <w:bCs/>
          <w:iCs/>
          <w:sz w:val="20"/>
          <w:szCs w:val="20"/>
          <w:lang w:eastAsia="ru-RU"/>
        </w:rPr>
        <w:t xml:space="preserve">. Градостроительный регламент </w:t>
      </w:r>
      <w:bookmarkEnd w:id="220"/>
      <w:r w:rsidR="0038232D" w:rsidRPr="004B56BC">
        <w:rPr>
          <w:rFonts w:eastAsia="Times New Roman"/>
          <w:b/>
          <w:bCs/>
          <w:iCs/>
          <w:sz w:val="20"/>
          <w:szCs w:val="20"/>
          <w:lang w:eastAsia="ru-RU"/>
        </w:rPr>
        <w:t xml:space="preserve">зоны очистных сооружений </w:t>
      </w:r>
    </w:p>
    <w:p w14:paraId="7AA2D60F" w14:textId="77777777" w:rsidR="002F05E7" w:rsidRPr="004B56BC" w:rsidRDefault="002F05E7" w:rsidP="004B65F8">
      <w:pPr>
        <w:widowControl w:val="0"/>
        <w:tabs>
          <w:tab w:val="left" w:pos="851"/>
          <w:tab w:val="left" w:pos="1134"/>
        </w:tabs>
        <w:ind w:right="-2" w:firstLine="709"/>
        <w:jc w:val="both"/>
        <w:rPr>
          <w:sz w:val="20"/>
          <w:szCs w:val="20"/>
        </w:rPr>
      </w:pPr>
      <w:r w:rsidRPr="004B56BC">
        <w:rPr>
          <w:sz w:val="20"/>
          <w:szCs w:val="20"/>
        </w:rPr>
        <w:t>1. Территориальная зона П</w:t>
      </w:r>
      <w:r w:rsidR="0038232D" w:rsidRPr="004B56BC">
        <w:rPr>
          <w:sz w:val="20"/>
          <w:szCs w:val="20"/>
        </w:rPr>
        <w:t>-5</w:t>
      </w:r>
      <w:r w:rsidRPr="004B56BC">
        <w:rPr>
          <w:sz w:val="20"/>
          <w:szCs w:val="20"/>
        </w:rPr>
        <w:t xml:space="preserve"> предназначения для</w:t>
      </w:r>
      <w:r w:rsidR="0038232D" w:rsidRPr="004B56BC">
        <w:rPr>
          <w:sz w:val="20"/>
          <w:szCs w:val="20"/>
        </w:rPr>
        <w:t xml:space="preserve">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w:t>
      </w:r>
      <w:r w:rsidRPr="004B56BC">
        <w:rPr>
          <w:sz w:val="20"/>
          <w:szCs w:val="20"/>
        </w:rPr>
        <w:t xml:space="preserve">). </w:t>
      </w:r>
    </w:p>
    <w:p w14:paraId="53FAF290" w14:textId="77777777" w:rsidR="002F05E7" w:rsidRPr="004B56BC" w:rsidRDefault="002F05E7" w:rsidP="002F05E7">
      <w:pPr>
        <w:widowControl w:val="0"/>
        <w:tabs>
          <w:tab w:val="left" w:pos="851"/>
          <w:tab w:val="left" w:pos="1134"/>
        </w:tabs>
        <w:ind w:right="-2" w:firstLine="709"/>
        <w:jc w:val="both"/>
        <w:rPr>
          <w:sz w:val="20"/>
          <w:szCs w:val="20"/>
        </w:rPr>
      </w:pPr>
      <w:r w:rsidRPr="004B56BC">
        <w:rPr>
          <w:sz w:val="20"/>
          <w:szCs w:val="20"/>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5D38548E" w14:textId="77777777" w:rsidR="002F05E7" w:rsidRPr="004B56BC" w:rsidRDefault="002F05E7" w:rsidP="002F05E7">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П</w:t>
      </w:r>
      <w:r w:rsidR="009566B3" w:rsidRPr="004B56BC">
        <w:rPr>
          <w:sz w:val="20"/>
          <w:szCs w:val="20"/>
        </w:rPr>
        <w:t>-5</w:t>
      </w:r>
      <w:r w:rsidRPr="004B56BC">
        <w:rPr>
          <w:sz w:val="20"/>
          <w:szCs w:val="20"/>
        </w:rPr>
        <w:t xml:space="preserve">, установлены в таблице </w:t>
      </w:r>
      <w:r w:rsidR="009566B3" w:rsidRPr="004B56BC">
        <w:rPr>
          <w:sz w:val="20"/>
          <w:szCs w:val="20"/>
        </w:rPr>
        <w:t>44</w:t>
      </w:r>
      <w:r w:rsidRPr="004B56BC">
        <w:rPr>
          <w:sz w:val="20"/>
          <w:szCs w:val="20"/>
        </w:rPr>
        <w:t xml:space="preserve">-1 в соответствии с Классификатором </w:t>
      </w:r>
    </w:p>
    <w:p w14:paraId="5510A80C" w14:textId="77777777" w:rsidR="002F05E7" w:rsidRPr="004B56BC" w:rsidRDefault="002F05E7" w:rsidP="002F05E7">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w:t>
      </w:r>
      <w:r w:rsidR="009566B3" w:rsidRPr="004B56BC">
        <w:rPr>
          <w:sz w:val="20"/>
          <w:szCs w:val="20"/>
        </w:rPr>
        <w:t>44</w:t>
      </w:r>
      <w:r w:rsidRPr="004B56BC">
        <w:rPr>
          <w:sz w:val="20"/>
          <w:szCs w:val="20"/>
        </w:rPr>
        <w:t>-1.</w:t>
      </w:r>
    </w:p>
    <w:p w14:paraId="7B0BB3BD" w14:textId="77777777" w:rsidR="009566B3" w:rsidRPr="004B56BC" w:rsidRDefault="009566B3" w:rsidP="002F05E7">
      <w:pPr>
        <w:jc w:val="right"/>
        <w:rPr>
          <w:b/>
          <w:bCs/>
          <w:sz w:val="20"/>
          <w:szCs w:val="20"/>
          <w:lang w:eastAsia="ru-RU"/>
        </w:rPr>
      </w:pPr>
    </w:p>
    <w:p w14:paraId="0AFB62A2" w14:textId="77777777" w:rsidR="009566B3" w:rsidRPr="004B56BC" w:rsidRDefault="009566B3" w:rsidP="002F05E7">
      <w:pPr>
        <w:jc w:val="right"/>
        <w:rPr>
          <w:b/>
          <w:bCs/>
          <w:sz w:val="20"/>
          <w:szCs w:val="20"/>
          <w:lang w:eastAsia="ru-RU"/>
        </w:rPr>
      </w:pPr>
    </w:p>
    <w:p w14:paraId="690395D3" w14:textId="77777777" w:rsidR="002F05E7" w:rsidRPr="004B56BC" w:rsidRDefault="002F05E7" w:rsidP="002F05E7">
      <w:pPr>
        <w:jc w:val="right"/>
        <w:rPr>
          <w:b/>
          <w:bCs/>
          <w:sz w:val="20"/>
          <w:szCs w:val="20"/>
          <w:lang w:eastAsia="ru-RU"/>
        </w:rPr>
      </w:pPr>
      <w:r w:rsidRPr="004B56BC">
        <w:rPr>
          <w:b/>
          <w:bCs/>
          <w:sz w:val="20"/>
          <w:szCs w:val="20"/>
          <w:lang w:eastAsia="ru-RU"/>
        </w:rPr>
        <w:t xml:space="preserve">Таблица </w:t>
      </w:r>
      <w:r w:rsidR="009566B3" w:rsidRPr="004B56BC">
        <w:rPr>
          <w:b/>
          <w:bCs/>
          <w:sz w:val="20"/>
          <w:szCs w:val="20"/>
          <w:lang w:eastAsia="ru-RU"/>
        </w:rPr>
        <w:t>44</w:t>
      </w:r>
      <w:r w:rsidRPr="004B56BC">
        <w:rPr>
          <w:b/>
          <w:bCs/>
          <w:sz w:val="20"/>
          <w:szCs w:val="20"/>
          <w:lang w:eastAsia="ru-RU"/>
        </w:rPr>
        <w:t xml:space="preserve">-1.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65FF06A7" w14:textId="77777777" w:rsidTr="00D65E00">
        <w:trPr>
          <w:trHeight w:val="1302"/>
        </w:trPr>
        <w:tc>
          <w:tcPr>
            <w:tcW w:w="2127" w:type="dxa"/>
            <w:shd w:val="clear" w:color="auto" w:fill="D9D9D9"/>
          </w:tcPr>
          <w:p w14:paraId="4997A99A" w14:textId="77777777" w:rsidR="002F05E7" w:rsidRPr="004B56BC" w:rsidRDefault="002F05E7"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5A524CA4" w14:textId="77777777" w:rsidR="002F05E7" w:rsidRPr="004B56BC" w:rsidRDefault="002F05E7"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2253054C" w14:textId="77777777" w:rsidR="002F05E7" w:rsidRPr="004B56BC" w:rsidRDefault="002F05E7"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72F3C789" w14:textId="77777777" w:rsidTr="00D65E00">
        <w:trPr>
          <w:trHeight w:val="459"/>
        </w:trPr>
        <w:tc>
          <w:tcPr>
            <w:tcW w:w="9634" w:type="dxa"/>
            <w:gridSpan w:val="3"/>
            <w:shd w:val="clear" w:color="auto" w:fill="D9D9D9"/>
          </w:tcPr>
          <w:p w14:paraId="03AF30E7" w14:textId="77777777" w:rsidR="002F05E7" w:rsidRPr="004B56BC" w:rsidRDefault="002F05E7" w:rsidP="0064712B">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6B22B063" w14:textId="77777777" w:rsidTr="00D65E00">
        <w:trPr>
          <w:trHeight w:val="522"/>
        </w:trPr>
        <w:tc>
          <w:tcPr>
            <w:tcW w:w="2127" w:type="dxa"/>
            <w:shd w:val="clear" w:color="auto" w:fill="FFFFFF"/>
          </w:tcPr>
          <w:p w14:paraId="0D3AC6C3" w14:textId="77777777" w:rsidR="00BA5209" w:rsidRPr="004B56BC" w:rsidRDefault="00BA5209" w:rsidP="0064712B">
            <w:pPr>
              <w:pStyle w:val="ConsPlusTitlePage"/>
              <w:jc w:val="left"/>
              <w:rPr>
                <w:rFonts w:ascii="Times New Roman" w:hAnsi="Times New Roman" w:cs="Times New Roman"/>
              </w:rPr>
            </w:pPr>
            <w:r w:rsidRPr="004B56BC">
              <w:rPr>
                <w:rFonts w:ascii="Times New Roman" w:hAnsi="Times New Roman" w:cs="Times New Roman"/>
              </w:rPr>
              <w:t>3.1 Коммунальное обслуживание</w:t>
            </w:r>
          </w:p>
          <w:p w14:paraId="22E7E136" w14:textId="77777777" w:rsidR="00EF604D" w:rsidRPr="004B56BC" w:rsidRDefault="00EF604D" w:rsidP="0064712B">
            <w:pPr>
              <w:pStyle w:val="ConsPlusTitlePage"/>
              <w:jc w:val="left"/>
              <w:rPr>
                <w:rFonts w:ascii="Times New Roman" w:hAnsi="Times New Roman" w:cs="Times New Roman"/>
              </w:rPr>
            </w:pPr>
            <w:r w:rsidRPr="004B56BC">
              <w:rPr>
                <w:rFonts w:ascii="Times New Roman" w:hAnsi="Times New Roman" w:cs="Times New Roman"/>
              </w:rPr>
              <w:t>А здесь может надо указать виды  по классификатору</w:t>
            </w:r>
          </w:p>
        </w:tc>
        <w:tc>
          <w:tcPr>
            <w:tcW w:w="3822" w:type="dxa"/>
            <w:shd w:val="clear" w:color="auto" w:fill="FFFFFF"/>
          </w:tcPr>
          <w:p w14:paraId="34B79B33" w14:textId="77777777" w:rsidR="00BA5209" w:rsidRPr="004B56BC" w:rsidRDefault="00BA5209" w:rsidP="0064712B">
            <w:pPr>
              <w:pStyle w:val="ConsPlusTitlePage"/>
              <w:jc w:val="left"/>
              <w:rPr>
                <w:rFonts w:ascii="Times New Roman" w:hAnsi="Times New Roman" w:cs="Times New Roman"/>
              </w:rPr>
            </w:pPr>
            <w:r w:rsidRPr="004B56BC">
              <w:rPr>
                <w:rFonts w:ascii="Times New Roman" w:hAnsi="Times New Roman"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rPr>
                <w:t>кодами 3.1.1</w:t>
              </w:r>
            </w:hyperlink>
            <w:r w:rsidRPr="004B56BC">
              <w:rPr>
                <w:rFonts w:ascii="Times New Roman" w:hAnsi="Times New Roman" w:cs="Times New Roman"/>
              </w:rPr>
              <w:t xml:space="preserve"> – </w:t>
            </w:r>
            <w:hyperlink w:anchor="P181" w:history="1">
              <w:r w:rsidRPr="004B56BC">
                <w:rPr>
                  <w:rFonts w:ascii="Times New Roman" w:hAnsi="Times New Roman" w:cs="Times New Roman"/>
                </w:rPr>
                <w:t>3.1.2</w:t>
              </w:r>
            </w:hyperlink>
          </w:p>
        </w:tc>
        <w:tc>
          <w:tcPr>
            <w:tcW w:w="3685" w:type="dxa"/>
            <w:shd w:val="clear" w:color="auto" w:fill="FFFFFF"/>
          </w:tcPr>
          <w:p w14:paraId="02C9D16B" w14:textId="77777777" w:rsidR="00BA5209" w:rsidRPr="004B56BC" w:rsidRDefault="00BA5209" w:rsidP="0064712B">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Не подлежат установлению</w:t>
            </w:r>
          </w:p>
          <w:p w14:paraId="137399D7" w14:textId="77777777" w:rsidR="00EF604D" w:rsidRPr="004B56BC" w:rsidRDefault="00EF604D" w:rsidP="0064712B">
            <w:pPr>
              <w:widowControl w:val="0"/>
              <w:autoSpaceDE w:val="0"/>
              <w:autoSpaceDN w:val="0"/>
              <w:adjustRightInd w:val="0"/>
              <w:spacing w:line="260" w:lineRule="exact"/>
              <w:rPr>
                <w:rFonts w:eastAsia="Times New Roman"/>
                <w:sz w:val="20"/>
                <w:szCs w:val="20"/>
                <w:lang w:eastAsia="ru-RU"/>
              </w:rPr>
            </w:pPr>
          </w:p>
          <w:p w14:paraId="54E187C7" w14:textId="77777777" w:rsidR="00EF604D" w:rsidRPr="004B56BC" w:rsidRDefault="00EF604D" w:rsidP="0064712B">
            <w:pPr>
              <w:widowControl w:val="0"/>
              <w:autoSpaceDE w:val="0"/>
              <w:autoSpaceDN w:val="0"/>
              <w:adjustRightInd w:val="0"/>
              <w:spacing w:line="260" w:lineRule="exact"/>
              <w:rPr>
                <w:rFonts w:eastAsia="Times New Roman"/>
                <w:sz w:val="20"/>
                <w:szCs w:val="20"/>
                <w:lang w:eastAsia="ru-RU"/>
              </w:rPr>
            </w:pPr>
          </w:p>
        </w:tc>
      </w:tr>
      <w:tr w:rsidR="004B56BC" w:rsidRPr="004B56BC" w14:paraId="3224F1FA" w14:textId="77777777" w:rsidTr="00D65E00">
        <w:trPr>
          <w:trHeight w:val="522"/>
        </w:trPr>
        <w:tc>
          <w:tcPr>
            <w:tcW w:w="2127" w:type="dxa"/>
            <w:shd w:val="clear" w:color="auto" w:fill="FFFFFF"/>
          </w:tcPr>
          <w:p w14:paraId="2CD5B0AA" w14:textId="77777777" w:rsidR="0038232D" w:rsidRPr="004B56BC" w:rsidRDefault="0038232D" w:rsidP="0038232D">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1CE73669" w14:textId="77777777" w:rsidR="0038232D" w:rsidRPr="004B56BC" w:rsidRDefault="0038232D" w:rsidP="0038232D">
            <w:pPr>
              <w:pStyle w:val="ConsPlusNormal"/>
              <w:ind w:firstLine="0"/>
              <w:rPr>
                <w:rFonts w:ascii="Times New Roman" w:hAnsi="Times New Roman" w:cs="Times New Roman"/>
                <w:bCs/>
              </w:rPr>
            </w:pPr>
            <w:r w:rsidRPr="004B56BC">
              <w:rPr>
                <w:rFonts w:ascii="Times New Roman" w:hAnsi="Times New Roman" w:cs="Times New Roman"/>
                <w:bCs/>
              </w:rPr>
              <w:t>Земельные участки общего пользования.</w:t>
            </w:r>
          </w:p>
          <w:p w14:paraId="6D1F2D03" w14:textId="77777777" w:rsidR="0038232D" w:rsidRPr="004B56BC" w:rsidRDefault="0038232D" w:rsidP="0038232D">
            <w:pPr>
              <w:pStyle w:val="ConsPlusNormal"/>
              <w:ind w:firstLine="0"/>
              <w:rPr>
                <w:rFonts w:ascii="Times New Roman" w:hAnsi="Times New Roman" w:cs="Times New Roman"/>
                <w:bCs/>
              </w:rPr>
            </w:pPr>
            <w:r w:rsidRPr="004B56BC">
              <w:rPr>
                <w:rFonts w:ascii="Times New Roman" w:hAnsi="Times New Roman" w:cs="Times New Roman"/>
                <w:bCs/>
              </w:rPr>
              <w:t>Содержание данного вида разрешенного использования включает в себя содержание видов разрешенного использования с кодами 12.0.1 - 12.0.2</w:t>
            </w:r>
          </w:p>
        </w:tc>
        <w:tc>
          <w:tcPr>
            <w:tcW w:w="3685" w:type="dxa"/>
            <w:shd w:val="clear" w:color="auto" w:fill="FFFFFF"/>
          </w:tcPr>
          <w:p w14:paraId="600EC83F" w14:textId="77777777" w:rsidR="0038232D" w:rsidRPr="004B56BC" w:rsidRDefault="0038232D" w:rsidP="0038232D">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68105001" w14:textId="77777777" w:rsidTr="00D65E00">
        <w:trPr>
          <w:trHeight w:val="522"/>
        </w:trPr>
        <w:tc>
          <w:tcPr>
            <w:tcW w:w="9634" w:type="dxa"/>
            <w:gridSpan w:val="3"/>
            <w:shd w:val="clear" w:color="auto" w:fill="D0CECE" w:themeFill="background2" w:themeFillShade="E6"/>
          </w:tcPr>
          <w:p w14:paraId="4E63DC89" w14:textId="77777777" w:rsidR="00BA5209" w:rsidRPr="004B56BC" w:rsidRDefault="00BA5209"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501EE4DC" w14:textId="77777777" w:rsidTr="00D65E00">
        <w:trPr>
          <w:trHeight w:val="522"/>
        </w:trPr>
        <w:tc>
          <w:tcPr>
            <w:tcW w:w="9634" w:type="dxa"/>
            <w:gridSpan w:val="3"/>
            <w:shd w:val="clear" w:color="auto" w:fill="FFFFFF"/>
          </w:tcPr>
          <w:p w14:paraId="54DA2734" w14:textId="77777777" w:rsidR="00BA5209" w:rsidRPr="004B56BC" w:rsidRDefault="00BA5209" w:rsidP="0064712B">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1A785ADE" w14:textId="77777777" w:rsidTr="00D65E00">
        <w:trPr>
          <w:trHeight w:val="522"/>
        </w:trPr>
        <w:tc>
          <w:tcPr>
            <w:tcW w:w="9634" w:type="dxa"/>
            <w:gridSpan w:val="3"/>
            <w:shd w:val="clear" w:color="auto" w:fill="D0CECE" w:themeFill="background2" w:themeFillShade="E6"/>
          </w:tcPr>
          <w:p w14:paraId="4C3EA623" w14:textId="77777777" w:rsidR="00BA5209" w:rsidRPr="004B56BC" w:rsidRDefault="00BA5209"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191D616D" w14:textId="77777777" w:rsidTr="004B65F8">
        <w:trPr>
          <w:trHeight w:val="52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42BB6F" w14:textId="77777777" w:rsidR="004B65F8" w:rsidRPr="004B56BC" w:rsidRDefault="004B65F8" w:rsidP="00C113C4">
            <w:pPr>
              <w:widowControl w:val="0"/>
              <w:autoSpaceDE w:val="0"/>
              <w:autoSpaceDN w:val="0"/>
              <w:adjustRightInd w:val="0"/>
              <w:spacing w:line="260" w:lineRule="exact"/>
              <w:rPr>
                <w:b/>
                <w:bCs/>
                <w:sz w:val="20"/>
                <w:szCs w:val="20"/>
                <w:lang w:eastAsia="ru-RU"/>
              </w:rPr>
            </w:pPr>
            <w:r w:rsidRPr="004B56BC">
              <w:rPr>
                <w:b/>
                <w:bCs/>
                <w:sz w:val="20"/>
                <w:szCs w:val="20"/>
                <w:lang w:eastAsia="ru-RU"/>
              </w:rPr>
              <w:t>Не установлены</w:t>
            </w:r>
          </w:p>
        </w:tc>
      </w:tr>
    </w:tbl>
    <w:p w14:paraId="172F4CBF" w14:textId="77777777" w:rsidR="002F05E7" w:rsidRPr="004B56BC" w:rsidRDefault="002F05E7" w:rsidP="002F05E7">
      <w:pPr>
        <w:pStyle w:val="af7"/>
        <w:rPr>
          <w:bCs/>
          <w:sz w:val="20"/>
          <w:szCs w:val="20"/>
        </w:rPr>
      </w:pPr>
      <w:r w:rsidRPr="004B56BC">
        <w:rPr>
          <w:bCs/>
          <w:sz w:val="20"/>
          <w:szCs w:val="20"/>
        </w:rPr>
        <w:br w:type="textWrapping" w:clear="all"/>
      </w:r>
    </w:p>
    <w:p w14:paraId="0C9FED11" w14:textId="77777777" w:rsidR="002F05E7" w:rsidRPr="004B56BC" w:rsidRDefault="002F05E7" w:rsidP="002F05E7">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 находящихся в зоне П</w:t>
      </w:r>
      <w:r w:rsidR="004B65F8" w:rsidRPr="004B56BC">
        <w:rPr>
          <w:sz w:val="20"/>
          <w:szCs w:val="20"/>
        </w:rPr>
        <w:t>-5</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6E56690F" w14:textId="77777777" w:rsidR="0084147B" w:rsidRPr="004B56BC" w:rsidRDefault="0084147B" w:rsidP="002F05E7">
      <w:pPr>
        <w:widowControl w:val="0"/>
        <w:tabs>
          <w:tab w:val="left" w:pos="851"/>
          <w:tab w:val="left" w:pos="1134"/>
        </w:tabs>
        <w:ind w:right="-2" w:firstLine="709"/>
        <w:jc w:val="both"/>
        <w:rPr>
          <w:sz w:val="20"/>
          <w:szCs w:val="20"/>
        </w:rPr>
      </w:pPr>
    </w:p>
    <w:p w14:paraId="04095405" w14:textId="77777777" w:rsidR="00580971" w:rsidRPr="004B56BC" w:rsidRDefault="00580971" w:rsidP="00580971">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1" w:name="_Toc174722480"/>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45</w:t>
      </w:r>
      <w:r w:rsidRPr="004B56BC">
        <w:rPr>
          <w:rFonts w:eastAsia="Times New Roman"/>
          <w:b/>
          <w:bCs/>
          <w:iCs/>
          <w:sz w:val="20"/>
          <w:szCs w:val="20"/>
          <w:lang w:eastAsia="ru-RU"/>
        </w:rPr>
        <w:t xml:space="preserve">. </w:t>
      </w:r>
      <w:r w:rsidR="004B65F8" w:rsidRPr="004B56BC">
        <w:rPr>
          <w:rFonts w:eastAsia="Times New Roman"/>
          <w:b/>
          <w:bCs/>
          <w:iCs/>
          <w:sz w:val="20"/>
          <w:szCs w:val="20"/>
          <w:lang w:eastAsia="ru-RU"/>
        </w:rPr>
        <w:t>Т-</w:t>
      </w:r>
      <w:r w:rsidRPr="004B56BC">
        <w:rPr>
          <w:rFonts w:eastAsia="Times New Roman"/>
          <w:b/>
          <w:bCs/>
          <w:iCs/>
          <w:sz w:val="20"/>
          <w:szCs w:val="20"/>
          <w:lang w:eastAsia="ru-RU"/>
        </w:rPr>
        <w:t xml:space="preserve">1. Градостроительный регламент зоны </w:t>
      </w:r>
      <w:bookmarkEnd w:id="221"/>
      <w:r w:rsidR="004B65F8" w:rsidRPr="004B56BC">
        <w:rPr>
          <w:rFonts w:eastAsia="Times New Roman"/>
          <w:b/>
          <w:bCs/>
          <w:iCs/>
          <w:sz w:val="20"/>
          <w:szCs w:val="20"/>
          <w:lang w:eastAsia="ru-RU"/>
        </w:rPr>
        <w:t>транспортной инфраструктуры железнодорожного транспорта</w:t>
      </w:r>
    </w:p>
    <w:p w14:paraId="74E9091F" w14:textId="77777777" w:rsidR="00A460F5" w:rsidRPr="004B56BC" w:rsidRDefault="00580971" w:rsidP="004B65F8">
      <w:pPr>
        <w:widowControl w:val="0"/>
        <w:autoSpaceDE w:val="0"/>
        <w:autoSpaceDN w:val="0"/>
        <w:adjustRightInd w:val="0"/>
        <w:ind w:firstLine="709"/>
        <w:rPr>
          <w:sz w:val="20"/>
          <w:szCs w:val="20"/>
          <w:lang w:eastAsia="ru-RU"/>
        </w:rPr>
      </w:pPr>
      <w:r w:rsidRPr="004B56BC">
        <w:rPr>
          <w:sz w:val="20"/>
          <w:szCs w:val="20"/>
        </w:rPr>
        <w:t xml:space="preserve">1. Территориальная зона </w:t>
      </w:r>
      <w:r w:rsidR="004B65F8" w:rsidRPr="004B56BC">
        <w:rPr>
          <w:sz w:val="20"/>
          <w:szCs w:val="20"/>
        </w:rPr>
        <w:t>Т-1</w:t>
      </w:r>
      <w:r w:rsidRPr="004B56BC">
        <w:rPr>
          <w:sz w:val="20"/>
          <w:szCs w:val="20"/>
        </w:rPr>
        <w:t xml:space="preserve"> предназначения для</w:t>
      </w:r>
      <w:r w:rsidR="004B65F8" w:rsidRPr="004B56BC">
        <w:rPr>
          <w:sz w:val="20"/>
          <w:szCs w:val="20"/>
        </w:rPr>
        <w:t xml:space="preserve"> обслуживания и производственной активности объектов транспорта для обеспечения правовых условий их размещения и функционирования</w:t>
      </w:r>
      <w:r w:rsidR="00A460F5" w:rsidRPr="004B56BC">
        <w:rPr>
          <w:sz w:val="20"/>
          <w:szCs w:val="20"/>
          <w:lang w:eastAsia="ru-RU"/>
        </w:rPr>
        <w:t>.</w:t>
      </w:r>
    </w:p>
    <w:p w14:paraId="2B0FEB24" w14:textId="77777777" w:rsidR="00580971" w:rsidRPr="004B56BC" w:rsidRDefault="00580971" w:rsidP="00580971">
      <w:pPr>
        <w:widowControl w:val="0"/>
        <w:tabs>
          <w:tab w:val="left" w:pos="851"/>
          <w:tab w:val="left" w:pos="1134"/>
        </w:tabs>
        <w:ind w:right="-2" w:firstLine="709"/>
        <w:jc w:val="both"/>
        <w:rPr>
          <w:sz w:val="20"/>
          <w:szCs w:val="20"/>
        </w:rPr>
      </w:pPr>
      <w:r w:rsidRPr="004B56BC">
        <w:rPr>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w:t>
      </w:r>
      <w:r w:rsidR="00C41B59" w:rsidRPr="004B56BC">
        <w:rPr>
          <w:sz w:val="20"/>
          <w:szCs w:val="20"/>
        </w:rPr>
        <w:t>Т-1</w:t>
      </w:r>
      <w:r w:rsidR="00A460F5" w:rsidRPr="004B56BC">
        <w:rPr>
          <w:sz w:val="20"/>
          <w:szCs w:val="20"/>
        </w:rPr>
        <w:t>, установлены в таблице 40</w:t>
      </w:r>
      <w:r w:rsidRPr="004B56BC">
        <w:rPr>
          <w:sz w:val="20"/>
          <w:szCs w:val="20"/>
        </w:rPr>
        <w:t xml:space="preserve">-1 в соответствии с Классификатором </w:t>
      </w:r>
    </w:p>
    <w:p w14:paraId="1CBC87BE" w14:textId="77777777" w:rsidR="00580971" w:rsidRPr="004B56BC" w:rsidRDefault="00580971" w:rsidP="00580971">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w:t>
      </w:r>
      <w:r w:rsidR="00A460F5" w:rsidRPr="004B56BC">
        <w:rPr>
          <w:sz w:val="20"/>
          <w:szCs w:val="20"/>
        </w:rPr>
        <w:t>столбце 3 Таблицы 40</w:t>
      </w:r>
      <w:r w:rsidRPr="004B56BC">
        <w:rPr>
          <w:sz w:val="20"/>
          <w:szCs w:val="20"/>
        </w:rPr>
        <w:t>-1.</w:t>
      </w:r>
    </w:p>
    <w:p w14:paraId="07B03854" w14:textId="77777777" w:rsidR="00580971" w:rsidRPr="004B56BC" w:rsidRDefault="00A460F5" w:rsidP="00580971">
      <w:pPr>
        <w:jc w:val="right"/>
        <w:rPr>
          <w:b/>
          <w:bCs/>
          <w:sz w:val="20"/>
          <w:szCs w:val="20"/>
          <w:lang w:eastAsia="ru-RU"/>
        </w:rPr>
      </w:pPr>
      <w:r w:rsidRPr="004B56BC">
        <w:rPr>
          <w:b/>
          <w:bCs/>
          <w:sz w:val="20"/>
          <w:szCs w:val="20"/>
          <w:lang w:eastAsia="ru-RU"/>
        </w:rPr>
        <w:t>Таблица 40</w:t>
      </w:r>
      <w:r w:rsidR="00580971" w:rsidRPr="004B56BC">
        <w:rPr>
          <w:b/>
          <w:bCs/>
          <w:sz w:val="20"/>
          <w:szCs w:val="20"/>
          <w:lang w:eastAsia="ru-RU"/>
        </w:rPr>
        <w:t xml:space="preserve">-1.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3824"/>
        <w:gridCol w:w="3688"/>
      </w:tblGrid>
      <w:tr w:rsidR="004B56BC" w:rsidRPr="004B56BC" w14:paraId="466F5F42" w14:textId="77777777" w:rsidTr="00C113C4">
        <w:trPr>
          <w:trHeight w:val="1302"/>
        </w:trPr>
        <w:tc>
          <w:tcPr>
            <w:tcW w:w="2122" w:type="dxa"/>
            <w:shd w:val="clear" w:color="auto" w:fill="D9D9D9"/>
          </w:tcPr>
          <w:p w14:paraId="0E6D99C1" w14:textId="77777777" w:rsidR="004B65F8" w:rsidRPr="004B56BC" w:rsidRDefault="004B65F8"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4" w:type="dxa"/>
            <w:shd w:val="clear" w:color="auto" w:fill="D9D9D9"/>
          </w:tcPr>
          <w:p w14:paraId="1DB02D2C" w14:textId="77777777" w:rsidR="004B65F8" w:rsidRPr="004B56BC" w:rsidRDefault="004B65F8"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8" w:type="dxa"/>
            <w:shd w:val="clear" w:color="auto" w:fill="D9D9D9"/>
          </w:tcPr>
          <w:p w14:paraId="0AC1C356" w14:textId="77777777" w:rsidR="004B65F8" w:rsidRPr="004B56BC" w:rsidRDefault="004B65F8"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3884B572" w14:textId="77777777" w:rsidTr="00C113C4">
        <w:trPr>
          <w:trHeight w:val="459"/>
        </w:trPr>
        <w:tc>
          <w:tcPr>
            <w:tcW w:w="9634" w:type="dxa"/>
            <w:gridSpan w:val="3"/>
            <w:shd w:val="clear" w:color="auto" w:fill="D9D9D9"/>
          </w:tcPr>
          <w:p w14:paraId="39A6367A" w14:textId="77777777" w:rsidR="004B65F8" w:rsidRPr="004B56BC" w:rsidRDefault="004B65F8"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6BCD6167" w14:textId="77777777" w:rsidTr="00C113C4">
        <w:trPr>
          <w:trHeight w:val="522"/>
        </w:trPr>
        <w:tc>
          <w:tcPr>
            <w:tcW w:w="2122" w:type="dxa"/>
            <w:shd w:val="clear" w:color="auto" w:fill="FFFFFF"/>
          </w:tcPr>
          <w:p w14:paraId="5631A90F" w14:textId="6F9CD4B3" w:rsidR="004B65F8" w:rsidRPr="004B56BC" w:rsidRDefault="004B65F8" w:rsidP="00C113C4">
            <w:pPr>
              <w:pStyle w:val="ConsPlusNormal"/>
              <w:ind w:firstLine="0"/>
              <w:rPr>
                <w:rFonts w:ascii="Times New Roman" w:hAnsi="Times New Roman" w:cs="Times New Roman"/>
                <w:bCs/>
              </w:rPr>
            </w:pPr>
            <w:r w:rsidRPr="004B56BC">
              <w:rPr>
                <w:rFonts w:ascii="Times New Roman" w:hAnsi="Times New Roman" w:cs="Times New Roman"/>
                <w:bCs/>
              </w:rPr>
              <w:t>7.</w:t>
            </w:r>
            <w:r w:rsidR="00F6262F" w:rsidRPr="004B56BC">
              <w:rPr>
                <w:rFonts w:ascii="Times New Roman" w:hAnsi="Times New Roman" w:cs="Times New Roman"/>
                <w:bCs/>
              </w:rPr>
              <w:t>0</w:t>
            </w:r>
            <w:r w:rsidRPr="004B56BC">
              <w:rPr>
                <w:rFonts w:ascii="Times New Roman" w:hAnsi="Times New Roman" w:cs="Times New Roman"/>
                <w:bCs/>
              </w:rPr>
              <w:t xml:space="preserve"> </w:t>
            </w:r>
            <w:r w:rsidR="00F6262F" w:rsidRPr="004B56BC">
              <w:rPr>
                <w:rFonts w:ascii="Times New Roman" w:hAnsi="Times New Roman" w:cs="Times New Roman"/>
                <w:bCs/>
              </w:rPr>
              <w:t>Транспорт</w:t>
            </w:r>
          </w:p>
        </w:tc>
        <w:tc>
          <w:tcPr>
            <w:tcW w:w="3824" w:type="dxa"/>
            <w:shd w:val="clear" w:color="auto" w:fill="FFFFFF"/>
          </w:tcPr>
          <w:p w14:paraId="367B47D7" w14:textId="7DCA5179" w:rsidR="00F6262F" w:rsidRPr="004B56BC" w:rsidRDefault="00F6262F" w:rsidP="00F6262F">
            <w:pPr>
              <w:pStyle w:val="ConsPlusNormal"/>
              <w:ind w:firstLine="0"/>
              <w:rPr>
                <w:rFonts w:ascii="Times New Roman" w:hAnsi="Times New Roman" w:cs="Times New Roman"/>
                <w:bCs/>
              </w:rPr>
            </w:pPr>
            <w:r w:rsidRPr="004B56BC">
              <w:rPr>
                <w:rFonts w:ascii="Times New Roman" w:hAnsi="Times New Roman" w:cs="Times New Roman"/>
                <w:bCs/>
              </w:rPr>
              <w:t>Размещение различного рода путей сообщения и сооружений, используемых</w:t>
            </w:r>
          </w:p>
          <w:p w14:paraId="4A2F8BB3" w14:textId="108DF9FA" w:rsidR="004B65F8" w:rsidRPr="004B56BC" w:rsidRDefault="00F6262F" w:rsidP="00F6262F">
            <w:pPr>
              <w:pStyle w:val="ConsPlusNormal"/>
              <w:ind w:firstLine="0"/>
              <w:rPr>
                <w:rFonts w:ascii="Times New Roman" w:hAnsi="Times New Roman" w:cs="Times New Roman"/>
                <w:bCs/>
              </w:rPr>
            </w:pPr>
            <w:r w:rsidRPr="004B56BC">
              <w:rPr>
                <w:rFonts w:ascii="Times New Roman" w:hAnsi="Times New Roman" w:cs="Times New Roman"/>
                <w:bCs/>
              </w:rPr>
              <w:t xml:space="preserve">для перевозки людей или грузов либо передачи веществ. Содержание данного вида разрешенного использования включает в себя содержание видов </w:t>
            </w:r>
            <w:r w:rsidRPr="004B56BC">
              <w:rPr>
                <w:rFonts w:ascii="Times New Roman" w:hAnsi="Times New Roman" w:cs="Times New Roman"/>
                <w:bCs/>
              </w:rPr>
              <w:lastRenderedPageBreak/>
              <w:t>разрешенного использования с кодами 7.1 - 7.5</w:t>
            </w:r>
          </w:p>
        </w:tc>
        <w:tc>
          <w:tcPr>
            <w:tcW w:w="3688" w:type="dxa"/>
            <w:shd w:val="clear" w:color="auto" w:fill="FFFFFF"/>
          </w:tcPr>
          <w:p w14:paraId="1D0F3768" w14:textId="77777777" w:rsidR="004B65F8" w:rsidRPr="004B56BC" w:rsidRDefault="004B65F8" w:rsidP="00C113C4">
            <w:pPr>
              <w:pStyle w:val="ConsPlusNormal"/>
              <w:ind w:firstLine="0"/>
              <w:rPr>
                <w:rFonts w:ascii="Times New Roman" w:hAnsi="Times New Roman" w:cs="Times New Roman"/>
                <w:bCs/>
              </w:rPr>
            </w:pPr>
            <w:r w:rsidRPr="004B56BC">
              <w:rPr>
                <w:rFonts w:ascii="Times New Roman" w:hAnsi="Times New Roman" w:cs="Times New Roman"/>
                <w:bCs/>
              </w:rPr>
              <w:lastRenderedPageBreak/>
              <w:t>Не подлежат установлению</w:t>
            </w:r>
          </w:p>
        </w:tc>
      </w:tr>
      <w:tr w:rsidR="004B56BC" w:rsidRPr="004B56BC" w14:paraId="24EA5172" w14:textId="77777777" w:rsidTr="00C113C4">
        <w:trPr>
          <w:trHeight w:val="522"/>
        </w:trPr>
        <w:tc>
          <w:tcPr>
            <w:tcW w:w="2122" w:type="dxa"/>
            <w:shd w:val="clear" w:color="auto" w:fill="FFFFFF"/>
          </w:tcPr>
          <w:p w14:paraId="161098EB" w14:textId="77777777" w:rsidR="00C41B59" w:rsidRPr="004B56BC" w:rsidRDefault="00C41B59" w:rsidP="00C41B59">
            <w:pPr>
              <w:pStyle w:val="ConsPlusNormal"/>
              <w:ind w:firstLine="0"/>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4" w:type="dxa"/>
            <w:shd w:val="clear" w:color="auto" w:fill="FFFFFF"/>
          </w:tcPr>
          <w:p w14:paraId="15C72626" w14:textId="77777777" w:rsidR="00C41B59" w:rsidRPr="004B56BC" w:rsidRDefault="00C41B59" w:rsidP="00C41B59">
            <w:pPr>
              <w:pStyle w:val="ConsPlusNormal"/>
              <w:ind w:firstLine="0"/>
              <w:rPr>
                <w:rFonts w:ascii="Times New Roman" w:hAnsi="Times New Roman" w:cs="Times New Roman"/>
                <w:bCs/>
              </w:rPr>
            </w:pPr>
            <w:r w:rsidRPr="004B56BC">
              <w:rPr>
                <w:rFonts w:ascii="Times New Roman" w:hAnsi="Times New Roman" w:cs="Times New Roman"/>
                <w:bC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688" w:type="dxa"/>
            <w:shd w:val="clear" w:color="auto" w:fill="FFFFFF"/>
          </w:tcPr>
          <w:p w14:paraId="140F2AD1" w14:textId="77777777" w:rsidR="00C41B59" w:rsidRPr="004B56BC" w:rsidRDefault="00C41B59" w:rsidP="00C41B59">
            <w:pPr>
              <w:pStyle w:val="ConsPlusNormal"/>
              <w:ind w:firstLine="0"/>
              <w:rPr>
                <w:rFonts w:ascii="Times New Roman" w:hAnsi="Times New Roman" w:cs="Times New Roman"/>
                <w:bCs/>
              </w:rPr>
            </w:pPr>
            <w:r w:rsidRPr="004B56BC">
              <w:rPr>
                <w:rFonts w:ascii="Times New Roman" w:hAnsi="Times New Roman" w:cs="Times New Roman"/>
                <w:bCs/>
              </w:rPr>
              <w:t>Не подлежат установлению</w:t>
            </w:r>
          </w:p>
        </w:tc>
      </w:tr>
      <w:tr w:rsidR="004B56BC" w:rsidRPr="004B56BC" w14:paraId="4A321518" w14:textId="77777777" w:rsidTr="00C113C4">
        <w:trPr>
          <w:trHeight w:val="459"/>
        </w:trPr>
        <w:tc>
          <w:tcPr>
            <w:tcW w:w="9634" w:type="dxa"/>
            <w:gridSpan w:val="3"/>
            <w:shd w:val="clear" w:color="auto" w:fill="D9D9D9"/>
          </w:tcPr>
          <w:p w14:paraId="4C433AC2" w14:textId="77777777" w:rsidR="004B65F8" w:rsidRPr="004B56BC" w:rsidRDefault="004B65F8" w:rsidP="00C113C4">
            <w:pPr>
              <w:rPr>
                <w:b/>
                <w:bCs/>
                <w:sz w:val="20"/>
                <w:szCs w:val="20"/>
                <w:lang w:eastAsia="ru-RU"/>
              </w:rPr>
            </w:pPr>
            <w:r w:rsidRPr="004B56BC">
              <w:rPr>
                <w:b/>
                <w:bCs/>
                <w:sz w:val="20"/>
                <w:szCs w:val="20"/>
                <w:lang w:eastAsia="ru-RU"/>
              </w:rPr>
              <w:t>Условные виды разрешенного использования</w:t>
            </w:r>
          </w:p>
        </w:tc>
      </w:tr>
      <w:tr w:rsidR="004B56BC" w:rsidRPr="004B56BC" w14:paraId="182BBF72" w14:textId="77777777" w:rsidTr="00C113C4">
        <w:trPr>
          <w:trHeight w:val="522"/>
        </w:trPr>
        <w:tc>
          <w:tcPr>
            <w:tcW w:w="2122" w:type="dxa"/>
            <w:tcBorders>
              <w:right w:val="single" w:sz="4" w:space="0" w:color="auto"/>
            </w:tcBorders>
            <w:shd w:val="clear" w:color="auto" w:fill="FFFFFF"/>
          </w:tcPr>
          <w:p w14:paraId="7E6013C7"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2.7.2 Размещение гаражей для собственных нужд</w:t>
            </w:r>
          </w:p>
        </w:tc>
        <w:tc>
          <w:tcPr>
            <w:tcW w:w="3824" w:type="dxa"/>
            <w:tcBorders>
              <w:left w:val="single" w:sz="4" w:space="0" w:color="auto"/>
              <w:right w:val="single" w:sz="4" w:space="0" w:color="auto"/>
            </w:tcBorders>
            <w:shd w:val="clear" w:color="auto" w:fill="FFFFFF"/>
          </w:tcPr>
          <w:p w14:paraId="46E3C63C"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688" w:type="dxa"/>
            <w:tcBorders>
              <w:left w:val="single" w:sz="4" w:space="0" w:color="auto"/>
            </w:tcBorders>
            <w:shd w:val="clear" w:color="auto" w:fill="FFFFFF"/>
          </w:tcPr>
          <w:p w14:paraId="2B38B8E6" w14:textId="77777777" w:rsidR="00B41BB0" w:rsidRPr="004B56BC" w:rsidRDefault="00B41BB0" w:rsidP="00B41BB0">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Минимальный размер земельного участка – 18 кв. м</w:t>
            </w:r>
          </w:p>
          <w:p w14:paraId="3A1A25DF" w14:textId="77777777" w:rsidR="00B41BB0" w:rsidRPr="004B56BC" w:rsidRDefault="00B41BB0" w:rsidP="00B41BB0">
            <w:pPr>
              <w:pStyle w:val="ConsPlusNormal"/>
              <w:ind w:firstLine="0"/>
              <w:rPr>
                <w:rFonts w:ascii="Times New Roman" w:hAnsi="Times New Roman" w:cs="Times New Roman"/>
                <w:bCs/>
              </w:rPr>
            </w:pPr>
            <w:r w:rsidRPr="004B56BC">
              <w:rPr>
                <w:rFonts w:ascii="Times New Roman" w:hAnsi="Times New Roman" w:cs="Times New Roman"/>
                <w:bCs/>
              </w:rPr>
              <w:t>Максимальный размер земельного участка – 40 кв. м</w:t>
            </w:r>
          </w:p>
        </w:tc>
      </w:tr>
      <w:tr w:rsidR="004B56BC" w:rsidRPr="004B56BC" w14:paraId="5ADA2AE8" w14:textId="77777777" w:rsidTr="00C113C4">
        <w:trPr>
          <w:trHeight w:val="522"/>
        </w:trPr>
        <w:tc>
          <w:tcPr>
            <w:tcW w:w="2122" w:type="dxa"/>
            <w:tcBorders>
              <w:right w:val="single" w:sz="4" w:space="0" w:color="auto"/>
            </w:tcBorders>
            <w:shd w:val="clear" w:color="auto" w:fill="FFFFFF"/>
          </w:tcPr>
          <w:p w14:paraId="615C2D50" w14:textId="77777777" w:rsidR="00C41B59" w:rsidRPr="004B56BC" w:rsidRDefault="00C41B59" w:rsidP="00C41B59">
            <w:pPr>
              <w:pStyle w:val="ConsPlusNormal"/>
              <w:ind w:firstLine="0"/>
              <w:rPr>
                <w:rFonts w:ascii="Times New Roman" w:hAnsi="Times New Roman" w:cs="Times New Roman"/>
              </w:rPr>
            </w:pPr>
            <w:r w:rsidRPr="004B56BC">
              <w:rPr>
                <w:rFonts w:ascii="Times New Roman" w:hAnsi="Times New Roman" w:cs="Times New Roman"/>
              </w:rPr>
              <w:t>4.9 Служебные гаражи</w:t>
            </w:r>
          </w:p>
        </w:tc>
        <w:tc>
          <w:tcPr>
            <w:tcW w:w="3824" w:type="dxa"/>
            <w:tcBorders>
              <w:left w:val="single" w:sz="4" w:space="0" w:color="auto"/>
              <w:right w:val="single" w:sz="4" w:space="0" w:color="auto"/>
            </w:tcBorders>
            <w:shd w:val="clear" w:color="auto" w:fill="FFFFFF"/>
          </w:tcPr>
          <w:p w14:paraId="2843390B" w14:textId="77777777" w:rsidR="00C41B59" w:rsidRPr="004B56BC" w:rsidRDefault="00C41B59" w:rsidP="00C41B59">
            <w:pPr>
              <w:pStyle w:val="ConsPlusNormal"/>
              <w:ind w:firstLine="0"/>
              <w:rPr>
                <w:rFonts w:ascii="Times New Roman" w:hAnsi="Times New Roman" w:cs="Times New Roman"/>
              </w:rPr>
            </w:pPr>
            <w:r w:rsidRPr="004B56BC">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172" w:history="1">
              <w:r w:rsidRPr="004B56BC">
                <w:rPr>
                  <w:rFonts w:ascii="Times New Roman" w:hAnsi="Times New Roman" w:cs="Times New Roman"/>
                </w:rPr>
                <w:t>кодами 3.0</w:t>
              </w:r>
            </w:hyperlink>
            <w:r w:rsidRPr="004B56BC">
              <w:rPr>
                <w:rFonts w:ascii="Times New Roman" w:hAnsi="Times New Roman" w:cs="Times New Roman"/>
              </w:rPr>
              <w:t xml:space="preserve">, </w:t>
            </w:r>
            <w:hyperlink w:anchor="P280" w:history="1">
              <w:r w:rsidRPr="004B56BC">
                <w:rPr>
                  <w:rFonts w:ascii="Times New Roman" w:hAnsi="Times New Roman" w:cs="Times New Roman"/>
                </w:rPr>
                <w:t>4.0</w:t>
              </w:r>
            </w:hyperlink>
            <w:r w:rsidRPr="004B56BC">
              <w:rPr>
                <w:rFonts w:ascii="Times New Roman" w:hAnsi="Times New Roman" w:cs="Times New Roman"/>
              </w:rPr>
              <w:t>, а также для стоянки и хранения транспортных средств общего пользования, в том числе в депо</w:t>
            </w:r>
          </w:p>
        </w:tc>
        <w:tc>
          <w:tcPr>
            <w:tcW w:w="3688" w:type="dxa"/>
            <w:tcBorders>
              <w:left w:val="single" w:sz="4" w:space="0" w:color="auto"/>
            </w:tcBorders>
            <w:shd w:val="clear" w:color="auto" w:fill="FFFFFF"/>
          </w:tcPr>
          <w:p w14:paraId="35F032D0" w14:textId="77777777" w:rsidR="00C41B59" w:rsidRPr="004B56BC" w:rsidRDefault="00C41B59" w:rsidP="00C41B59">
            <w:pPr>
              <w:pStyle w:val="ConsPlusNormal"/>
              <w:ind w:firstLine="0"/>
              <w:rPr>
                <w:rFonts w:ascii="Times New Roman" w:hAnsi="Times New Roman" w:cs="Times New Roman"/>
              </w:rPr>
            </w:pPr>
            <w:r w:rsidRPr="004B56BC">
              <w:rPr>
                <w:rFonts w:ascii="Times New Roman" w:hAnsi="Times New Roman" w:cs="Times New Roman"/>
              </w:rPr>
              <w:t>Не подлежат установлению</w:t>
            </w:r>
          </w:p>
        </w:tc>
      </w:tr>
      <w:tr w:rsidR="004B56BC" w:rsidRPr="004B56BC" w14:paraId="487AFE4E" w14:textId="77777777" w:rsidTr="00C113C4">
        <w:trPr>
          <w:trHeight w:val="522"/>
        </w:trPr>
        <w:tc>
          <w:tcPr>
            <w:tcW w:w="9634" w:type="dxa"/>
            <w:gridSpan w:val="3"/>
            <w:shd w:val="clear" w:color="auto" w:fill="D0CECE" w:themeFill="background2" w:themeFillShade="E6"/>
          </w:tcPr>
          <w:p w14:paraId="7EACDBD9" w14:textId="77777777" w:rsidR="004B65F8" w:rsidRPr="004B56BC" w:rsidRDefault="004B65F8"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5037D885" w14:textId="77777777" w:rsidTr="00C41B59">
        <w:trPr>
          <w:trHeight w:val="52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7AD486" w14:textId="77777777" w:rsidR="00C41B59" w:rsidRPr="004B56BC" w:rsidRDefault="00C41B59" w:rsidP="00C113C4">
            <w:pPr>
              <w:widowControl w:val="0"/>
              <w:autoSpaceDE w:val="0"/>
              <w:autoSpaceDN w:val="0"/>
              <w:adjustRightInd w:val="0"/>
              <w:spacing w:line="260" w:lineRule="exact"/>
              <w:rPr>
                <w:sz w:val="20"/>
                <w:szCs w:val="20"/>
                <w:lang w:eastAsia="ru-RU"/>
              </w:rPr>
            </w:pPr>
            <w:r w:rsidRPr="004B56BC">
              <w:rPr>
                <w:sz w:val="20"/>
                <w:szCs w:val="20"/>
                <w:lang w:eastAsia="ru-RU"/>
              </w:rPr>
              <w:t>Не установлены</w:t>
            </w:r>
          </w:p>
        </w:tc>
      </w:tr>
    </w:tbl>
    <w:p w14:paraId="097A36DE" w14:textId="77777777" w:rsidR="004B65F8" w:rsidRPr="004B56BC" w:rsidRDefault="004B65F8" w:rsidP="00580971">
      <w:pPr>
        <w:jc w:val="right"/>
        <w:rPr>
          <w:b/>
          <w:bCs/>
          <w:sz w:val="20"/>
          <w:szCs w:val="20"/>
          <w:lang w:eastAsia="ru-RU"/>
        </w:rPr>
      </w:pPr>
    </w:p>
    <w:p w14:paraId="3097A03E" w14:textId="77777777" w:rsidR="00580971" w:rsidRPr="004B56BC" w:rsidRDefault="00580971" w:rsidP="00580971">
      <w:pPr>
        <w:pStyle w:val="af7"/>
        <w:rPr>
          <w:bCs/>
          <w:sz w:val="20"/>
          <w:szCs w:val="20"/>
        </w:rPr>
      </w:pPr>
    </w:p>
    <w:p w14:paraId="43EB29D7" w14:textId="77777777" w:rsidR="00580971" w:rsidRPr="004B56BC" w:rsidRDefault="00580971" w:rsidP="00580971">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w:t>
      </w:r>
      <w:r w:rsidR="00212D4C" w:rsidRPr="004B56BC">
        <w:rPr>
          <w:sz w:val="20"/>
          <w:szCs w:val="20"/>
        </w:rPr>
        <w:t xml:space="preserve">, находящихся в зоне </w:t>
      </w:r>
      <w:r w:rsidR="0084147B" w:rsidRPr="004B56BC">
        <w:rPr>
          <w:sz w:val="20"/>
          <w:szCs w:val="20"/>
        </w:rPr>
        <w:t>Т-1</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статьёй </w:t>
      </w:r>
      <w:r w:rsidR="0084147B" w:rsidRPr="004B56BC">
        <w:rPr>
          <w:sz w:val="20"/>
          <w:szCs w:val="20"/>
        </w:rPr>
        <w:t>51 настоящих</w:t>
      </w:r>
      <w:r w:rsidRPr="004B56BC">
        <w:rPr>
          <w:sz w:val="20"/>
          <w:szCs w:val="20"/>
        </w:rPr>
        <w:t xml:space="preserve"> Правил.</w:t>
      </w:r>
    </w:p>
    <w:p w14:paraId="2FB0E33D" w14:textId="77777777" w:rsidR="00212D4C" w:rsidRPr="004B56BC" w:rsidRDefault="00212D4C" w:rsidP="00580971">
      <w:pPr>
        <w:widowControl w:val="0"/>
        <w:tabs>
          <w:tab w:val="left" w:pos="851"/>
          <w:tab w:val="left" w:pos="1134"/>
        </w:tabs>
        <w:ind w:right="-2" w:firstLine="709"/>
        <w:jc w:val="both"/>
        <w:rPr>
          <w:sz w:val="20"/>
          <w:szCs w:val="20"/>
        </w:rPr>
      </w:pPr>
    </w:p>
    <w:p w14:paraId="300A759A" w14:textId="77777777" w:rsidR="00212D4C" w:rsidRPr="004B56BC" w:rsidRDefault="00212D4C" w:rsidP="00212D4C">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2" w:name="_Toc174722481"/>
      <w:r w:rsidRPr="004B56BC">
        <w:rPr>
          <w:rFonts w:eastAsia="Times New Roman"/>
          <w:b/>
          <w:bCs/>
          <w:iCs/>
          <w:sz w:val="20"/>
          <w:szCs w:val="20"/>
          <w:lang w:eastAsia="ru-RU"/>
        </w:rPr>
        <w:t>Статья 4</w:t>
      </w:r>
      <w:r w:rsidR="00812F14" w:rsidRPr="004B56BC">
        <w:rPr>
          <w:rFonts w:eastAsia="Times New Roman"/>
          <w:b/>
          <w:bCs/>
          <w:iCs/>
          <w:sz w:val="20"/>
          <w:szCs w:val="20"/>
          <w:lang w:eastAsia="ru-RU"/>
        </w:rPr>
        <w:t>6</w:t>
      </w:r>
      <w:r w:rsidRPr="004B56BC">
        <w:rPr>
          <w:rFonts w:eastAsia="Times New Roman"/>
          <w:b/>
          <w:bCs/>
          <w:iCs/>
          <w:sz w:val="20"/>
          <w:szCs w:val="20"/>
          <w:lang w:eastAsia="ru-RU"/>
        </w:rPr>
        <w:t>. Т</w:t>
      </w:r>
      <w:r w:rsidR="00236BF1" w:rsidRPr="004B56BC">
        <w:rPr>
          <w:rFonts w:eastAsia="Times New Roman"/>
          <w:b/>
          <w:bCs/>
          <w:iCs/>
          <w:sz w:val="20"/>
          <w:szCs w:val="20"/>
          <w:lang w:eastAsia="ru-RU"/>
        </w:rPr>
        <w:t>-2</w:t>
      </w:r>
      <w:r w:rsidRPr="004B56BC">
        <w:rPr>
          <w:rFonts w:eastAsia="Times New Roman"/>
          <w:b/>
          <w:bCs/>
          <w:iCs/>
          <w:sz w:val="20"/>
          <w:szCs w:val="20"/>
          <w:lang w:eastAsia="ru-RU"/>
        </w:rPr>
        <w:t xml:space="preserve">. Градостроительный регламент зоны </w:t>
      </w:r>
      <w:bookmarkEnd w:id="222"/>
      <w:r w:rsidR="00236BF1" w:rsidRPr="004B56BC">
        <w:rPr>
          <w:rFonts w:eastAsia="Times New Roman"/>
          <w:b/>
          <w:bCs/>
          <w:iCs/>
          <w:sz w:val="20"/>
          <w:szCs w:val="20"/>
          <w:lang w:eastAsia="ru-RU"/>
        </w:rPr>
        <w:t>объектов инженерной инфраструктуры</w:t>
      </w:r>
    </w:p>
    <w:p w14:paraId="1C4E51A4" w14:textId="77777777" w:rsidR="00212D4C" w:rsidRPr="004B56BC" w:rsidRDefault="00212D4C" w:rsidP="00236BF1">
      <w:pPr>
        <w:widowControl w:val="0"/>
        <w:autoSpaceDE w:val="0"/>
        <w:autoSpaceDN w:val="0"/>
        <w:adjustRightInd w:val="0"/>
        <w:ind w:firstLine="709"/>
        <w:rPr>
          <w:sz w:val="20"/>
          <w:szCs w:val="20"/>
          <w:lang w:eastAsia="ru-RU"/>
        </w:rPr>
      </w:pPr>
      <w:r w:rsidRPr="004B56BC">
        <w:rPr>
          <w:sz w:val="20"/>
          <w:szCs w:val="20"/>
        </w:rPr>
        <w:t>1. Территориальная зона Т</w:t>
      </w:r>
      <w:r w:rsidR="00236BF1" w:rsidRPr="004B56BC">
        <w:rPr>
          <w:sz w:val="20"/>
          <w:szCs w:val="20"/>
        </w:rPr>
        <w:t>-2</w:t>
      </w:r>
      <w:r w:rsidRPr="004B56BC">
        <w:rPr>
          <w:sz w:val="20"/>
          <w:szCs w:val="20"/>
        </w:rPr>
        <w:t xml:space="preserve"> предназначения </w:t>
      </w:r>
      <w:r w:rsidR="00236BF1" w:rsidRPr="004B56BC">
        <w:rPr>
          <w:sz w:val="20"/>
          <w:szCs w:val="20"/>
        </w:rPr>
        <w:t>для обеспечения правовых условий для размещения инженерных сооружений</w:t>
      </w:r>
      <w:r w:rsidRPr="004B56BC">
        <w:rPr>
          <w:sz w:val="20"/>
          <w:szCs w:val="20"/>
          <w:lang w:eastAsia="ru-RU"/>
        </w:rPr>
        <w:t>.</w:t>
      </w:r>
    </w:p>
    <w:p w14:paraId="039EB901" w14:textId="77777777" w:rsidR="00212D4C" w:rsidRPr="004B56BC" w:rsidRDefault="00212D4C" w:rsidP="00212D4C">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Т</w:t>
      </w:r>
      <w:r w:rsidR="00236BF1" w:rsidRPr="004B56BC">
        <w:rPr>
          <w:sz w:val="20"/>
          <w:szCs w:val="20"/>
        </w:rPr>
        <w:t>-2</w:t>
      </w:r>
      <w:r w:rsidRPr="004B56BC">
        <w:rPr>
          <w:sz w:val="20"/>
          <w:szCs w:val="20"/>
        </w:rPr>
        <w:t>, установлены в таблице 4</w:t>
      </w:r>
      <w:r w:rsidR="009566B3" w:rsidRPr="004B56BC">
        <w:rPr>
          <w:sz w:val="20"/>
          <w:szCs w:val="20"/>
        </w:rPr>
        <w:t>6</w:t>
      </w:r>
      <w:r w:rsidRPr="004B56BC">
        <w:rPr>
          <w:sz w:val="20"/>
          <w:szCs w:val="20"/>
        </w:rPr>
        <w:t xml:space="preserve">-1 в соответствии с Классификатором </w:t>
      </w:r>
    </w:p>
    <w:p w14:paraId="7B2C0638" w14:textId="77777777" w:rsidR="00212D4C" w:rsidRPr="004B56BC" w:rsidRDefault="00212D4C" w:rsidP="00212D4C">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4</w:t>
      </w:r>
      <w:r w:rsidR="009566B3" w:rsidRPr="004B56BC">
        <w:rPr>
          <w:sz w:val="20"/>
          <w:szCs w:val="20"/>
        </w:rPr>
        <w:t>6</w:t>
      </w:r>
      <w:r w:rsidRPr="004B56BC">
        <w:rPr>
          <w:sz w:val="20"/>
          <w:szCs w:val="20"/>
        </w:rPr>
        <w:t>-1.</w:t>
      </w:r>
    </w:p>
    <w:p w14:paraId="62F78EA6" w14:textId="77777777" w:rsidR="00EB7817" w:rsidRPr="004B56BC" w:rsidRDefault="00EB7817" w:rsidP="00EB7817">
      <w:pPr>
        <w:widowControl w:val="0"/>
        <w:tabs>
          <w:tab w:val="left" w:pos="851"/>
          <w:tab w:val="left" w:pos="1134"/>
        </w:tabs>
        <w:ind w:right="-2" w:firstLine="709"/>
        <w:jc w:val="right"/>
        <w:rPr>
          <w:b/>
          <w:bCs/>
          <w:sz w:val="20"/>
          <w:szCs w:val="20"/>
        </w:rPr>
      </w:pPr>
      <w:r w:rsidRPr="004B56BC">
        <w:rPr>
          <w:b/>
          <w:bCs/>
          <w:sz w:val="20"/>
          <w:szCs w:val="20"/>
        </w:rPr>
        <w:t>Таблица 4</w:t>
      </w:r>
      <w:r w:rsidR="009566B3" w:rsidRPr="004B56BC">
        <w:rPr>
          <w:b/>
          <w:bCs/>
          <w:sz w:val="20"/>
          <w:szCs w:val="20"/>
        </w:rPr>
        <w:t>6</w:t>
      </w:r>
      <w:r w:rsidRPr="004B56BC">
        <w:rPr>
          <w:b/>
          <w:bCs/>
          <w:sz w:val="20"/>
          <w:szCs w:val="20"/>
        </w:rPr>
        <w:t>-1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2"/>
        <w:gridCol w:w="3685"/>
      </w:tblGrid>
      <w:tr w:rsidR="004B56BC" w:rsidRPr="004B56BC" w14:paraId="6A89D815" w14:textId="77777777" w:rsidTr="00C113C4">
        <w:trPr>
          <w:trHeight w:val="1302"/>
        </w:trPr>
        <w:tc>
          <w:tcPr>
            <w:tcW w:w="2127" w:type="dxa"/>
            <w:shd w:val="clear" w:color="auto" w:fill="D9D9D9"/>
          </w:tcPr>
          <w:p w14:paraId="4E285D55" w14:textId="77777777" w:rsidR="00EB7817" w:rsidRPr="004B56BC" w:rsidRDefault="00EB7817"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2" w:type="dxa"/>
            <w:shd w:val="clear" w:color="auto" w:fill="D9D9D9"/>
          </w:tcPr>
          <w:p w14:paraId="7D915659" w14:textId="77777777" w:rsidR="00EB7817" w:rsidRPr="004B56BC" w:rsidRDefault="00EB7817"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5" w:type="dxa"/>
            <w:shd w:val="clear" w:color="auto" w:fill="D9D9D9"/>
          </w:tcPr>
          <w:p w14:paraId="4BAA97AE" w14:textId="77777777" w:rsidR="00EB7817" w:rsidRPr="004B56BC" w:rsidRDefault="00EB7817"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B56BC" w:rsidRPr="004B56BC" w14:paraId="6643BCAE" w14:textId="77777777" w:rsidTr="00C113C4">
        <w:trPr>
          <w:trHeight w:val="459"/>
        </w:trPr>
        <w:tc>
          <w:tcPr>
            <w:tcW w:w="9634" w:type="dxa"/>
            <w:gridSpan w:val="3"/>
            <w:shd w:val="clear" w:color="auto" w:fill="D9D9D9"/>
          </w:tcPr>
          <w:p w14:paraId="453390B8" w14:textId="77777777" w:rsidR="00EB7817" w:rsidRPr="004B56BC" w:rsidRDefault="00EB7817" w:rsidP="00C113C4">
            <w:pPr>
              <w:rPr>
                <w:b/>
                <w:bCs/>
                <w:sz w:val="20"/>
                <w:szCs w:val="20"/>
                <w:lang w:eastAsia="ru-RU"/>
              </w:rPr>
            </w:pPr>
            <w:r w:rsidRPr="004B56BC">
              <w:rPr>
                <w:b/>
                <w:bCs/>
                <w:sz w:val="20"/>
                <w:szCs w:val="20"/>
                <w:lang w:eastAsia="ru-RU"/>
              </w:rPr>
              <w:t>Основные виды разрешенного использования</w:t>
            </w:r>
          </w:p>
        </w:tc>
      </w:tr>
      <w:tr w:rsidR="004B56BC" w:rsidRPr="004B56BC" w14:paraId="76942717" w14:textId="77777777" w:rsidTr="00C113C4">
        <w:trPr>
          <w:trHeight w:val="522"/>
        </w:trPr>
        <w:tc>
          <w:tcPr>
            <w:tcW w:w="2127" w:type="dxa"/>
            <w:shd w:val="clear" w:color="auto" w:fill="FFFFFF"/>
          </w:tcPr>
          <w:p w14:paraId="4FAA573F"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rPr>
              <w:t>6.7 Энергетика</w:t>
            </w:r>
          </w:p>
        </w:tc>
        <w:tc>
          <w:tcPr>
            <w:tcW w:w="3822" w:type="dxa"/>
            <w:shd w:val="clear" w:color="auto" w:fill="FFFFFF"/>
          </w:tcPr>
          <w:p w14:paraId="54E1E546"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7925A304"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электросетевого хозяйства, за исключением объектов энергетики, размещение которых </w:t>
            </w:r>
            <w:r w:rsidRPr="004B56BC">
              <w:rPr>
                <w:rFonts w:ascii="Times New Roman" w:hAnsi="Times New Roman" w:cs="Times New Roman"/>
                <w:bCs/>
              </w:rPr>
              <w:lastRenderedPageBreak/>
              <w:t xml:space="preserve">предусмотрено содержанием вида разрешенного использования с </w:t>
            </w:r>
            <w:hyperlink w:anchor="P175" w:history="1">
              <w:r w:rsidRPr="004B56BC">
                <w:rPr>
                  <w:rFonts w:ascii="Times New Roman" w:hAnsi="Times New Roman" w:cs="Times New Roman"/>
                  <w:bCs/>
                </w:rPr>
                <w:t>кодом 3.1</w:t>
              </w:r>
            </w:hyperlink>
          </w:p>
        </w:tc>
        <w:tc>
          <w:tcPr>
            <w:tcW w:w="3685" w:type="dxa"/>
            <w:shd w:val="clear" w:color="auto" w:fill="FFFFFF"/>
          </w:tcPr>
          <w:p w14:paraId="33EBC292"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lastRenderedPageBreak/>
              <w:t>Не подлежат установлению</w:t>
            </w:r>
          </w:p>
        </w:tc>
      </w:tr>
      <w:tr w:rsidR="004B56BC" w:rsidRPr="004B56BC" w14:paraId="0A726EAC" w14:textId="77777777" w:rsidTr="00C113C4">
        <w:trPr>
          <w:trHeight w:val="522"/>
        </w:trPr>
        <w:tc>
          <w:tcPr>
            <w:tcW w:w="2127" w:type="dxa"/>
            <w:shd w:val="clear" w:color="auto" w:fill="FFFFFF"/>
          </w:tcPr>
          <w:p w14:paraId="2CAC8535"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rPr>
              <w:t>6.8 Связь</w:t>
            </w:r>
          </w:p>
        </w:tc>
        <w:tc>
          <w:tcPr>
            <w:tcW w:w="3822" w:type="dxa"/>
            <w:shd w:val="clear" w:color="auto" w:fill="FFFFFF"/>
          </w:tcPr>
          <w:p w14:paraId="717F12CD"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w:t>
            </w:r>
            <w:hyperlink w:anchor="P195" w:history="1">
              <w:r w:rsidRPr="004B56BC">
                <w:rPr>
                  <w:rFonts w:ascii="Times New Roman" w:hAnsi="Times New Roman" w:cs="Times New Roman"/>
                  <w:bCs/>
                </w:rPr>
                <w:t>3.2.3</w:t>
              </w:r>
            </w:hyperlink>
          </w:p>
        </w:tc>
        <w:tc>
          <w:tcPr>
            <w:tcW w:w="3685" w:type="dxa"/>
            <w:shd w:val="clear" w:color="auto" w:fill="FFFFFF"/>
          </w:tcPr>
          <w:p w14:paraId="3301266E" w14:textId="77777777" w:rsidR="00A0339F"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 xml:space="preserve">Минимальный размер земельного участка - 100 </w:t>
            </w:r>
            <w:proofErr w:type="spellStart"/>
            <w:r w:rsidRPr="004B56BC">
              <w:rPr>
                <w:rFonts w:eastAsia="Times New Roman"/>
                <w:bCs/>
                <w:sz w:val="20"/>
                <w:szCs w:val="20"/>
                <w:lang w:eastAsia="ru-RU"/>
              </w:rPr>
              <w:t>кв.м</w:t>
            </w:r>
            <w:proofErr w:type="spellEnd"/>
            <w:r w:rsidRPr="004B56BC">
              <w:rPr>
                <w:rFonts w:eastAsia="Times New Roman"/>
                <w:bCs/>
                <w:sz w:val="20"/>
                <w:szCs w:val="20"/>
                <w:lang w:eastAsia="ru-RU"/>
              </w:rPr>
              <w:t>.</w:t>
            </w:r>
          </w:p>
          <w:p w14:paraId="4E2C096D" w14:textId="77777777" w:rsidR="00EB7817" w:rsidRPr="004B56BC" w:rsidRDefault="00A0339F" w:rsidP="00A0339F">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 xml:space="preserve">Максимальный размер земельного участка – 1000 </w:t>
            </w:r>
            <w:proofErr w:type="spellStart"/>
            <w:r w:rsidRPr="004B56BC">
              <w:rPr>
                <w:rFonts w:eastAsia="Times New Roman"/>
                <w:bCs/>
                <w:sz w:val="20"/>
                <w:szCs w:val="20"/>
                <w:lang w:eastAsia="ru-RU"/>
              </w:rPr>
              <w:t>кв.м</w:t>
            </w:r>
            <w:proofErr w:type="spellEnd"/>
            <w:r w:rsidRPr="004B56BC">
              <w:rPr>
                <w:rFonts w:eastAsia="Times New Roman"/>
                <w:bCs/>
                <w:sz w:val="20"/>
                <w:szCs w:val="20"/>
                <w:lang w:eastAsia="ru-RU"/>
              </w:rPr>
              <w:t>.</w:t>
            </w:r>
          </w:p>
        </w:tc>
      </w:tr>
      <w:tr w:rsidR="004B56BC" w:rsidRPr="004B56BC" w14:paraId="7C3DA6CB" w14:textId="77777777" w:rsidTr="00C113C4">
        <w:trPr>
          <w:trHeight w:val="522"/>
        </w:trPr>
        <w:tc>
          <w:tcPr>
            <w:tcW w:w="2127" w:type="dxa"/>
            <w:shd w:val="clear" w:color="auto" w:fill="FFFFFF"/>
          </w:tcPr>
          <w:p w14:paraId="630C6851"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rPr>
              <w:t>7.5 Трубопроводный транспорт</w:t>
            </w:r>
          </w:p>
        </w:tc>
        <w:tc>
          <w:tcPr>
            <w:tcW w:w="3822" w:type="dxa"/>
            <w:shd w:val="clear" w:color="auto" w:fill="FFFFFF"/>
          </w:tcPr>
          <w:p w14:paraId="6E0ACF3A"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5" w:type="dxa"/>
            <w:shd w:val="clear" w:color="auto" w:fill="FFFFFF"/>
          </w:tcPr>
          <w:p w14:paraId="2FBCE22D"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Не подлежат установлению</w:t>
            </w:r>
          </w:p>
        </w:tc>
      </w:tr>
      <w:tr w:rsidR="004B56BC" w:rsidRPr="004B56BC" w14:paraId="07D61213" w14:textId="77777777" w:rsidTr="00C113C4">
        <w:trPr>
          <w:trHeight w:val="522"/>
        </w:trPr>
        <w:tc>
          <w:tcPr>
            <w:tcW w:w="2127" w:type="dxa"/>
            <w:shd w:val="clear" w:color="auto" w:fill="FFFFFF"/>
          </w:tcPr>
          <w:p w14:paraId="6434C0C4"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3.1 Коммунальное обслуживание</w:t>
            </w:r>
          </w:p>
        </w:tc>
        <w:tc>
          <w:tcPr>
            <w:tcW w:w="3822" w:type="dxa"/>
            <w:shd w:val="clear" w:color="auto" w:fill="FFFFFF"/>
          </w:tcPr>
          <w:p w14:paraId="56D40554"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5" w:type="dxa"/>
            <w:vMerge w:val="restart"/>
            <w:shd w:val="clear" w:color="auto" w:fill="FFFFFF"/>
          </w:tcPr>
          <w:p w14:paraId="1EDD5776" w14:textId="77777777" w:rsidR="00EB7817" w:rsidRPr="004B56BC" w:rsidRDefault="00EB7817" w:rsidP="00C113C4">
            <w:pPr>
              <w:pStyle w:val="af7"/>
              <w:jc w:val="left"/>
              <w:rPr>
                <w:bCs/>
                <w:sz w:val="20"/>
                <w:szCs w:val="20"/>
              </w:rPr>
            </w:pPr>
            <w:r w:rsidRPr="004B56BC">
              <w:rPr>
                <w:bCs/>
                <w:sz w:val="20"/>
                <w:szCs w:val="20"/>
              </w:rPr>
              <w:t xml:space="preserve">1. Площадь участков, предназначенных для озеленения территории предприятия, следует определять из расчета 3 </w:t>
            </w:r>
            <w:proofErr w:type="spellStart"/>
            <w:r w:rsidRPr="004B56BC">
              <w:rPr>
                <w:bCs/>
                <w:sz w:val="20"/>
                <w:szCs w:val="20"/>
              </w:rPr>
              <w:t>кв.м</w:t>
            </w:r>
            <w:proofErr w:type="spellEnd"/>
            <w:r w:rsidRPr="004B56BC">
              <w:rPr>
                <w:bCs/>
                <w:sz w:val="20"/>
                <w:szCs w:val="20"/>
              </w:rPr>
              <w:t xml:space="preserve"> на одного работающего в наиболее многочисленной смене.</w:t>
            </w:r>
          </w:p>
          <w:p w14:paraId="2C710B95"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rFonts w:eastAsia="Times New Roman"/>
                <w:bCs/>
                <w:sz w:val="20"/>
                <w:szCs w:val="20"/>
                <w:lang w:eastAsia="ru-RU"/>
              </w:rPr>
              <w:t>2. Минимальная площадь озеленения санитарно-защитных зон - 60% территории.</w:t>
            </w:r>
          </w:p>
        </w:tc>
      </w:tr>
      <w:tr w:rsidR="004B56BC" w:rsidRPr="004B56BC" w14:paraId="41B8C7B3" w14:textId="77777777" w:rsidTr="00C113C4">
        <w:trPr>
          <w:trHeight w:val="522"/>
        </w:trPr>
        <w:tc>
          <w:tcPr>
            <w:tcW w:w="2127" w:type="dxa"/>
            <w:shd w:val="clear" w:color="auto" w:fill="FFFFFF"/>
          </w:tcPr>
          <w:p w14:paraId="3A800632"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3.1.1 Предоставление коммунальных услуг</w:t>
            </w:r>
          </w:p>
        </w:tc>
        <w:tc>
          <w:tcPr>
            <w:tcW w:w="3822" w:type="dxa"/>
            <w:shd w:val="clear" w:color="auto" w:fill="FFFFFF"/>
          </w:tcPr>
          <w:p w14:paraId="5C7A74D8"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685" w:type="dxa"/>
            <w:vMerge/>
            <w:shd w:val="clear" w:color="auto" w:fill="FFFFFF"/>
          </w:tcPr>
          <w:p w14:paraId="60E163A6"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p>
        </w:tc>
      </w:tr>
      <w:tr w:rsidR="004B56BC" w:rsidRPr="004B56BC" w14:paraId="11A00AFA" w14:textId="77777777" w:rsidTr="00C113C4">
        <w:trPr>
          <w:trHeight w:val="522"/>
        </w:trPr>
        <w:tc>
          <w:tcPr>
            <w:tcW w:w="2127" w:type="dxa"/>
            <w:shd w:val="clear" w:color="auto" w:fill="FFFFFF"/>
          </w:tcPr>
          <w:p w14:paraId="68D1E32F"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3.1.2 Административные здания организаций, обеспечивающих предоставление коммунальных услуг</w:t>
            </w:r>
          </w:p>
        </w:tc>
        <w:tc>
          <w:tcPr>
            <w:tcW w:w="3822" w:type="dxa"/>
            <w:shd w:val="clear" w:color="auto" w:fill="FFFFFF"/>
          </w:tcPr>
          <w:p w14:paraId="57057503" w14:textId="77777777" w:rsidR="00EB7817" w:rsidRPr="004B56BC" w:rsidRDefault="00EB7817" w:rsidP="00C113C4">
            <w:pPr>
              <w:pStyle w:val="ConsPlusTitlePage"/>
              <w:jc w:val="left"/>
              <w:rPr>
                <w:rFonts w:ascii="Times New Roman" w:hAnsi="Times New Roman" w:cs="Times New Roman"/>
                <w:bCs/>
              </w:rPr>
            </w:pPr>
            <w:r w:rsidRPr="004B56BC">
              <w:rPr>
                <w:rFonts w:ascii="Times New Roman" w:hAnsi="Times New Roman" w:cs="Times New Roman"/>
                <w:bCs/>
              </w:rPr>
              <w:t>Размещение зданий, предназначенных для приема физических и юридических лиц в связи с предоставлением им коммунальных услуг</w:t>
            </w:r>
          </w:p>
        </w:tc>
        <w:tc>
          <w:tcPr>
            <w:tcW w:w="3685" w:type="dxa"/>
            <w:vMerge/>
            <w:shd w:val="clear" w:color="auto" w:fill="FFFFFF"/>
          </w:tcPr>
          <w:p w14:paraId="0766E65C"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p>
        </w:tc>
      </w:tr>
      <w:tr w:rsidR="004B56BC" w:rsidRPr="004B56BC" w14:paraId="4EC095D7" w14:textId="77777777" w:rsidTr="00C113C4">
        <w:trPr>
          <w:trHeight w:val="522"/>
        </w:trPr>
        <w:tc>
          <w:tcPr>
            <w:tcW w:w="2127" w:type="dxa"/>
            <w:shd w:val="clear" w:color="auto" w:fill="FFFFFF"/>
          </w:tcPr>
          <w:p w14:paraId="43D1CB19" w14:textId="77777777" w:rsidR="00EB7817" w:rsidRPr="004B56BC" w:rsidRDefault="00EB7817" w:rsidP="00EB7817">
            <w:pPr>
              <w:pStyle w:val="ConsPlusTitlePage"/>
              <w:jc w:val="left"/>
              <w:rPr>
                <w:rFonts w:ascii="Times New Roman" w:hAnsi="Times New Roman" w:cs="Times New Roman"/>
                <w:bCs/>
              </w:rPr>
            </w:pPr>
            <w:r w:rsidRPr="004B56BC">
              <w:rPr>
                <w:rFonts w:ascii="Times New Roman" w:hAnsi="Times New Roman" w:cs="Times New Roman"/>
                <w:bCs/>
              </w:rPr>
              <w:t>12.0 Земельные участки (территории) общего пользования</w:t>
            </w:r>
          </w:p>
        </w:tc>
        <w:tc>
          <w:tcPr>
            <w:tcW w:w="3822" w:type="dxa"/>
            <w:shd w:val="clear" w:color="auto" w:fill="FFFFFF"/>
          </w:tcPr>
          <w:p w14:paraId="62695359" w14:textId="77777777" w:rsidR="00EB7817" w:rsidRPr="004B56BC" w:rsidRDefault="00EB7817" w:rsidP="00EB7817">
            <w:pPr>
              <w:pStyle w:val="ConsPlusNormal"/>
              <w:ind w:firstLine="0"/>
              <w:rPr>
                <w:rFonts w:ascii="Times New Roman" w:hAnsi="Times New Roman" w:cs="Times New Roman"/>
                <w:bCs/>
              </w:rPr>
            </w:pPr>
            <w:r w:rsidRPr="004B56BC">
              <w:rPr>
                <w:rFonts w:ascii="Times New Roman" w:hAnsi="Times New Roman" w:cs="Times New Roman"/>
                <w:bC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685" w:type="dxa"/>
            <w:shd w:val="clear" w:color="auto" w:fill="FFFFFF"/>
          </w:tcPr>
          <w:p w14:paraId="7DAF724B" w14:textId="77777777" w:rsidR="00EB7817" w:rsidRPr="004B56BC" w:rsidRDefault="00EB7817" w:rsidP="00EB7817">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подлежат установлению</w:t>
            </w:r>
          </w:p>
        </w:tc>
      </w:tr>
      <w:tr w:rsidR="004B56BC" w:rsidRPr="004B56BC" w14:paraId="59E1B8DC" w14:textId="77777777" w:rsidTr="00C113C4">
        <w:trPr>
          <w:trHeight w:val="522"/>
        </w:trPr>
        <w:tc>
          <w:tcPr>
            <w:tcW w:w="9634" w:type="dxa"/>
            <w:gridSpan w:val="3"/>
            <w:shd w:val="clear" w:color="auto" w:fill="D0CECE" w:themeFill="background2" w:themeFillShade="E6"/>
          </w:tcPr>
          <w:p w14:paraId="4D4136D7"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B56BC" w:rsidRPr="004B56BC" w14:paraId="493694DF" w14:textId="77777777" w:rsidTr="00C113C4">
        <w:trPr>
          <w:trHeight w:val="522"/>
        </w:trPr>
        <w:tc>
          <w:tcPr>
            <w:tcW w:w="9634" w:type="dxa"/>
            <w:gridSpan w:val="3"/>
            <w:shd w:val="clear" w:color="auto" w:fill="FFFFFF"/>
          </w:tcPr>
          <w:p w14:paraId="437DB932"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bCs/>
                <w:sz w:val="20"/>
                <w:szCs w:val="20"/>
              </w:rPr>
              <w:t>Не установлены</w:t>
            </w:r>
          </w:p>
        </w:tc>
      </w:tr>
      <w:tr w:rsidR="004B56BC" w:rsidRPr="004B56BC" w14:paraId="0B636E2F" w14:textId="77777777" w:rsidTr="00C113C4">
        <w:trPr>
          <w:trHeight w:val="522"/>
        </w:trPr>
        <w:tc>
          <w:tcPr>
            <w:tcW w:w="9634" w:type="dxa"/>
            <w:gridSpan w:val="3"/>
            <w:shd w:val="clear" w:color="auto" w:fill="D0CECE" w:themeFill="background2" w:themeFillShade="E6"/>
          </w:tcPr>
          <w:p w14:paraId="4DFA0375" w14:textId="77777777" w:rsidR="00EB7817" w:rsidRPr="004B56BC" w:rsidRDefault="00EB7817" w:rsidP="00C113C4">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B56BC" w:rsidRPr="004B56BC" w14:paraId="49312942" w14:textId="77777777" w:rsidTr="00C113C4">
        <w:trPr>
          <w:trHeight w:val="522"/>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86A9EA" w14:textId="77777777" w:rsidR="00EB7817" w:rsidRPr="004B56BC" w:rsidRDefault="00EB7817" w:rsidP="00C113C4">
            <w:pPr>
              <w:widowControl w:val="0"/>
              <w:autoSpaceDE w:val="0"/>
              <w:autoSpaceDN w:val="0"/>
              <w:adjustRightInd w:val="0"/>
              <w:spacing w:line="260" w:lineRule="exact"/>
              <w:rPr>
                <w:sz w:val="20"/>
                <w:szCs w:val="20"/>
                <w:lang w:eastAsia="ru-RU"/>
              </w:rPr>
            </w:pPr>
            <w:r w:rsidRPr="004B56BC">
              <w:rPr>
                <w:sz w:val="20"/>
                <w:szCs w:val="20"/>
                <w:lang w:eastAsia="ru-RU"/>
              </w:rPr>
              <w:t>Не установлены</w:t>
            </w:r>
          </w:p>
        </w:tc>
      </w:tr>
    </w:tbl>
    <w:p w14:paraId="7E08AC1B" w14:textId="77777777" w:rsidR="00212D4C" w:rsidRPr="004B56BC" w:rsidRDefault="00212D4C" w:rsidP="00212D4C">
      <w:pPr>
        <w:pStyle w:val="af7"/>
        <w:rPr>
          <w:bCs/>
          <w:sz w:val="20"/>
          <w:szCs w:val="20"/>
        </w:rPr>
      </w:pPr>
    </w:p>
    <w:p w14:paraId="2DBF7907" w14:textId="77777777" w:rsidR="00212D4C" w:rsidRPr="004B56BC" w:rsidRDefault="00212D4C" w:rsidP="00212D4C">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w:t>
      </w:r>
      <w:r w:rsidR="009118EB" w:rsidRPr="004B56BC">
        <w:rPr>
          <w:sz w:val="20"/>
          <w:szCs w:val="20"/>
        </w:rPr>
        <w:t xml:space="preserve">, </w:t>
      </w:r>
      <w:r w:rsidR="009118EB" w:rsidRPr="004B56BC">
        <w:rPr>
          <w:sz w:val="20"/>
          <w:szCs w:val="20"/>
        </w:rPr>
        <w:lastRenderedPageBreak/>
        <w:t>находящихся в зоне Т</w:t>
      </w:r>
      <w:r w:rsidR="00EB7817" w:rsidRPr="004B56BC">
        <w:rPr>
          <w:sz w:val="20"/>
          <w:szCs w:val="20"/>
        </w:rPr>
        <w:t>-2</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2592C6B4" w14:textId="77777777" w:rsidR="00EB7817" w:rsidRPr="004B56BC" w:rsidRDefault="00EB7817" w:rsidP="00212D4C">
      <w:pPr>
        <w:widowControl w:val="0"/>
        <w:tabs>
          <w:tab w:val="left" w:pos="851"/>
          <w:tab w:val="left" w:pos="1134"/>
        </w:tabs>
        <w:ind w:right="-2" w:firstLine="709"/>
        <w:jc w:val="both"/>
        <w:rPr>
          <w:sz w:val="20"/>
          <w:szCs w:val="20"/>
        </w:rPr>
      </w:pPr>
    </w:p>
    <w:p w14:paraId="0ADDB3F9" w14:textId="77777777" w:rsidR="00D65E00" w:rsidRPr="004B56BC" w:rsidRDefault="00D65E00" w:rsidP="00D65E00">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3" w:name="_Toc174722482"/>
      <w:r w:rsidRPr="004B56BC">
        <w:rPr>
          <w:rFonts w:eastAsia="Times New Roman"/>
          <w:b/>
          <w:bCs/>
          <w:iCs/>
          <w:sz w:val="20"/>
          <w:szCs w:val="20"/>
          <w:lang w:eastAsia="ru-RU"/>
        </w:rPr>
        <w:t>Статья 4</w:t>
      </w:r>
      <w:r w:rsidR="00812F14" w:rsidRPr="004B56BC">
        <w:rPr>
          <w:rFonts w:eastAsia="Times New Roman"/>
          <w:b/>
          <w:bCs/>
          <w:iCs/>
          <w:sz w:val="20"/>
          <w:szCs w:val="20"/>
          <w:lang w:eastAsia="ru-RU"/>
        </w:rPr>
        <w:t>7</w:t>
      </w:r>
      <w:r w:rsidRPr="004B56BC">
        <w:rPr>
          <w:rFonts w:eastAsia="Times New Roman"/>
          <w:b/>
          <w:bCs/>
          <w:iCs/>
          <w:sz w:val="20"/>
          <w:szCs w:val="20"/>
          <w:lang w:eastAsia="ru-RU"/>
        </w:rPr>
        <w:t>. СХ</w:t>
      </w:r>
      <w:r w:rsidR="00EB7817" w:rsidRPr="004B56BC">
        <w:rPr>
          <w:rFonts w:eastAsia="Times New Roman"/>
          <w:b/>
          <w:bCs/>
          <w:iCs/>
          <w:sz w:val="20"/>
          <w:szCs w:val="20"/>
          <w:lang w:eastAsia="ru-RU"/>
        </w:rPr>
        <w:t>-</w:t>
      </w:r>
      <w:r w:rsidRPr="004B56BC">
        <w:rPr>
          <w:rFonts w:eastAsia="Times New Roman"/>
          <w:b/>
          <w:bCs/>
          <w:iCs/>
          <w:sz w:val="20"/>
          <w:szCs w:val="20"/>
          <w:lang w:eastAsia="ru-RU"/>
        </w:rPr>
        <w:t xml:space="preserve">1. Градостроительный регламент зоны </w:t>
      </w:r>
      <w:bookmarkEnd w:id="223"/>
      <w:r w:rsidR="00EB7817" w:rsidRPr="004B56BC">
        <w:rPr>
          <w:rFonts w:eastAsia="Times New Roman"/>
          <w:b/>
          <w:bCs/>
          <w:iCs/>
          <w:sz w:val="20"/>
          <w:szCs w:val="20"/>
          <w:lang w:eastAsia="ru-RU"/>
        </w:rPr>
        <w:t>садоводств</w:t>
      </w:r>
      <w:r w:rsidR="006802C5" w:rsidRPr="004B56BC">
        <w:rPr>
          <w:rFonts w:eastAsia="Times New Roman"/>
          <w:b/>
          <w:bCs/>
          <w:iCs/>
          <w:sz w:val="20"/>
          <w:szCs w:val="20"/>
          <w:lang w:eastAsia="ru-RU"/>
        </w:rPr>
        <w:t>.</w:t>
      </w:r>
    </w:p>
    <w:p w14:paraId="764DFCFE" w14:textId="77777777" w:rsidR="00D65E00" w:rsidRPr="004B56BC" w:rsidRDefault="00D65E00" w:rsidP="00FA152F">
      <w:pPr>
        <w:widowControl w:val="0"/>
        <w:autoSpaceDE w:val="0"/>
        <w:autoSpaceDN w:val="0"/>
        <w:adjustRightInd w:val="0"/>
        <w:ind w:firstLine="709"/>
        <w:jc w:val="both"/>
        <w:rPr>
          <w:sz w:val="20"/>
          <w:szCs w:val="20"/>
          <w:lang w:eastAsia="ru-RU"/>
        </w:rPr>
      </w:pPr>
      <w:r w:rsidRPr="004B56BC">
        <w:rPr>
          <w:sz w:val="20"/>
          <w:szCs w:val="20"/>
        </w:rPr>
        <w:t>1. Территориальная зона СХ</w:t>
      </w:r>
      <w:r w:rsidR="00EB7817" w:rsidRPr="004B56BC">
        <w:rPr>
          <w:sz w:val="20"/>
          <w:szCs w:val="20"/>
        </w:rPr>
        <w:t>-</w:t>
      </w:r>
      <w:r w:rsidRPr="004B56BC">
        <w:rPr>
          <w:sz w:val="20"/>
          <w:szCs w:val="20"/>
        </w:rPr>
        <w:t xml:space="preserve">1 предназначения для </w:t>
      </w:r>
      <w:r w:rsidR="00E41EDE" w:rsidRPr="004B56BC">
        <w:rPr>
          <w:sz w:val="20"/>
          <w:szCs w:val="20"/>
        </w:rPr>
        <w:t>выращивания гражданами сельскохозяйственной продукции для собственных нужд без права возведения объектов капитального строительства</w:t>
      </w:r>
      <w:r w:rsidRPr="004B56BC">
        <w:rPr>
          <w:sz w:val="20"/>
          <w:szCs w:val="20"/>
          <w:lang w:eastAsia="ru-RU"/>
        </w:rPr>
        <w:t>.</w:t>
      </w:r>
    </w:p>
    <w:p w14:paraId="28EF9C8D" w14:textId="77777777" w:rsidR="00D65E00" w:rsidRPr="004B56BC" w:rsidRDefault="00D65E00" w:rsidP="00D65E00">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СХ1, установлены в таблице 4</w:t>
      </w:r>
      <w:r w:rsidR="009566B3" w:rsidRPr="004B56BC">
        <w:rPr>
          <w:sz w:val="20"/>
          <w:szCs w:val="20"/>
        </w:rPr>
        <w:t>7</w:t>
      </w:r>
      <w:r w:rsidRPr="004B56BC">
        <w:rPr>
          <w:sz w:val="20"/>
          <w:szCs w:val="20"/>
        </w:rPr>
        <w:t>-1 в соответствии с Классификатором</w:t>
      </w:r>
      <w:r w:rsidR="00926824" w:rsidRPr="004B56BC">
        <w:rPr>
          <w:sz w:val="20"/>
          <w:szCs w:val="20"/>
        </w:rPr>
        <w:t>.</w:t>
      </w:r>
    </w:p>
    <w:p w14:paraId="0B55A5DE" w14:textId="77777777" w:rsidR="00D65E00" w:rsidRPr="004B56BC" w:rsidRDefault="00D65E00" w:rsidP="00D65E00">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4</w:t>
      </w:r>
      <w:r w:rsidR="009566B3" w:rsidRPr="004B56BC">
        <w:rPr>
          <w:sz w:val="20"/>
          <w:szCs w:val="20"/>
        </w:rPr>
        <w:t>7</w:t>
      </w:r>
      <w:r w:rsidRPr="004B56BC">
        <w:rPr>
          <w:sz w:val="20"/>
          <w:szCs w:val="20"/>
        </w:rPr>
        <w:t>-1.</w:t>
      </w:r>
    </w:p>
    <w:p w14:paraId="6FC8E48D" w14:textId="77777777" w:rsidR="00D65E00" w:rsidRPr="004B56BC" w:rsidRDefault="007E4A31" w:rsidP="00D65E00">
      <w:pPr>
        <w:jc w:val="right"/>
        <w:rPr>
          <w:b/>
          <w:bCs/>
          <w:sz w:val="20"/>
          <w:szCs w:val="20"/>
          <w:lang w:eastAsia="ru-RU"/>
        </w:rPr>
      </w:pPr>
      <w:r w:rsidRPr="004B56BC">
        <w:rPr>
          <w:b/>
          <w:bCs/>
          <w:sz w:val="20"/>
          <w:szCs w:val="20"/>
          <w:lang w:eastAsia="ru-RU"/>
        </w:rPr>
        <w:t>Т</w:t>
      </w:r>
      <w:r w:rsidR="00D65E00" w:rsidRPr="004B56BC">
        <w:rPr>
          <w:b/>
          <w:bCs/>
          <w:sz w:val="20"/>
          <w:szCs w:val="20"/>
          <w:lang w:eastAsia="ru-RU"/>
        </w:rPr>
        <w:t>аблица 4</w:t>
      </w:r>
      <w:r w:rsidR="009566B3" w:rsidRPr="004B56BC">
        <w:rPr>
          <w:b/>
          <w:bCs/>
          <w:sz w:val="20"/>
          <w:szCs w:val="20"/>
          <w:lang w:eastAsia="ru-RU"/>
        </w:rPr>
        <w:t>7</w:t>
      </w:r>
      <w:r w:rsidR="00D65E00" w:rsidRPr="004B56BC">
        <w:rPr>
          <w:b/>
          <w:bCs/>
          <w:sz w:val="20"/>
          <w:szCs w:val="20"/>
          <w:lang w:eastAsia="ru-RU"/>
        </w:rPr>
        <w:t xml:space="preserve">-1.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3"/>
        <w:gridCol w:w="121"/>
        <w:gridCol w:w="3706"/>
        <w:gridCol w:w="3689"/>
      </w:tblGrid>
      <w:tr w:rsidR="00EB7817" w:rsidRPr="004B56BC" w14:paraId="47199A34" w14:textId="77777777" w:rsidTr="00CF6F19">
        <w:trPr>
          <w:trHeight w:val="1302"/>
        </w:trPr>
        <w:tc>
          <w:tcPr>
            <w:tcW w:w="2123" w:type="dxa"/>
            <w:shd w:val="clear" w:color="auto" w:fill="D9D9D9"/>
          </w:tcPr>
          <w:p w14:paraId="08F4EA30" w14:textId="77777777" w:rsidR="00EB7817" w:rsidRPr="004B56BC" w:rsidRDefault="00EB7817" w:rsidP="00C113C4">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7" w:type="dxa"/>
            <w:gridSpan w:val="2"/>
            <w:shd w:val="clear" w:color="auto" w:fill="D9D9D9"/>
          </w:tcPr>
          <w:p w14:paraId="36C8FBBF" w14:textId="77777777" w:rsidR="00EB7817" w:rsidRPr="004B56BC" w:rsidRDefault="00EB7817" w:rsidP="00C113C4">
            <w:pPr>
              <w:rPr>
                <w:b/>
                <w:bCs/>
                <w:sz w:val="20"/>
                <w:szCs w:val="20"/>
                <w:lang w:eastAsia="ru-RU"/>
              </w:rPr>
            </w:pPr>
            <w:r w:rsidRPr="004B56BC">
              <w:rPr>
                <w:b/>
                <w:bCs/>
                <w:sz w:val="20"/>
                <w:szCs w:val="20"/>
                <w:lang w:eastAsia="ru-RU"/>
              </w:rPr>
              <w:t>Описание вида разрешенного использования</w:t>
            </w:r>
          </w:p>
        </w:tc>
        <w:tc>
          <w:tcPr>
            <w:tcW w:w="3689" w:type="dxa"/>
            <w:shd w:val="clear" w:color="auto" w:fill="D9D9D9"/>
          </w:tcPr>
          <w:p w14:paraId="576E8CBA" w14:textId="77777777" w:rsidR="00EB7817" w:rsidRPr="004B56BC" w:rsidRDefault="00EB7817" w:rsidP="00C113C4">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B7817" w:rsidRPr="004B56BC" w14:paraId="242ADA52" w14:textId="77777777" w:rsidTr="00CF6F19">
        <w:trPr>
          <w:trHeight w:val="459"/>
        </w:trPr>
        <w:tc>
          <w:tcPr>
            <w:tcW w:w="9639" w:type="dxa"/>
            <w:gridSpan w:val="4"/>
            <w:shd w:val="clear" w:color="auto" w:fill="D9D9D9"/>
          </w:tcPr>
          <w:p w14:paraId="3C3DA68A" w14:textId="77777777" w:rsidR="00EB7817" w:rsidRPr="004B56BC" w:rsidRDefault="00EB7817" w:rsidP="00C113C4">
            <w:pPr>
              <w:rPr>
                <w:b/>
                <w:bCs/>
                <w:sz w:val="20"/>
                <w:szCs w:val="20"/>
                <w:lang w:eastAsia="ru-RU"/>
              </w:rPr>
            </w:pPr>
            <w:r w:rsidRPr="004B56BC">
              <w:rPr>
                <w:b/>
                <w:bCs/>
                <w:sz w:val="20"/>
                <w:szCs w:val="20"/>
                <w:lang w:eastAsia="ru-RU"/>
              </w:rPr>
              <w:t>Основные виды разрешенного использования</w:t>
            </w:r>
          </w:p>
        </w:tc>
      </w:tr>
      <w:tr w:rsidR="00C46418" w:rsidRPr="004B56BC" w14:paraId="7774F962" w14:textId="77777777" w:rsidTr="00CF6F19">
        <w:trPr>
          <w:trHeight w:val="522"/>
        </w:trPr>
        <w:tc>
          <w:tcPr>
            <w:tcW w:w="2123" w:type="dxa"/>
            <w:shd w:val="clear" w:color="auto" w:fill="FFFFFF"/>
          </w:tcPr>
          <w:p w14:paraId="1B063BA1" w14:textId="73F12F42" w:rsidR="00C46418" w:rsidRPr="004B56BC" w:rsidRDefault="00C46418" w:rsidP="00C46418">
            <w:pPr>
              <w:pStyle w:val="ConsPlusNormal"/>
              <w:ind w:firstLine="0"/>
              <w:rPr>
                <w:rFonts w:ascii="Times New Roman" w:hAnsi="Times New Roman" w:cs="Times New Roman"/>
              </w:rPr>
            </w:pPr>
            <w:r w:rsidRPr="004B56BC">
              <w:rPr>
                <w:rFonts w:ascii="Times New Roman" w:hAnsi="Times New Roman" w:cs="Times New Roman"/>
                <w:bCs/>
              </w:rPr>
              <w:t>7.5 Трубопроводный транспорт</w:t>
            </w:r>
          </w:p>
        </w:tc>
        <w:tc>
          <w:tcPr>
            <w:tcW w:w="3827" w:type="dxa"/>
            <w:gridSpan w:val="2"/>
            <w:shd w:val="clear" w:color="auto" w:fill="FFFFFF"/>
          </w:tcPr>
          <w:p w14:paraId="592A6009" w14:textId="00649C03" w:rsidR="00C46418" w:rsidRPr="004B56BC" w:rsidRDefault="00C46418" w:rsidP="00C46418">
            <w:pPr>
              <w:pStyle w:val="ConsPlusTitlePage"/>
              <w:jc w:val="left"/>
              <w:rPr>
                <w:rFonts w:ascii="Times New Roman" w:hAnsi="Times New Roman" w:cs="Times New Roman"/>
              </w:rPr>
            </w:pPr>
            <w:r w:rsidRPr="004B56BC">
              <w:rPr>
                <w:rFonts w:ascii="Times New Roman" w:hAnsi="Times New Roman" w:cs="Times New Roman"/>
                <w:bCs/>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689" w:type="dxa"/>
            <w:shd w:val="clear" w:color="auto" w:fill="FFFFFF"/>
          </w:tcPr>
          <w:p w14:paraId="49B31D39" w14:textId="5D0572DB" w:rsidR="00C46418" w:rsidRPr="004B56BC" w:rsidRDefault="00C46418" w:rsidP="00C46418">
            <w:pPr>
              <w:pStyle w:val="ConsPlusTitlePage"/>
              <w:jc w:val="left"/>
              <w:rPr>
                <w:rFonts w:ascii="Times New Roman" w:hAnsi="Times New Roman" w:cs="Times New Roman"/>
              </w:rPr>
            </w:pPr>
            <w:r w:rsidRPr="00CC47C5">
              <w:rPr>
                <w:rFonts w:ascii="Times New Roman" w:hAnsi="Times New Roman" w:cs="Times New Roman"/>
              </w:rPr>
              <w:t>Не подлежат установлению</w:t>
            </w:r>
          </w:p>
        </w:tc>
      </w:tr>
      <w:tr w:rsidR="00CF6F19" w:rsidRPr="004B56BC" w14:paraId="2A141048" w14:textId="77777777" w:rsidTr="00CF6F19">
        <w:trPr>
          <w:trHeight w:val="522"/>
        </w:trPr>
        <w:tc>
          <w:tcPr>
            <w:tcW w:w="2123" w:type="dxa"/>
            <w:shd w:val="clear" w:color="auto" w:fill="FFFFFF"/>
          </w:tcPr>
          <w:p w14:paraId="5D901119"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13.2 Ведение садоводства</w:t>
            </w:r>
          </w:p>
        </w:tc>
        <w:tc>
          <w:tcPr>
            <w:tcW w:w="3827" w:type="dxa"/>
            <w:gridSpan w:val="2"/>
            <w:shd w:val="clear" w:color="auto" w:fill="FFFFFF"/>
          </w:tcPr>
          <w:p w14:paraId="7AECC684"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Осуществление отдыха и (или) выращивания гражданами для собственных нужд сельскохозяйственных культур;</w:t>
            </w:r>
          </w:p>
          <w:p w14:paraId="6888BF5F"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 xml:space="preserve">размещение для собственных нужд садового дома, жилого дома, указанного в описании вида разрешенного использования с </w:t>
            </w:r>
            <w:hyperlink w:anchor="P130" w:history="1">
              <w:r w:rsidRPr="004B56BC">
                <w:rPr>
                  <w:rFonts w:ascii="Times New Roman" w:hAnsi="Times New Roman" w:cs="Times New Roman"/>
                </w:rPr>
                <w:t>кодом 2.1</w:t>
              </w:r>
            </w:hyperlink>
            <w:r w:rsidRPr="004B56BC">
              <w:rPr>
                <w:rFonts w:ascii="Times New Roman" w:hAnsi="Times New Roman" w:cs="Times New Roman"/>
              </w:rPr>
              <w:t>, хозяйственных построек и гаражей для собственных нужд</w:t>
            </w:r>
          </w:p>
        </w:tc>
        <w:tc>
          <w:tcPr>
            <w:tcW w:w="3689" w:type="dxa"/>
            <w:shd w:val="clear" w:color="auto" w:fill="FFFFFF"/>
          </w:tcPr>
          <w:p w14:paraId="61227E72" w14:textId="397ADCD6"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 xml:space="preserve">1.  минимальный размер земельного участка </w:t>
            </w:r>
            <w:r w:rsidR="00EF604D" w:rsidRPr="004B56BC">
              <w:rPr>
                <w:rFonts w:ascii="Times New Roman" w:hAnsi="Times New Roman" w:cs="Times New Roman"/>
              </w:rPr>
              <w:t>6</w:t>
            </w:r>
            <w:r w:rsidRPr="004B56BC">
              <w:rPr>
                <w:rFonts w:ascii="Times New Roman" w:hAnsi="Times New Roman" w:cs="Times New Roman"/>
              </w:rPr>
              <w:t xml:space="preserve">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максимальный размер земельного участка </w:t>
            </w:r>
            <w:r w:rsidR="00CC47C5">
              <w:rPr>
                <w:rFonts w:ascii="Times New Roman" w:hAnsi="Times New Roman" w:cs="Times New Roman"/>
              </w:rPr>
              <w:t>20</w:t>
            </w:r>
            <w:r w:rsidRPr="004B56BC">
              <w:rPr>
                <w:rFonts w:ascii="Times New Roman" w:hAnsi="Times New Roman" w:cs="Times New Roman"/>
              </w:rPr>
              <w:t xml:space="preserve">00 </w:t>
            </w:r>
            <w:proofErr w:type="spellStart"/>
            <w:r w:rsidRPr="004B56BC">
              <w:rPr>
                <w:rFonts w:ascii="Times New Roman" w:hAnsi="Times New Roman" w:cs="Times New Roman"/>
              </w:rPr>
              <w:t>кв.м</w:t>
            </w:r>
            <w:proofErr w:type="spellEnd"/>
            <w:r w:rsidRPr="004B56BC">
              <w:rPr>
                <w:rFonts w:ascii="Times New Roman" w:hAnsi="Times New Roman" w:cs="Times New Roman"/>
              </w:rPr>
              <w:t>;</w:t>
            </w:r>
          </w:p>
          <w:p w14:paraId="0359BA94"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 xml:space="preserve">2. Предельная высота садового дома - </w:t>
            </w:r>
            <w:smartTag w:uri="urn:schemas-microsoft-com:office:smarttags" w:element="metricconverter">
              <w:smartTagPr>
                <w:attr w:name="ProductID" w:val="10 м"/>
              </w:smartTagPr>
              <w:r w:rsidRPr="004B56BC">
                <w:rPr>
                  <w:rFonts w:ascii="Times New Roman" w:hAnsi="Times New Roman" w:cs="Times New Roman"/>
                </w:rPr>
                <w:t>10 м</w:t>
              </w:r>
            </w:smartTag>
            <w:r w:rsidRPr="004B56BC">
              <w:rPr>
                <w:rFonts w:ascii="Times New Roman" w:hAnsi="Times New Roman" w:cs="Times New Roman"/>
              </w:rPr>
              <w:t>;</w:t>
            </w:r>
          </w:p>
          <w:p w14:paraId="2457671B"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Предельная высота вспомогательных строений - 7м;</w:t>
            </w:r>
          </w:p>
          <w:p w14:paraId="481B3825"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3. Максимальный процент застройки - 20%</w:t>
            </w:r>
          </w:p>
          <w:p w14:paraId="5745CC44"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 xml:space="preserve">4. По границе с соседними земельными участками ограждения должны быть проветриваемыми сетчатое или решетчатое; высотой до </w:t>
            </w:r>
            <w:smartTag w:uri="urn:schemas-microsoft-com:office:smarttags" w:element="metricconverter">
              <w:smartTagPr>
                <w:attr w:name="ProductID" w:val="1,5 м"/>
              </w:smartTagPr>
              <w:r w:rsidRPr="004B56BC">
                <w:rPr>
                  <w:rFonts w:ascii="Times New Roman" w:hAnsi="Times New Roman" w:cs="Times New Roman"/>
                </w:rPr>
                <w:t>1,5 м</w:t>
              </w:r>
            </w:smartTag>
            <w:r w:rsidRPr="004B56BC">
              <w:rPr>
                <w:rFonts w:ascii="Times New Roman" w:hAnsi="Times New Roman" w:cs="Times New Roman"/>
              </w:rPr>
              <w:t xml:space="preserve">. </w:t>
            </w:r>
          </w:p>
          <w:p w14:paraId="2BBA2AF7"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 xml:space="preserve">5. Здания и сооружения общего пользования должны отстоять от границ садовых (дачных) участков не менее чем на </w:t>
            </w:r>
            <w:smartTag w:uri="urn:schemas-microsoft-com:office:smarttags" w:element="metricconverter">
              <w:smartTagPr>
                <w:attr w:name="ProductID" w:val="4 м"/>
              </w:smartTagPr>
              <w:r w:rsidRPr="004B56BC">
                <w:rPr>
                  <w:rFonts w:ascii="Times New Roman" w:hAnsi="Times New Roman" w:cs="Times New Roman"/>
                </w:rPr>
                <w:t>4 м</w:t>
              </w:r>
            </w:smartTag>
            <w:r w:rsidRPr="004B56BC">
              <w:rPr>
                <w:rFonts w:ascii="Times New Roman" w:hAnsi="Times New Roman" w:cs="Times New Roman"/>
              </w:rPr>
              <w:t>;</w:t>
            </w:r>
          </w:p>
          <w:p w14:paraId="200F0C8A" w14:textId="77777777" w:rsidR="00CF6F19" w:rsidRPr="004B56BC" w:rsidRDefault="00CF6F19" w:rsidP="00CF6F19">
            <w:pPr>
              <w:pStyle w:val="ConsPlusTitlePage"/>
              <w:jc w:val="left"/>
              <w:rPr>
                <w:rFonts w:ascii="Times New Roman" w:hAnsi="Times New Roman" w:cs="Times New Roman"/>
              </w:rPr>
            </w:pPr>
            <w:r w:rsidRPr="004B56BC">
              <w:rPr>
                <w:rFonts w:ascii="Times New Roman" w:hAnsi="Times New Roman" w:cs="Times New Roman"/>
              </w:rPr>
              <w:t xml:space="preserve">6. Садовый дом должен отстоять от красной линии улиц и проездов не менее чем на </w:t>
            </w:r>
            <w:smartTag w:uri="urn:schemas-microsoft-com:office:smarttags" w:element="metricconverter">
              <w:smartTagPr>
                <w:attr w:name="ProductID" w:val="3 м"/>
              </w:smartTagPr>
              <w:r w:rsidRPr="004B56BC">
                <w:rPr>
                  <w:rFonts w:ascii="Times New Roman" w:hAnsi="Times New Roman" w:cs="Times New Roman"/>
                </w:rPr>
                <w:t>3 м</w:t>
              </w:r>
            </w:smartTag>
            <w:r w:rsidRPr="004B56BC">
              <w:rPr>
                <w:rFonts w:ascii="Times New Roman" w:hAnsi="Times New Roman" w:cs="Times New Roman"/>
              </w:rPr>
              <w:t xml:space="preserve">. </w:t>
            </w:r>
          </w:p>
          <w:p w14:paraId="7C60D68E" w14:textId="77777777" w:rsidR="00CF6F19" w:rsidRPr="004B56BC" w:rsidRDefault="00CF6F19" w:rsidP="00CF6F19">
            <w:pPr>
              <w:pStyle w:val="ConsPlusNormal"/>
              <w:ind w:firstLine="0"/>
              <w:rPr>
                <w:rFonts w:ascii="Times New Roman" w:hAnsi="Times New Roman" w:cs="Times New Roman"/>
                <w:bCs/>
              </w:rPr>
            </w:pPr>
            <w:r w:rsidRPr="004B56BC">
              <w:rPr>
                <w:rFonts w:ascii="Times New Roman" w:hAnsi="Times New Roman" w:cs="Times New Roman"/>
              </w:rPr>
              <w:t xml:space="preserve">7. Расстояние от хозяйственных построек до красных линий улиц и проездов, а в отсутствие утвержденных красных линий – до границы земельного участка, смежной с улицей или проездом, должно быть не менее </w:t>
            </w:r>
            <w:smartTag w:uri="urn:schemas-microsoft-com:office:smarttags" w:element="metricconverter">
              <w:smartTagPr>
                <w:attr w:name="ProductID" w:val="3 м"/>
              </w:smartTagPr>
              <w:r w:rsidRPr="004B56BC">
                <w:rPr>
                  <w:rFonts w:ascii="Times New Roman" w:hAnsi="Times New Roman" w:cs="Times New Roman"/>
                </w:rPr>
                <w:t>3 м</w:t>
              </w:r>
            </w:smartTag>
            <w:r w:rsidRPr="004B56BC">
              <w:rPr>
                <w:rFonts w:ascii="Times New Roman" w:hAnsi="Times New Roman" w:cs="Times New Roman"/>
              </w:rPr>
              <w:t xml:space="preserve">. </w:t>
            </w:r>
          </w:p>
        </w:tc>
      </w:tr>
      <w:tr w:rsidR="00CF6F19" w:rsidRPr="004B56BC" w14:paraId="3A0E030A" w14:textId="77777777" w:rsidTr="00CF6F19">
        <w:trPr>
          <w:trHeight w:val="522"/>
        </w:trPr>
        <w:tc>
          <w:tcPr>
            <w:tcW w:w="9639" w:type="dxa"/>
            <w:gridSpan w:val="4"/>
            <w:shd w:val="clear" w:color="auto" w:fill="D0CECE" w:themeFill="background2" w:themeFillShade="E6"/>
          </w:tcPr>
          <w:p w14:paraId="5EC15606" w14:textId="77777777" w:rsidR="00CF6F19" w:rsidRPr="004B56BC" w:rsidRDefault="00CF6F19" w:rsidP="00CF6F19">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CF6F19" w:rsidRPr="004B56BC" w14:paraId="4343D8F8" w14:textId="77777777" w:rsidTr="00CF6F19">
        <w:trPr>
          <w:trHeight w:val="522"/>
        </w:trPr>
        <w:tc>
          <w:tcPr>
            <w:tcW w:w="2244" w:type="dxa"/>
            <w:gridSpan w:val="2"/>
            <w:tcBorders>
              <w:right w:val="single" w:sz="4" w:space="0" w:color="auto"/>
            </w:tcBorders>
            <w:shd w:val="clear" w:color="auto" w:fill="FFFFFF"/>
          </w:tcPr>
          <w:p w14:paraId="46976ED3"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4.4 Магазины</w:t>
            </w:r>
          </w:p>
        </w:tc>
        <w:tc>
          <w:tcPr>
            <w:tcW w:w="3706" w:type="dxa"/>
            <w:tcBorders>
              <w:left w:val="single" w:sz="4" w:space="0" w:color="auto"/>
              <w:right w:val="single" w:sz="4" w:space="0" w:color="auto"/>
            </w:tcBorders>
            <w:shd w:val="clear" w:color="auto" w:fill="FFFFFF"/>
          </w:tcPr>
          <w:p w14:paraId="3A83667A"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689" w:type="dxa"/>
            <w:tcBorders>
              <w:left w:val="single" w:sz="4" w:space="0" w:color="auto"/>
            </w:tcBorders>
            <w:shd w:val="clear" w:color="auto" w:fill="FFFFFF"/>
          </w:tcPr>
          <w:p w14:paraId="5DFF1748"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Минимальные размеры земельных участков из расчета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/100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торговой площади:</w:t>
            </w:r>
          </w:p>
          <w:p w14:paraId="1E2D1181"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для магазинов</w:t>
            </w:r>
          </w:p>
          <w:p w14:paraId="42054E5E"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до 250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800;</w:t>
            </w:r>
          </w:p>
          <w:p w14:paraId="609C3115"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250-650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600;</w:t>
            </w:r>
          </w:p>
          <w:p w14:paraId="6313D0A9" w14:textId="77777777" w:rsidR="00731624" w:rsidRPr="004B56BC" w:rsidRDefault="00731624" w:rsidP="00731624">
            <w:pPr>
              <w:pStyle w:val="ConsPlusNormal"/>
              <w:ind w:firstLine="0"/>
              <w:rPr>
                <w:rFonts w:ascii="Times New Roman" w:hAnsi="Times New Roman" w:cs="Times New Roman"/>
              </w:rPr>
            </w:pPr>
            <w:r w:rsidRPr="004B56BC">
              <w:rPr>
                <w:rFonts w:ascii="Times New Roman" w:hAnsi="Times New Roman" w:cs="Times New Roman"/>
              </w:rPr>
              <w:t xml:space="preserve">650-1500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торг. </w:t>
            </w:r>
            <w:proofErr w:type="spellStart"/>
            <w:r w:rsidRPr="004B56BC">
              <w:rPr>
                <w:rFonts w:ascii="Times New Roman" w:hAnsi="Times New Roman" w:cs="Times New Roman"/>
              </w:rPr>
              <w:t>площ</w:t>
            </w:r>
            <w:proofErr w:type="spellEnd"/>
            <w:r w:rsidRPr="004B56BC">
              <w:rPr>
                <w:rFonts w:ascii="Times New Roman" w:hAnsi="Times New Roman" w:cs="Times New Roman"/>
              </w:rPr>
              <w:t>. – 400.</w:t>
            </w:r>
          </w:p>
          <w:p w14:paraId="0A38E207" w14:textId="77777777" w:rsidR="00CF6F19" w:rsidRPr="004B56BC" w:rsidRDefault="00731624" w:rsidP="00731624">
            <w:pPr>
              <w:pStyle w:val="ConsPlusNormal"/>
              <w:ind w:firstLine="0"/>
            </w:pPr>
            <w:r w:rsidRPr="004B56BC">
              <w:rPr>
                <w:rFonts w:ascii="Times New Roman" w:hAnsi="Times New Roman" w:cs="Times New Roman"/>
              </w:rPr>
              <w:lastRenderedPageBreak/>
              <w:t xml:space="preserve">Минимальные размеры земельных участков аптек  - 200 </w:t>
            </w:r>
            <w:proofErr w:type="spellStart"/>
            <w:r w:rsidRPr="004B56BC">
              <w:rPr>
                <w:rFonts w:ascii="Times New Roman" w:hAnsi="Times New Roman" w:cs="Times New Roman"/>
              </w:rPr>
              <w:t>кв.м</w:t>
            </w:r>
            <w:proofErr w:type="spellEnd"/>
            <w:r w:rsidRPr="004B56BC">
              <w:rPr>
                <w:rFonts w:ascii="Times New Roman" w:hAnsi="Times New Roman" w:cs="Times New Roman"/>
              </w:rPr>
              <w:t xml:space="preserve"> на объект</w:t>
            </w:r>
            <w:r w:rsidR="00CF6F19" w:rsidRPr="004B56BC">
              <w:rPr>
                <w:rFonts w:ascii="Times New Roman" w:hAnsi="Times New Roman" w:cs="Times New Roman"/>
              </w:rPr>
              <w:t>.</w:t>
            </w:r>
          </w:p>
        </w:tc>
      </w:tr>
      <w:tr w:rsidR="00CF6F19" w:rsidRPr="004B56BC" w14:paraId="78F1A154" w14:textId="77777777" w:rsidTr="00CF6F19">
        <w:trPr>
          <w:trHeight w:val="522"/>
        </w:trPr>
        <w:tc>
          <w:tcPr>
            <w:tcW w:w="9639" w:type="dxa"/>
            <w:gridSpan w:val="4"/>
            <w:shd w:val="clear" w:color="auto" w:fill="D0CECE" w:themeFill="background2" w:themeFillShade="E6"/>
          </w:tcPr>
          <w:p w14:paraId="1CE7854D" w14:textId="77777777" w:rsidR="00CF6F19" w:rsidRPr="004B56BC" w:rsidRDefault="00CF6F19" w:rsidP="00CF6F19">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lastRenderedPageBreak/>
              <w:t>Вспомогательные виды разрешенного использования</w:t>
            </w:r>
          </w:p>
        </w:tc>
      </w:tr>
      <w:tr w:rsidR="00CF6F19" w:rsidRPr="004B56BC" w14:paraId="35C588C4" w14:textId="77777777" w:rsidTr="00CF6F19">
        <w:trPr>
          <w:trHeight w:val="522"/>
        </w:trPr>
        <w:tc>
          <w:tcPr>
            <w:tcW w:w="9639" w:type="dxa"/>
            <w:gridSpan w:val="4"/>
            <w:shd w:val="clear" w:color="auto" w:fill="FFFFFF"/>
          </w:tcPr>
          <w:p w14:paraId="68C702DB" w14:textId="77777777" w:rsidR="00CF6F19" w:rsidRPr="004B56BC" w:rsidRDefault="00CF6F19" w:rsidP="00CF6F19">
            <w:pPr>
              <w:pStyle w:val="ConsPlusNormal"/>
              <w:ind w:firstLine="0"/>
              <w:rPr>
                <w:rFonts w:ascii="Times New Roman" w:hAnsi="Times New Roman" w:cs="Times New Roman"/>
              </w:rPr>
            </w:pPr>
            <w:r w:rsidRPr="004B56BC">
              <w:rPr>
                <w:rFonts w:ascii="Times New Roman" w:hAnsi="Times New Roman" w:cs="Times New Roman"/>
              </w:rPr>
              <w:t xml:space="preserve">Не установлены </w:t>
            </w:r>
          </w:p>
        </w:tc>
      </w:tr>
    </w:tbl>
    <w:p w14:paraId="761C8EAF" w14:textId="77777777" w:rsidR="00D65E00" w:rsidRPr="004B56BC" w:rsidRDefault="00D65E00" w:rsidP="00D65E00">
      <w:pPr>
        <w:pStyle w:val="af7"/>
        <w:rPr>
          <w:bCs/>
          <w:sz w:val="20"/>
          <w:szCs w:val="20"/>
        </w:rPr>
      </w:pPr>
    </w:p>
    <w:p w14:paraId="409AB45A" w14:textId="77777777" w:rsidR="00D65E00" w:rsidRPr="004B56BC" w:rsidRDefault="00AD72B1" w:rsidP="00575C59">
      <w:pPr>
        <w:widowControl w:val="0"/>
        <w:tabs>
          <w:tab w:val="left" w:pos="851"/>
          <w:tab w:val="left" w:pos="1134"/>
        </w:tabs>
        <w:ind w:right="-2" w:firstLine="709"/>
        <w:jc w:val="both"/>
        <w:rPr>
          <w:sz w:val="20"/>
          <w:szCs w:val="20"/>
        </w:rPr>
      </w:pPr>
      <w:r w:rsidRPr="004B56BC">
        <w:rPr>
          <w:sz w:val="20"/>
          <w:szCs w:val="20"/>
        </w:rPr>
        <w:t>4</w:t>
      </w:r>
      <w:r w:rsidR="00D65E00" w:rsidRPr="004B56BC">
        <w:rPr>
          <w:sz w:val="20"/>
          <w:szCs w:val="20"/>
        </w:rPr>
        <w:t>. Ограничения использования земельных участков и объектов капитального строительства</w:t>
      </w:r>
      <w:r w:rsidR="00E41EDE" w:rsidRPr="004B56BC">
        <w:rPr>
          <w:sz w:val="20"/>
          <w:szCs w:val="20"/>
        </w:rPr>
        <w:t>, находящихся в зоне СХ</w:t>
      </w:r>
      <w:r w:rsidR="00D65E00" w:rsidRPr="004B56BC">
        <w:rPr>
          <w:sz w:val="20"/>
          <w:szCs w:val="20"/>
        </w:rPr>
        <w:t xml:space="preserve">1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00D65E00" w:rsidRPr="004B56BC">
        <w:rPr>
          <w:sz w:val="20"/>
          <w:szCs w:val="20"/>
        </w:rPr>
        <w:t>настоящих Правил.</w:t>
      </w:r>
    </w:p>
    <w:p w14:paraId="0A05C660" w14:textId="77777777" w:rsidR="00AD72B1" w:rsidRPr="004B56BC" w:rsidRDefault="00AD72B1" w:rsidP="00575C59">
      <w:pPr>
        <w:widowControl w:val="0"/>
        <w:tabs>
          <w:tab w:val="left" w:pos="851"/>
          <w:tab w:val="left" w:pos="1134"/>
        </w:tabs>
        <w:ind w:right="-2" w:firstLine="709"/>
        <w:jc w:val="both"/>
        <w:rPr>
          <w:sz w:val="20"/>
          <w:szCs w:val="20"/>
        </w:rPr>
      </w:pPr>
    </w:p>
    <w:p w14:paraId="1A981703" w14:textId="2CFAA79A" w:rsidR="002E7D67" w:rsidRPr="004B56BC" w:rsidRDefault="002E7D67" w:rsidP="002E7D67">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4" w:name="_Toc174722485"/>
      <w:r w:rsidRPr="004B56BC">
        <w:rPr>
          <w:rFonts w:eastAsia="Times New Roman"/>
          <w:b/>
          <w:bCs/>
          <w:iCs/>
          <w:sz w:val="20"/>
          <w:szCs w:val="20"/>
          <w:lang w:eastAsia="ru-RU"/>
        </w:rPr>
        <w:t>Статья 4</w:t>
      </w:r>
      <w:r w:rsidR="00812F14" w:rsidRPr="004B56BC">
        <w:rPr>
          <w:rFonts w:eastAsia="Times New Roman"/>
          <w:b/>
          <w:bCs/>
          <w:iCs/>
          <w:sz w:val="20"/>
          <w:szCs w:val="20"/>
          <w:lang w:eastAsia="ru-RU"/>
        </w:rPr>
        <w:t>8</w:t>
      </w:r>
      <w:r w:rsidRPr="004B56BC">
        <w:rPr>
          <w:rFonts w:eastAsia="Times New Roman"/>
          <w:b/>
          <w:bCs/>
          <w:iCs/>
          <w:sz w:val="20"/>
          <w:szCs w:val="20"/>
          <w:lang w:eastAsia="ru-RU"/>
        </w:rPr>
        <w:t xml:space="preserve">. </w:t>
      </w:r>
      <w:r w:rsidR="008B7BA8" w:rsidRPr="004B56BC">
        <w:rPr>
          <w:rFonts w:eastAsia="Times New Roman"/>
          <w:b/>
          <w:bCs/>
          <w:iCs/>
          <w:sz w:val="20"/>
          <w:szCs w:val="20"/>
          <w:lang w:eastAsia="ru-RU"/>
        </w:rPr>
        <w:t>Р</w:t>
      </w:r>
      <w:r w:rsidR="00B92C20" w:rsidRPr="004B56BC">
        <w:rPr>
          <w:rFonts w:eastAsia="Times New Roman"/>
          <w:b/>
          <w:bCs/>
          <w:iCs/>
          <w:sz w:val="20"/>
          <w:szCs w:val="20"/>
          <w:lang w:eastAsia="ru-RU"/>
        </w:rPr>
        <w:t>-</w:t>
      </w:r>
      <w:r w:rsidR="008B7BA8" w:rsidRPr="004B56BC">
        <w:rPr>
          <w:rFonts w:eastAsia="Times New Roman"/>
          <w:b/>
          <w:bCs/>
          <w:iCs/>
          <w:sz w:val="20"/>
          <w:szCs w:val="20"/>
          <w:lang w:eastAsia="ru-RU"/>
        </w:rPr>
        <w:t>1</w:t>
      </w:r>
      <w:r w:rsidRPr="004B56BC">
        <w:rPr>
          <w:rFonts w:eastAsia="Times New Roman"/>
          <w:b/>
          <w:bCs/>
          <w:iCs/>
          <w:sz w:val="20"/>
          <w:szCs w:val="20"/>
          <w:lang w:eastAsia="ru-RU"/>
        </w:rPr>
        <w:t xml:space="preserve">. Градостроительный регламент зоны </w:t>
      </w:r>
      <w:r w:rsidR="00B92C20" w:rsidRPr="004B56BC">
        <w:rPr>
          <w:rFonts w:eastAsia="Times New Roman"/>
          <w:b/>
          <w:bCs/>
          <w:iCs/>
          <w:sz w:val="20"/>
          <w:szCs w:val="20"/>
          <w:lang w:eastAsia="ru-RU"/>
        </w:rPr>
        <w:t>мест общего пользования</w:t>
      </w:r>
      <w:r w:rsidR="004D0E06" w:rsidRPr="004B56BC">
        <w:rPr>
          <w:rFonts w:eastAsia="Times New Roman"/>
          <w:b/>
          <w:bCs/>
          <w:iCs/>
          <w:sz w:val="20"/>
          <w:szCs w:val="20"/>
          <w:lang w:eastAsia="ru-RU"/>
        </w:rPr>
        <w:t xml:space="preserve"> (парк</w:t>
      </w:r>
      <w:r w:rsidR="00B92C20" w:rsidRPr="004B56BC">
        <w:rPr>
          <w:rFonts w:eastAsia="Times New Roman"/>
          <w:b/>
          <w:bCs/>
          <w:iCs/>
          <w:sz w:val="20"/>
          <w:szCs w:val="20"/>
          <w:lang w:eastAsia="ru-RU"/>
        </w:rPr>
        <w:t>ов</w:t>
      </w:r>
      <w:r w:rsidR="004D0E06" w:rsidRPr="004B56BC">
        <w:rPr>
          <w:rFonts w:eastAsia="Times New Roman"/>
          <w:b/>
          <w:bCs/>
          <w:iCs/>
          <w:sz w:val="20"/>
          <w:szCs w:val="20"/>
          <w:lang w:eastAsia="ru-RU"/>
        </w:rPr>
        <w:t>,</w:t>
      </w:r>
      <w:r w:rsidR="00D13B8F">
        <w:rPr>
          <w:rFonts w:eastAsia="Times New Roman"/>
          <w:b/>
          <w:bCs/>
          <w:iCs/>
          <w:sz w:val="20"/>
          <w:szCs w:val="20"/>
          <w:lang w:eastAsia="ru-RU"/>
        </w:rPr>
        <w:t xml:space="preserve"> </w:t>
      </w:r>
      <w:r w:rsidR="00B92C20" w:rsidRPr="004B56BC">
        <w:rPr>
          <w:rFonts w:eastAsia="Times New Roman"/>
          <w:b/>
          <w:bCs/>
          <w:iCs/>
          <w:sz w:val="20"/>
          <w:szCs w:val="20"/>
          <w:lang w:eastAsia="ru-RU"/>
        </w:rPr>
        <w:t>с</w:t>
      </w:r>
      <w:r w:rsidR="004D0E06" w:rsidRPr="004B56BC">
        <w:rPr>
          <w:rFonts w:eastAsia="Times New Roman"/>
          <w:b/>
          <w:bCs/>
          <w:iCs/>
          <w:sz w:val="20"/>
          <w:szCs w:val="20"/>
          <w:lang w:eastAsia="ru-RU"/>
        </w:rPr>
        <w:t>квер</w:t>
      </w:r>
      <w:r w:rsidR="00B92C20" w:rsidRPr="004B56BC">
        <w:rPr>
          <w:rFonts w:eastAsia="Times New Roman"/>
          <w:b/>
          <w:bCs/>
          <w:iCs/>
          <w:sz w:val="20"/>
          <w:szCs w:val="20"/>
          <w:lang w:eastAsia="ru-RU"/>
        </w:rPr>
        <w:t>ов</w:t>
      </w:r>
      <w:r w:rsidR="004D0E06" w:rsidRPr="004B56BC">
        <w:rPr>
          <w:rFonts w:eastAsia="Times New Roman"/>
          <w:b/>
          <w:bCs/>
          <w:iCs/>
          <w:sz w:val="20"/>
          <w:szCs w:val="20"/>
          <w:lang w:eastAsia="ru-RU"/>
        </w:rPr>
        <w:t>, бульвары)</w:t>
      </w:r>
      <w:bookmarkEnd w:id="224"/>
    </w:p>
    <w:p w14:paraId="57B7822A" w14:textId="77777777" w:rsidR="002E7D67" w:rsidRPr="004B56BC" w:rsidRDefault="002E7D67" w:rsidP="002E7D67">
      <w:pPr>
        <w:widowControl w:val="0"/>
        <w:autoSpaceDE w:val="0"/>
        <w:autoSpaceDN w:val="0"/>
        <w:adjustRightInd w:val="0"/>
        <w:ind w:firstLine="709"/>
        <w:jc w:val="both"/>
        <w:rPr>
          <w:sz w:val="20"/>
          <w:szCs w:val="20"/>
          <w:lang w:eastAsia="ru-RU"/>
        </w:rPr>
      </w:pPr>
      <w:r w:rsidRPr="004B56BC">
        <w:rPr>
          <w:sz w:val="20"/>
          <w:szCs w:val="20"/>
        </w:rPr>
        <w:t xml:space="preserve">1. Территориальная зона </w:t>
      </w:r>
      <w:r w:rsidR="00962843" w:rsidRPr="004B56BC">
        <w:rPr>
          <w:sz w:val="20"/>
          <w:szCs w:val="20"/>
        </w:rPr>
        <w:t>Р</w:t>
      </w:r>
      <w:r w:rsidR="00B92C20" w:rsidRPr="004B56BC">
        <w:rPr>
          <w:sz w:val="20"/>
          <w:szCs w:val="20"/>
        </w:rPr>
        <w:t>-</w:t>
      </w:r>
      <w:r w:rsidR="00962843" w:rsidRPr="004B56BC">
        <w:rPr>
          <w:sz w:val="20"/>
          <w:szCs w:val="20"/>
        </w:rPr>
        <w:t>1</w:t>
      </w:r>
      <w:r w:rsidRPr="004B56BC">
        <w:rPr>
          <w:sz w:val="20"/>
          <w:szCs w:val="20"/>
        </w:rPr>
        <w:t xml:space="preserve"> предназначения для </w:t>
      </w:r>
      <w:r w:rsidR="00962843" w:rsidRPr="004B56BC">
        <w:rPr>
          <w:sz w:val="20"/>
          <w:szCs w:val="20"/>
        </w:rPr>
        <w:t>формирования озелененных территорий общего пользования внутри населенного пункта</w:t>
      </w:r>
      <w:r w:rsidRPr="004B56BC">
        <w:rPr>
          <w:sz w:val="20"/>
          <w:szCs w:val="20"/>
          <w:lang w:eastAsia="ru-RU"/>
        </w:rPr>
        <w:t>.</w:t>
      </w:r>
    </w:p>
    <w:p w14:paraId="36096850" w14:textId="77777777" w:rsidR="002E7D67" w:rsidRPr="004B56BC" w:rsidRDefault="002E7D67" w:rsidP="002E7D67">
      <w:pPr>
        <w:widowControl w:val="0"/>
        <w:tabs>
          <w:tab w:val="left" w:pos="851"/>
          <w:tab w:val="left" w:pos="1134"/>
        </w:tabs>
        <w:ind w:right="-2" w:firstLine="709"/>
        <w:jc w:val="both"/>
        <w:rPr>
          <w:sz w:val="20"/>
          <w:szCs w:val="20"/>
        </w:rPr>
      </w:pPr>
      <w:r w:rsidRPr="004B56BC">
        <w:rPr>
          <w:sz w:val="20"/>
          <w:szCs w:val="20"/>
        </w:rPr>
        <w:t xml:space="preserve">2. Виды разрешенного использования земельных участков и объектов капитального строительства, размещение которых возможно на территории зоны </w:t>
      </w:r>
      <w:r w:rsidR="00B441F1" w:rsidRPr="004B56BC">
        <w:rPr>
          <w:sz w:val="20"/>
          <w:szCs w:val="20"/>
        </w:rPr>
        <w:t>Р</w:t>
      </w:r>
      <w:r w:rsidR="00B92C20" w:rsidRPr="004B56BC">
        <w:rPr>
          <w:sz w:val="20"/>
          <w:szCs w:val="20"/>
        </w:rPr>
        <w:t>-</w:t>
      </w:r>
      <w:r w:rsidR="00B441F1" w:rsidRPr="004B56BC">
        <w:rPr>
          <w:sz w:val="20"/>
          <w:szCs w:val="20"/>
        </w:rPr>
        <w:t>1</w:t>
      </w:r>
      <w:r w:rsidRPr="004B56BC">
        <w:rPr>
          <w:sz w:val="20"/>
          <w:szCs w:val="20"/>
        </w:rPr>
        <w:t>, установлены в таблице 4</w:t>
      </w:r>
      <w:r w:rsidR="00AA41BF" w:rsidRPr="004B56BC">
        <w:rPr>
          <w:sz w:val="20"/>
          <w:szCs w:val="20"/>
        </w:rPr>
        <w:t>8</w:t>
      </w:r>
      <w:r w:rsidRPr="004B56BC">
        <w:rPr>
          <w:sz w:val="20"/>
          <w:szCs w:val="20"/>
        </w:rPr>
        <w:t xml:space="preserve">-1 в соответствии с Классификатором </w:t>
      </w:r>
    </w:p>
    <w:p w14:paraId="21F3A3D9" w14:textId="77777777" w:rsidR="002E7D67" w:rsidRPr="004B56BC" w:rsidRDefault="002E7D67" w:rsidP="002E7D67">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4</w:t>
      </w:r>
      <w:r w:rsidR="00AA41BF" w:rsidRPr="004B56BC">
        <w:rPr>
          <w:sz w:val="20"/>
          <w:szCs w:val="20"/>
        </w:rPr>
        <w:t>8</w:t>
      </w:r>
      <w:r w:rsidRPr="004B56BC">
        <w:rPr>
          <w:sz w:val="20"/>
          <w:szCs w:val="20"/>
        </w:rPr>
        <w:t>-1.</w:t>
      </w:r>
    </w:p>
    <w:p w14:paraId="1AE18D0F" w14:textId="77777777" w:rsidR="002E7D67" w:rsidRPr="004B56BC" w:rsidRDefault="002E7D67" w:rsidP="002E7D67">
      <w:pPr>
        <w:jc w:val="right"/>
        <w:rPr>
          <w:b/>
          <w:bCs/>
          <w:sz w:val="20"/>
          <w:szCs w:val="20"/>
          <w:lang w:eastAsia="ru-RU"/>
        </w:rPr>
      </w:pPr>
      <w:r w:rsidRPr="004B56BC">
        <w:rPr>
          <w:b/>
          <w:bCs/>
          <w:sz w:val="20"/>
          <w:szCs w:val="20"/>
          <w:lang w:eastAsia="ru-RU"/>
        </w:rPr>
        <w:t>Таблица 4</w:t>
      </w:r>
      <w:r w:rsidR="00AA41BF" w:rsidRPr="004B56BC">
        <w:rPr>
          <w:b/>
          <w:bCs/>
          <w:sz w:val="20"/>
          <w:szCs w:val="20"/>
          <w:lang w:eastAsia="ru-RU"/>
        </w:rPr>
        <w:t>8</w:t>
      </w:r>
      <w:r w:rsidRPr="004B56BC">
        <w:rPr>
          <w:b/>
          <w:bCs/>
          <w:sz w:val="20"/>
          <w:szCs w:val="20"/>
          <w:lang w:eastAsia="ru-RU"/>
        </w:rPr>
        <w:t xml:space="preserve">-1. </w:t>
      </w:r>
    </w:p>
    <w:tbl>
      <w:tblP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111"/>
        <w:gridCol w:w="3688"/>
        <w:gridCol w:w="24"/>
        <w:gridCol w:w="17"/>
      </w:tblGrid>
      <w:tr w:rsidR="004F3152" w:rsidRPr="004B56BC" w14:paraId="06F6F4C4" w14:textId="77777777" w:rsidTr="00782CF0">
        <w:trPr>
          <w:gridAfter w:val="2"/>
          <w:wAfter w:w="41" w:type="dxa"/>
          <w:trHeight w:val="1302"/>
        </w:trPr>
        <w:tc>
          <w:tcPr>
            <w:tcW w:w="2093" w:type="dxa"/>
            <w:shd w:val="clear" w:color="auto" w:fill="D9D9D9"/>
          </w:tcPr>
          <w:p w14:paraId="59ED2807" w14:textId="77777777" w:rsidR="002E7D67" w:rsidRPr="004B56BC" w:rsidRDefault="002E7D67"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4111" w:type="dxa"/>
            <w:shd w:val="clear" w:color="auto" w:fill="D9D9D9"/>
          </w:tcPr>
          <w:p w14:paraId="7A257B7E" w14:textId="77777777" w:rsidR="002E7D67" w:rsidRPr="004B56BC" w:rsidRDefault="002E7D67"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8" w:type="dxa"/>
            <w:shd w:val="clear" w:color="auto" w:fill="D9D9D9"/>
          </w:tcPr>
          <w:p w14:paraId="0AFF80A5" w14:textId="77777777" w:rsidR="002E7D67" w:rsidRPr="004B56BC" w:rsidRDefault="002E7D67"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F3152" w:rsidRPr="004B56BC" w14:paraId="0BC67E2D" w14:textId="77777777" w:rsidTr="00782CF0">
        <w:trPr>
          <w:gridAfter w:val="1"/>
          <w:wAfter w:w="17" w:type="dxa"/>
          <w:trHeight w:val="459"/>
        </w:trPr>
        <w:tc>
          <w:tcPr>
            <w:tcW w:w="9916" w:type="dxa"/>
            <w:gridSpan w:val="4"/>
            <w:shd w:val="clear" w:color="auto" w:fill="D9D9D9"/>
          </w:tcPr>
          <w:p w14:paraId="4B18A6DE" w14:textId="77777777" w:rsidR="002E7D67" w:rsidRPr="004B56BC" w:rsidRDefault="002E7D67" w:rsidP="0064712B">
            <w:pPr>
              <w:rPr>
                <w:b/>
                <w:bCs/>
                <w:sz w:val="20"/>
                <w:szCs w:val="20"/>
                <w:lang w:eastAsia="ru-RU"/>
              </w:rPr>
            </w:pPr>
            <w:r w:rsidRPr="004B56BC">
              <w:rPr>
                <w:b/>
                <w:bCs/>
                <w:sz w:val="20"/>
                <w:szCs w:val="20"/>
                <w:lang w:eastAsia="ru-RU"/>
              </w:rPr>
              <w:t>Основные виды разрешенного использования</w:t>
            </w:r>
          </w:p>
        </w:tc>
      </w:tr>
      <w:tr w:rsidR="004F3152" w:rsidRPr="004B56BC" w14:paraId="11774F54" w14:textId="77777777" w:rsidTr="00782CF0">
        <w:trPr>
          <w:gridAfter w:val="2"/>
          <w:wAfter w:w="41" w:type="dxa"/>
          <w:trHeight w:val="522"/>
        </w:trPr>
        <w:tc>
          <w:tcPr>
            <w:tcW w:w="2093" w:type="dxa"/>
            <w:shd w:val="clear" w:color="auto" w:fill="FFFFFF"/>
          </w:tcPr>
          <w:p w14:paraId="58E32A8F"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3.6.2 Парки культуры и отдыха</w:t>
            </w:r>
          </w:p>
        </w:tc>
        <w:tc>
          <w:tcPr>
            <w:tcW w:w="4111" w:type="dxa"/>
            <w:shd w:val="clear" w:color="auto" w:fill="FFFFFF"/>
          </w:tcPr>
          <w:p w14:paraId="1DE4A238"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Размещение парков культуры и отдыха</w:t>
            </w:r>
          </w:p>
        </w:tc>
        <w:tc>
          <w:tcPr>
            <w:tcW w:w="3688" w:type="dxa"/>
            <w:shd w:val="clear" w:color="auto" w:fill="FFFFFF"/>
          </w:tcPr>
          <w:p w14:paraId="672FF1E4"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 xml:space="preserve">1. Удельный вес озелененных территорий различного назначения в пределах застройки населенного пункта (уровень </w:t>
            </w:r>
            <w:r w:rsidR="003D3DAC" w:rsidRPr="004B56BC">
              <w:rPr>
                <w:rFonts w:ascii="Times New Roman" w:hAnsi="Times New Roman" w:cs="Times New Roman"/>
              </w:rPr>
              <w:t>озеленения</w:t>
            </w:r>
            <w:r w:rsidRPr="004B56BC">
              <w:rPr>
                <w:rFonts w:ascii="Times New Roman" w:hAnsi="Times New Roman" w:cs="Times New Roman"/>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квартала. </w:t>
            </w:r>
          </w:p>
          <w:p w14:paraId="355FB6D5"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2. Общая площадь озелененных территорий квартала жилой застройки формируется из озелененных территорий в составе участка жилого дома и озелененных территорий общего пользования.</w:t>
            </w:r>
          </w:p>
          <w:p w14:paraId="33F5DEA6"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 xml:space="preserve">3. Площадь озелененных территорий общего пользования в населенных пунктах следует принимать не менее 12 </w:t>
            </w:r>
            <w:proofErr w:type="spellStart"/>
            <w:r w:rsidRPr="004B56BC">
              <w:rPr>
                <w:rFonts w:ascii="Times New Roman" w:hAnsi="Times New Roman" w:cs="Times New Roman"/>
              </w:rPr>
              <w:t>кв.м</w:t>
            </w:r>
            <w:proofErr w:type="spellEnd"/>
            <w:r w:rsidRPr="004B56BC">
              <w:rPr>
                <w:rFonts w:ascii="Times New Roman" w:hAnsi="Times New Roman" w:cs="Times New Roman"/>
              </w:rPr>
              <w:t>/чел. Озеленение деревьями должно составлять не менее 50% от нормы озеленения на территории населенного пункта.</w:t>
            </w:r>
          </w:p>
          <w:p w14:paraId="7A6B54E7"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 xml:space="preserve">4.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ProductID" w:val="2,0 га"/>
              </w:smartTagPr>
              <w:r w:rsidRPr="004B56BC">
                <w:rPr>
                  <w:rFonts w:ascii="Times New Roman" w:hAnsi="Times New Roman" w:cs="Times New Roman"/>
                </w:rPr>
                <w:t>2,0 га</w:t>
              </w:r>
            </w:smartTag>
            <w:r w:rsidRPr="004B56BC">
              <w:rPr>
                <w:rFonts w:ascii="Times New Roman" w:hAnsi="Times New Roman" w:cs="Times New Roman"/>
              </w:rPr>
              <w:t>.</w:t>
            </w:r>
          </w:p>
          <w:p w14:paraId="02A51084"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 xml:space="preserve">5. Иные показатели, не учтенные настоящими Правилами, применяются в соответствии с действующими </w:t>
            </w:r>
            <w:r w:rsidRPr="004B56BC">
              <w:rPr>
                <w:rFonts w:ascii="Times New Roman" w:hAnsi="Times New Roman" w:cs="Times New Roman"/>
              </w:rPr>
              <w:lastRenderedPageBreak/>
              <w:t>федеральными и региональными нормативами</w:t>
            </w:r>
          </w:p>
        </w:tc>
      </w:tr>
      <w:tr w:rsidR="00782CF0" w:rsidRPr="004B56BC" w14:paraId="25CFBF60" w14:textId="77777777" w:rsidTr="00782CF0">
        <w:trPr>
          <w:trHeight w:val="522"/>
        </w:trPr>
        <w:tc>
          <w:tcPr>
            <w:tcW w:w="2093" w:type="dxa"/>
            <w:tcBorders>
              <w:right w:val="single" w:sz="4" w:space="0" w:color="auto"/>
            </w:tcBorders>
            <w:shd w:val="clear" w:color="auto" w:fill="FFFFFF"/>
          </w:tcPr>
          <w:p w14:paraId="3BB69C4D"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lastRenderedPageBreak/>
              <w:t>4.8.1 Развлекательные мероприятия</w:t>
            </w:r>
          </w:p>
        </w:tc>
        <w:tc>
          <w:tcPr>
            <w:tcW w:w="4111" w:type="dxa"/>
            <w:tcBorders>
              <w:left w:val="single" w:sz="4" w:space="0" w:color="auto"/>
              <w:right w:val="single" w:sz="4" w:space="0" w:color="auto"/>
            </w:tcBorders>
            <w:shd w:val="clear" w:color="auto" w:fill="FFFFFF"/>
          </w:tcPr>
          <w:p w14:paraId="67971953"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729" w:type="dxa"/>
            <w:gridSpan w:val="3"/>
            <w:vMerge w:val="restart"/>
            <w:tcBorders>
              <w:left w:val="single" w:sz="4" w:space="0" w:color="auto"/>
            </w:tcBorders>
            <w:shd w:val="clear" w:color="auto" w:fill="FFFFFF"/>
          </w:tcPr>
          <w:p w14:paraId="2AB37FD0" w14:textId="77777777" w:rsidR="00782CF0" w:rsidRPr="004B56BC" w:rsidRDefault="00782CF0" w:rsidP="00727890">
            <w:pPr>
              <w:spacing w:line="179" w:lineRule="atLeast"/>
              <w:ind w:right="-57"/>
              <w:rPr>
                <w:rFonts w:eastAsia="Times New Roman"/>
                <w:sz w:val="20"/>
                <w:szCs w:val="20"/>
                <w:lang w:eastAsia="ru-RU"/>
              </w:rPr>
            </w:pPr>
            <w:r w:rsidRPr="004B56BC">
              <w:rPr>
                <w:rFonts w:eastAsia="Times New Roman"/>
                <w:sz w:val="20"/>
                <w:szCs w:val="20"/>
                <w:lang w:eastAsia="ru-RU"/>
              </w:rPr>
              <w:t>1. Физкультурно-спортивные сооружения периодического обслуживания (комплексы открытых плоскостных физкультурно-спортивных и физкультурно-рекреационных сооружений) следует проектировать в рекреационных зонах (спортивных парках, зонах активного отдыха).</w:t>
            </w:r>
          </w:p>
          <w:p w14:paraId="433B0F4D" w14:textId="77777777" w:rsidR="00782CF0" w:rsidRPr="004B56BC" w:rsidRDefault="00782CF0" w:rsidP="00727890">
            <w:pPr>
              <w:spacing w:line="179" w:lineRule="atLeast"/>
              <w:ind w:right="-57"/>
              <w:rPr>
                <w:rFonts w:eastAsia="Times New Roman"/>
                <w:sz w:val="20"/>
                <w:szCs w:val="20"/>
                <w:lang w:eastAsia="ru-RU"/>
              </w:rPr>
            </w:pPr>
            <w:r w:rsidRPr="004B56BC">
              <w:rPr>
                <w:rFonts w:eastAsia="Times New Roman"/>
                <w:sz w:val="20"/>
                <w:szCs w:val="20"/>
                <w:lang w:eastAsia="ru-RU"/>
              </w:rPr>
              <w:t>2. Открытые плоскостные физкультурно-оздоровительные сооружения приближенного обслуживания проектируются, как правило, на придомовых территориях. При проектировании объединенных открытых плоскостных физкультурно-спортивных сооружений на участках общеобразовательных школ не допускается размещение открытых сооружений со стороны окон классных помещений. Рекомендуемое минимальное расстояние от окон школьных помещений до площадок для игр с мячом и метания спортивных снарядов – 25 м (при наличии ограждения 3-</w:t>
            </w:r>
            <w:smartTag w:uri="urn:schemas-microsoft-com:office:smarttags" w:element="metricconverter">
              <w:smartTagPr>
                <w:attr w:name="ProductID" w:val="15 м"/>
              </w:smartTagPr>
              <w:r w:rsidRPr="004B56BC">
                <w:rPr>
                  <w:rFonts w:eastAsia="Times New Roman"/>
                  <w:sz w:val="20"/>
                  <w:szCs w:val="20"/>
                  <w:lang w:eastAsia="ru-RU"/>
                </w:rPr>
                <w:t>15 м</w:t>
              </w:r>
            </w:smartTag>
            <w:r w:rsidRPr="004B56BC">
              <w:rPr>
                <w:rFonts w:eastAsia="Times New Roman"/>
                <w:sz w:val="20"/>
                <w:szCs w:val="20"/>
                <w:lang w:eastAsia="ru-RU"/>
              </w:rPr>
              <w:t>). Для других видов спорта это расстояние может быть сокращено до 10м.</w:t>
            </w:r>
          </w:p>
          <w:p w14:paraId="4BC6D46A"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 xml:space="preserve">3. </w:t>
            </w:r>
            <w:proofErr w:type="spellStart"/>
            <w:r w:rsidRPr="004B56BC">
              <w:rPr>
                <w:rFonts w:ascii="Times New Roman" w:hAnsi="Times New Roman" w:cs="Times New Roman"/>
              </w:rPr>
              <w:t>Параметрыи</w:t>
            </w:r>
            <w:proofErr w:type="spellEnd"/>
            <w:r w:rsidRPr="004B56BC">
              <w:rPr>
                <w:rFonts w:ascii="Times New Roman" w:hAnsi="Times New Roman" w:cs="Times New Roman"/>
              </w:rPr>
              <w:t xml:space="preserve"> размещение определяются по заданию на проектирование в соответствии с СП 31-115-2006 “Открытые плоскостные спортивные сооружения”.</w:t>
            </w:r>
          </w:p>
        </w:tc>
      </w:tr>
      <w:tr w:rsidR="00782CF0" w:rsidRPr="004B56BC" w14:paraId="4EC9368F" w14:textId="77777777" w:rsidTr="00782CF0">
        <w:trPr>
          <w:trHeight w:val="522"/>
        </w:trPr>
        <w:tc>
          <w:tcPr>
            <w:tcW w:w="2093" w:type="dxa"/>
            <w:tcBorders>
              <w:right w:val="single" w:sz="4" w:space="0" w:color="auto"/>
            </w:tcBorders>
            <w:shd w:val="clear" w:color="auto" w:fill="FFFFFF"/>
          </w:tcPr>
          <w:p w14:paraId="2DED89B0"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5.1.1 Обеспечение спортивно-зрелищных мероприятий</w:t>
            </w:r>
          </w:p>
        </w:tc>
        <w:tc>
          <w:tcPr>
            <w:tcW w:w="4111" w:type="dxa"/>
            <w:tcBorders>
              <w:left w:val="single" w:sz="4" w:space="0" w:color="auto"/>
              <w:right w:val="single" w:sz="4" w:space="0" w:color="auto"/>
            </w:tcBorders>
            <w:shd w:val="clear" w:color="auto" w:fill="FFFFFF"/>
          </w:tcPr>
          <w:p w14:paraId="0CC7E72D"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729" w:type="dxa"/>
            <w:gridSpan w:val="3"/>
            <w:vMerge/>
            <w:tcBorders>
              <w:left w:val="single" w:sz="4" w:space="0" w:color="auto"/>
            </w:tcBorders>
            <w:shd w:val="clear" w:color="auto" w:fill="FFFFFF"/>
          </w:tcPr>
          <w:p w14:paraId="6BFC72B3" w14:textId="77777777" w:rsidR="00782CF0" w:rsidRPr="004B56BC" w:rsidRDefault="00782CF0" w:rsidP="00727890">
            <w:pPr>
              <w:pStyle w:val="ConsPlusNormal"/>
              <w:ind w:firstLine="0"/>
              <w:rPr>
                <w:rFonts w:ascii="Times New Roman" w:hAnsi="Times New Roman" w:cs="Times New Roman"/>
              </w:rPr>
            </w:pPr>
          </w:p>
        </w:tc>
      </w:tr>
      <w:tr w:rsidR="00782CF0" w:rsidRPr="004B56BC" w14:paraId="6FCFC96E" w14:textId="77777777" w:rsidTr="00782CF0">
        <w:trPr>
          <w:trHeight w:val="522"/>
        </w:trPr>
        <w:tc>
          <w:tcPr>
            <w:tcW w:w="2093" w:type="dxa"/>
            <w:tcBorders>
              <w:right w:val="single" w:sz="4" w:space="0" w:color="auto"/>
            </w:tcBorders>
            <w:shd w:val="clear" w:color="auto" w:fill="FFFFFF"/>
          </w:tcPr>
          <w:p w14:paraId="183EFDC5"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5.1.2 Обеспечение занятий спортом в помещениях</w:t>
            </w:r>
          </w:p>
        </w:tc>
        <w:tc>
          <w:tcPr>
            <w:tcW w:w="4111" w:type="dxa"/>
            <w:tcBorders>
              <w:left w:val="single" w:sz="4" w:space="0" w:color="auto"/>
              <w:right w:val="single" w:sz="4" w:space="0" w:color="auto"/>
            </w:tcBorders>
            <w:shd w:val="clear" w:color="auto" w:fill="FFFFFF"/>
          </w:tcPr>
          <w:p w14:paraId="439A1EAC"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729" w:type="dxa"/>
            <w:gridSpan w:val="3"/>
            <w:vMerge/>
            <w:tcBorders>
              <w:left w:val="single" w:sz="4" w:space="0" w:color="auto"/>
            </w:tcBorders>
            <w:shd w:val="clear" w:color="auto" w:fill="FFFFFF"/>
          </w:tcPr>
          <w:p w14:paraId="0A97777E" w14:textId="77777777" w:rsidR="00782CF0" w:rsidRPr="004B56BC" w:rsidRDefault="00782CF0" w:rsidP="00727890">
            <w:pPr>
              <w:pStyle w:val="ConsPlusNormal"/>
              <w:ind w:firstLine="0"/>
              <w:rPr>
                <w:rFonts w:ascii="Times New Roman" w:hAnsi="Times New Roman" w:cs="Times New Roman"/>
              </w:rPr>
            </w:pPr>
          </w:p>
        </w:tc>
      </w:tr>
      <w:tr w:rsidR="00782CF0" w:rsidRPr="004B56BC" w14:paraId="40E0EE69" w14:textId="77777777" w:rsidTr="00782CF0">
        <w:trPr>
          <w:trHeight w:val="522"/>
        </w:trPr>
        <w:tc>
          <w:tcPr>
            <w:tcW w:w="2093" w:type="dxa"/>
            <w:tcBorders>
              <w:right w:val="single" w:sz="4" w:space="0" w:color="auto"/>
            </w:tcBorders>
            <w:shd w:val="clear" w:color="auto" w:fill="FFFFFF"/>
          </w:tcPr>
          <w:p w14:paraId="116F64B2"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5.1.3 Площадки для занятий спортом</w:t>
            </w:r>
          </w:p>
        </w:tc>
        <w:tc>
          <w:tcPr>
            <w:tcW w:w="4111" w:type="dxa"/>
            <w:tcBorders>
              <w:left w:val="single" w:sz="4" w:space="0" w:color="auto"/>
              <w:right w:val="single" w:sz="4" w:space="0" w:color="auto"/>
            </w:tcBorders>
            <w:shd w:val="clear" w:color="auto" w:fill="FFFFFF"/>
          </w:tcPr>
          <w:p w14:paraId="7976AB25"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729" w:type="dxa"/>
            <w:gridSpan w:val="3"/>
            <w:vMerge/>
            <w:tcBorders>
              <w:left w:val="single" w:sz="4" w:space="0" w:color="auto"/>
            </w:tcBorders>
            <w:shd w:val="clear" w:color="auto" w:fill="FFFFFF"/>
          </w:tcPr>
          <w:p w14:paraId="5890AA45" w14:textId="77777777" w:rsidR="00782CF0" w:rsidRPr="004B56BC" w:rsidRDefault="00782CF0" w:rsidP="00727890">
            <w:pPr>
              <w:pStyle w:val="ConsPlusNormal"/>
              <w:ind w:firstLine="0"/>
              <w:rPr>
                <w:rFonts w:ascii="Times New Roman" w:hAnsi="Times New Roman" w:cs="Times New Roman"/>
              </w:rPr>
            </w:pPr>
          </w:p>
        </w:tc>
      </w:tr>
      <w:tr w:rsidR="00782CF0" w:rsidRPr="004B56BC" w14:paraId="1D037BF7" w14:textId="77777777" w:rsidTr="00782CF0">
        <w:trPr>
          <w:trHeight w:val="522"/>
        </w:trPr>
        <w:tc>
          <w:tcPr>
            <w:tcW w:w="2093" w:type="dxa"/>
            <w:tcBorders>
              <w:right w:val="single" w:sz="4" w:space="0" w:color="auto"/>
            </w:tcBorders>
            <w:shd w:val="clear" w:color="auto" w:fill="FFFFFF"/>
          </w:tcPr>
          <w:p w14:paraId="102707B7"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5.1.4 Оборудованные площадки для занятий спортом</w:t>
            </w:r>
          </w:p>
        </w:tc>
        <w:tc>
          <w:tcPr>
            <w:tcW w:w="4111" w:type="dxa"/>
            <w:tcBorders>
              <w:left w:val="single" w:sz="4" w:space="0" w:color="auto"/>
              <w:right w:val="single" w:sz="4" w:space="0" w:color="auto"/>
            </w:tcBorders>
            <w:shd w:val="clear" w:color="auto" w:fill="FFFFFF"/>
          </w:tcPr>
          <w:p w14:paraId="445FBB97"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729" w:type="dxa"/>
            <w:gridSpan w:val="3"/>
            <w:vMerge/>
            <w:tcBorders>
              <w:left w:val="single" w:sz="4" w:space="0" w:color="auto"/>
            </w:tcBorders>
            <w:shd w:val="clear" w:color="auto" w:fill="FFFFFF"/>
          </w:tcPr>
          <w:p w14:paraId="27AC6DF8" w14:textId="77777777" w:rsidR="00782CF0" w:rsidRPr="004B56BC" w:rsidRDefault="00782CF0" w:rsidP="00727890">
            <w:pPr>
              <w:pStyle w:val="ConsPlusNormal"/>
              <w:ind w:firstLine="0"/>
              <w:rPr>
                <w:rFonts w:ascii="Times New Roman" w:hAnsi="Times New Roman" w:cs="Times New Roman"/>
              </w:rPr>
            </w:pPr>
          </w:p>
        </w:tc>
      </w:tr>
      <w:tr w:rsidR="004F3152" w:rsidRPr="004B56BC" w14:paraId="0CE2DB0A" w14:textId="77777777" w:rsidTr="00782CF0">
        <w:trPr>
          <w:gridAfter w:val="2"/>
          <w:wAfter w:w="41" w:type="dxa"/>
          <w:trHeight w:val="2338"/>
        </w:trPr>
        <w:tc>
          <w:tcPr>
            <w:tcW w:w="2093" w:type="dxa"/>
            <w:shd w:val="clear" w:color="auto" w:fill="FFFFFF"/>
          </w:tcPr>
          <w:p w14:paraId="0042371A"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8.3 Обеспечение внутреннего правопорядка</w:t>
            </w:r>
          </w:p>
        </w:tc>
        <w:tc>
          <w:tcPr>
            <w:tcW w:w="4111" w:type="dxa"/>
            <w:shd w:val="clear" w:color="auto" w:fill="FFFFFF"/>
          </w:tcPr>
          <w:p w14:paraId="07487E58" w14:textId="77777777" w:rsidR="005A5CBD" w:rsidRPr="004B56BC" w:rsidRDefault="005A5CBD" w:rsidP="0064712B">
            <w:pPr>
              <w:pStyle w:val="ConsPlusNormal"/>
              <w:ind w:firstLine="0"/>
              <w:rPr>
                <w:rFonts w:ascii="Times New Roman" w:hAnsi="Times New Roman" w:cs="Times New Roman"/>
              </w:rPr>
            </w:pPr>
            <w:r w:rsidRPr="004B56BC">
              <w:rPr>
                <w:rFonts w:ascii="Times New Roman" w:hAnsi="Times New Roman" w:cs="Times New Roman"/>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B56BC">
              <w:rPr>
                <w:rFonts w:ascii="Times New Roman" w:hAnsi="Times New Roman" w:cs="Times New Roman"/>
              </w:rPr>
              <w:t>Росгвардии</w:t>
            </w:r>
            <w:proofErr w:type="spellEnd"/>
            <w:r w:rsidRPr="004B56BC">
              <w:rPr>
                <w:rFonts w:ascii="Times New Roman" w:hAnsi="Times New Roman" w:cs="Times New Roman"/>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688" w:type="dxa"/>
            <w:shd w:val="clear" w:color="auto" w:fill="FFFFFF"/>
          </w:tcPr>
          <w:p w14:paraId="0323BBA8" w14:textId="77777777" w:rsidR="005A5CBD" w:rsidRPr="004B56BC" w:rsidRDefault="005A5CBD" w:rsidP="0064712B">
            <w:pPr>
              <w:pStyle w:val="ConsPlusTitlePage"/>
              <w:jc w:val="left"/>
              <w:rPr>
                <w:rFonts w:ascii="Times New Roman" w:hAnsi="Times New Roman" w:cs="Times New Roman"/>
              </w:rPr>
            </w:pPr>
            <w:r w:rsidRPr="004B56BC">
              <w:rPr>
                <w:rFonts w:ascii="Times New Roman" w:hAnsi="Times New Roman" w:cs="Times New Roman"/>
              </w:rPr>
              <w:t>Не подлежат установлению</w:t>
            </w:r>
          </w:p>
        </w:tc>
      </w:tr>
      <w:tr w:rsidR="00782CF0" w:rsidRPr="004B56BC" w14:paraId="1FF1A18E" w14:textId="77777777" w:rsidTr="00782CF0">
        <w:trPr>
          <w:gridAfter w:val="2"/>
          <w:wAfter w:w="41" w:type="dxa"/>
          <w:trHeight w:val="1315"/>
        </w:trPr>
        <w:tc>
          <w:tcPr>
            <w:tcW w:w="2093" w:type="dxa"/>
            <w:shd w:val="clear" w:color="auto" w:fill="FFFFFF"/>
          </w:tcPr>
          <w:p w14:paraId="5D4509DE" w14:textId="45B3AFD1" w:rsidR="00782CF0" w:rsidRPr="004B56BC" w:rsidRDefault="00782CF0" w:rsidP="00782CF0">
            <w:pPr>
              <w:pStyle w:val="ConsPlusNormal"/>
              <w:ind w:firstLine="0"/>
              <w:rPr>
                <w:rFonts w:ascii="Times New Roman" w:hAnsi="Times New Roman" w:cs="Times New Roman"/>
              </w:rPr>
            </w:pPr>
            <w:r w:rsidRPr="004B56BC">
              <w:rPr>
                <w:rFonts w:ascii="Times New Roman" w:hAnsi="Times New Roman" w:cs="Times New Roman"/>
              </w:rPr>
              <w:t>12.0 Земельные участки (территории) общего пользования</w:t>
            </w:r>
          </w:p>
        </w:tc>
        <w:tc>
          <w:tcPr>
            <w:tcW w:w="4111" w:type="dxa"/>
            <w:shd w:val="clear" w:color="auto" w:fill="FFFFFF"/>
          </w:tcPr>
          <w:p w14:paraId="3C98673C" w14:textId="196CAFEF" w:rsidR="00782CF0" w:rsidRPr="004B56BC" w:rsidRDefault="00782CF0" w:rsidP="00782CF0">
            <w:pPr>
              <w:pStyle w:val="ConsPlusNormal"/>
              <w:ind w:firstLine="0"/>
              <w:rPr>
                <w:rFonts w:ascii="Times New Roman" w:hAnsi="Times New Roman" w:cs="Times New Roman"/>
              </w:rPr>
            </w:pPr>
            <w:r w:rsidRPr="004B56BC">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rPr>
                <w:t>кодами 12.0.1</w:t>
              </w:r>
            </w:hyperlink>
            <w:r w:rsidRPr="004B56BC">
              <w:rPr>
                <w:rFonts w:ascii="Times New Roman" w:hAnsi="Times New Roman" w:cs="Times New Roman"/>
              </w:rPr>
              <w:t xml:space="preserve"> - </w:t>
            </w:r>
            <w:hyperlink w:anchor="P545" w:history="1">
              <w:r w:rsidRPr="004B56BC">
                <w:rPr>
                  <w:rFonts w:ascii="Times New Roman" w:hAnsi="Times New Roman" w:cs="Times New Roman"/>
                </w:rPr>
                <w:t>12.0.2</w:t>
              </w:r>
            </w:hyperlink>
          </w:p>
        </w:tc>
        <w:tc>
          <w:tcPr>
            <w:tcW w:w="3688" w:type="dxa"/>
            <w:shd w:val="clear" w:color="auto" w:fill="FFFFFF"/>
          </w:tcPr>
          <w:p w14:paraId="3DBD3D9E" w14:textId="77777777" w:rsidR="00782CF0" w:rsidRPr="004B56BC" w:rsidRDefault="00782CF0" w:rsidP="00782CF0">
            <w:pPr>
              <w:pStyle w:val="ConsPlusTitlePage"/>
              <w:jc w:val="left"/>
              <w:rPr>
                <w:rFonts w:ascii="Times New Roman" w:hAnsi="Times New Roman" w:cs="Times New Roman"/>
              </w:rPr>
            </w:pPr>
          </w:p>
        </w:tc>
      </w:tr>
      <w:tr w:rsidR="004F3152" w:rsidRPr="004B56BC" w14:paraId="0BAD70DE" w14:textId="77777777" w:rsidTr="00782CF0">
        <w:trPr>
          <w:gridAfter w:val="1"/>
          <w:wAfter w:w="17" w:type="dxa"/>
          <w:trHeight w:val="522"/>
        </w:trPr>
        <w:tc>
          <w:tcPr>
            <w:tcW w:w="9916" w:type="dxa"/>
            <w:gridSpan w:val="4"/>
            <w:shd w:val="clear" w:color="auto" w:fill="D0CECE" w:themeFill="background2" w:themeFillShade="E6"/>
          </w:tcPr>
          <w:p w14:paraId="75F9CFFF" w14:textId="1FE97464" w:rsidR="005A5CBD" w:rsidRPr="004B56BC" w:rsidRDefault="005A5CBD"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782CF0" w:rsidRPr="004B56BC" w14:paraId="6B9D9CF8" w14:textId="77777777" w:rsidTr="00782CF0">
        <w:trPr>
          <w:gridAfter w:val="1"/>
          <w:wAfter w:w="17" w:type="dxa"/>
          <w:trHeight w:val="522"/>
        </w:trPr>
        <w:tc>
          <w:tcPr>
            <w:tcW w:w="9916" w:type="dxa"/>
            <w:gridSpan w:val="4"/>
            <w:shd w:val="clear" w:color="auto" w:fill="D0CECE" w:themeFill="background2" w:themeFillShade="E6"/>
          </w:tcPr>
          <w:p w14:paraId="101E0B21" w14:textId="214C27BC" w:rsidR="00782CF0" w:rsidRPr="004B56BC" w:rsidRDefault="00782CF0" w:rsidP="0064712B">
            <w:pPr>
              <w:widowControl w:val="0"/>
              <w:autoSpaceDE w:val="0"/>
              <w:autoSpaceDN w:val="0"/>
              <w:adjustRightInd w:val="0"/>
              <w:spacing w:line="260" w:lineRule="exact"/>
              <w:rPr>
                <w:b/>
                <w:bCs/>
                <w:sz w:val="20"/>
                <w:szCs w:val="20"/>
                <w:lang w:eastAsia="ru-RU"/>
              </w:rPr>
            </w:pPr>
            <w:r w:rsidRPr="004B56BC">
              <w:rPr>
                <w:sz w:val="20"/>
                <w:szCs w:val="20"/>
                <w:lang w:eastAsia="ru-RU"/>
              </w:rPr>
              <w:t>Не установлены</w:t>
            </w:r>
          </w:p>
        </w:tc>
      </w:tr>
      <w:tr w:rsidR="004F3152" w:rsidRPr="004B56BC" w14:paraId="08002005" w14:textId="77777777" w:rsidTr="00782CF0">
        <w:trPr>
          <w:gridAfter w:val="1"/>
          <w:wAfter w:w="17" w:type="dxa"/>
          <w:trHeight w:val="522"/>
        </w:trPr>
        <w:tc>
          <w:tcPr>
            <w:tcW w:w="9916" w:type="dxa"/>
            <w:gridSpan w:val="4"/>
            <w:shd w:val="clear" w:color="auto" w:fill="D0CECE" w:themeFill="background2" w:themeFillShade="E6"/>
          </w:tcPr>
          <w:p w14:paraId="6DAC59DB" w14:textId="77777777" w:rsidR="005A5CBD" w:rsidRPr="004B56BC" w:rsidRDefault="005A5CBD"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B92C20" w:rsidRPr="004B56BC" w14:paraId="304F98B1" w14:textId="77777777" w:rsidTr="00782CF0">
        <w:trPr>
          <w:gridAfter w:val="1"/>
          <w:wAfter w:w="17" w:type="dxa"/>
          <w:trHeight w:val="522"/>
        </w:trPr>
        <w:tc>
          <w:tcPr>
            <w:tcW w:w="991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D9243B" w14:textId="77777777" w:rsidR="00B92C20" w:rsidRPr="004B56BC" w:rsidRDefault="00B92C20" w:rsidP="00B92C20">
            <w:pPr>
              <w:widowControl w:val="0"/>
              <w:spacing w:line="260" w:lineRule="exact"/>
              <w:rPr>
                <w:sz w:val="20"/>
                <w:szCs w:val="20"/>
                <w:lang w:eastAsia="ru-RU"/>
              </w:rPr>
            </w:pPr>
            <w:r w:rsidRPr="004B56BC">
              <w:rPr>
                <w:sz w:val="20"/>
                <w:szCs w:val="20"/>
                <w:lang w:eastAsia="ru-RU"/>
              </w:rPr>
              <w:t xml:space="preserve">Не установлены </w:t>
            </w:r>
          </w:p>
        </w:tc>
      </w:tr>
    </w:tbl>
    <w:p w14:paraId="78A18D0C" w14:textId="77777777" w:rsidR="002E7D67" w:rsidRPr="004B56BC" w:rsidRDefault="002E7D67" w:rsidP="002E7D67">
      <w:pPr>
        <w:pStyle w:val="af7"/>
        <w:rPr>
          <w:bCs/>
          <w:sz w:val="20"/>
          <w:szCs w:val="20"/>
        </w:rPr>
      </w:pPr>
    </w:p>
    <w:p w14:paraId="68AD01E3" w14:textId="77777777" w:rsidR="002E7D67" w:rsidRPr="004B56BC" w:rsidRDefault="002E7D67" w:rsidP="002E7D67">
      <w:pPr>
        <w:widowControl w:val="0"/>
        <w:tabs>
          <w:tab w:val="left" w:pos="851"/>
          <w:tab w:val="left" w:pos="1134"/>
        </w:tabs>
        <w:ind w:right="-2" w:firstLine="709"/>
        <w:jc w:val="both"/>
        <w:rPr>
          <w:sz w:val="20"/>
          <w:szCs w:val="20"/>
        </w:rPr>
      </w:pPr>
      <w:r w:rsidRPr="004B56BC">
        <w:rPr>
          <w:sz w:val="20"/>
          <w:szCs w:val="20"/>
        </w:rPr>
        <w:t xml:space="preserve">4. Ограничения использования земельных участков и объектов капитального строительства, находящихся в зоне </w:t>
      </w:r>
      <w:r w:rsidR="006B3570" w:rsidRPr="004B56BC">
        <w:rPr>
          <w:sz w:val="20"/>
          <w:szCs w:val="20"/>
        </w:rPr>
        <w:t>Р1</w:t>
      </w:r>
      <w:r w:rsidRPr="004B56BC">
        <w:rPr>
          <w:sz w:val="20"/>
          <w:szCs w:val="20"/>
        </w:rPr>
        <w:t xml:space="preserve"> и расположенных в границах зон с особыми условиями использования территории, </w:t>
      </w:r>
      <w:r w:rsidRPr="004B56BC">
        <w:rPr>
          <w:sz w:val="20"/>
          <w:szCs w:val="20"/>
        </w:rPr>
        <w:lastRenderedPageBreak/>
        <w:t xml:space="preserve">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502E5D78" w14:textId="77777777" w:rsidR="00377312" w:rsidRPr="004B56BC" w:rsidRDefault="00377312" w:rsidP="002E7D67">
      <w:pPr>
        <w:widowControl w:val="0"/>
        <w:tabs>
          <w:tab w:val="left" w:pos="851"/>
          <w:tab w:val="left" w:pos="1134"/>
        </w:tabs>
        <w:ind w:right="-2" w:firstLine="709"/>
        <w:jc w:val="both"/>
        <w:rPr>
          <w:sz w:val="20"/>
          <w:szCs w:val="20"/>
        </w:rPr>
      </w:pPr>
    </w:p>
    <w:p w14:paraId="1DC4B60A" w14:textId="77777777" w:rsidR="006B3570" w:rsidRPr="004B56BC" w:rsidRDefault="006B3570" w:rsidP="006B3570">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5" w:name="_Toc174722486"/>
      <w:r w:rsidRPr="004B56BC">
        <w:rPr>
          <w:rFonts w:eastAsia="Times New Roman"/>
          <w:b/>
          <w:bCs/>
          <w:iCs/>
          <w:sz w:val="20"/>
          <w:szCs w:val="20"/>
          <w:lang w:eastAsia="ru-RU"/>
        </w:rPr>
        <w:t>Статья 4</w:t>
      </w:r>
      <w:r w:rsidR="00812F14" w:rsidRPr="004B56BC">
        <w:rPr>
          <w:rFonts w:eastAsia="Times New Roman"/>
          <w:b/>
          <w:bCs/>
          <w:iCs/>
          <w:sz w:val="20"/>
          <w:szCs w:val="20"/>
          <w:lang w:eastAsia="ru-RU"/>
        </w:rPr>
        <w:t>9</w:t>
      </w:r>
      <w:r w:rsidRPr="004B56BC">
        <w:rPr>
          <w:rFonts w:eastAsia="Times New Roman"/>
          <w:b/>
          <w:bCs/>
          <w:iCs/>
          <w:sz w:val="20"/>
          <w:szCs w:val="20"/>
          <w:lang w:eastAsia="ru-RU"/>
        </w:rPr>
        <w:t>. Р</w:t>
      </w:r>
      <w:r w:rsidR="00B92C20" w:rsidRPr="004B56BC">
        <w:rPr>
          <w:rFonts w:eastAsia="Times New Roman"/>
          <w:b/>
          <w:bCs/>
          <w:iCs/>
          <w:sz w:val="20"/>
          <w:szCs w:val="20"/>
          <w:lang w:eastAsia="ru-RU"/>
        </w:rPr>
        <w:t>-2</w:t>
      </w:r>
      <w:r w:rsidRPr="004B56BC">
        <w:rPr>
          <w:rFonts w:eastAsia="Times New Roman"/>
          <w:b/>
          <w:bCs/>
          <w:iCs/>
          <w:sz w:val="20"/>
          <w:szCs w:val="20"/>
          <w:lang w:eastAsia="ru-RU"/>
        </w:rPr>
        <w:t xml:space="preserve">. Градостроительный регламент зоны </w:t>
      </w:r>
      <w:bookmarkEnd w:id="225"/>
      <w:r w:rsidR="00B92C20" w:rsidRPr="004B56BC">
        <w:rPr>
          <w:rFonts w:eastAsia="Times New Roman"/>
          <w:b/>
          <w:bCs/>
          <w:iCs/>
          <w:sz w:val="20"/>
          <w:szCs w:val="20"/>
          <w:lang w:eastAsia="ru-RU"/>
        </w:rPr>
        <w:t>рекреационно-ландшафтных территори</w:t>
      </w:r>
      <w:r w:rsidR="00FF0A90" w:rsidRPr="004B56BC">
        <w:rPr>
          <w:rFonts w:eastAsia="Times New Roman"/>
          <w:b/>
          <w:bCs/>
          <w:iCs/>
          <w:sz w:val="20"/>
          <w:szCs w:val="20"/>
          <w:lang w:eastAsia="ru-RU"/>
        </w:rPr>
        <w:t>й</w:t>
      </w:r>
    </w:p>
    <w:p w14:paraId="1E885143" w14:textId="77777777" w:rsidR="00377312" w:rsidRPr="004B56BC" w:rsidRDefault="006B3570" w:rsidP="008156AD">
      <w:pPr>
        <w:widowControl w:val="0"/>
        <w:tabs>
          <w:tab w:val="left" w:pos="851"/>
          <w:tab w:val="num" w:pos="1003"/>
          <w:tab w:val="left" w:pos="1134"/>
        </w:tabs>
        <w:ind w:right="-2" w:firstLine="709"/>
        <w:jc w:val="both"/>
        <w:rPr>
          <w:sz w:val="20"/>
          <w:szCs w:val="20"/>
          <w:lang w:eastAsia="ru-RU"/>
        </w:rPr>
      </w:pPr>
      <w:r w:rsidRPr="004B56BC">
        <w:rPr>
          <w:sz w:val="20"/>
          <w:szCs w:val="20"/>
        </w:rPr>
        <w:t>1. Территориальная зона Р</w:t>
      </w:r>
      <w:r w:rsidR="00FF0A90" w:rsidRPr="004B56BC">
        <w:rPr>
          <w:sz w:val="20"/>
          <w:szCs w:val="20"/>
        </w:rPr>
        <w:t>-</w:t>
      </w:r>
      <w:r w:rsidRPr="004B56BC">
        <w:rPr>
          <w:sz w:val="20"/>
          <w:szCs w:val="20"/>
        </w:rPr>
        <w:t>2</w:t>
      </w:r>
      <w:r w:rsidR="008156AD" w:rsidRPr="004B56BC">
        <w:rPr>
          <w:sz w:val="20"/>
          <w:szCs w:val="20"/>
        </w:rPr>
        <w:t>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иных территорий, обеспечение их рационального использования</w:t>
      </w:r>
      <w:r w:rsidR="00377312" w:rsidRPr="004B56BC">
        <w:rPr>
          <w:sz w:val="20"/>
          <w:szCs w:val="20"/>
          <w:lang w:eastAsia="ru-RU"/>
        </w:rPr>
        <w:t>.</w:t>
      </w:r>
    </w:p>
    <w:p w14:paraId="6EA23095" w14:textId="77777777" w:rsidR="006B3570" w:rsidRPr="004B56BC" w:rsidRDefault="006B3570" w:rsidP="006B3570">
      <w:pPr>
        <w:widowControl w:val="0"/>
        <w:tabs>
          <w:tab w:val="left" w:pos="851"/>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Р</w:t>
      </w:r>
      <w:r w:rsidR="00A51C63" w:rsidRPr="004B56BC">
        <w:rPr>
          <w:sz w:val="20"/>
          <w:szCs w:val="20"/>
        </w:rPr>
        <w:t>-</w:t>
      </w:r>
      <w:r w:rsidRPr="004B56BC">
        <w:rPr>
          <w:sz w:val="20"/>
          <w:szCs w:val="20"/>
        </w:rPr>
        <w:t>2, установлены в таблице 4</w:t>
      </w:r>
      <w:r w:rsidR="00AA41BF" w:rsidRPr="004B56BC">
        <w:rPr>
          <w:sz w:val="20"/>
          <w:szCs w:val="20"/>
        </w:rPr>
        <w:t>9</w:t>
      </w:r>
      <w:r w:rsidRPr="004B56BC">
        <w:rPr>
          <w:sz w:val="20"/>
          <w:szCs w:val="20"/>
        </w:rPr>
        <w:t xml:space="preserve">-1 в соответствии с Классификатором </w:t>
      </w:r>
    </w:p>
    <w:p w14:paraId="5F2EBBA3" w14:textId="77777777" w:rsidR="008156AD" w:rsidRPr="004B56BC" w:rsidRDefault="006B3570" w:rsidP="008156AD">
      <w:pPr>
        <w:widowControl w:val="0"/>
        <w:tabs>
          <w:tab w:val="left" w:pos="851"/>
          <w:tab w:val="left" w:pos="1134"/>
        </w:tabs>
        <w:ind w:right="-2" w:firstLine="709"/>
        <w:jc w:val="both"/>
        <w:rPr>
          <w:sz w:val="20"/>
          <w:szCs w:val="20"/>
        </w:rPr>
      </w:pPr>
      <w:r w:rsidRPr="004B56BC">
        <w:rPr>
          <w:sz w:val="20"/>
          <w:szCs w:val="20"/>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4</w:t>
      </w:r>
      <w:r w:rsidR="00AA41BF" w:rsidRPr="004B56BC">
        <w:rPr>
          <w:sz w:val="20"/>
          <w:szCs w:val="20"/>
        </w:rPr>
        <w:t>9</w:t>
      </w:r>
      <w:r w:rsidRPr="004B56BC">
        <w:rPr>
          <w:sz w:val="20"/>
          <w:szCs w:val="20"/>
        </w:rPr>
        <w:t>-1.</w:t>
      </w:r>
    </w:p>
    <w:p w14:paraId="075A9E09" w14:textId="77777777" w:rsidR="00782CF0" w:rsidRPr="004B56BC" w:rsidRDefault="00782CF0">
      <w:pPr>
        <w:spacing w:after="160" w:line="259" w:lineRule="auto"/>
        <w:rPr>
          <w:b/>
          <w:bCs/>
          <w:sz w:val="20"/>
          <w:szCs w:val="20"/>
          <w:lang w:eastAsia="ru-RU"/>
        </w:rPr>
      </w:pPr>
      <w:r w:rsidRPr="004B56BC">
        <w:rPr>
          <w:b/>
          <w:bCs/>
          <w:sz w:val="20"/>
          <w:szCs w:val="20"/>
          <w:lang w:eastAsia="ru-RU"/>
        </w:rPr>
        <w:br w:type="page"/>
      </w:r>
    </w:p>
    <w:p w14:paraId="1EE151A1" w14:textId="5A22E290" w:rsidR="006B3570" w:rsidRPr="004B56BC" w:rsidRDefault="006B3570" w:rsidP="008156AD">
      <w:pPr>
        <w:widowControl w:val="0"/>
        <w:tabs>
          <w:tab w:val="left" w:pos="851"/>
          <w:tab w:val="left" w:pos="1134"/>
        </w:tabs>
        <w:ind w:right="-2" w:firstLine="709"/>
        <w:jc w:val="right"/>
        <w:rPr>
          <w:b/>
          <w:bCs/>
          <w:sz w:val="20"/>
          <w:szCs w:val="20"/>
          <w:lang w:eastAsia="ru-RU"/>
        </w:rPr>
      </w:pPr>
      <w:r w:rsidRPr="004B56BC">
        <w:rPr>
          <w:b/>
          <w:bCs/>
          <w:sz w:val="20"/>
          <w:szCs w:val="20"/>
          <w:lang w:eastAsia="ru-RU"/>
        </w:rPr>
        <w:lastRenderedPageBreak/>
        <w:t>Таблица 4</w:t>
      </w:r>
      <w:r w:rsidR="00AA41BF" w:rsidRPr="004B56BC">
        <w:rPr>
          <w:b/>
          <w:bCs/>
          <w:sz w:val="20"/>
          <w:szCs w:val="20"/>
          <w:lang w:eastAsia="ru-RU"/>
        </w:rPr>
        <w:t>9</w:t>
      </w:r>
      <w:r w:rsidRPr="004B56BC">
        <w:rPr>
          <w:b/>
          <w:bCs/>
          <w:sz w:val="20"/>
          <w:szCs w:val="20"/>
          <w:lang w:eastAsia="ru-RU"/>
        </w:rPr>
        <w:t xml:space="preserve">-1. </w:t>
      </w:r>
    </w:p>
    <w:tbl>
      <w:tblPr>
        <w:tblW w:w="9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4"/>
        <w:gridCol w:w="3827"/>
        <w:gridCol w:w="3687"/>
        <w:gridCol w:w="12"/>
      </w:tblGrid>
      <w:tr w:rsidR="004F3152" w:rsidRPr="004B56BC" w14:paraId="12E6A9EC" w14:textId="77777777" w:rsidTr="00782CF0">
        <w:trPr>
          <w:gridAfter w:val="1"/>
          <w:wAfter w:w="12" w:type="dxa"/>
          <w:trHeight w:val="1302"/>
        </w:trPr>
        <w:tc>
          <w:tcPr>
            <w:tcW w:w="2235" w:type="dxa"/>
            <w:shd w:val="clear" w:color="auto" w:fill="D9D9D9"/>
          </w:tcPr>
          <w:p w14:paraId="4505592A" w14:textId="77777777" w:rsidR="006B3570" w:rsidRPr="004B56BC" w:rsidRDefault="006B3570"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826" w:type="dxa"/>
            <w:shd w:val="clear" w:color="auto" w:fill="D9D9D9"/>
          </w:tcPr>
          <w:p w14:paraId="793A8BA0" w14:textId="77777777" w:rsidR="006B3570" w:rsidRPr="004B56BC" w:rsidRDefault="006B3570"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687" w:type="dxa"/>
            <w:shd w:val="clear" w:color="auto" w:fill="D9D9D9"/>
          </w:tcPr>
          <w:p w14:paraId="560B847E" w14:textId="77777777" w:rsidR="006B3570" w:rsidRPr="004B56BC" w:rsidRDefault="006B3570"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F3152" w:rsidRPr="004B56BC" w14:paraId="56D6E874" w14:textId="77777777" w:rsidTr="00782CF0">
        <w:trPr>
          <w:trHeight w:val="459"/>
        </w:trPr>
        <w:tc>
          <w:tcPr>
            <w:tcW w:w="9760" w:type="dxa"/>
            <w:gridSpan w:val="4"/>
            <w:shd w:val="clear" w:color="auto" w:fill="D9D9D9"/>
          </w:tcPr>
          <w:p w14:paraId="36117589" w14:textId="77777777" w:rsidR="006B3570" w:rsidRPr="004B56BC" w:rsidRDefault="006B3570" w:rsidP="0064712B">
            <w:pPr>
              <w:rPr>
                <w:b/>
                <w:bCs/>
                <w:sz w:val="20"/>
                <w:szCs w:val="20"/>
                <w:lang w:eastAsia="ru-RU"/>
              </w:rPr>
            </w:pPr>
            <w:r w:rsidRPr="004B56BC">
              <w:rPr>
                <w:b/>
                <w:bCs/>
                <w:sz w:val="20"/>
                <w:szCs w:val="20"/>
                <w:lang w:eastAsia="ru-RU"/>
              </w:rPr>
              <w:t>Основные виды разрешенного использования</w:t>
            </w:r>
          </w:p>
        </w:tc>
      </w:tr>
      <w:tr w:rsidR="00BC3EA2" w:rsidRPr="004B56BC" w14:paraId="5B023609" w14:textId="77777777" w:rsidTr="00782CF0">
        <w:trPr>
          <w:gridAfter w:val="1"/>
          <w:wAfter w:w="12" w:type="dxa"/>
          <w:trHeight w:val="4451"/>
        </w:trPr>
        <w:tc>
          <w:tcPr>
            <w:tcW w:w="2235" w:type="dxa"/>
            <w:shd w:val="clear" w:color="auto" w:fill="auto"/>
          </w:tcPr>
          <w:p w14:paraId="0DA08242" w14:textId="77777777" w:rsidR="00BC3EA2" w:rsidRPr="004B56BC" w:rsidRDefault="00BC3EA2" w:rsidP="00BC3EA2">
            <w:pPr>
              <w:pStyle w:val="ConsPlusNormal"/>
              <w:ind w:firstLine="0"/>
              <w:rPr>
                <w:rFonts w:ascii="Times New Roman" w:hAnsi="Times New Roman" w:cs="Times New Roman"/>
              </w:rPr>
            </w:pPr>
            <w:r w:rsidRPr="004B56BC">
              <w:rPr>
                <w:rFonts w:ascii="Times New Roman" w:hAnsi="Times New Roman" w:cs="Times New Roman"/>
                <w:bCs/>
              </w:rPr>
              <w:t>3.1 Коммунальное обслуживание</w:t>
            </w:r>
          </w:p>
        </w:tc>
        <w:tc>
          <w:tcPr>
            <w:tcW w:w="3826" w:type="dxa"/>
            <w:shd w:val="clear" w:color="auto" w:fill="auto"/>
          </w:tcPr>
          <w:p w14:paraId="61B1E8D4" w14:textId="77777777" w:rsidR="00BC3EA2" w:rsidRPr="004B56BC" w:rsidRDefault="00BC3EA2" w:rsidP="00BC3EA2">
            <w:pPr>
              <w:pStyle w:val="ConsPlusNormal"/>
              <w:ind w:firstLine="0"/>
              <w:rPr>
                <w:rFonts w:ascii="Times New Roman" w:hAnsi="Times New Roman" w:cs="Times New Roman"/>
              </w:rPr>
            </w:pPr>
            <w:r w:rsidRPr="004B56BC">
              <w:rPr>
                <w:rFonts w:ascii="Times New Roman" w:hAnsi="Times New Roman" w:cs="Times New Roman"/>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bCs/>
                </w:rPr>
                <w:t>кодами 3.1.1</w:t>
              </w:r>
            </w:hyperlink>
            <w:r w:rsidRPr="004B56BC">
              <w:rPr>
                <w:rFonts w:ascii="Times New Roman" w:hAnsi="Times New Roman" w:cs="Times New Roman"/>
                <w:bCs/>
              </w:rPr>
              <w:t xml:space="preserve"> – </w:t>
            </w:r>
            <w:hyperlink w:anchor="P181" w:history="1">
              <w:r w:rsidRPr="004B56BC">
                <w:rPr>
                  <w:rFonts w:ascii="Times New Roman" w:hAnsi="Times New Roman" w:cs="Times New Roman"/>
                  <w:bCs/>
                </w:rPr>
                <w:t>3.1.2</w:t>
              </w:r>
            </w:hyperlink>
          </w:p>
        </w:tc>
        <w:tc>
          <w:tcPr>
            <w:tcW w:w="3687" w:type="dxa"/>
            <w:shd w:val="clear" w:color="auto" w:fill="auto"/>
          </w:tcPr>
          <w:p w14:paraId="013DF878" w14:textId="77777777" w:rsidR="00BC3EA2" w:rsidRPr="004B56BC" w:rsidRDefault="00BC3EA2" w:rsidP="00BC3EA2">
            <w:pPr>
              <w:widowControl w:val="0"/>
              <w:autoSpaceDE w:val="0"/>
              <w:autoSpaceDN w:val="0"/>
              <w:adjustRightInd w:val="0"/>
              <w:spacing w:line="255" w:lineRule="exact"/>
              <w:rPr>
                <w:rFonts w:eastAsia="Times New Roman"/>
                <w:sz w:val="20"/>
                <w:szCs w:val="20"/>
                <w:lang w:eastAsia="ru-RU"/>
              </w:rPr>
            </w:pPr>
            <w:r w:rsidRPr="004B56BC">
              <w:rPr>
                <w:rFonts w:eastAsia="Times New Roman"/>
                <w:sz w:val="20"/>
                <w:szCs w:val="20"/>
                <w:lang w:eastAsia="ru-RU"/>
              </w:rPr>
              <w:t>1. Предельные (минимальные и (или) максимальные) размеры земельных участков для данной территориальной зоны настоящими Правилами не устанавливаются.</w:t>
            </w:r>
          </w:p>
          <w:p w14:paraId="4171B2D7" w14:textId="77777777" w:rsidR="00BC3EA2" w:rsidRPr="004B56BC" w:rsidRDefault="00BC3EA2" w:rsidP="00BC3EA2">
            <w:pPr>
              <w:widowControl w:val="0"/>
              <w:autoSpaceDE w:val="0"/>
              <w:autoSpaceDN w:val="0"/>
              <w:adjustRightInd w:val="0"/>
              <w:spacing w:line="255" w:lineRule="exact"/>
              <w:rPr>
                <w:rFonts w:eastAsia="Times New Roman"/>
                <w:sz w:val="20"/>
                <w:szCs w:val="20"/>
                <w:lang w:eastAsia="ru-RU"/>
              </w:rPr>
            </w:pPr>
            <w:r w:rsidRPr="004B56BC">
              <w:rPr>
                <w:rFonts w:eastAsia="Times New Roman"/>
                <w:sz w:val="20"/>
                <w:szCs w:val="20"/>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Правилами не устанавливаются.</w:t>
            </w:r>
          </w:p>
          <w:p w14:paraId="41E6B221" w14:textId="77777777" w:rsidR="00BC3EA2" w:rsidRPr="004B56BC" w:rsidRDefault="00BC3EA2" w:rsidP="00BC3EA2">
            <w:pPr>
              <w:widowControl w:val="0"/>
              <w:autoSpaceDE w:val="0"/>
              <w:autoSpaceDN w:val="0"/>
              <w:adjustRightInd w:val="0"/>
              <w:spacing w:line="255" w:lineRule="exact"/>
              <w:rPr>
                <w:rFonts w:eastAsia="Times New Roman"/>
                <w:sz w:val="20"/>
                <w:szCs w:val="20"/>
                <w:lang w:eastAsia="ru-RU"/>
              </w:rPr>
            </w:pPr>
            <w:r w:rsidRPr="004B56BC">
              <w:rPr>
                <w:rFonts w:eastAsia="Times New Roman"/>
                <w:sz w:val="20"/>
                <w:szCs w:val="20"/>
                <w:lang w:eastAsia="ru-RU"/>
              </w:rPr>
              <w:t xml:space="preserve">3. Предельное количество этажей или предельная высота зданий, строений и сооружений настоящими Правилами устанавливается – </w:t>
            </w:r>
            <w:smartTag w:uri="urn:schemas-microsoft-com:office:smarttags" w:element="metricconverter">
              <w:smartTagPr>
                <w:attr w:name="ProductID" w:val="10 м"/>
              </w:smartTagPr>
              <w:r w:rsidRPr="004B56BC">
                <w:rPr>
                  <w:rFonts w:eastAsia="Times New Roman"/>
                  <w:sz w:val="20"/>
                  <w:szCs w:val="20"/>
                  <w:lang w:eastAsia="ru-RU"/>
                </w:rPr>
                <w:t>10 м</w:t>
              </w:r>
            </w:smartTag>
            <w:r w:rsidRPr="004B56BC">
              <w:rPr>
                <w:rFonts w:eastAsia="Times New Roman"/>
                <w:sz w:val="20"/>
                <w:szCs w:val="20"/>
                <w:lang w:eastAsia="ru-RU"/>
              </w:rPr>
              <w:t>, за исключением опор линий электропередач, труб котельных, антенно-мачтовых сооружений.</w:t>
            </w:r>
          </w:p>
          <w:p w14:paraId="4A4C80FE" w14:textId="77777777" w:rsidR="00BC3EA2" w:rsidRPr="004B56BC" w:rsidRDefault="00BC3EA2" w:rsidP="00BC3EA2">
            <w:pPr>
              <w:widowControl w:val="0"/>
              <w:autoSpaceDE w:val="0"/>
              <w:autoSpaceDN w:val="0"/>
              <w:adjustRightInd w:val="0"/>
              <w:spacing w:line="255" w:lineRule="exact"/>
              <w:rPr>
                <w:rFonts w:eastAsia="Times New Roman"/>
                <w:sz w:val="20"/>
                <w:szCs w:val="20"/>
                <w:lang w:eastAsia="ru-RU"/>
              </w:rPr>
            </w:pPr>
            <w:r w:rsidRPr="004B56BC">
              <w:rPr>
                <w:rFonts w:eastAsia="Times New Roman"/>
                <w:sz w:val="20"/>
                <w:szCs w:val="20"/>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настоящими Правилами устанавливается 7%.</w:t>
            </w:r>
          </w:p>
          <w:p w14:paraId="73FD646A" w14:textId="77777777" w:rsidR="00BC3EA2" w:rsidRPr="004B56BC" w:rsidRDefault="00BC3EA2" w:rsidP="00E112E0">
            <w:pPr>
              <w:widowControl w:val="0"/>
              <w:autoSpaceDE w:val="0"/>
              <w:autoSpaceDN w:val="0"/>
              <w:adjustRightInd w:val="0"/>
              <w:spacing w:line="255" w:lineRule="exact"/>
              <w:rPr>
                <w:sz w:val="20"/>
                <w:szCs w:val="20"/>
              </w:rPr>
            </w:pPr>
          </w:p>
        </w:tc>
      </w:tr>
      <w:tr w:rsidR="00782CF0" w:rsidRPr="004B56BC" w14:paraId="1D56B1F0" w14:textId="77777777" w:rsidTr="00782CF0">
        <w:trPr>
          <w:trHeight w:val="70"/>
        </w:trPr>
        <w:tc>
          <w:tcPr>
            <w:tcW w:w="2235" w:type="dxa"/>
            <w:tcBorders>
              <w:right w:val="single" w:sz="4" w:space="0" w:color="auto"/>
            </w:tcBorders>
            <w:shd w:val="clear" w:color="auto" w:fill="FFFFFF"/>
          </w:tcPr>
          <w:p w14:paraId="516BEC75"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3.1 Коммунальное обслуживание</w:t>
            </w:r>
          </w:p>
        </w:tc>
        <w:tc>
          <w:tcPr>
            <w:tcW w:w="3827" w:type="dxa"/>
            <w:tcBorders>
              <w:left w:val="single" w:sz="4" w:space="0" w:color="auto"/>
              <w:right w:val="single" w:sz="4" w:space="0" w:color="auto"/>
            </w:tcBorders>
            <w:shd w:val="clear" w:color="auto" w:fill="FFFFFF"/>
          </w:tcPr>
          <w:p w14:paraId="345B2862"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178" w:history="1">
              <w:r w:rsidRPr="004B56BC">
                <w:rPr>
                  <w:rFonts w:ascii="Times New Roman" w:hAnsi="Times New Roman" w:cs="Times New Roman"/>
                </w:rPr>
                <w:t>кодами 3.1.1</w:t>
              </w:r>
            </w:hyperlink>
            <w:r w:rsidRPr="004B56BC">
              <w:rPr>
                <w:rFonts w:ascii="Times New Roman" w:hAnsi="Times New Roman" w:cs="Times New Roman"/>
              </w:rPr>
              <w:t xml:space="preserve"> – </w:t>
            </w:r>
            <w:hyperlink w:anchor="P181" w:history="1">
              <w:r w:rsidRPr="004B56BC">
                <w:rPr>
                  <w:rFonts w:ascii="Times New Roman" w:hAnsi="Times New Roman" w:cs="Times New Roman"/>
                </w:rPr>
                <w:t>3.1.2</w:t>
              </w:r>
            </w:hyperlink>
          </w:p>
        </w:tc>
        <w:tc>
          <w:tcPr>
            <w:tcW w:w="3698" w:type="dxa"/>
            <w:gridSpan w:val="2"/>
            <w:vMerge w:val="restart"/>
            <w:tcBorders>
              <w:left w:val="single" w:sz="4" w:space="0" w:color="auto"/>
            </w:tcBorders>
            <w:shd w:val="clear" w:color="auto" w:fill="FFFFFF"/>
          </w:tcPr>
          <w:p w14:paraId="28291650" w14:textId="77777777" w:rsidR="00782CF0" w:rsidRPr="004B56BC" w:rsidRDefault="00782CF0"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1. Размеры земельных участков, особенности размещения, этажность и прочие параметры объектов инженерно-технического и транспортного обеспечения, спортивно-оздоровительных сооружений определяются по заданию на проектирование и в соответствии с действующими техническими регламентами, нормами, правилами и Областными нормативами градостроительного проектирования “Планировка и застройка городских округов и поселений Владимирской области”.</w:t>
            </w:r>
          </w:p>
          <w:p w14:paraId="4B49C551" w14:textId="77777777" w:rsidR="00782CF0" w:rsidRPr="004B56BC" w:rsidRDefault="00782CF0"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2. Дорожную сеть ландшафтно-рекреационных территорий (дороги, аллеи, тропы) следует трассировать по </w:t>
            </w:r>
            <w:r w:rsidRPr="004B56BC">
              <w:rPr>
                <w:rFonts w:eastAsia="Times New Roman"/>
                <w:sz w:val="20"/>
                <w:szCs w:val="20"/>
                <w:lang w:eastAsia="ru-RU"/>
              </w:rPr>
              <w:lastRenderedPageBreak/>
              <w:t>возможности с минимальными уклонами в соответствии с направлениями основных путей движения пешеходов м с учетом определения кратчайших расстояний к остановочным пунктам, игровым и спортивным площадкам. Ширина дорожки должна быть кратной 0,75 (ширина полосы движения одного человека).</w:t>
            </w:r>
          </w:p>
          <w:p w14:paraId="68238E7D" w14:textId="77777777" w:rsidR="00782CF0" w:rsidRPr="004B56BC" w:rsidRDefault="00782CF0" w:rsidP="00727890">
            <w:pPr>
              <w:widowControl w:val="0"/>
              <w:autoSpaceDE w:val="0"/>
              <w:autoSpaceDN w:val="0"/>
              <w:adjustRightInd w:val="0"/>
              <w:spacing w:line="260" w:lineRule="exact"/>
              <w:rPr>
                <w:rFonts w:eastAsia="Times New Roman"/>
                <w:sz w:val="20"/>
                <w:szCs w:val="20"/>
                <w:lang w:eastAsia="ru-RU"/>
              </w:rPr>
            </w:pPr>
            <w:r w:rsidRPr="004B56BC">
              <w:rPr>
                <w:rFonts w:eastAsia="Times New Roman"/>
                <w:sz w:val="20"/>
                <w:szCs w:val="20"/>
                <w:lang w:eastAsia="ru-RU"/>
              </w:rPr>
              <w:t xml:space="preserve">3. Площадь участка для стоянки одного легкового автомобиля следует принимать 25 </w:t>
            </w:r>
            <w:proofErr w:type="spellStart"/>
            <w:r w:rsidRPr="004B56BC">
              <w:rPr>
                <w:rFonts w:eastAsia="Times New Roman"/>
                <w:sz w:val="20"/>
                <w:szCs w:val="20"/>
                <w:lang w:eastAsia="ru-RU"/>
              </w:rPr>
              <w:t>кв.м</w:t>
            </w:r>
            <w:proofErr w:type="spellEnd"/>
            <w:r w:rsidRPr="004B56BC">
              <w:rPr>
                <w:rFonts w:eastAsia="Times New Roman"/>
                <w:sz w:val="20"/>
                <w:szCs w:val="20"/>
                <w:lang w:eastAsia="ru-RU"/>
              </w:rPr>
              <w:t>.</w:t>
            </w:r>
          </w:p>
          <w:p w14:paraId="371E37FD"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4. Линейные сооружения на связанные с основным видом использования размещаются по проекту планировки.</w:t>
            </w:r>
          </w:p>
        </w:tc>
      </w:tr>
      <w:tr w:rsidR="00782CF0" w:rsidRPr="004B56BC" w14:paraId="45756D59" w14:textId="77777777" w:rsidTr="00782CF0">
        <w:trPr>
          <w:trHeight w:val="70"/>
        </w:trPr>
        <w:tc>
          <w:tcPr>
            <w:tcW w:w="2235" w:type="dxa"/>
            <w:tcBorders>
              <w:right w:val="single" w:sz="4" w:space="0" w:color="auto"/>
            </w:tcBorders>
            <w:shd w:val="clear" w:color="auto" w:fill="FFFFFF"/>
          </w:tcPr>
          <w:p w14:paraId="21F5138A"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5.4 Причалы для маломерных судов</w:t>
            </w:r>
          </w:p>
        </w:tc>
        <w:tc>
          <w:tcPr>
            <w:tcW w:w="3827" w:type="dxa"/>
            <w:tcBorders>
              <w:left w:val="single" w:sz="4" w:space="0" w:color="auto"/>
              <w:right w:val="single" w:sz="4" w:space="0" w:color="auto"/>
            </w:tcBorders>
            <w:shd w:val="clear" w:color="auto" w:fill="FFFFFF"/>
          </w:tcPr>
          <w:p w14:paraId="51FB5652"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3698" w:type="dxa"/>
            <w:gridSpan w:val="2"/>
            <w:vMerge/>
            <w:tcBorders>
              <w:left w:val="single" w:sz="4" w:space="0" w:color="auto"/>
            </w:tcBorders>
            <w:shd w:val="clear" w:color="auto" w:fill="FFFFFF"/>
          </w:tcPr>
          <w:p w14:paraId="322B62AE" w14:textId="77777777" w:rsidR="00782CF0" w:rsidRPr="004B56BC" w:rsidRDefault="00782CF0" w:rsidP="00727890">
            <w:pPr>
              <w:pStyle w:val="ConsPlusNormal"/>
              <w:ind w:firstLine="0"/>
              <w:rPr>
                <w:rFonts w:ascii="Times New Roman" w:hAnsi="Times New Roman" w:cs="Times New Roman"/>
              </w:rPr>
            </w:pPr>
          </w:p>
        </w:tc>
      </w:tr>
      <w:tr w:rsidR="009A4A5E" w:rsidRPr="004B56BC" w14:paraId="5DDD012F" w14:textId="77777777" w:rsidTr="00782CF0">
        <w:trPr>
          <w:gridAfter w:val="1"/>
          <w:wAfter w:w="12" w:type="dxa"/>
          <w:trHeight w:val="4451"/>
        </w:trPr>
        <w:tc>
          <w:tcPr>
            <w:tcW w:w="2235" w:type="dxa"/>
            <w:shd w:val="clear" w:color="auto" w:fill="auto"/>
          </w:tcPr>
          <w:p w14:paraId="7EDFD719" w14:textId="77777777" w:rsidR="009A4A5E" w:rsidRPr="004B56BC" w:rsidRDefault="009A4A5E" w:rsidP="00C113C4">
            <w:pPr>
              <w:pStyle w:val="ConsPlusNormal"/>
              <w:ind w:firstLine="0"/>
              <w:rPr>
                <w:rFonts w:ascii="Times New Roman" w:hAnsi="Times New Roman" w:cs="Times New Roman"/>
                <w:bCs/>
              </w:rPr>
            </w:pPr>
            <w:r w:rsidRPr="004B56BC">
              <w:rPr>
                <w:rFonts w:ascii="Times New Roman" w:hAnsi="Times New Roman" w:cs="Times New Roman"/>
                <w:bCs/>
              </w:rPr>
              <w:t>10.4 Резервные леса</w:t>
            </w:r>
          </w:p>
        </w:tc>
        <w:tc>
          <w:tcPr>
            <w:tcW w:w="3826" w:type="dxa"/>
            <w:shd w:val="clear" w:color="auto" w:fill="auto"/>
          </w:tcPr>
          <w:p w14:paraId="6C4BE67F" w14:textId="77777777" w:rsidR="009A4A5E" w:rsidRPr="004B56BC" w:rsidRDefault="009A4A5E" w:rsidP="009A4A5E">
            <w:pPr>
              <w:pStyle w:val="ConsPlusNormal"/>
              <w:ind w:firstLine="0"/>
              <w:rPr>
                <w:rFonts w:ascii="Times New Roman" w:hAnsi="Times New Roman" w:cs="Times New Roman"/>
                <w:bCs/>
              </w:rPr>
            </w:pPr>
            <w:r w:rsidRPr="004B56BC">
              <w:rPr>
                <w:rFonts w:ascii="Times New Roman" w:hAnsi="Times New Roman" w:cs="Times New Roman"/>
                <w:bCs/>
              </w:rPr>
              <w:t>Деятельность, связная с охраной лесов.</w:t>
            </w:r>
          </w:p>
        </w:tc>
        <w:tc>
          <w:tcPr>
            <w:tcW w:w="3687" w:type="dxa"/>
            <w:shd w:val="clear" w:color="auto" w:fill="auto"/>
          </w:tcPr>
          <w:p w14:paraId="36D67F43" w14:textId="77777777" w:rsidR="009A4A5E" w:rsidRPr="004B56BC" w:rsidRDefault="009A4A5E" w:rsidP="00C113C4">
            <w:pPr>
              <w:widowControl w:val="0"/>
              <w:autoSpaceDE w:val="0"/>
              <w:autoSpaceDN w:val="0"/>
              <w:adjustRightInd w:val="0"/>
              <w:spacing w:line="255" w:lineRule="exact"/>
              <w:rPr>
                <w:rFonts w:eastAsia="Times New Roman"/>
                <w:sz w:val="20"/>
                <w:szCs w:val="20"/>
                <w:lang w:eastAsia="ru-RU"/>
              </w:rPr>
            </w:pPr>
            <w:r w:rsidRPr="004B56BC">
              <w:rPr>
                <w:sz w:val="20"/>
                <w:szCs w:val="20"/>
              </w:rPr>
              <w:t>Не подлежит установлению</w:t>
            </w:r>
          </w:p>
        </w:tc>
      </w:tr>
      <w:tr w:rsidR="00BC3EA2" w:rsidRPr="004B56BC" w14:paraId="6AB6AEBF" w14:textId="77777777" w:rsidTr="00782CF0">
        <w:trPr>
          <w:gridAfter w:val="1"/>
          <w:wAfter w:w="12" w:type="dxa"/>
          <w:trHeight w:val="4451"/>
        </w:trPr>
        <w:tc>
          <w:tcPr>
            <w:tcW w:w="2235" w:type="dxa"/>
            <w:shd w:val="clear" w:color="auto" w:fill="auto"/>
          </w:tcPr>
          <w:p w14:paraId="02834BBC"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5.0 Отдых</w:t>
            </w:r>
          </w:p>
          <w:p w14:paraId="01FD0EBE"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(рекреация)</w:t>
            </w:r>
          </w:p>
        </w:tc>
        <w:tc>
          <w:tcPr>
            <w:tcW w:w="3826" w:type="dxa"/>
            <w:shd w:val="clear" w:color="auto" w:fill="auto"/>
          </w:tcPr>
          <w:p w14:paraId="642B3F47"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Обустройство мест для занятия спортом, физической культурой, пешими или</w:t>
            </w:r>
          </w:p>
          <w:p w14:paraId="6A2776BB"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w:t>
            </w:r>
          </w:p>
          <w:p w14:paraId="0702C45F"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а также обустройство мест отдыха в них. Содержание данного вида разрешенного</w:t>
            </w:r>
          </w:p>
          <w:p w14:paraId="10341B39" w14:textId="77777777" w:rsidR="00BC3EA2" w:rsidRPr="004B56BC" w:rsidRDefault="00BC3EA2" w:rsidP="00BC3EA2">
            <w:pPr>
              <w:pStyle w:val="ConsPlusNormal"/>
              <w:ind w:firstLine="0"/>
              <w:rPr>
                <w:rFonts w:ascii="Times New Roman" w:hAnsi="Times New Roman" w:cs="Times New Roman"/>
                <w:bCs/>
              </w:rPr>
            </w:pPr>
            <w:r w:rsidRPr="004B56BC">
              <w:rPr>
                <w:rFonts w:ascii="Times New Roman" w:hAnsi="Times New Roman" w:cs="Times New Roman"/>
                <w:bCs/>
              </w:rPr>
              <w:t>использования включает в себя содержание видов разрешенного  использования с кодами 5.1-5.5</w:t>
            </w:r>
          </w:p>
        </w:tc>
        <w:tc>
          <w:tcPr>
            <w:tcW w:w="3687" w:type="dxa"/>
            <w:shd w:val="clear" w:color="auto" w:fill="auto"/>
          </w:tcPr>
          <w:p w14:paraId="3A0521B7"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Площадь земельного участка:</w:t>
            </w:r>
          </w:p>
          <w:p w14:paraId="71EB324F"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минимальная</w:t>
            </w:r>
          </w:p>
          <w:p w14:paraId="66F5EFD1"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250 кв. м</w:t>
            </w:r>
          </w:p>
          <w:p w14:paraId="03FE0D28"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Максимальная</w:t>
            </w:r>
          </w:p>
          <w:p w14:paraId="444B5E0B"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 xml:space="preserve">1500 </w:t>
            </w:r>
            <w:proofErr w:type="spellStart"/>
            <w:r w:rsidRPr="004B56BC">
              <w:rPr>
                <w:rFonts w:ascii="Times New Roman" w:hAnsi="Times New Roman" w:cs="Times New Roman"/>
                <w:bCs/>
              </w:rPr>
              <w:t>кв.м</w:t>
            </w:r>
            <w:proofErr w:type="spellEnd"/>
          </w:p>
          <w:p w14:paraId="1A63B3C6"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Коэффициент застройки участка не более  - не более 0,8</w:t>
            </w:r>
          </w:p>
          <w:p w14:paraId="7DF47C5B"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Количество надземных этажей -  до 3 этажей</w:t>
            </w:r>
          </w:p>
          <w:p w14:paraId="2753AF90"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 xml:space="preserve">Высота зданий: </w:t>
            </w:r>
          </w:p>
          <w:p w14:paraId="5082EE92"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 xml:space="preserve">высота до верха плоской кровли -  не более 9,6 м </w:t>
            </w:r>
          </w:p>
          <w:p w14:paraId="4A0726EA"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до конька скатной кровли - не более 13,6 м</w:t>
            </w:r>
          </w:p>
          <w:p w14:paraId="0F6CAA9D"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Для всех вспомогательных строений:</w:t>
            </w:r>
          </w:p>
          <w:p w14:paraId="56DA0713"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 высота от уровня земли до верха плоской кровли  - не более 4 м</w:t>
            </w:r>
          </w:p>
          <w:p w14:paraId="054E4D08" w14:textId="77777777" w:rsidR="00F95513" w:rsidRPr="004B56BC" w:rsidRDefault="00F95513" w:rsidP="00F95513">
            <w:pPr>
              <w:pStyle w:val="ConsPlusNormal"/>
              <w:ind w:firstLine="0"/>
              <w:rPr>
                <w:rFonts w:ascii="Times New Roman" w:hAnsi="Times New Roman" w:cs="Times New Roman"/>
                <w:bCs/>
              </w:rPr>
            </w:pPr>
            <w:r w:rsidRPr="004B56BC">
              <w:rPr>
                <w:rFonts w:ascii="Times New Roman" w:hAnsi="Times New Roman" w:cs="Times New Roman"/>
                <w:bCs/>
              </w:rPr>
              <w:t>- до конька скатной кровли не более 5 м</w:t>
            </w:r>
          </w:p>
          <w:p w14:paraId="27EDD951" w14:textId="77777777" w:rsidR="00BC3EA2" w:rsidRPr="004B56BC" w:rsidRDefault="00F95513" w:rsidP="00F95513">
            <w:pPr>
              <w:pStyle w:val="ConsPlusNormal"/>
              <w:ind w:firstLine="0"/>
            </w:pPr>
            <w:r w:rsidRPr="004B56BC">
              <w:rPr>
                <w:rFonts w:ascii="Times New Roman" w:hAnsi="Times New Roman" w:cs="Times New Roman"/>
                <w:bCs/>
              </w:rPr>
              <w:t>- отдельно стоящие гаражи до 3 м</w:t>
            </w:r>
          </w:p>
        </w:tc>
      </w:tr>
      <w:tr w:rsidR="00782CF0" w:rsidRPr="004B56BC" w14:paraId="688FCFA3" w14:textId="77777777" w:rsidTr="00782CF0">
        <w:trPr>
          <w:gridAfter w:val="1"/>
          <w:wAfter w:w="12" w:type="dxa"/>
          <w:trHeight w:val="1487"/>
        </w:trPr>
        <w:tc>
          <w:tcPr>
            <w:tcW w:w="2235" w:type="dxa"/>
            <w:shd w:val="clear" w:color="auto" w:fill="auto"/>
          </w:tcPr>
          <w:p w14:paraId="6E7DD121" w14:textId="7B9BA086" w:rsidR="00782CF0" w:rsidRPr="004B56BC" w:rsidRDefault="00782CF0" w:rsidP="00782CF0">
            <w:pPr>
              <w:pStyle w:val="ConsPlusNormal"/>
              <w:ind w:firstLine="0"/>
              <w:rPr>
                <w:rFonts w:ascii="Times New Roman" w:hAnsi="Times New Roman" w:cs="Times New Roman"/>
                <w:bCs/>
              </w:rPr>
            </w:pPr>
            <w:r w:rsidRPr="004B56BC">
              <w:rPr>
                <w:rFonts w:ascii="Times New Roman" w:hAnsi="Times New Roman" w:cs="Times New Roman"/>
                <w:bCs/>
              </w:rPr>
              <w:t>5.1 Спорт</w:t>
            </w:r>
          </w:p>
        </w:tc>
        <w:tc>
          <w:tcPr>
            <w:tcW w:w="3826" w:type="dxa"/>
            <w:shd w:val="clear" w:color="auto" w:fill="auto"/>
          </w:tcPr>
          <w:p w14:paraId="6BCCD286" w14:textId="1C6A30B0" w:rsidR="00782CF0" w:rsidRPr="004B56BC" w:rsidRDefault="00782CF0" w:rsidP="00782CF0">
            <w:pPr>
              <w:pStyle w:val="ConsPlusNormal"/>
              <w:ind w:firstLine="0"/>
              <w:rPr>
                <w:rFonts w:ascii="Times New Roman" w:hAnsi="Times New Roman" w:cs="Times New Roman"/>
                <w:bCs/>
              </w:rPr>
            </w:pPr>
            <w:r w:rsidRPr="004B56BC">
              <w:rPr>
                <w:rFonts w:ascii="Times New Roman" w:hAnsi="Times New Roman" w:cs="Times New Roman"/>
                <w:bCs/>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344" w:history="1">
              <w:r w:rsidRPr="004B56BC">
                <w:rPr>
                  <w:rFonts w:ascii="Times New Roman" w:hAnsi="Times New Roman" w:cs="Times New Roman"/>
                  <w:bCs/>
                </w:rPr>
                <w:t>кодами 5.1.1</w:t>
              </w:r>
            </w:hyperlink>
            <w:r w:rsidRPr="004B56BC">
              <w:rPr>
                <w:rFonts w:ascii="Times New Roman" w:hAnsi="Times New Roman" w:cs="Times New Roman"/>
                <w:bCs/>
              </w:rPr>
              <w:t xml:space="preserve"> - </w:t>
            </w:r>
            <w:hyperlink w:anchor="P362" w:history="1">
              <w:r w:rsidRPr="004B56BC">
                <w:rPr>
                  <w:rFonts w:ascii="Times New Roman" w:hAnsi="Times New Roman" w:cs="Times New Roman"/>
                  <w:bCs/>
                </w:rPr>
                <w:t>5.1.7</w:t>
              </w:r>
            </w:hyperlink>
          </w:p>
        </w:tc>
        <w:tc>
          <w:tcPr>
            <w:tcW w:w="3687" w:type="dxa"/>
            <w:shd w:val="clear" w:color="auto" w:fill="auto"/>
          </w:tcPr>
          <w:p w14:paraId="2BB5627B" w14:textId="30DA9B18" w:rsidR="00782CF0" w:rsidRPr="004B56BC" w:rsidRDefault="00782CF0" w:rsidP="00782CF0">
            <w:pPr>
              <w:pStyle w:val="ConsPlusNormal"/>
              <w:ind w:firstLine="0"/>
              <w:rPr>
                <w:rFonts w:ascii="Times New Roman" w:hAnsi="Times New Roman" w:cs="Times New Roman"/>
                <w:bCs/>
              </w:rPr>
            </w:pPr>
            <w:r w:rsidRPr="004B56BC">
              <w:rPr>
                <w:rFonts w:ascii="Times New Roman" w:hAnsi="Times New Roman" w:cs="Times New Roman"/>
                <w:bCs/>
              </w:rPr>
              <w:t>Не подлежит установлению</w:t>
            </w:r>
          </w:p>
        </w:tc>
      </w:tr>
      <w:tr w:rsidR="004F3152" w:rsidRPr="004B56BC" w14:paraId="4E7727ED" w14:textId="77777777" w:rsidTr="00782CF0">
        <w:trPr>
          <w:trHeight w:val="522"/>
        </w:trPr>
        <w:tc>
          <w:tcPr>
            <w:tcW w:w="9760" w:type="dxa"/>
            <w:gridSpan w:val="4"/>
            <w:shd w:val="clear" w:color="auto" w:fill="D0CECE" w:themeFill="background2" w:themeFillShade="E6"/>
          </w:tcPr>
          <w:p w14:paraId="176D12CE" w14:textId="10E56BF4" w:rsidR="00081BE3" w:rsidRPr="004B56BC" w:rsidRDefault="00081BE3"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lastRenderedPageBreak/>
              <w:t>Условно разрешенные виды использования</w:t>
            </w:r>
          </w:p>
        </w:tc>
      </w:tr>
      <w:tr w:rsidR="00782CF0" w:rsidRPr="004B56BC" w14:paraId="4FD311B4" w14:textId="77777777" w:rsidTr="00782CF0">
        <w:trPr>
          <w:gridAfter w:val="1"/>
          <w:wAfter w:w="12" w:type="dxa"/>
          <w:trHeight w:val="415"/>
        </w:trPr>
        <w:tc>
          <w:tcPr>
            <w:tcW w:w="2235" w:type="dxa"/>
            <w:shd w:val="clear" w:color="auto" w:fill="FFFFFF"/>
          </w:tcPr>
          <w:p w14:paraId="496069EB"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12.0 Земельные участки (территории) общего пользования</w:t>
            </w:r>
          </w:p>
        </w:tc>
        <w:tc>
          <w:tcPr>
            <w:tcW w:w="3826" w:type="dxa"/>
            <w:shd w:val="clear" w:color="auto" w:fill="FFFFFF"/>
          </w:tcPr>
          <w:p w14:paraId="12CC328B" w14:textId="77777777" w:rsidR="00782CF0" w:rsidRPr="004B56BC" w:rsidRDefault="00782CF0" w:rsidP="00727890">
            <w:pPr>
              <w:pStyle w:val="ConsPlusNormal"/>
              <w:ind w:firstLine="0"/>
              <w:rPr>
                <w:rFonts w:ascii="Times New Roman" w:hAnsi="Times New Roman" w:cs="Times New Roman"/>
              </w:rPr>
            </w:pPr>
            <w:r w:rsidRPr="004B56BC">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42" w:history="1">
              <w:r w:rsidRPr="004B56BC">
                <w:rPr>
                  <w:rFonts w:ascii="Times New Roman" w:hAnsi="Times New Roman" w:cs="Times New Roman"/>
                </w:rPr>
                <w:t>кодами 12.0.1</w:t>
              </w:r>
            </w:hyperlink>
            <w:r w:rsidRPr="004B56BC">
              <w:rPr>
                <w:rFonts w:ascii="Times New Roman" w:hAnsi="Times New Roman" w:cs="Times New Roman"/>
              </w:rPr>
              <w:t xml:space="preserve"> - </w:t>
            </w:r>
            <w:hyperlink w:anchor="P545" w:history="1">
              <w:r w:rsidRPr="004B56BC">
                <w:rPr>
                  <w:rFonts w:ascii="Times New Roman" w:hAnsi="Times New Roman" w:cs="Times New Roman"/>
                </w:rPr>
                <w:t>12.0.2</w:t>
              </w:r>
            </w:hyperlink>
          </w:p>
        </w:tc>
        <w:tc>
          <w:tcPr>
            <w:tcW w:w="3687" w:type="dxa"/>
            <w:shd w:val="clear" w:color="auto" w:fill="FFFFFF"/>
          </w:tcPr>
          <w:p w14:paraId="3EBBADA0" w14:textId="77777777" w:rsidR="00782CF0" w:rsidRPr="004B56BC" w:rsidRDefault="00782CF0" w:rsidP="00727890">
            <w:pPr>
              <w:pStyle w:val="ConsPlusTitlePage"/>
              <w:jc w:val="left"/>
              <w:rPr>
                <w:rFonts w:ascii="Times New Roman" w:hAnsi="Times New Roman" w:cs="Times New Roman"/>
              </w:rPr>
            </w:pPr>
            <w:r w:rsidRPr="004B56BC">
              <w:rPr>
                <w:rFonts w:ascii="Times New Roman" w:hAnsi="Times New Roman" w:cs="Times New Roman"/>
              </w:rPr>
              <w:t>Не подлежит установлению</w:t>
            </w:r>
          </w:p>
          <w:p w14:paraId="4100B6A1" w14:textId="77777777" w:rsidR="00782CF0" w:rsidRPr="004B56BC" w:rsidRDefault="00782CF0" w:rsidP="00727890">
            <w:pPr>
              <w:pStyle w:val="ConsPlusTitlePage"/>
              <w:jc w:val="left"/>
              <w:rPr>
                <w:rFonts w:ascii="Times New Roman" w:hAnsi="Times New Roman" w:cs="Times New Roman"/>
              </w:rPr>
            </w:pPr>
          </w:p>
          <w:p w14:paraId="536B20B8" w14:textId="6F5AFE94" w:rsidR="00782CF0" w:rsidRPr="004B56BC" w:rsidRDefault="00782CF0" w:rsidP="00727890">
            <w:pPr>
              <w:pStyle w:val="ConsPlusTitlePage"/>
              <w:jc w:val="left"/>
              <w:rPr>
                <w:rFonts w:ascii="Times New Roman" w:hAnsi="Times New Roman" w:cs="Times New Roman"/>
              </w:rPr>
            </w:pPr>
          </w:p>
        </w:tc>
      </w:tr>
      <w:tr w:rsidR="004F3152" w:rsidRPr="004B56BC" w14:paraId="17963B01" w14:textId="77777777" w:rsidTr="00782CF0">
        <w:trPr>
          <w:trHeight w:val="445"/>
        </w:trPr>
        <w:tc>
          <w:tcPr>
            <w:tcW w:w="9760" w:type="dxa"/>
            <w:gridSpan w:val="4"/>
            <w:shd w:val="clear" w:color="auto" w:fill="D0CECE" w:themeFill="background2" w:themeFillShade="E6"/>
          </w:tcPr>
          <w:p w14:paraId="5EB66D91" w14:textId="1D0EF436" w:rsidR="00081BE3" w:rsidRPr="004B56BC" w:rsidRDefault="00081BE3"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r w:rsidR="004303A6" w:rsidRPr="004B56BC" w14:paraId="329BE10C" w14:textId="77777777" w:rsidTr="00782CF0">
        <w:trPr>
          <w:trHeight w:val="445"/>
        </w:trPr>
        <w:tc>
          <w:tcPr>
            <w:tcW w:w="9760" w:type="dxa"/>
            <w:gridSpan w:val="4"/>
            <w:shd w:val="clear" w:color="auto" w:fill="D0CECE" w:themeFill="background2" w:themeFillShade="E6"/>
          </w:tcPr>
          <w:p w14:paraId="5DEEF0E1" w14:textId="47BCC68D" w:rsidR="004303A6" w:rsidRPr="004B56BC" w:rsidRDefault="004303A6" w:rsidP="0064712B">
            <w:pPr>
              <w:widowControl w:val="0"/>
              <w:autoSpaceDE w:val="0"/>
              <w:autoSpaceDN w:val="0"/>
              <w:adjustRightInd w:val="0"/>
              <w:spacing w:line="260" w:lineRule="exact"/>
              <w:rPr>
                <w:sz w:val="20"/>
                <w:szCs w:val="20"/>
                <w:lang w:eastAsia="ru-RU"/>
              </w:rPr>
            </w:pPr>
            <w:r w:rsidRPr="004B56BC">
              <w:rPr>
                <w:sz w:val="20"/>
                <w:szCs w:val="20"/>
                <w:lang w:eastAsia="ru-RU"/>
              </w:rPr>
              <w:t>Не установлены</w:t>
            </w:r>
          </w:p>
        </w:tc>
      </w:tr>
    </w:tbl>
    <w:p w14:paraId="5BAB7CDB" w14:textId="77777777" w:rsidR="006B3570" w:rsidRPr="004B56BC" w:rsidRDefault="006B3570" w:rsidP="006B3570">
      <w:pPr>
        <w:pStyle w:val="af7"/>
        <w:rPr>
          <w:bCs/>
          <w:sz w:val="20"/>
          <w:szCs w:val="20"/>
        </w:rPr>
      </w:pPr>
    </w:p>
    <w:p w14:paraId="5CE1C76E" w14:textId="3019F893" w:rsidR="006B3570" w:rsidRPr="004B56BC" w:rsidRDefault="006B3570" w:rsidP="006B3570">
      <w:pPr>
        <w:widowControl w:val="0"/>
        <w:tabs>
          <w:tab w:val="left" w:pos="851"/>
          <w:tab w:val="left" w:pos="1134"/>
        </w:tabs>
        <w:ind w:right="-2" w:firstLine="709"/>
        <w:jc w:val="both"/>
        <w:rPr>
          <w:sz w:val="20"/>
          <w:szCs w:val="20"/>
        </w:rPr>
      </w:pPr>
      <w:r w:rsidRPr="004B56BC">
        <w:rPr>
          <w:sz w:val="20"/>
          <w:szCs w:val="20"/>
        </w:rPr>
        <w:t>4. Ограничения использования земельных участков и объектов капитального строительства, находящихся в зоне Р</w:t>
      </w:r>
      <w:r w:rsidR="004303A6" w:rsidRPr="004B56BC">
        <w:rPr>
          <w:sz w:val="20"/>
          <w:szCs w:val="20"/>
        </w:rPr>
        <w:t>-</w:t>
      </w:r>
      <w:r w:rsidR="004D0E06" w:rsidRPr="004B56BC">
        <w:rPr>
          <w:sz w:val="20"/>
          <w:szCs w:val="20"/>
        </w:rPr>
        <w:t>2</w:t>
      </w:r>
      <w:r w:rsidRPr="004B56BC">
        <w:rPr>
          <w:sz w:val="20"/>
          <w:szCs w:val="20"/>
        </w:rPr>
        <w:t xml:space="preserve">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5CACBA0D" w14:textId="77777777" w:rsidR="004D0E06" w:rsidRPr="004B56BC" w:rsidRDefault="004D0E06" w:rsidP="004D0E06">
      <w:pPr>
        <w:rPr>
          <w:sz w:val="20"/>
          <w:szCs w:val="20"/>
          <w:lang w:eastAsia="ru-RU"/>
        </w:rPr>
      </w:pPr>
    </w:p>
    <w:p w14:paraId="696A5E8F" w14:textId="77777777" w:rsidR="004D0E06" w:rsidRPr="004B56BC" w:rsidRDefault="004D0E06" w:rsidP="004D0E06">
      <w:pPr>
        <w:keepNext/>
        <w:tabs>
          <w:tab w:val="left" w:pos="851"/>
          <w:tab w:val="left" w:pos="1134"/>
        </w:tabs>
        <w:spacing w:before="240" w:after="60"/>
        <w:ind w:firstLine="709"/>
        <w:contextualSpacing/>
        <w:jc w:val="both"/>
        <w:outlineLvl w:val="1"/>
        <w:rPr>
          <w:rFonts w:eastAsia="Times New Roman"/>
          <w:b/>
          <w:bCs/>
          <w:i/>
          <w:iCs/>
          <w:sz w:val="20"/>
          <w:szCs w:val="20"/>
          <w:lang w:eastAsia="ru-RU"/>
        </w:rPr>
      </w:pPr>
      <w:bookmarkStart w:id="226" w:name="_Toc174722487"/>
      <w:r w:rsidRPr="004B56BC">
        <w:rPr>
          <w:rFonts w:eastAsia="Times New Roman"/>
          <w:b/>
          <w:bCs/>
          <w:iCs/>
          <w:sz w:val="20"/>
          <w:szCs w:val="20"/>
          <w:lang w:eastAsia="ru-RU"/>
        </w:rPr>
        <w:t xml:space="preserve">Статья </w:t>
      </w:r>
      <w:r w:rsidR="00812F14" w:rsidRPr="004B56BC">
        <w:rPr>
          <w:rFonts w:eastAsia="Times New Roman"/>
          <w:b/>
          <w:bCs/>
          <w:iCs/>
          <w:sz w:val="20"/>
          <w:szCs w:val="20"/>
          <w:lang w:eastAsia="ru-RU"/>
        </w:rPr>
        <w:t>50</w:t>
      </w:r>
      <w:r w:rsidRPr="004B56BC">
        <w:rPr>
          <w:rFonts w:eastAsia="Times New Roman"/>
          <w:b/>
          <w:bCs/>
          <w:iCs/>
          <w:sz w:val="20"/>
          <w:szCs w:val="20"/>
          <w:lang w:eastAsia="ru-RU"/>
        </w:rPr>
        <w:t>. С</w:t>
      </w:r>
      <w:r w:rsidR="00AA41BF" w:rsidRPr="004B56BC">
        <w:rPr>
          <w:rFonts w:eastAsia="Times New Roman"/>
          <w:b/>
          <w:bCs/>
          <w:iCs/>
          <w:sz w:val="20"/>
          <w:szCs w:val="20"/>
          <w:lang w:eastAsia="ru-RU"/>
        </w:rPr>
        <w:t>-</w:t>
      </w:r>
      <w:r w:rsidRPr="004B56BC">
        <w:rPr>
          <w:rFonts w:eastAsia="Times New Roman"/>
          <w:b/>
          <w:bCs/>
          <w:iCs/>
          <w:sz w:val="20"/>
          <w:szCs w:val="20"/>
          <w:lang w:eastAsia="ru-RU"/>
        </w:rPr>
        <w:t>1. Градостроительный регламент зоны кладбищ</w:t>
      </w:r>
      <w:bookmarkEnd w:id="226"/>
    </w:p>
    <w:p w14:paraId="30BA8BFC" w14:textId="77777777" w:rsidR="004D0E06" w:rsidRPr="004B56BC" w:rsidRDefault="004D0E06" w:rsidP="004D0E06">
      <w:pPr>
        <w:widowControl w:val="0"/>
        <w:tabs>
          <w:tab w:val="left" w:pos="851"/>
          <w:tab w:val="num" w:pos="1003"/>
          <w:tab w:val="left" w:pos="1134"/>
        </w:tabs>
        <w:ind w:right="-2" w:firstLine="709"/>
        <w:jc w:val="both"/>
        <w:rPr>
          <w:sz w:val="20"/>
          <w:szCs w:val="20"/>
          <w:lang w:eastAsia="ru-RU"/>
        </w:rPr>
      </w:pPr>
      <w:r w:rsidRPr="004B56BC">
        <w:rPr>
          <w:sz w:val="20"/>
          <w:szCs w:val="20"/>
        </w:rPr>
        <w:t>1. Территориальная зона С</w:t>
      </w:r>
      <w:r w:rsidR="002F0939" w:rsidRPr="004B56BC">
        <w:rPr>
          <w:sz w:val="20"/>
          <w:szCs w:val="20"/>
        </w:rPr>
        <w:t>-</w:t>
      </w:r>
      <w:r w:rsidRPr="004B56BC">
        <w:rPr>
          <w:sz w:val="20"/>
          <w:szCs w:val="20"/>
        </w:rPr>
        <w:t xml:space="preserve">1 предназначения для </w:t>
      </w:r>
      <w:r w:rsidRPr="004B56BC">
        <w:rPr>
          <w:sz w:val="20"/>
          <w:szCs w:val="20"/>
          <w:lang w:eastAsia="ru-RU"/>
        </w:rPr>
        <w:t>размещения, расширения и реконструкции кладбищ, крематориев, иных зданий и сооружений похоронного назначения.</w:t>
      </w:r>
    </w:p>
    <w:p w14:paraId="7F991BEF" w14:textId="77777777" w:rsidR="004D0E06" w:rsidRPr="004B56BC" w:rsidRDefault="004D0E06" w:rsidP="004D0E06">
      <w:pPr>
        <w:widowControl w:val="0"/>
        <w:tabs>
          <w:tab w:val="left" w:pos="851"/>
          <w:tab w:val="num" w:pos="1003"/>
          <w:tab w:val="left" w:pos="1134"/>
        </w:tabs>
        <w:ind w:right="-2" w:firstLine="709"/>
        <w:jc w:val="both"/>
        <w:rPr>
          <w:sz w:val="20"/>
          <w:szCs w:val="20"/>
        </w:rPr>
      </w:pPr>
      <w:r w:rsidRPr="004B56BC">
        <w:rPr>
          <w:sz w:val="20"/>
          <w:szCs w:val="20"/>
        </w:rPr>
        <w:t>2. Виды разрешенного использования земельных участков и объектов капитального строительства, размещение которых возможно на территории зоны С</w:t>
      </w:r>
      <w:r w:rsidR="002F0939" w:rsidRPr="004B56BC">
        <w:rPr>
          <w:sz w:val="20"/>
          <w:szCs w:val="20"/>
        </w:rPr>
        <w:t>-1</w:t>
      </w:r>
      <w:r w:rsidRPr="004B56BC">
        <w:rPr>
          <w:sz w:val="20"/>
          <w:szCs w:val="20"/>
        </w:rPr>
        <w:t xml:space="preserve">, установлены в таблице </w:t>
      </w:r>
      <w:r w:rsidR="00AA41BF" w:rsidRPr="004B56BC">
        <w:rPr>
          <w:sz w:val="20"/>
          <w:szCs w:val="20"/>
        </w:rPr>
        <w:t>50</w:t>
      </w:r>
      <w:r w:rsidRPr="004B56BC">
        <w:rPr>
          <w:sz w:val="20"/>
          <w:szCs w:val="20"/>
        </w:rPr>
        <w:t xml:space="preserve">-1 в соответствии с Классификатором </w:t>
      </w:r>
    </w:p>
    <w:p w14:paraId="2FD1946A" w14:textId="77777777" w:rsidR="004D0E06" w:rsidRPr="004B56BC" w:rsidRDefault="004D0E06" w:rsidP="004D0E06">
      <w:pPr>
        <w:widowControl w:val="0"/>
        <w:tabs>
          <w:tab w:val="left" w:pos="851"/>
          <w:tab w:val="left" w:pos="1134"/>
        </w:tabs>
        <w:ind w:right="-2" w:firstLine="709"/>
        <w:jc w:val="both"/>
        <w:rPr>
          <w:sz w:val="20"/>
          <w:szCs w:val="20"/>
        </w:rPr>
      </w:pPr>
      <w:r w:rsidRPr="004B56BC">
        <w:rPr>
          <w:sz w:val="20"/>
          <w:szCs w:val="20"/>
        </w:rPr>
        <w:t xml:space="preserve">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по видам разрешенного использования установлены в столбце 3 Таблицы </w:t>
      </w:r>
      <w:r w:rsidR="00AA41BF" w:rsidRPr="004B56BC">
        <w:rPr>
          <w:sz w:val="20"/>
          <w:szCs w:val="20"/>
        </w:rPr>
        <w:t>50</w:t>
      </w:r>
      <w:r w:rsidRPr="004B56BC">
        <w:rPr>
          <w:sz w:val="20"/>
          <w:szCs w:val="20"/>
        </w:rPr>
        <w:t>-1.</w:t>
      </w:r>
    </w:p>
    <w:p w14:paraId="16377243" w14:textId="77777777" w:rsidR="004D0E06" w:rsidRPr="004B56BC" w:rsidRDefault="004D0E06" w:rsidP="004D0E06">
      <w:pPr>
        <w:jc w:val="right"/>
        <w:rPr>
          <w:b/>
          <w:bCs/>
          <w:sz w:val="20"/>
          <w:szCs w:val="20"/>
          <w:lang w:eastAsia="ru-RU"/>
        </w:rPr>
      </w:pPr>
      <w:r w:rsidRPr="004B56BC">
        <w:rPr>
          <w:b/>
          <w:bCs/>
          <w:sz w:val="20"/>
          <w:szCs w:val="20"/>
          <w:lang w:eastAsia="ru-RU"/>
        </w:rPr>
        <w:t xml:space="preserve">Таблица </w:t>
      </w:r>
      <w:r w:rsidR="00AA41BF" w:rsidRPr="004B56BC">
        <w:rPr>
          <w:b/>
          <w:bCs/>
          <w:sz w:val="20"/>
          <w:szCs w:val="20"/>
          <w:lang w:eastAsia="ru-RU"/>
        </w:rPr>
        <w:t>50</w:t>
      </w:r>
      <w:r w:rsidRPr="004B56BC">
        <w:rPr>
          <w:b/>
          <w:bCs/>
          <w:sz w:val="20"/>
          <w:szCs w:val="20"/>
          <w:lang w:eastAsia="ru-RU"/>
        </w:rPr>
        <w:t xml:space="preserve">-1.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2"/>
        <w:gridCol w:w="3195"/>
        <w:gridCol w:w="85"/>
        <w:gridCol w:w="3969"/>
      </w:tblGrid>
      <w:tr w:rsidR="004F3152" w:rsidRPr="004B56BC" w14:paraId="49C9BCFD" w14:textId="77777777" w:rsidTr="003D3DAC">
        <w:trPr>
          <w:trHeight w:val="1302"/>
        </w:trPr>
        <w:tc>
          <w:tcPr>
            <w:tcW w:w="2122" w:type="dxa"/>
            <w:shd w:val="clear" w:color="auto" w:fill="D9D9D9"/>
          </w:tcPr>
          <w:p w14:paraId="68274051" w14:textId="77777777" w:rsidR="004D0E06" w:rsidRPr="004B56BC" w:rsidRDefault="004D0E06" w:rsidP="0064712B">
            <w:pPr>
              <w:rPr>
                <w:b/>
                <w:bCs/>
                <w:sz w:val="20"/>
                <w:szCs w:val="20"/>
                <w:lang w:eastAsia="ru-RU"/>
              </w:rPr>
            </w:pPr>
            <w:r w:rsidRPr="004B56BC">
              <w:rPr>
                <w:b/>
                <w:bCs/>
                <w:sz w:val="20"/>
                <w:szCs w:val="20"/>
                <w:lang w:eastAsia="ru-RU"/>
              </w:rPr>
              <w:t>Код и наименование вида разрешенного использования</w:t>
            </w:r>
          </w:p>
        </w:tc>
        <w:tc>
          <w:tcPr>
            <w:tcW w:w="3402" w:type="dxa"/>
            <w:gridSpan w:val="3"/>
            <w:shd w:val="clear" w:color="auto" w:fill="D9D9D9"/>
          </w:tcPr>
          <w:p w14:paraId="44DB444F" w14:textId="77777777" w:rsidR="004D0E06" w:rsidRPr="004B56BC" w:rsidRDefault="004D0E06" w:rsidP="0064712B">
            <w:pPr>
              <w:rPr>
                <w:b/>
                <w:bCs/>
                <w:sz w:val="20"/>
                <w:szCs w:val="20"/>
                <w:lang w:eastAsia="ru-RU"/>
              </w:rPr>
            </w:pPr>
            <w:r w:rsidRPr="004B56BC">
              <w:rPr>
                <w:b/>
                <w:bCs/>
                <w:sz w:val="20"/>
                <w:szCs w:val="20"/>
                <w:lang w:eastAsia="ru-RU"/>
              </w:rPr>
              <w:t>Описание вида разрешенного использования</w:t>
            </w:r>
          </w:p>
        </w:tc>
        <w:tc>
          <w:tcPr>
            <w:tcW w:w="3969" w:type="dxa"/>
            <w:shd w:val="clear" w:color="auto" w:fill="D9D9D9"/>
          </w:tcPr>
          <w:p w14:paraId="2AD85F38" w14:textId="77777777" w:rsidR="004D0E06" w:rsidRPr="004B56BC" w:rsidRDefault="004D0E06" w:rsidP="0064712B">
            <w:pPr>
              <w:rPr>
                <w:b/>
                <w:bCs/>
                <w:sz w:val="20"/>
                <w:szCs w:val="20"/>
                <w:lang w:eastAsia="ru-RU"/>
              </w:rPr>
            </w:pPr>
            <w:r w:rsidRPr="004B56BC">
              <w:rPr>
                <w:b/>
                <w:bCs/>
                <w:sz w:val="20"/>
                <w:szCs w:val="20"/>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F3152" w:rsidRPr="004B56BC" w14:paraId="2686C3E7" w14:textId="77777777" w:rsidTr="00B32DB1">
        <w:trPr>
          <w:trHeight w:val="459"/>
        </w:trPr>
        <w:tc>
          <w:tcPr>
            <w:tcW w:w="9493" w:type="dxa"/>
            <w:gridSpan w:val="5"/>
            <w:shd w:val="clear" w:color="auto" w:fill="D9D9D9"/>
          </w:tcPr>
          <w:p w14:paraId="5B6400FD" w14:textId="77777777" w:rsidR="004D0E06" w:rsidRPr="004B56BC" w:rsidRDefault="004D0E06" w:rsidP="0064712B">
            <w:pPr>
              <w:rPr>
                <w:b/>
                <w:bCs/>
                <w:sz w:val="20"/>
                <w:szCs w:val="20"/>
                <w:lang w:eastAsia="ru-RU"/>
              </w:rPr>
            </w:pPr>
            <w:r w:rsidRPr="004B56BC">
              <w:rPr>
                <w:b/>
                <w:bCs/>
                <w:sz w:val="20"/>
                <w:szCs w:val="20"/>
                <w:lang w:eastAsia="ru-RU"/>
              </w:rPr>
              <w:t>Основные виды разрешенного использования</w:t>
            </w:r>
          </w:p>
        </w:tc>
      </w:tr>
      <w:tr w:rsidR="004F3152" w:rsidRPr="004B56BC" w14:paraId="5C6FABC5" w14:textId="77777777" w:rsidTr="003D3DAC">
        <w:trPr>
          <w:trHeight w:val="4165"/>
        </w:trPr>
        <w:tc>
          <w:tcPr>
            <w:tcW w:w="2122" w:type="dxa"/>
            <w:shd w:val="clear" w:color="auto" w:fill="FFFFFF"/>
          </w:tcPr>
          <w:p w14:paraId="1B162E2A" w14:textId="77777777" w:rsidR="004D0E06" w:rsidRPr="004B56BC" w:rsidRDefault="004D0E06" w:rsidP="0064712B">
            <w:pPr>
              <w:pStyle w:val="ConsPlusNormal"/>
              <w:ind w:firstLine="0"/>
              <w:rPr>
                <w:rFonts w:ascii="Times New Roman" w:hAnsi="Times New Roman" w:cs="Times New Roman"/>
              </w:rPr>
            </w:pPr>
            <w:r w:rsidRPr="004B56BC">
              <w:rPr>
                <w:rFonts w:ascii="Times New Roman" w:hAnsi="Times New Roman" w:cs="Times New Roman"/>
              </w:rPr>
              <w:t>12.1 Ритуальная деятельность</w:t>
            </w:r>
          </w:p>
        </w:tc>
        <w:tc>
          <w:tcPr>
            <w:tcW w:w="3402" w:type="dxa"/>
            <w:gridSpan w:val="3"/>
            <w:shd w:val="clear" w:color="auto" w:fill="FFFFFF"/>
          </w:tcPr>
          <w:p w14:paraId="3CF5D268" w14:textId="77777777" w:rsidR="004D0E06" w:rsidRPr="004B56BC" w:rsidRDefault="004D0E06" w:rsidP="0064712B">
            <w:pPr>
              <w:pStyle w:val="ConsPlusNormal"/>
              <w:ind w:firstLine="0"/>
              <w:rPr>
                <w:rFonts w:ascii="Times New Roman" w:hAnsi="Times New Roman" w:cs="Times New Roman"/>
              </w:rPr>
            </w:pPr>
            <w:r w:rsidRPr="004B56BC">
              <w:rPr>
                <w:rFonts w:ascii="Times New Roman" w:hAnsi="Times New Roman" w:cs="Times New Roman"/>
              </w:rPr>
              <w:t>Размещение кладбищ, крематориев и мест захоронения;</w:t>
            </w:r>
          </w:p>
          <w:p w14:paraId="3D95AEC2" w14:textId="77777777" w:rsidR="004D0E06" w:rsidRPr="004B56BC" w:rsidRDefault="004D0E06" w:rsidP="0064712B">
            <w:pPr>
              <w:pStyle w:val="ConsPlusNormal"/>
              <w:ind w:firstLine="0"/>
              <w:rPr>
                <w:rFonts w:ascii="Times New Roman" w:hAnsi="Times New Roman" w:cs="Times New Roman"/>
              </w:rPr>
            </w:pPr>
            <w:r w:rsidRPr="004B56BC">
              <w:rPr>
                <w:rFonts w:ascii="Times New Roman" w:hAnsi="Times New Roman" w:cs="Times New Roman"/>
              </w:rPr>
              <w:t>размещение соответствующих культовых сооружений;</w:t>
            </w:r>
          </w:p>
          <w:p w14:paraId="325E0D30" w14:textId="77777777" w:rsidR="004D0E06" w:rsidRPr="004B56BC" w:rsidRDefault="004D0E06" w:rsidP="0064712B">
            <w:pPr>
              <w:pStyle w:val="ConsPlusNormal"/>
              <w:ind w:firstLine="0"/>
              <w:rPr>
                <w:rFonts w:ascii="Times New Roman" w:hAnsi="Times New Roman" w:cs="Times New Roman"/>
              </w:rPr>
            </w:pPr>
            <w:r w:rsidRPr="004B56BC">
              <w:rPr>
                <w:rFonts w:ascii="Times New Roman" w:hAnsi="Times New Roman" w:cs="Times New Roman"/>
              </w:rPr>
              <w:t>осуществление деятельности по производству продукции ритуально-обрядового назначения</w:t>
            </w:r>
          </w:p>
        </w:tc>
        <w:tc>
          <w:tcPr>
            <w:tcW w:w="3969" w:type="dxa"/>
            <w:shd w:val="clear" w:color="auto" w:fill="FFFFFF"/>
          </w:tcPr>
          <w:p w14:paraId="5D2CB391" w14:textId="77777777" w:rsidR="004D0E06" w:rsidRPr="004B56BC" w:rsidRDefault="004D0E06" w:rsidP="0064712B">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1. Площадь мест захоронения должна быть не менее 65-70% общей площади кладбища.</w:t>
            </w:r>
          </w:p>
          <w:p w14:paraId="16F1A64F" w14:textId="77777777" w:rsidR="004D0E06" w:rsidRPr="004B56BC" w:rsidRDefault="004D0E06" w:rsidP="0064712B">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2. Размеры земельных участков определяются в соответствии с Областными нормативами градостроительного проектирования “Планировка и застройка городских округов и поселений Владимирской области “, но не более </w:t>
            </w:r>
            <w:smartTag w:uri="urn:schemas-microsoft-com:office:smarttags" w:element="metricconverter">
              <w:smartTagPr>
                <w:attr w:name="ProductID" w:val="40 га"/>
              </w:smartTagPr>
              <w:r w:rsidRPr="004B56BC">
                <w:rPr>
                  <w:rFonts w:eastAsia="Times New Roman"/>
                  <w:sz w:val="20"/>
                  <w:szCs w:val="20"/>
                  <w:lang w:eastAsia="ru-RU"/>
                </w:rPr>
                <w:t>40 га</w:t>
              </w:r>
            </w:smartTag>
            <w:r w:rsidRPr="004B56BC">
              <w:rPr>
                <w:rFonts w:eastAsia="Times New Roman"/>
                <w:sz w:val="20"/>
                <w:szCs w:val="20"/>
                <w:lang w:eastAsia="ru-RU"/>
              </w:rPr>
              <w:t>.</w:t>
            </w:r>
          </w:p>
          <w:p w14:paraId="4F85D600" w14:textId="6F61E1B6" w:rsidR="004D0E06" w:rsidRPr="004B56BC" w:rsidRDefault="004D0E06" w:rsidP="0064712B">
            <w:pPr>
              <w:widowControl w:val="0"/>
              <w:autoSpaceDE w:val="0"/>
              <w:autoSpaceDN w:val="0"/>
              <w:adjustRightInd w:val="0"/>
              <w:rPr>
                <w:sz w:val="20"/>
                <w:szCs w:val="20"/>
              </w:rPr>
            </w:pPr>
            <w:r w:rsidRPr="004B56BC">
              <w:rPr>
                <w:rFonts w:eastAsia="Times New Roman"/>
                <w:sz w:val="20"/>
                <w:szCs w:val="20"/>
                <w:lang w:eastAsia="ru-RU"/>
              </w:rPr>
              <w:t>3. Размер санитарно-защитной зоны определяется согласно действующим</w:t>
            </w:r>
            <w:r w:rsidR="004303A6" w:rsidRPr="004B56BC">
              <w:rPr>
                <w:rFonts w:eastAsia="Times New Roman"/>
                <w:sz w:val="20"/>
                <w:szCs w:val="20"/>
                <w:lang w:eastAsia="ru-RU"/>
              </w:rPr>
              <w:t xml:space="preserve"> </w:t>
            </w:r>
            <w:proofErr w:type="spellStart"/>
            <w:r w:rsidRPr="004B56BC">
              <w:rPr>
                <w:rFonts w:eastAsia="Times New Roman"/>
                <w:sz w:val="20"/>
                <w:szCs w:val="20"/>
                <w:lang w:eastAsia="ru-RU"/>
              </w:rPr>
              <w:t>СаНПиН</w:t>
            </w:r>
            <w:proofErr w:type="spellEnd"/>
            <w:r w:rsidRPr="004B56BC">
              <w:rPr>
                <w:rFonts w:eastAsia="Times New Roman"/>
                <w:sz w:val="20"/>
                <w:szCs w:val="20"/>
                <w:lang w:eastAsia="ru-RU"/>
              </w:rPr>
              <w:t xml:space="preserve"> 2.2.1/2.1.1.1200-03 “Санитарно-защитные зоны и санитарная классификация предприятий, сооружений и иных объектов” в зависимости от площади кладбища: площадью от 20 до </w:t>
            </w:r>
            <w:smartTag w:uri="urn:schemas-microsoft-com:office:smarttags" w:element="metricconverter">
              <w:smartTagPr>
                <w:attr w:name="ProductID" w:val="40 га"/>
              </w:smartTagPr>
              <w:r w:rsidRPr="004B56BC">
                <w:rPr>
                  <w:rFonts w:eastAsia="Times New Roman"/>
                  <w:sz w:val="20"/>
                  <w:szCs w:val="20"/>
                  <w:lang w:eastAsia="ru-RU"/>
                </w:rPr>
                <w:t>40 га</w:t>
              </w:r>
            </w:smartTag>
            <w:r w:rsidRPr="004B56BC">
              <w:rPr>
                <w:rFonts w:eastAsia="Times New Roman"/>
                <w:sz w:val="20"/>
                <w:szCs w:val="20"/>
                <w:lang w:eastAsia="ru-RU"/>
              </w:rPr>
              <w:t xml:space="preserve"> – 500 м, площадью от 10 до </w:t>
            </w:r>
            <w:smartTag w:uri="urn:schemas-microsoft-com:office:smarttags" w:element="metricconverter">
              <w:smartTagPr>
                <w:attr w:name="ProductID" w:val="20 га"/>
              </w:smartTagPr>
              <w:r w:rsidRPr="004B56BC">
                <w:rPr>
                  <w:rFonts w:eastAsia="Times New Roman"/>
                  <w:sz w:val="20"/>
                  <w:szCs w:val="20"/>
                  <w:lang w:eastAsia="ru-RU"/>
                </w:rPr>
                <w:t>20 га</w:t>
              </w:r>
            </w:smartTag>
            <w:r w:rsidRPr="004B56BC">
              <w:rPr>
                <w:rFonts w:eastAsia="Times New Roman"/>
                <w:sz w:val="20"/>
                <w:szCs w:val="20"/>
                <w:lang w:eastAsia="ru-RU"/>
              </w:rPr>
              <w:t xml:space="preserve"> – </w:t>
            </w:r>
            <w:smartTag w:uri="urn:schemas-microsoft-com:office:smarttags" w:element="metricconverter">
              <w:smartTagPr>
                <w:attr w:name="ProductID" w:val="300 м"/>
              </w:smartTagPr>
              <w:r w:rsidRPr="004B56BC">
                <w:rPr>
                  <w:rFonts w:eastAsia="Times New Roman"/>
                  <w:sz w:val="20"/>
                  <w:szCs w:val="20"/>
                  <w:lang w:eastAsia="ru-RU"/>
                </w:rPr>
                <w:t>300 м</w:t>
              </w:r>
            </w:smartTag>
            <w:r w:rsidRPr="004B56BC">
              <w:rPr>
                <w:rFonts w:eastAsia="Times New Roman"/>
                <w:sz w:val="20"/>
                <w:szCs w:val="20"/>
                <w:lang w:eastAsia="ru-RU"/>
              </w:rPr>
              <w:t xml:space="preserve">, площадью </w:t>
            </w:r>
            <w:smartTag w:uri="urn:schemas-microsoft-com:office:smarttags" w:element="metricconverter">
              <w:smartTagPr>
                <w:attr w:name="ProductID" w:val="10 га"/>
              </w:smartTagPr>
              <w:r w:rsidRPr="004B56BC">
                <w:rPr>
                  <w:rFonts w:eastAsia="Times New Roman"/>
                  <w:sz w:val="20"/>
                  <w:szCs w:val="20"/>
                  <w:lang w:eastAsia="ru-RU"/>
                </w:rPr>
                <w:t>10 га</w:t>
              </w:r>
            </w:smartTag>
            <w:r w:rsidRPr="004B56BC">
              <w:rPr>
                <w:rFonts w:eastAsia="Times New Roman"/>
                <w:sz w:val="20"/>
                <w:szCs w:val="20"/>
                <w:lang w:eastAsia="ru-RU"/>
              </w:rPr>
              <w:t xml:space="preserve"> и менее -100 м, закрытые кладбища и мемориальные комплексы, сельские кладбища – 50 м.</w:t>
            </w:r>
          </w:p>
        </w:tc>
      </w:tr>
      <w:tr w:rsidR="004F3152" w:rsidRPr="004B56BC" w14:paraId="5E1F8699" w14:textId="77777777" w:rsidTr="00B32DB1">
        <w:trPr>
          <w:trHeight w:val="522"/>
        </w:trPr>
        <w:tc>
          <w:tcPr>
            <w:tcW w:w="9493" w:type="dxa"/>
            <w:gridSpan w:val="5"/>
            <w:shd w:val="clear" w:color="auto" w:fill="D0CECE" w:themeFill="background2" w:themeFillShade="E6"/>
          </w:tcPr>
          <w:p w14:paraId="431D8260" w14:textId="77777777" w:rsidR="004D0E06" w:rsidRPr="004B56BC" w:rsidRDefault="004D0E06"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Условно разрешенные виды использования</w:t>
            </w:r>
          </w:p>
        </w:tc>
      </w:tr>
      <w:tr w:rsidR="004F3152" w:rsidRPr="004B56BC" w14:paraId="785D1545" w14:textId="77777777" w:rsidTr="003A182C">
        <w:trPr>
          <w:trHeight w:val="1799"/>
        </w:trPr>
        <w:tc>
          <w:tcPr>
            <w:tcW w:w="2244" w:type="dxa"/>
            <w:gridSpan w:val="2"/>
            <w:tcBorders>
              <w:right w:val="single" w:sz="4" w:space="0" w:color="auto"/>
            </w:tcBorders>
            <w:shd w:val="clear" w:color="auto" w:fill="FFFFFF"/>
          </w:tcPr>
          <w:p w14:paraId="7A7B80BB" w14:textId="77777777" w:rsidR="004D0E06" w:rsidRPr="004B56BC" w:rsidRDefault="004D0E06" w:rsidP="0064712B">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lastRenderedPageBreak/>
              <w:t>3.3 Бытовое обслуживание</w:t>
            </w:r>
          </w:p>
        </w:tc>
        <w:tc>
          <w:tcPr>
            <w:tcW w:w="3195" w:type="dxa"/>
            <w:tcBorders>
              <w:left w:val="single" w:sz="4" w:space="0" w:color="auto"/>
              <w:right w:val="single" w:sz="4" w:space="0" w:color="auto"/>
            </w:tcBorders>
            <w:shd w:val="clear" w:color="auto" w:fill="FFFFFF"/>
          </w:tcPr>
          <w:p w14:paraId="6F068E60" w14:textId="77777777" w:rsidR="004D0E06" w:rsidRPr="004B56BC" w:rsidRDefault="004D0E06" w:rsidP="0064712B">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4054" w:type="dxa"/>
            <w:gridSpan w:val="2"/>
            <w:tcBorders>
              <w:left w:val="single" w:sz="4" w:space="0" w:color="auto"/>
            </w:tcBorders>
            <w:shd w:val="clear" w:color="auto" w:fill="FFFFFF"/>
          </w:tcPr>
          <w:p w14:paraId="6990F03C" w14:textId="77777777" w:rsidR="003A182C" w:rsidRPr="004B56BC" w:rsidRDefault="003A182C" w:rsidP="0064712B">
            <w:pPr>
              <w:widowControl w:val="0"/>
              <w:autoSpaceDE w:val="0"/>
              <w:autoSpaceDN w:val="0"/>
              <w:adjustRightInd w:val="0"/>
              <w:rPr>
                <w:rFonts w:eastAsia="Times New Roman"/>
                <w:sz w:val="20"/>
                <w:szCs w:val="20"/>
                <w:lang w:eastAsia="ru-RU"/>
              </w:rPr>
            </w:pPr>
          </w:p>
        </w:tc>
      </w:tr>
      <w:tr w:rsidR="002F0939" w:rsidRPr="004B56BC" w14:paraId="5F8CD346" w14:textId="77777777" w:rsidTr="00B32DB1">
        <w:trPr>
          <w:trHeight w:val="3108"/>
        </w:trPr>
        <w:tc>
          <w:tcPr>
            <w:tcW w:w="2244" w:type="dxa"/>
            <w:gridSpan w:val="2"/>
            <w:tcBorders>
              <w:right w:val="single" w:sz="4" w:space="0" w:color="auto"/>
            </w:tcBorders>
            <w:shd w:val="clear" w:color="auto" w:fill="FFFFFF"/>
          </w:tcPr>
          <w:p w14:paraId="2605F25A" w14:textId="77777777" w:rsidR="002F0939" w:rsidRPr="004B56BC" w:rsidRDefault="002F0939" w:rsidP="002F0939">
            <w:pPr>
              <w:widowControl w:val="0"/>
              <w:autoSpaceDE w:val="0"/>
              <w:autoSpaceDN w:val="0"/>
              <w:adjustRightInd w:val="0"/>
              <w:rPr>
                <w:sz w:val="20"/>
                <w:szCs w:val="20"/>
              </w:rPr>
            </w:pPr>
            <w:r w:rsidRPr="004B56BC">
              <w:rPr>
                <w:rFonts w:eastAsia="Times New Roman"/>
                <w:sz w:val="20"/>
                <w:szCs w:val="20"/>
                <w:lang w:eastAsia="ru-RU"/>
              </w:rPr>
              <w:t>3.7 Религиозное использование</w:t>
            </w:r>
          </w:p>
        </w:tc>
        <w:tc>
          <w:tcPr>
            <w:tcW w:w="3195" w:type="dxa"/>
            <w:tcBorders>
              <w:left w:val="single" w:sz="4" w:space="0" w:color="auto"/>
              <w:right w:val="single" w:sz="4" w:space="0" w:color="auto"/>
            </w:tcBorders>
            <w:shd w:val="clear" w:color="auto" w:fill="FFFFFF"/>
          </w:tcPr>
          <w:p w14:paraId="4D2F2AF4" w14:textId="77777777" w:rsidR="002F0939" w:rsidRPr="004B56BC" w:rsidRDefault="002F0939" w:rsidP="002F0939">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242" w:history="1">
              <w:r w:rsidRPr="004B56BC">
                <w:rPr>
                  <w:rFonts w:eastAsia="Times New Roman"/>
                  <w:sz w:val="20"/>
                  <w:szCs w:val="20"/>
                  <w:lang w:eastAsia="ru-RU"/>
                </w:rPr>
                <w:t>кодами 3.7.1</w:t>
              </w:r>
            </w:hyperlink>
            <w:r w:rsidRPr="004B56BC">
              <w:rPr>
                <w:rFonts w:eastAsia="Times New Roman"/>
                <w:sz w:val="20"/>
                <w:szCs w:val="20"/>
                <w:lang w:eastAsia="ru-RU"/>
              </w:rPr>
              <w:t xml:space="preserve"> – </w:t>
            </w:r>
            <w:hyperlink w:anchor="P245" w:history="1">
              <w:r w:rsidRPr="004B56BC">
                <w:rPr>
                  <w:rFonts w:eastAsia="Times New Roman"/>
                  <w:sz w:val="20"/>
                  <w:szCs w:val="20"/>
                  <w:lang w:eastAsia="ru-RU"/>
                </w:rPr>
                <w:t>3.7.2</w:t>
              </w:r>
            </w:hyperlink>
          </w:p>
        </w:tc>
        <w:tc>
          <w:tcPr>
            <w:tcW w:w="4054" w:type="dxa"/>
            <w:gridSpan w:val="2"/>
            <w:tcBorders>
              <w:left w:val="single" w:sz="4" w:space="0" w:color="auto"/>
            </w:tcBorders>
            <w:shd w:val="clear" w:color="auto" w:fill="FFFFFF"/>
          </w:tcPr>
          <w:p w14:paraId="258FBEB0" w14:textId="77777777" w:rsidR="00731624" w:rsidRPr="004B56BC" w:rsidRDefault="00731624" w:rsidP="00731624">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1. Допускается отдельно стоящее здание администрации кладбища либо в кооперации с обслуживающими помещениями (магазин похоронных изделий, объекты бытового обслуживания, связанные с ритуальной деятельностью, помещения проведения траурных обрядов и др.).</w:t>
            </w:r>
          </w:p>
          <w:p w14:paraId="16933CEF" w14:textId="77777777" w:rsidR="00731624" w:rsidRPr="004B56BC" w:rsidRDefault="00731624" w:rsidP="00731624">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 xml:space="preserve">2. Расстояние от домов траурных обрядов до жилой застройки, территории лечебных, детских, образовательных, спортивно-оздоровительных, культурно-просветительных учреждений и учреждений социального обеспечения регламентируется с учетом характера траурного обряда и должно составлять не менее </w:t>
            </w:r>
            <w:smartTag w:uri="urn:schemas-microsoft-com:office:smarttags" w:element="metricconverter">
              <w:smartTagPr>
                <w:attr w:name="ProductID" w:val="100 м"/>
              </w:smartTagPr>
              <w:r w:rsidRPr="004B56BC">
                <w:rPr>
                  <w:rFonts w:eastAsia="Times New Roman"/>
                  <w:sz w:val="20"/>
                  <w:szCs w:val="20"/>
                  <w:lang w:eastAsia="ru-RU"/>
                </w:rPr>
                <w:t>100 м</w:t>
              </w:r>
            </w:smartTag>
            <w:r w:rsidRPr="004B56BC">
              <w:rPr>
                <w:rFonts w:eastAsia="Times New Roman"/>
                <w:sz w:val="20"/>
                <w:szCs w:val="20"/>
                <w:lang w:eastAsia="ru-RU"/>
              </w:rPr>
              <w:t>.</w:t>
            </w:r>
          </w:p>
          <w:p w14:paraId="29954BE2" w14:textId="77777777" w:rsidR="002F0939" w:rsidRPr="004B56BC" w:rsidRDefault="00731624" w:rsidP="00731624">
            <w:pPr>
              <w:widowControl w:val="0"/>
              <w:autoSpaceDE w:val="0"/>
              <w:autoSpaceDN w:val="0"/>
              <w:adjustRightInd w:val="0"/>
              <w:rPr>
                <w:rFonts w:eastAsia="Times New Roman"/>
                <w:sz w:val="20"/>
                <w:szCs w:val="20"/>
                <w:lang w:eastAsia="ru-RU"/>
              </w:rPr>
            </w:pPr>
            <w:r w:rsidRPr="004B56BC">
              <w:rPr>
                <w:rFonts w:eastAsia="Times New Roman"/>
                <w:sz w:val="20"/>
                <w:szCs w:val="20"/>
                <w:lang w:eastAsia="ru-RU"/>
              </w:rPr>
              <w:t>3. Площадь хозяйственной зоны определяется размером зданий и сооружений хозяйственного назначения, количеством автотранспортных средств, определяемым заданием на проектирование, и составляет ориентировочно 15% площади участка</w:t>
            </w:r>
          </w:p>
        </w:tc>
      </w:tr>
      <w:tr w:rsidR="004F3152" w:rsidRPr="004B56BC" w14:paraId="55B47924" w14:textId="77777777" w:rsidTr="00B32DB1">
        <w:trPr>
          <w:trHeight w:val="522"/>
        </w:trPr>
        <w:tc>
          <w:tcPr>
            <w:tcW w:w="9493" w:type="dxa"/>
            <w:gridSpan w:val="5"/>
            <w:shd w:val="clear" w:color="auto" w:fill="D0CECE" w:themeFill="background2" w:themeFillShade="E6"/>
          </w:tcPr>
          <w:p w14:paraId="38920AC8" w14:textId="77777777" w:rsidR="004D0E06" w:rsidRPr="004B56BC" w:rsidRDefault="004D0E06" w:rsidP="0064712B">
            <w:pPr>
              <w:widowControl w:val="0"/>
              <w:autoSpaceDE w:val="0"/>
              <w:autoSpaceDN w:val="0"/>
              <w:adjustRightInd w:val="0"/>
              <w:spacing w:line="260" w:lineRule="exact"/>
              <w:rPr>
                <w:rFonts w:eastAsia="Times New Roman"/>
                <w:bCs/>
                <w:sz w:val="20"/>
                <w:szCs w:val="20"/>
                <w:lang w:eastAsia="ru-RU"/>
              </w:rPr>
            </w:pPr>
            <w:r w:rsidRPr="004B56BC">
              <w:rPr>
                <w:b/>
                <w:bCs/>
                <w:sz w:val="20"/>
                <w:szCs w:val="20"/>
                <w:lang w:eastAsia="ru-RU"/>
              </w:rPr>
              <w:t>Вспомогательные виды разрешенного использования</w:t>
            </w:r>
          </w:p>
        </w:tc>
      </w:tr>
    </w:tbl>
    <w:p w14:paraId="079835CB" w14:textId="77777777" w:rsidR="004D0E06" w:rsidRPr="004B56BC" w:rsidRDefault="004D0E06" w:rsidP="004D0E06">
      <w:pPr>
        <w:pStyle w:val="af7"/>
        <w:rPr>
          <w:bCs/>
          <w:sz w:val="20"/>
          <w:szCs w:val="20"/>
        </w:rPr>
      </w:pPr>
    </w:p>
    <w:p w14:paraId="75546CCF" w14:textId="77777777" w:rsidR="004D0E06" w:rsidRPr="004B56BC" w:rsidRDefault="004D0E06" w:rsidP="004D0E06">
      <w:pPr>
        <w:widowControl w:val="0"/>
        <w:tabs>
          <w:tab w:val="left" w:pos="851"/>
          <w:tab w:val="left" w:pos="1134"/>
        </w:tabs>
        <w:ind w:right="-2" w:firstLine="709"/>
        <w:jc w:val="both"/>
        <w:rPr>
          <w:sz w:val="20"/>
          <w:szCs w:val="20"/>
        </w:rPr>
      </w:pPr>
      <w:r w:rsidRPr="004B56BC">
        <w:rPr>
          <w:sz w:val="20"/>
          <w:szCs w:val="20"/>
        </w:rPr>
        <w:t xml:space="preserve">4. Ограничения использования земельных участков и объектов капитального строительства, находящихся в зоне СН1 и расположенных в границах зон с особыми условиями использования территории, устанавливаются в соответствии со </w:t>
      </w:r>
      <w:r w:rsidR="009566B3" w:rsidRPr="004B56BC">
        <w:rPr>
          <w:sz w:val="20"/>
          <w:szCs w:val="20"/>
        </w:rPr>
        <w:t xml:space="preserve">статьей 51 </w:t>
      </w:r>
      <w:r w:rsidRPr="004B56BC">
        <w:rPr>
          <w:sz w:val="20"/>
          <w:szCs w:val="20"/>
        </w:rPr>
        <w:t>настоящих Правил.</w:t>
      </w:r>
    </w:p>
    <w:p w14:paraId="42DF26A7" w14:textId="77777777" w:rsidR="002F0939" w:rsidRPr="004B56BC" w:rsidRDefault="002F0939" w:rsidP="004D0E06">
      <w:pPr>
        <w:widowControl w:val="0"/>
        <w:tabs>
          <w:tab w:val="left" w:pos="851"/>
          <w:tab w:val="left" w:pos="1134"/>
        </w:tabs>
        <w:ind w:right="-2" w:firstLine="709"/>
        <w:jc w:val="both"/>
        <w:rPr>
          <w:sz w:val="20"/>
          <w:szCs w:val="20"/>
        </w:rPr>
      </w:pPr>
    </w:p>
    <w:p w14:paraId="05DAAC6A" w14:textId="77777777" w:rsidR="004D0E06" w:rsidRPr="004B56BC" w:rsidRDefault="004D0E06" w:rsidP="004D0E06">
      <w:pPr>
        <w:keepNext/>
        <w:tabs>
          <w:tab w:val="left" w:pos="1134"/>
        </w:tabs>
        <w:spacing w:before="240" w:after="60"/>
        <w:ind w:firstLine="709"/>
        <w:contextualSpacing/>
        <w:jc w:val="both"/>
        <w:outlineLvl w:val="1"/>
        <w:rPr>
          <w:b/>
          <w:bCs/>
          <w:iCs/>
          <w:sz w:val="20"/>
          <w:szCs w:val="20"/>
          <w:lang w:eastAsia="ru-RU"/>
        </w:rPr>
      </w:pPr>
      <w:bookmarkStart w:id="227" w:name="_Toc96979288"/>
      <w:bookmarkStart w:id="228" w:name="_Toc168903737"/>
      <w:bookmarkStart w:id="229" w:name="_Toc174722489"/>
      <w:r w:rsidRPr="004B56BC">
        <w:rPr>
          <w:rFonts w:eastAsia="Times New Roman"/>
          <w:b/>
          <w:bCs/>
          <w:iCs/>
          <w:sz w:val="20"/>
          <w:szCs w:val="20"/>
          <w:lang w:eastAsia="ru-RU"/>
        </w:rPr>
        <w:t xml:space="preserve">Статья </w:t>
      </w:r>
      <w:r w:rsidR="00874278" w:rsidRPr="004B56BC">
        <w:rPr>
          <w:rFonts w:eastAsia="Times New Roman"/>
          <w:b/>
          <w:bCs/>
          <w:iCs/>
          <w:sz w:val="20"/>
          <w:szCs w:val="20"/>
          <w:lang w:eastAsia="ru-RU"/>
        </w:rPr>
        <w:t>51</w:t>
      </w:r>
      <w:r w:rsidRPr="004B56BC">
        <w:rPr>
          <w:rFonts w:eastAsia="Times New Roman"/>
          <w:b/>
          <w:bCs/>
          <w:iCs/>
          <w:sz w:val="20"/>
          <w:szCs w:val="20"/>
          <w:lang w:eastAsia="ru-RU"/>
        </w:rPr>
        <w:t>. Ограничения</w:t>
      </w:r>
      <w:r w:rsidRPr="004B56BC">
        <w:rPr>
          <w:b/>
          <w:bCs/>
          <w:iCs/>
          <w:sz w:val="20"/>
          <w:szCs w:val="20"/>
          <w:lang w:eastAsia="ru-RU"/>
        </w:rPr>
        <w:t xml:space="preserve">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227"/>
      <w:bookmarkEnd w:id="228"/>
      <w:bookmarkEnd w:id="229"/>
    </w:p>
    <w:p w14:paraId="31150685" w14:textId="77777777" w:rsidR="004D0E06" w:rsidRPr="004B56BC" w:rsidRDefault="004D0E06" w:rsidP="004373B6">
      <w:pPr>
        <w:pStyle w:val="aff6"/>
        <w:numPr>
          <w:ilvl w:val="0"/>
          <w:numId w:val="18"/>
        </w:numPr>
        <w:tabs>
          <w:tab w:val="clear" w:pos="798"/>
          <w:tab w:val="left" w:pos="851"/>
          <w:tab w:val="left" w:pos="1134"/>
        </w:tabs>
        <w:spacing w:before="0"/>
        <w:ind w:left="0" w:firstLine="709"/>
        <w:contextualSpacing/>
        <w:rPr>
          <w:rFonts w:ascii="Times New Roman" w:hAnsi="Times New Roman" w:cs="Times New Roman"/>
          <w:sz w:val="20"/>
          <w:szCs w:val="20"/>
        </w:rPr>
      </w:pPr>
      <w:r w:rsidRPr="004B56BC">
        <w:rPr>
          <w:rFonts w:ascii="Times New Roman" w:hAnsi="Times New Roman" w:cs="Times New Roman"/>
          <w:sz w:val="20"/>
          <w:szCs w:val="20"/>
        </w:rPr>
        <w:t xml:space="preserve">На территории </w:t>
      </w:r>
      <w:r w:rsidR="005D5ADA" w:rsidRPr="004B56BC">
        <w:rPr>
          <w:rFonts w:ascii="Times New Roman" w:hAnsi="Times New Roman" w:cs="Times New Roman"/>
          <w:sz w:val="20"/>
          <w:szCs w:val="20"/>
        </w:rPr>
        <w:t>г</w:t>
      </w:r>
      <w:r w:rsidR="009453BA" w:rsidRPr="004B56BC">
        <w:rPr>
          <w:rFonts w:ascii="Times New Roman" w:hAnsi="Times New Roman" w:cs="Times New Roman"/>
          <w:sz w:val="20"/>
          <w:szCs w:val="20"/>
        </w:rPr>
        <w:t>ородского</w:t>
      </w:r>
      <w:r w:rsidR="00D41949" w:rsidRPr="004B56BC">
        <w:rPr>
          <w:rFonts w:ascii="Times New Roman" w:hAnsi="Times New Roman" w:cs="Times New Roman"/>
          <w:sz w:val="20"/>
          <w:szCs w:val="20"/>
        </w:rPr>
        <w:t xml:space="preserve"> поселения «Поселок </w:t>
      </w:r>
      <w:proofErr w:type="spellStart"/>
      <w:r w:rsidR="00D41949" w:rsidRPr="004B56BC">
        <w:rPr>
          <w:rFonts w:ascii="Times New Roman" w:hAnsi="Times New Roman" w:cs="Times New Roman"/>
          <w:sz w:val="20"/>
          <w:szCs w:val="20"/>
        </w:rPr>
        <w:t>Балакирево</w:t>
      </w:r>
      <w:proofErr w:type="spellEnd"/>
      <w:r w:rsidR="00D41949" w:rsidRPr="004B56BC">
        <w:rPr>
          <w:rFonts w:ascii="Times New Roman" w:hAnsi="Times New Roman" w:cs="Times New Roman"/>
          <w:sz w:val="20"/>
          <w:szCs w:val="20"/>
        </w:rPr>
        <w:t>»</w:t>
      </w:r>
      <w:r w:rsidRPr="004B56BC">
        <w:rPr>
          <w:rFonts w:ascii="Times New Roman" w:hAnsi="Times New Roman" w:cs="Times New Roman"/>
          <w:sz w:val="20"/>
          <w:szCs w:val="20"/>
        </w:rPr>
        <w:t xml:space="preserve">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tbl>
      <w:tblPr>
        <w:tblW w:w="500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684"/>
        <w:gridCol w:w="2315"/>
        <w:gridCol w:w="6346"/>
      </w:tblGrid>
      <w:tr w:rsidR="004F3152" w:rsidRPr="004B56BC" w14:paraId="1423A9FB" w14:textId="77777777" w:rsidTr="001E3B9A">
        <w:trPr>
          <w:trHeight w:val="386"/>
          <w:tblHeader/>
        </w:trPr>
        <w:tc>
          <w:tcPr>
            <w:tcW w:w="684" w:type="dxa"/>
          </w:tcPr>
          <w:p w14:paraId="0EA7F602" w14:textId="77777777" w:rsidR="004D0E06" w:rsidRPr="004B56BC" w:rsidRDefault="004D0E06" w:rsidP="0012603E">
            <w:pPr>
              <w:pStyle w:val="Standard"/>
              <w:widowControl w:val="0"/>
              <w:tabs>
                <w:tab w:val="left" w:pos="1134"/>
              </w:tabs>
              <w:spacing w:before="0" w:line="240" w:lineRule="auto"/>
              <w:contextualSpacing/>
              <w:jc w:val="center"/>
              <w:rPr>
                <w:rFonts w:ascii="Times New Roman" w:hAnsi="Times New Roman" w:cs="Times New Roman"/>
                <w:b/>
                <w:spacing w:val="-2"/>
                <w:shd w:val="clear" w:color="auto" w:fill="FFFFFF"/>
              </w:rPr>
            </w:pPr>
            <w:r w:rsidRPr="004B56BC">
              <w:rPr>
                <w:rFonts w:ascii="Times New Roman" w:hAnsi="Times New Roman" w:cs="Times New Roman"/>
                <w:b/>
                <w:spacing w:val="-2"/>
                <w:shd w:val="clear" w:color="auto" w:fill="FFFFFF"/>
              </w:rPr>
              <w:t>п/п</w:t>
            </w:r>
          </w:p>
        </w:tc>
        <w:tc>
          <w:tcPr>
            <w:tcW w:w="2315" w:type="dxa"/>
          </w:tcPr>
          <w:p w14:paraId="5C956E76" w14:textId="77777777" w:rsidR="004D0E06" w:rsidRPr="004B56BC" w:rsidRDefault="004D0E06" w:rsidP="0012603E">
            <w:pPr>
              <w:pStyle w:val="Standard"/>
              <w:widowControl w:val="0"/>
              <w:tabs>
                <w:tab w:val="left" w:pos="1134"/>
              </w:tabs>
              <w:spacing w:before="0" w:line="240" w:lineRule="auto"/>
              <w:contextualSpacing/>
              <w:jc w:val="center"/>
              <w:rPr>
                <w:rFonts w:ascii="Times New Roman" w:hAnsi="Times New Roman" w:cs="Times New Roman"/>
                <w:b/>
                <w:spacing w:val="-2"/>
                <w:shd w:val="clear" w:color="auto" w:fill="FFFFFF"/>
              </w:rPr>
            </w:pPr>
            <w:r w:rsidRPr="004B56BC">
              <w:rPr>
                <w:rFonts w:ascii="Times New Roman" w:hAnsi="Times New Roman" w:cs="Times New Roman"/>
                <w:b/>
                <w:spacing w:val="-2"/>
                <w:shd w:val="clear" w:color="auto" w:fill="FFFFFF"/>
              </w:rPr>
              <w:t>Вид зоны</w:t>
            </w:r>
          </w:p>
        </w:tc>
        <w:tc>
          <w:tcPr>
            <w:tcW w:w="6346" w:type="dxa"/>
          </w:tcPr>
          <w:p w14:paraId="6BBB867F" w14:textId="77777777" w:rsidR="004D0E06" w:rsidRPr="004B56BC" w:rsidRDefault="004D0E06" w:rsidP="0012603E">
            <w:pPr>
              <w:pStyle w:val="Standard"/>
              <w:widowControl w:val="0"/>
              <w:tabs>
                <w:tab w:val="left" w:pos="1134"/>
              </w:tabs>
              <w:spacing w:before="0" w:line="240" w:lineRule="auto"/>
              <w:contextualSpacing/>
              <w:jc w:val="center"/>
              <w:rPr>
                <w:rFonts w:ascii="Times New Roman" w:hAnsi="Times New Roman" w:cs="Times New Roman"/>
                <w:b/>
                <w:spacing w:val="-2"/>
                <w:shd w:val="clear" w:color="auto" w:fill="FFFFFF"/>
              </w:rPr>
            </w:pPr>
            <w:r w:rsidRPr="004B56BC">
              <w:rPr>
                <w:rFonts w:ascii="Times New Roman" w:hAnsi="Times New Roman" w:cs="Times New Roman"/>
                <w:b/>
                <w:spacing w:val="-2"/>
                <w:shd w:val="clear" w:color="auto" w:fill="FFFFFF"/>
              </w:rPr>
              <w:t>Основание</w:t>
            </w:r>
          </w:p>
        </w:tc>
      </w:tr>
      <w:tr w:rsidR="004F3152" w:rsidRPr="004B56BC" w14:paraId="35B2078A" w14:textId="77777777" w:rsidTr="00920E43">
        <w:trPr>
          <w:trHeight w:val="3276"/>
        </w:trPr>
        <w:tc>
          <w:tcPr>
            <w:tcW w:w="684" w:type="dxa"/>
          </w:tcPr>
          <w:p w14:paraId="373CAEC4" w14:textId="77777777" w:rsidR="004D0E06" w:rsidRPr="004B56BC" w:rsidRDefault="004D0E06"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2E0971F7" w14:textId="77777777" w:rsidR="004D0E06" w:rsidRPr="004B56BC" w:rsidRDefault="004D0E06" w:rsidP="00B32DB1">
            <w:pPr>
              <w:pStyle w:val="Standard"/>
              <w:widowControl w:val="0"/>
              <w:tabs>
                <w:tab w:val="left" w:pos="283"/>
                <w:tab w:val="left" w:pos="1134"/>
              </w:tabs>
              <w:spacing w:before="0" w:line="240" w:lineRule="auto"/>
              <w:ind w:right="58" w:firstLine="1"/>
              <w:contextualSpacing/>
              <w:jc w:val="both"/>
              <w:rPr>
                <w:rFonts w:ascii="Times New Roman" w:hAnsi="Times New Roman" w:cs="Times New Roman"/>
                <w:spacing w:val="-2"/>
              </w:rPr>
            </w:pPr>
            <w:r w:rsidRPr="004B56BC">
              <w:rPr>
                <w:rFonts w:ascii="Times New Roman" w:hAnsi="Times New Roman" w:cs="Times New Roman"/>
                <w:spacing w:val="-2"/>
                <w:shd w:val="clear" w:color="auto" w:fill="FFFFFF"/>
              </w:rPr>
              <w:t>Санитарно-защитная зона</w:t>
            </w:r>
          </w:p>
        </w:tc>
        <w:tc>
          <w:tcPr>
            <w:tcW w:w="6346" w:type="dxa"/>
          </w:tcPr>
          <w:p w14:paraId="3B65E5A0" w14:textId="77777777" w:rsidR="004D0E06" w:rsidRPr="004B56BC" w:rsidRDefault="004D0E06" w:rsidP="00B32DB1">
            <w:pPr>
              <w:pStyle w:val="Standard"/>
              <w:widowControl w:val="0"/>
              <w:tabs>
                <w:tab w:val="left" w:pos="283"/>
                <w:tab w:val="left" w:pos="1134"/>
              </w:tabs>
              <w:spacing w:before="0" w:line="240" w:lineRule="auto"/>
              <w:ind w:right="141" w:firstLine="1"/>
              <w:contextualSpacing/>
              <w:jc w:val="both"/>
              <w:rPr>
                <w:rFonts w:ascii="Times New Roman" w:hAnsi="Times New Roman" w:cs="Times New Roman"/>
              </w:rPr>
            </w:pPr>
            <w:r w:rsidRPr="004B56BC">
              <w:rPr>
                <w:rFonts w:ascii="Times New Roman" w:hAnsi="Times New Roman" w:cs="Times New Roman"/>
                <w:spacing w:val="-2"/>
                <w:shd w:val="clear" w:color="auto" w:fill="FFFFFF"/>
              </w:rPr>
              <w:t>Федеральный закон от 30.03.1999 №52-ФЗ «О санитарно-эпидемиологическом благополучии населения»;</w:t>
            </w:r>
          </w:p>
          <w:p w14:paraId="4F26FD3F" w14:textId="77777777" w:rsidR="004D0E06" w:rsidRPr="004B56BC" w:rsidRDefault="004D0E06" w:rsidP="00B32DB1">
            <w:pPr>
              <w:pStyle w:val="Standard"/>
              <w:widowControl w:val="0"/>
              <w:tabs>
                <w:tab w:val="left" w:pos="283"/>
                <w:tab w:val="left" w:pos="1134"/>
              </w:tabs>
              <w:spacing w:before="0" w:line="240" w:lineRule="auto"/>
              <w:ind w:right="141" w:firstLine="1"/>
              <w:contextualSpacing/>
              <w:jc w:val="both"/>
              <w:rPr>
                <w:rFonts w:ascii="Times New Roman" w:hAnsi="Times New Roman" w:cs="Times New Roman"/>
                <w:spacing w:val="-4"/>
              </w:rPr>
            </w:pPr>
            <w:r w:rsidRPr="004B56BC">
              <w:rPr>
                <w:rFonts w:ascii="Times New Roman" w:hAnsi="Times New Roman" w:cs="Times New Roman"/>
                <w:spacing w:val="-4"/>
              </w:rPr>
              <w:t xml:space="preserve">Постановление Правительства Российской </w:t>
            </w:r>
            <w:proofErr w:type="spellStart"/>
            <w:r w:rsidRPr="004B56BC">
              <w:rPr>
                <w:rFonts w:ascii="Times New Roman" w:hAnsi="Times New Roman" w:cs="Times New Roman"/>
                <w:spacing w:val="-4"/>
              </w:rPr>
              <w:t>Федерацииот</w:t>
            </w:r>
            <w:proofErr w:type="spellEnd"/>
            <w:r w:rsidRPr="004B56BC">
              <w:rPr>
                <w:rFonts w:ascii="Times New Roman" w:hAnsi="Times New Roman" w:cs="Times New Roman"/>
                <w:spacing w:val="-4"/>
              </w:rPr>
              <w:t xml:space="preserve"> 03.04.2018 №222 «Об утверждении Правил устано</w:t>
            </w:r>
            <w:r w:rsidR="0012603E" w:rsidRPr="004B56BC">
              <w:rPr>
                <w:rFonts w:ascii="Times New Roman" w:hAnsi="Times New Roman" w:cs="Times New Roman"/>
                <w:spacing w:val="-4"/>
              </w:rPr>
              <w:t xml:space="preserve">вления санитарно-защитных зон и </w:t>
            </w:r>
            <w:r w:rsidRPr="004B56BC">
              <w:rPr>
                <w:rFonts w:ascii="Times New Roman" w:hAnsi="Times New Roman" w:cs="Times New Roman"/>
                <w:spacing w:val="-4"/>
              </w:rPr>
              <w:t>использования земельных участков, расположенных в границах санитарно-защитных зон»;</w:t>
            </w:r>
          </w:p>
          <w:p w14:paraId="25CE36BA" w14:textId="77777777" w:rsidR="004D0E06" w:rsidRPr="004B56BC" w:rsidRDefault="004D0E06" w:rsidP="00B32DB1">
            <w:pPr>
              <w:pStyle w:val="Standard"/>
              <w:widowControl w:val="0"/>
              <w:tabs>
                <w:tab w:val="left" w:pos="283"/>
                <w:tab w:val="left" w:pos="327"/>
                <w:tab w:val="left" w:pos="1134"/>
              </w:tabs>
              <w:spacing w:before="0" w:line="240" w:lineRule="auto"/>
              <w:ind w:right="141" w:firstLine="1"/>
              <w:contextualSpacing/>
              <w:jc w:val="both"/>
              <w:rPr>
                <w:rFonts w:ascii="Times New Roman" w:hAnsi="Times New Roman" w:cs="Times New Roman"/>
              </w:rPr>
            </w:pPr>
            <w:r w:rsidRPr="004B56BC">
              <w:rPr>
                <w:rFonts w:ascii="Times New Roman" w:hAnsi="Times New Roman" w:cs="Times New Roman"/>
                <w:spacing w:val="-2"/>
                <w:shd w:val="clear" w:color="auto" w:fill="FFFFFF"/>
              </w:rPr>
              <w:t>СанПиН 2.2.1/2.1.1.1200-03 «Санитарно-защитные зоны и санитарная классификация предприятий, сооружений и</w:t>
            </w:r>
            <w:r w:rsidR="0012603E" w:rsidRPr="004B56BC">
              <w:rPr>
                <w:rFonts w:ascii="Times New Roman" w:hAnsi="Times New Roman" w:cs="Times New Roman"/>
                <w:spacing w:val="-2"/>
                <w:shd w:val="clear" w:color="auto" w:fill="FFFFFF"/>
              </w:rPr>
              <w:t xml:space="preserve"> иных объектов» (введены в </w:t>
            </w:r>
            <w:r w:rsidRPr="004B56BC">
              <w:rPr>
                <w:rFonts w:ascii="Times New Roman" w:hAnsi="Times New Roman" w:cs="Times New Roman"/>
                <w:spacing w:val="-2"/>
                <w:shd w:val="clear" w:color="auto" w:fill="FFFFFF"/>
              </w:rPr>
              <w:t>действие постановлением Главного государственного санитарн</w:t>
            </w:r>
            <w:r w:rsidR="0012603E" w:rsidRPr="004B56BC">
              <w:rPr>
                <w:rFonts w:ascii="Times New Roman" w:hAnsi="Times New Roman" w:cs="Times New Roman"/>
                <w:spacing w:val="-2"/>
                <w:shd w:val="clear" w:color="auto" w:fill="FFFFFF"/>
              </w:rPr>
              <w:t xml:space="preserve">ого врача Российской Федерации </w:t>
            </w:r>
            <w:r w:rsidRPr="004B56BC">
              <w:rPr>
                <w:rFonts w:ascii="Times New Roman" w:hAnsi="Times New Roman" w:cs="Times New Roman"/>
                <w:spacing w:val="-2"/>
                <w:shd w:val="clear" w:color="auto" w:fill="FFFFFF"/>
              </w:rPr>
              <w:t xml:space="preserve">от 25.09.2007 №74) </w:t>
            </w:r>
          </w:p>
          <w:p w14:paraId="73163311" w14:textId="77777777" w:rsidR="004D0E06" w:rsidRPr="004B56BC" w:rsidRDefault="004D0E06" w:rsidP="00B32DB1">
            <w:pPr>
              <w:pStyle w:val="Standard"/>
              <w:widowControl w:val="0"/>
              <w:tabs>
                <w:tab w:val="left" w:pos="262"/>
                <w:tab w:val="left" w:pos="1134"/>
              </w:tabs>
              <w:spacing w:before="0" w:line="240" w:lineRule="auto"/>
              <w:ind w:right="141" w:firstLine="1"/>
              <w:contextualSpacing/>
              <w:jc w:val="both"/>
              <w:rPr>
                <w:rFonts w:ascii="Times New Roman" w:hAnsi="Times New Roman" w:cs="Times New Roman"/>
              </w:rPr>
            </w:pPr>
            <w:r w:rsidRPr="004B56BC">
              <w:rPr>
                <w:rFonts w:ascii="Times New Roman" w:hAnsi="Times New Roman" w:cs="Times New Roman"/>
                <w:spacing w:val="-2"/>
                <w:shd w:val="clear" w:color="auto" w:fill="FFFFFF"/>
              </w:rPr>
              <w:t>СП 42.13330.2016. «Свод правил. Градостроительство. Пла</w:t>
            </w:r>
            <w:r w:rsidR="0012603E" w:rsidRPr="004B56BC">
              <w:rPr>
                <w:rFonts w:ascii="Times New Roman" w:hAnsi="Times New Roman" w:cs="Times New Roman"/>
                <w:spacing w:val="-2"/>
                <w:shd w:val="clear" w:color="auto" w:fill="FFFFFF"/>
              </w:rPr>
              <w:t>нировка и застройка городских и сельских поселений.</w:t>
            </w:r>
            <w:r w:rsidRPr="004B56BC">
              <w:rPr>
                <w:rFonts w:ascii="Times New Roman" w:hAnsi="Times New Roman" w:cs="Times New Roman"/>
                <w:spacing w:val="-2"/>
                <w:shd w:val="clear" w:color="auto" w:fill="FFFFFF"/>
              </w:rPr>
              <w:t xml:space="preserve"> Актуализированная редакция СНиП 2.07.01-89*» (утвержден приказом </w:t>
            </w:r>
            <w:r w:rsidR="0012603E" w:rsidRPr="004B56BC">
              <w:rPr>
                <w:rFonts w:ascii="Times New Roman" w:hAnsi="Times New Roman" w:cs="Times New Roman"/>
                <w:spacing w:val="-4"/>
              </w:rPr>
              <w:t xml:space="preserve">Министерства строительства и </w:t>
            </w:r>
            <w:r w:rsidRPr="004B56BC">
              <w:rPr>
                <w:rFonts w:ascii="Times New Roman" w:hAnsi="Times New Roman" w:cs="Times New Roman"/>
                <w:spacing w:val="-4"/>
              </w:rPr>
              <w:t>жилищно-коммунального хозяйства Российской Федерации от 30.12.2016 №</w:t>
            </w:r>
            <w:r w:rsidR="0012603E" w:rsidRPr="004B56BC">
              <w:rPr>
                <w:rStyle w:val="11pt"/>
                <w:rFonts w:cs="Times New Roman"/>
                <w:color w:val="auto"/>
                <w:sz w:val="20"/>
              </w:rPr>
              <w:t>1034/</w:t>
            </w:r>
            <w:proofErr w:type="spellStart"/>
            <w:r w:rsidR="0012603E" w:rsidRPr="004B56BC">
              <w:rPr>
                <w:rStyle w:val="11pt"/>
                <w:rFonts w:cs="Times New Roman"/>
                <w:color w:val="auto"/>
                <w:sz w:val="20"/>
              </w:rPr>
              <w:t>пр</w:t>
            </w:r>
            <w:proofErr w:type="spellEnd"/>
            <w:r w:rsidR="0012603E" w:rsidRPr="004B56BC">
              <w:rPr>
                <w:rStyle w:val="11pt"/>
                <w:rFonts w:cs="Times New Roman"/>
                <w:color w:val="auto"/>
                <w:sz w:val="20"/>
              </w:rPr>
              <w:t>)</w:t>
            </w:r>
          </w:p>
        </w:tc>
      </w:tr>
      <w:tr w:rsidR="004F3152" w:rsidRPr="004B56BC" w14:paraId="3D298BCB" w14:textId="77777777" w:rsidTr="001E3B9A">
        <w:trPr>
          <w:trHeight w:val="281"/>
        </w:trPr>
        <w:tc>
          <w:tcPr>
            <w:tcW w:w="684" w:type="dxa"/>
          </w:tcPr>
          <w:p w14:paraId="09D8166C" w14:textId="77777777" w:rsidR="004D0E06" w:rsidRPr="004B56BC" w:rsidRDefault="004D0E06"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41E0E62E" w14:textId="77777777" w:rsidR="004D0E06" w:rsidRPr="004B56BC" w:rsidRDefault="004D0E06" w:rsidP="00B32DB1">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spacing w:val="-2"/>
              </w:rPr>
            </w:pPr>
            <w:r w:rsidRPr="004B56BC">
              <w:rPr>
                <w:rFonts w:ascii="Times New Roman" w:hAnsi="Times New Roman" w:cs="Times New Roman"/>
                <w:spacing w:val="-2"/>
                <w:shd w:val="clear" w:color="auto" w:fill="FFFFFF"/>
              </w:rPr>
              <w:t>О</w:t>
            </w:r>
            <w:hyperlink r:id="rId27" w:anchor="block_1000" w:history="1">
              <w:r w:rsidRPr="004B56BC">
                <w:rPr>
                  <w:rFonts w:ascii="Times New Roman" w:hAnsi="Times New Roman" w:cs="Times New Roman"/>
                  <w:spacing w:val="-2"/>
                  <w:shd w:val="clear" w:color="auto" w:fill="FFFFFF"/>
                </w:rPr>
                <w:t>хранная зона</w:t>
              </w:r>
            </w:hyperlink>
            <w:r w:rsidR="006F3DFA" w:rsidRPr="004B56BC">
              <w:rPr>
                <w:rFonts w:ascii="Times New Roman" w:hAnsi="Times New Roman" w:cs="Times New Roman"/>
                <w:spacing w:val="-2"/>
                <w:shd w:val="clear" w:color="auto" w:fill="FFFFFF"/>
              </w:rPr>
              <w:t xml:space="preserve"> линий и </w:t>
            </w:r>
            <w:r w:rsidRPr="004B56BC">
              <w:rPr>
                <w:rFonts w:ascii="Times New Roman" w:hAnsi="Times New Roman" w:cs="Times New Roman"/>
                <w:spacing w:val="-2"/>
                <w:shd w:val="clear" w:color="auto" w:fill="FFFFFF"/>
              </w:rPr>
              <w:lastRenderedPageBreak/>
              <w:t>сооружений связи</w:t>
            </w:r>
          </w:p>
        </w:tc>
        <w:tc>
          <w:tcPr>
            <w:tcW w:w="6346" w:type="dxa"/>
          </w:tcPr>
          <w:p w14:paraId="6BEB4E59" w14:textId="77777777" w:rsidR="004D0E06" w:rsidRPr="004B56BC" w:rsidRDefault="004D0E06"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rPr>
            </w:pPr>
            <w:r w:rsidRPr="004B56BC">
              <w:rPr>
                <w:rFonts w:ascii="Times New Roman" w:hAnsi="Times New Roman" w:cs="Times New Roman"/>
                <w:spacing w:val="-2"/>
                <w:shd w:val="clear" w:color="auto" w:fill="FFFFFF"/>
              </w:rPr>
              <w:lastRenderedPageBreak/>
              <w:t>Постановление Пра</w:t>
            </w:r>
            <w:r w:rsidR="006F3DFA" w:rsidRPr="004B56BC">
              <w:rPr>
                <w:rFonts w:ascii="Times New Roman" w:hAnsi="Times New Roman" w:cs="Times New Roman"/>
                <w:spacing w:val="-2"/>
                <w:shd w:val="clear" w:color="auto" w:fill="FFFFFF"/>
              </w:rPr>
              <w:t xml:space="preserve">вительства Российской Федерации </w:t>
            </w:r>
            <w:r w:rsidRPr="004B56BC">
              <w:rPr>
                <w:rFonts w:ascii="Times New Roman" w:hAnsi="Times New Roman" w:cs="Times New Roman"/>
                <w:spacing w:val="-2"/>
                <w:shd w:val="clear" w:color="auto" w:fill="FFFFFF"/>
              </w:rPr>
              <w:t xml:space="preserve">от 09.06.1995 </w:t>
            </w:r>
            <w:r w:rsidRPr="004B56BC">
              <w:rPr>
                <w:rFonts w:ascii="Times New Roman" w:hAnsi="Times New Roman" w:cs="Times New Roman"/>
                <w:spacing w:val="-2"/>
                <w:shd w:val="clear" w:color="auto" w:fill="FFFFFF"/>
              </w:rPr>
              <w:lastRenderedPageBreak/>
              <w:t>№578 «Об утверждении Правил охраны линий и сооружений связи Российской Федерации»</w:t>
            </w:r>
          </w:p>
        </w:tc>
      </w:tr>
      <w:tr w:rsidR="004F3152" w:rsidRPr="004B56BC" w14:paraId="79019863" w14:textId="77777777" w:rsidTr="001E3B9A">
        <w:trPr>
          <w:trHeight w:val="20"/>
        </w:trPr>
        <w:tc>
          <w:tcPr>
            <w:tcW w:w="684" w:type="dxa"/>
          </w:tcPr>
          <w:p w14:paraId="7DE4AE1A" w14:textId="77777777" w:rsidR="004D0E06" w:rsidRPr="004B56BC" w:rsidRDefault="004D0E06"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48F826F6" w14:textId="77777777" w:rsidR="004D0E06" w:rsidRPr="004B56BC" w:rsidRDefault="004D0E06" w:rsidP="00B32DB1">
            <w:pPr>
              <w:pStyle w:val="Standard"/>
              <w:widowControl w:val="0"/>
              <w:shd w:val="clear" w:color="auto" w:fill="FFFFFF"/>
              <w:tabs>
                <w:tab w:val="left" w:pos="1134"/>
              </w:tabs>
              <w:spacing w:before="0" w:line="240" w:lineRule="auto"/>
              <w:ind w:left="133" w:right="58" w:firstLine="1"/>
              <w:contextualSpacing/>
              <w:jc w:val="both"/>
              <w:rPr>
                <w:rFonts w:ascii="Times New Roman" w:hAnsi="Times New Roman" w:cs="Times New Roman"/>
                <w:spacing w:val="-2"/>
              </w:rPr>
            </w:pPr>
            <w:r w:rsidRPr="004B56BC">
              <w:rPr>
                <w:rFonts w:ascii="Times New Roman" w:hAnsi="Times New Roman" w:cs="Times New Roman"/>
                <w:spacing w:val="-2"/>
                <w:shd w:val="clear" w:color="auto" w:fill="FFFFFF"/>
              </w:rPr>
              <w:t xml:space="preserve">Охранная зона </w:t>
            </w:r>
            <w:r w:rsidRPr="004B56BC">
              <w:rPr>
                <w:rFonts w:ascii="Times New Roman" w:hAnsi="Times New Roman" w:cs="Times New Roman"/>
                <w:spacing w:val="-4"/>
              </w:rPr>
              <w:t>объектов электроэнергетики (объектов электросетевого хозяйства и объектов по производству электрической энергии)</w:t>
            </w:r>
          </w:p>
        </w:tc>
        <w:tc>
          <w:tcPr>
            <w:tcW w:w="6346" w:type="dxa"/>
          </w:tcPr>
          <w:p w14:paraId="72FB8D98" w14:textId="77777777" w:rsidR="004D0E06" w:rsidRPr="004B56BC" w:rsidRDefault="004D0E06"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rPr>
            </w:pPr>
            <w:r w:rsidRPr="004B56BC">
              <w:rPr>
                <w:rFonts w:ascii="Times New Roman" w:hAnsi="Times New Roman" w:cs="Times New Roman"/>
                <w:spacing w:val="-2"/>
                <w:shd w:val="clear" w:color="auto" w:fill="FFFFFF"/>
              </w:rPr>
              <w:t>Постановление Правительства Российской Федерации от 24.02.2009 № 160 «О порядке установления охранных зон объек</w:t>
            </w:r>
            <w:r w:rsidR="006F3DFA" w:rsidRPr="004B56BC">
              <w:rPr>
                <w:rFonts w:ascii="Times New Roman" w:hAnsi="Times New Roman" w:cs="Times New Roman"/>
                <w:spacing w:val="-2"/>
                <w:shd w:val="clear" w:color="auto" w:fill="FFFFFF"/>
              </w:rPr>
              <w:t xml:space="preserve">тов электросетевого хозяйства и </w:t>
            </w:r>
            <w:r w:rsidRPr="004B56BC">
              <w:rPr>
                <w:rFonts w:ascii="Times New Roman" w:hAnsi="Times New Roman" w:cs="Times New Roman"/>
                <w:spacing w:val="-2"/>
                <w:shd w:val="clear" w:color="auto" w:fill="FFFFFF"/>
              </w:rPr>
              <w:t>особых условий использования земельных участков, расположенных в границах таких зон»;</w:t>
            </w:r>
          </w:p>
          <w:p w14:paraId="37740571" w14:textId="77777777" w:rsidR="004D0E06" w:rsidRPr="004B56BC" w:rsidRDefault="004D0E06"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4"/>
              </w:rPr>
            </w:pPr>
            <w:r w:rsidRPr="004B56BC">
              <w:rPr>
                <w:rFonts w:ascii="Times New Roman" w:hAnsi="Times New Roman" w:cs="Times New Roman"/>
                <w:spacing w:val="-4"/>
              </w:rPr>
              <w:t>Постановление Правительства Российской Федерации от 18.11.2013 №1033 «О порядке устано</w:t>
            </w:r>
            <w:r w:rsidR="006F3DFA" w:rsidRPr="004B56BC">
              <w:rPr>
                <w:rFonts w:ascii="Times New Roman" w:hAnsi="Times New Roman" w:cs="Times New Roman"/>
                <w:spacing w:val="-4"/>
              </w:rPr>
              <w:t xml:space="preserve">вления охранных зон объектов по </w:t>
            </w:r>
            <w:r w:rsidRPr="004B56BC">
              <w:rPr>
                <w:rFonts w:ascii="Times New Roman" w:hAnsi="Times New Roman" w:cs="Times New Roman"/>
                <w:spacing w:val="-4"/>
              </w:rPr>
              <w:t>произ</w:t>
            </w:r>
            <w:r w:rsidR="006F3DFA" w:rsidRPr="004B56BC">
              <w:rPr>
                <w:rFonts w:ascii="Times New Roman" w:hAnsi="Times New Roman" w:cs="Times New Roman"/>
                <w:spacing w:val="-4"/>
              </w:rPr>
              <w:t xml:space="preserve">водству электрической энергии и </w:t>
            </w:r>
            <w:r w:rsidRPr="004B56BC">
              <w:rPr>
                <w:rFonts w:ascii="Times New Roman" w:hAnsi="Times New Roman" w:cs="Times New Roman"/>
                <w:spacing w:val="-4"/>
              </w:rPr>
              <w:t>особых условий использования земе</w:t>
            </w:r>
            <w:r w:rsidR="006F3DFA" w:rsidRPr="004B56BC">
              <w:rPr>
                <w:rFonts w:ascii="Times New Roman" w:hAnsi="Times New Roman" w:cs="Times New Roman"/>
                <w:spacing w:val="-4"/>
              </w:rPr>
              <w:t xml:space="preserve">льных участков, расположенных в </w:t>
            </w:r>
            <w:r w:rsidRPr="004B56BC">
              <w:rPr>
                <w:rFonts w:ascii="Times New Roman" w:hAnsi="Times New Roman" w:cs="Times New Roman"/>
                <w:spacing w:val="-4"/>
              </w:rPr>
              <w:t>границах таких зон»</w:t>
            </w:r>
          </w:p>
        </w:tc>
      </w:tr>
      <w:tr w:rsidR="004F3152" w:rsidRPr="004B56BC" w14:paraId="7609AE3D" w14:textId="77777777" w:rsidTr="001E3B9A">
        <w:trPr>
          <w:trHeight w:val="449"/>
        </w:trPr>
        <w:tc>
          <w:tcPr>
            <w:tcW w:w="684" w:type="dxa"/>
          </w:tcPr>
          <w:p w14:paraId="4D401416" w14:textId="77777777" w:rsidR="004D0E06" w:rsidRPr="004B56BC" w:rsidRDefault="004D0E06"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2E4F6F3A" w14:textId="77777777" w:rsidR="004D0E06" w:rsidRPr="004B56BC" w:rsidRDefault="004D0E06" w:rsidP="00B32DB1">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Водоохранная зона</w:t>
            </w:r>
          </w:p>
        </w:tc>
        <w:tc>
          <w:tcPr>
            <w:tcW w:w="6346" w:type="dxa"/>
          </w:tcPr>
          <w:p w14:paraId="386AD8BD" w14:textId="77777777" w:rsidR="004D0E06" w:rsidRPr="004B56BC" w:rsidRDefault="004D0E06"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Водный кодекс</w:t>
            </w:r>
            <w:r w:rsidR="001E3B9A" w:rsidRPr="004B56BC">
              <w:rPr>
                <w:rFonts w:ascii="Times New Roman" w:hAnsi="Times New Roman" w:cs="Times New Roman"/>
                <w:spacing w:val="-2"/>
                <w:shd w:val="clear" w:color="auto" w:fill="FFFFFF"/>
              </w:rPr>
              <w:t xml:space="preserve"> Российской Федерации</w:t>
            </w:r>
          </w:p>
        </w:tc>
      </w:tr>
      <w:tr w:rsidR="004F3152" w:rsidRPr="004B56BC" w14:paraId="3A4BA362" w14:textId="77777777" w:rsidTr="001E3B9A">
        <w:trPr>
          <w:trHeight w:val="20"/>
        </w:trPr>
        <w:tc>
          <w:tcPr>
            <w:tcW w:w="684" w:type="dxa"/>
          </w:tcPr>
          <w:p w14:paraId="6C6E435B" w14:textId="77777777" w:rsidR="004D0E06" w:rsidRPr="004B56BC" w:rsidRDefault="004D0E06"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5D1AFB29" w14:textId="77777777" w:rsidR="004D0E06" w:rsidRPr="004B56BC" w:rsidRDefault="004D0E06" w:rsidP="00B32DB1">
            <w:pPr>
              <w:pStyle w:val="Standard"/>
              <w:widowControl w:val="0"/>
              <w:tabs>
                <w:tab w:val="left" w:pos="419"/>
                <w:tab w:val="left" w:pos="1134"/>
              </w:tabs>
              <w:spacing w:before="0" w:line="240" w:lineRule="auto"/>
              <w:ind w:left="133" w:right="58"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Прибрежные защитные полосы</w:t>
            </w:r>
          </w:p>
        </w:tc>
        <w:tc>
          <w:tcPr>
            <w:tcW w:w="6346" w:type="dxa"/>
          </w:tcPr>
          <w:p w14:paraId="6F222C88" w14:textId="77777777" w:rsidR="004D0E06" w:rsidRPr="004B56BC" w:rsidRDefault="004D0E06"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Водный кодекс</w:t>
            </w:r>
            <w:r w:rsidR="001E3B9A" w:rsidRPr="004B56BC">
              <w:rPr>
                <w:rFonts w:ascii="Times New Roman" w:hAnsi="Times New Roman" w:cs="Times New Roman"/>
                <w:spacing w:val="-2"/>
                <w:shd w:val="clear" w:color="auto" w:fill="FFFFFF"/>
              </w:rPr>
              <w:t xml:space="preserve"> Российской Федерации</w:t>
            </w:r>
          </w:p>
          <w:p w14:paraId="0D13590B" w14:textId="77777777" w:rsidR="004D0E06" w:rsidRPr="004B56BC" w:rsidRDefault="006F3DFA" w:rsidP="006F3DFA">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 xml:space="preserve">постановление Правительства РФ </w:t>
            </w:r>
            <w:r w:rsidR="004D0E06" w:rsidRPr="004B56BC">
              <w:rPr>
                <w:rFonts w:ascii="Times New Roman" w:hAnsi="Times New Roman" w:cs="Times New Roman"/>
                <w:spacing w:val="-2"/>
                <w:shd w:val="clear" w:color="auto" w:fill="FFFFFF"/>
              </w:rPr>
              <w:t>от 10.01.2009 N 17 (ред. От 29.04.2016) «Об утв</w:t>
            </w:r>
            <w:r w:rsidRPr="004B56BC">
              <w:rPr>
                <w:rFonts w:ascii="Times New Roman" w:hAnsi="Times New Roman" w:cs="Times New Roman"/>
                <w:spacing w:val="-2"/>
                <w:shd w:val="clear" w:color="auto" w:fill="FFFFFF"/>
              </w:rPr>
              <w:t xml:space="preserve">ерждении Правил установления на </w:t>
            </w:r>
            <w:r w:rsidR="004D0E06" w:rsidRPr="004B56BC">
              <w:rPr>
                <w:rFonts w:ascii="Times New Roman" w:hAnsi="Times New Roman" w:cs="Times New Roman"/>
                <w:spacing w:val="-2"/>
                <w:shd w:val="clear" w:color="auto" w:fill="FFFFFF"/>
              </w:rPr>
              <w:t>мест</w:t>
            </w:r>
            <w:r w:rsidRPr="004B56BC">
              <w:rPr>
                <w:rFonts w:ascii="Times New Roman" w:hAnsi="Times New Roman" w:cs="Times New Roman"/>
                <w:spacing w:val="-2"/>
                <w:shd w:val="clear" w:color="auto" w:fill="FFFFFF"/>
              </w:rPr>
              <w:t xml:space="preserve">ности границ водоохранных зон </w:t>
            </w:r>
            <w:proofErr w:type="spellStart"/>
            <w:r w:rsidRPr="004B56BC">
              <w:rPr>
                <w:rFonts w:ascii="Times New Roman" w:hAnsi="Times New Roman" w:cs="Times New Roman"/>
                <w:spacing w:val="-2"/>
                <w:shd w:val="clear" w:color="auto" w:fill="FFFFFF"/>
              </w:rPr>
              <w:t>и</w:t>
            </w:r>
            <w:r w:rsidR="004D0E06" w:rsidRPr="004B56BC">
              <w:rPr>
                <w:rFonts w:ascii="Times New Roman" w:hAnsi="Times New Roman" w:cs="Times New Roman"/>
                <w:spacing w:val="-2"/>
                <w:shd w:val="clear" w:color="auto" w:fill="FFFFFF"/>
              </w:rPr>
              <w:t>прибрежных</w:t>
            </w:r>
            <w:proofErr w:type="spellEnd"/>
            <w:r w:rsidR="004D0E06" w:rsidRPr="004B56BC">
              <w:rPr>
                <w:rFonts w:ascii="Times New Roman" w:hAnsi="Times New Roman" w:cs="Times New Roman"/>
                <w:spacing w:val="-2"/>
                <w:shd w:val="clear" w:color="auto" w:fill="FFFFFF"/>
              </w:rPr>
              <w:t xml:space="preserve"> защитных полос водных объектов»</w:t>
            </w:r>
          </w:p>
        </w:tc>
      </w:tr>
      <w:tr w:rsidR="004F3152" w:rsidRPr="004B56BC" w14:paraId="611F212B" w14:textId="77777777" w:rsidTr="001E3B9A">
        <w:trPr>
          <w:trHeight w:val="20"/>
        </w:trPr>
        <w:tc>
          <w:tcPr>
            <w:tcW w:w="684" w:type="dxa"/>
          </w:tcPr>
          <w:p w14:paraId="02C7BCC6" w14:textId="77777777" w:rsidR="0046533F" w:rsidRPr="004B56BC" w:rsidRDefault="0046533F"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43A1A70F" w14:textId="77777777" w:rsidR="0046533F" w:rsidRPr="004B56BC" w:rsidRDefault="0046533F"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Охранная зона особо охраняемой природной территории</w:t>
            </w:r>
          </w:p>
        </w:tc>
        <w:tc>
          <w:tcPr>
            <w:tcW w:w="6346" w:type="dxa"/>
          </w:tcPr>
          <w:p w14:paraId="2B92CDF5" w14:textId="77777777" w:rsidR="0046533F" w:rsidRPr="004B56BC" w:rsidRDefault="0046533F"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Постановление Правительства РФ от 19 февраля 2015 г. N 138</w:t>
            </w:r>
            <w:r w:rsidRPr="004B56BC">
              <w:rPr>
                <w:rFonts w:ascii="Times New Roman" w:hAnsi="Times New Roman" w:cs="Times New Roman"/>
                <w:spacing w:val="-2"/>
                <w:shd w:val="clear" w:color="auto" w:fill="FFFFFF"/>
              </w:rPr>
              <w:b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14:paraId="39F402E0" w14:textId="77777777" w:rsidR="005E059C" w:rsidRPr="004B56BC" w:rsidRDefault="002661AF" w:rsidP="002661AF">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 xml:space="preserve">Постановление администрации Владимирской области </w:t>
            </w:r>
            <w:r w:rsidR="005E059C" w:rsidRPr="004B56BC">
              <w:rPr>
                <w:rFonts w:ascii="Times New Roman" w:hAnsi="Times New Roman" w:cs="Times New Roman"/>
                <w:spacing w:val="-2"/>
                <w:shd w:val="clear" w:color="auto" w:fill="FFFFFF"/>
              </w:rPr>
              <w:t>от 16 декабря 1996 г. N 584</w:t>
            </w:r>
            <w:r w:rsidRPr="004B56BC">
              <w:rPr>
                <w:rFonts w:ascii="Times New Roman" w:hAnsi="Times New Roman" w:cs="Times New Roman"/>
                <w:spacing w:val="-2"/>
                <w:shd w:val="clear" w:color="auto" w:fill="FFFFFF"/>
              </w:rPr>
              <w:t xml:space="preserve"> «Об образовании государственного комплексного природного заказника «Барский лес» и утверждения положения о нем» </w:t>
            </w:r>
          </w:p>
        </w:tc>
      </w:tr>
      <w:tr w:rsidR="004F3152" w:rsidRPr="004B56BC" w14:paraId="67BDCEC8" w14:textId="77777777" w:rsidTr="001E3B9A">
        <w:trPr>
          <w:trHeight w:val="20"/>
        </w:trPr>
        <w:tc>
          <w:tcPr>
            <w:tcW w:w="684" w:type="dxa"/>
          </w:tcPr>
          <w:p w14:paraId="024847A4" w14:textId="77777777" w:rsidR="0046533F" w:rsidRPr="004B56BC" w:rsidRDefault="0046533F"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29F109F7" w14:textId="77777777" w:rsidR="0046533F" w:rsidRPr="004B56BC" w:rsidRDefault="002C3B54"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hyperlink r:id="rId28" w:anchor="block_18052" w:history="1">
              <w:r w:rsidR="000F612E" w:rsidRPr="004B56BC">
                <w:rPr>
                  <w:rFonts w:ascii="Times New Roman" w:hAnsi="Times New Roman" w:cs="Times New Roman"/>
                  <w:spacing w:val="-2"/>
                  <w:shd w:val="clear" w:color="auto" w:fill="FFFFFF"/>
                </w:rPr>
                <w:t>Зоны санитарной охраны</w:t>
              </w:r>
            </w:hyperlink>
            <w:r w:rsidR="000F612E" w:rsidRPr="004B56BC">
              <w:rPr>
                <w:rFonts w:ascii="Times New Roman" w:hAnsi="Times New Roman" w:cs="Times New Roman"/>
                <w:spacing w:val="-2"/>
                <w:shd w:val="clear" w:color="auto" w:fill="FFFFFF"/>
              </w:rPr>
              <w:t xml:space="preserve"> источников питьевого и хозяйственно-бытового водоснабжения</w:t>
            </w:r>
          </w:p>
        </w:tc>
        <w:tc>
          <w:tcPr>
            <w:tcW w:w="6346" w:type="dxa"/>
          </w:tcPr>
          <w:p w14:paraId="1F1802BB" w14:textId="77777777" w:rsidR="0046533F" w:rsidRPr="004B56BC" w:rsidRDefault="000F612E"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Водный кодекс РФ</w:t>
            </w:r>
          </w:p>
          <w:p w14:paraId="772D7AAD" w14:textId="77777777" w:rsidR="000F612E" w:rsidRPr="004B56BC" w:rsidRDefault="000F612E"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Федеральный закон от 30 марта 1999 г. N 52-ФЗ "О санитарно-эпидемиологическом благополучии населения"</w:t>
            </w:r>
          </w:p>
          <w:p w14:paraId="26C82846" w14:textId="77777777" w:rsidR="000F612E" w:rsidRPr="004B56BC" w:rsidRDefault="000F612E"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СанПиН 2.1.4.1110-02. Зоны санитарной охраны источников водоснабжения и водопроводов питьевого назначения</w:t>
            </w:r>
          </w:p>
        </w:tc>
      </w:tr>
      <w:tr w:rsidR="004F3152" w:rsidRPr="004B56BC" w14:paraId="4B161435" w14:textId="77777777" w:rsidTr="001E3B9A">
        <w:trPr>
          <w:trHeight w:val="20"/>
        </w:trPr>
        <w:tc>
          <w:tcPr>
            <w:tcW w:w="684" w:type="dxa"/>
          </w:tcPr>
          <w:p w14:paraId="77B2C830" w14:textId="77777777" w:rsidR="0046533F" w:rsidRPr="004B56BC" w:rsidRDefault="0046533F"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20B6CB1B" w14:textId="77777777" w:rsidR="000F612E" w:rsidRPr="004B56BC" w:rsidRDefault="000F612E" w:rsidP="000F612E">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bookmarkStart w:id="230" w:name="_Toc33796872"/>
            <w:bookmarkStart w:id="231" w:name="_Toc140226145"/>
            <w:r w:rsidRPr="004B56BC">
              <w:rPr>
                <w:rFonts w:ascii="Times New Roman" w:hAnsi="Times New Roman" w:cs="Times New Roman"/>
                <w:spacing w:val="-2"/>
                <w:shd w:val="clear" w:color="auto" w:fill="FFFFFF"/>
              </w:rPr>
              <w:t>Зоны охраны объектов культурного наследия</w:t>
            </w:r>
            <w:bookmarkEnd w:id="230"/>
            <w:bookmarkEnd w:id="231"/>
          </w:p>
          <w:p w14:paraId="1F9A936B" w14:textId="77777777" w:rsidR="0046533F" w:rsidRPr="004B56BC" w:rsidRDefault="0046533F" w:rsidP="000F612E">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p>
        </w:tc>
        <w:tc>
          <w:tcPr>
            <w:tcW w:w="6346" w:type="dxa"/>
          </w:tcPr>
          <w:p w14:paraId="081623BA" w14:textId="77777777" w:rsidR="000F612E" w:rsidRPr="004B56BC" w:rsidRDefault="000F612E" w:rsidP="000F612E">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 xml:space="preserve">Федеральный закон </w:t>
            </w:r>
            <w:hyperlink r:id="rId29" w:history="1">
              <w:r w:rsidRPr="004B56BC">
                <w:rPr>
                  <w:rFonts w:ascii="Times New Roman" w:hAnsi="Times New Roman" w:cs="Times New Roman"/>
                  <w:spacing w:val="-2"/>
                  <w:shd w:val="clear" w:color="auto" w:fill="FFFFFF"/>
                </w:rPr>
                <w:t xml:space="preserve"> от 25 июня 2002 N 73-ФЗ «Об объектах культурного наследия (памятниках истории и культуры) народов Российской Федерации</w:t>
              </w:r>
            </w:hyperlink>
            <w:r w:rsidRPr="004B56BC">
              <w:rPr>
                <w:rFonts w:ascii="Times New Roman" w:hAnsi="Times New Roman" w:cs="Times New Roman"/>
                <w:spacing w:val="-2"/>
                <w:shd w:val="clear" w:color="auto" w:fill="FFFFFF"/>
              </w:rPr>
              <w:t>»</w:t>
            </w:r>
          </w:p>
          <w:p w14:paraId="54653E5B" w14:textId="77777777" w:rsidR="0046533F" w:rsidRPr="004B56BC" w:rsidRDefault="000F612E" w:rsidP="000F612E">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Постановление Правительства РФ от 12 сентября 2015 г. N 972</w:t>
            </w:r>
            <w:r w:rsidRPr="004B56BC">
              <w:rPr>
                <w:rFonts w:ascii="Times New Roman" w:hAnsi="Times New Roman" w:cs="Times New Roman"/>
                <w:spacing w:val="-2"/>
                <w:shd w:val="clear" w:color="auto" w:fill="FFFFFF"/>
              </w:rPr>
              <w:b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r w:rsidR="004F3152" w:rsidRPr="004B56BC" w14:paraId="23598CB6" w14:textId="77777777" w:rsidTr="001E3B9A">
        <w:trPr>
          <w:trHeight w:val="20"/>
        </w:trPr>
        <w:tc>
          <w:tcPr>
            <w:tcW w:w="684" w:type="dxa"/>
          </w:tcPr>
          <w:p w14:paraId="2912055B" w14:textId="77777777" w:rsidR="0046533F" w:rsidRPr="004B56BC" w:rsidRDefault="0046533F" w:rsidP="004373B6">
            <w:pPr>
              <w:pStyle w:val="Standard"/>
              <w:widowControl w:val="0"/>
              <w:numPr>
                <w:ilvl w:val="0"/>
                <w:numId w:val="19"/>
              </w:numPr>
              <w:tabs>
                <w:tab w:val="left" w:pos="1134"/>
              </w:tabs>
              <w:spacing w:before="0" w:line="240" w:lineRule="auto"/>
              <w:contextualSpacing/>
              <w:jc w:val="center"/>
              <w:rPr>
                <w:rFonts w:ascii="Times New Roman" w:hAnsi="Times New Roman" w:cs="Times New Roman"/>
                <w:spacing w:val="-2"/>
                <w:shd w:val="clear" w:color="auto" w:fill="FFFFFF"/>
              </w:rPr>
            </w:pPr>
          </w:p>
        </w:tc>
        <w:tc>
          <w:tcPr>
            <w:tcW w:w="2315" w:type="dxa"/>
          </w:tcPr>
          <w:p w14:paraId="33642E34" w14:textId="77777777" w:rsidR="0046533F" w:rsidRPr="004B56BC" w:rsidRDefault="001E3B9A"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Придорожные полосы автомобильных дорог</w:t>
            </w:r>
          </w:p>
        </w:tc>
        <w:tc>
          <w:tcPr>
            <w:tcW w:w="6346" w:type="dxa"/>
          </w:tcPr>
          <w:p w14:paraId="254D58EF" w14:textId="77777777" w:rsidR="0046533F" w:rsidRPr="004B56BC" w:rsidRDefault="001E3B9A" w:rsidP="00B32DB1">
            <w:pPr>
              <w:pStyle w:val="Standard"/>
              <w:widowControl w:val="0"/>
              <w:tabs>
                <w:tab w:val="left" w:pos="419"/>
                <w:tab w:val="left" w:pos="1134"/>
              </w:tabs>
              <w:spacing w:before="0" w:line="240" w:lineRule="auto"/>
              <w:ind w:left="133" w:right="141" w:firstLine="1"/>
              <w:contextualSpacing/>
              <w:jc w:val="both"/>
              <w:rPr>
                <w:rFonts w:ascii="Times New Roman" w:hAnsi="Times New Roman" w:cs="Times New Roman"/>
                <w:spacing w:val="-2"/>
                <w:shd w:val="clear" w:color="auto" w:fill="FFFFFF"/>
              </w:rPr>
            </w:pPr>
            <w:r w:rsidRPr="004B56BC">
              <w:rPr>
                <w:rFonts w:ascii="Times New Roman" w:hAnsi="Times New Roman" w:cs="Times New Roman"/>
                <w:spacing w:val="-2"/>
                <w:shd w:val="clear" w:color="auto" w:fill="FFFFFF"/>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3D77EB53" w14:textId="77777777" w:rsidR="004D0E06" w:rsidRPr="004B56BC" w:rsidRDefault="004D0E06" w:rsidP="004373B6">
      <w:pPr>
        <w:pStyle w:val="aff6"/>
        <w:numPr>
          <w:ilvl w:val="0"/>
          <w:numId w:val="18"/>
        </w:numPr>
        <w:tabs>
          <w:tab w:val="clear" w:pos="798"/>
          <w:tab w:val="left" w:pos="851"/>
          <w:tab w:val="left" w:pos="1134"/>
        </w:tabs>
        <w:spacing w:before="0"/>
        <w:ind w:left="0" w:firstLine="709"/>
        <w:contextualSpacing/>
        <w:rPr>
          <w:rFonts w:ascii="Times New Roman" w:hAnsi="Times New Roman" w:cs="Times New Roman"/>
          <w:sz w:val="20"/>
          <w:szCs w:val="20"/>
        </w:rPr>
      </w:pPr>
      <w:r w:rsidRPr="004B56BC">
        <w:rPr>
          <w:rFonts w:ascii="Times New Roman" w:hAnsi="Times New Roman" w:cs="Times New Roman"/>
          <w:sz w:val="20"/>
          <w:szCs w:val="20"/>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обеспечение обороны страны и безопасности государства.</w:t>
      </w:r>
    </w:p>
    <w:p w14:paraId="3C8B9463" w14:textId="77777777" w:rsidR="004D0E06" w:rsidRPr="004B56BC" w:rsidRDefault="004D0E06" w:rsidP="004373B6">
      <w:pPr>
        <w:pStyle w:val="aff6"/>
        <w:numPr>
          <w:ilvl w:val="0"/>
          <w:numId w:val="18"/>
        </w:numPr>
        <w:tabs>
          <w:tab w:val="clear" w:pos="798"/>
          <w:tab w:val="left" w:pos="851"/>
          <w:tab w:val="left" w:pos="1134"/>
        </w:tabs>
        <w:spacing w:before="0"/>
        <w:ind w:left="0" w:firstLine="709"/>
        <w:contextualSpacing/>
        <w:rPr>
          <w:rFonts w:ascii="Times New Roman" w:hAnsi="Times New Roman" w:cs="Times New Roman"/>
          <w:sz w:val="20"/>
          <w:szCs w:val="20"/>
        </w:rPr>
      </w:pPr>
      <w:r w:rsidRPr="004B56BC">
        <w:rPr>
          <w:rFonts w:ascii="Times New Roman" w:hAnsi="Times New Roman" w:cs="Times New Roman"/>
          <w:sz w:val="20"/>
          <w:szCs w:val="20"/>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51C86D82" w14:textId="77777777" w:rsidR="004D0E06" w:rsidRPr="004B56BC" w:rsidRDefault="004D0E06" w:rsidP="004373B6">
      <w:pPr>
        <w:pStyle w:val="aff6"/>
        <w:numPr>
          <w:ilvl w:val="0"/>
          <w:numId w:val="18"/>
        </w:numPr>
        <w:tabs>
          <w:tab w:val="clear" w:pos="798"/>
          <w:tab w:val="left" w:pos="851"/>
          <w:tab w:val="left" w:pos="1134"/>
        </w:tabs>
        <w:spacing w:before="0"/>
        <w:ind w:left="0" w:firstLine="709"/>
        <w:contextualSpacing/>
        <w:rPr>
          <w:rFonts w:ascii="Times New Roman" w:hAnsi="Times New Roman" w:cs="Times New Roman"/>
          <w:sz w:val="20"/>
          <w:szCs w:val="20"/>
        </w:rPr>
      </w:pPr>
      <w:r w:rsidRPr="004B56BC">
        <w:rPr>
          <w:rFonts w:ascii="Times New Roman" w:hAnsi="Times New Roman" w:cs="Times New Roman"/>
          <w:sz w:val="20"/>
          <w:szCs w:val="20"/>
        </w:rPr>
        <w:lastRenderedPageBreak/>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111E0260" w14:textId="77777777" w:rsidR="004D0E06" w:rsidRPr="004B56BC" w:rsidRDefault="004D0E06" w:rsidP="004373B6">
      <w:pPr>
        <w:pStyle w:val="a5"/>
        <w:numPr>
          <w:ilvl w:val="0"/>
          <w:numId w:val="18"/>
        </w:numPr>
        <w:tabs>
          <w:tab w:val="left" w:pos="1134"/>
        </w:tabs>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 xml:space="preserve">Особенности применения градостроительных регламентов в местах пересечения территориальных зон с зонами с особыми условиями использования территорий указаны в </w:t>
      </w:r>
      <w:r w:rsidR="0012603E" w:rsidRPr="004B56BC">
        <w:rPr>
          <w:rFonts w:ascii="Times New Roman" w:hAnsi="Times New Roman"/>
          <w:sz w:val="20"/>
          <w:szCs w:val="20"/>
        </w:rPr>
        <w:t>статье 26</w:t>
      </w:r>
      <w:r w:rsidRPr="004B56BC">
        <w:rPr>
          <w:rFonts w:ascii="Times New Roman" w:hAnsi="Times New Roman"/>
          <w:sz w:val="20"/>
          <w:szCs w:val="20"/>
        </w:rPr>
        <w:t xml:space="preserve"> настоящих Правил землепользования и застройки </w:t>
      </w:r>
      <w:r w:rsidR="0076254F" w:rsidRPr="004B56BC">
        <w:rPr>
          <w:rFonts w:ascii="Times New Roman" w:hAnsi="Times New Roman"/>
          <w:sz w:val="20"/>
          <w:szCs w:val="20"/>
        </w:rPr>
        <w:t>г</w:t>
      </w:r>
      <w:r w:rsidR="009453BA" w:rsidRPr="004B56BC">
        <w:rPr>
          <w:rFonts w:ascii="Times New Roman" w:hAnsi="Times New Roman"/>
          <w:sz w:val="20"/>
          <w:szCs w:val="20"/>
        </w:rPr>
        <w:t>ородского</w:t>
      </w:r>
      <w:r w:rsidR="00D41949" w:rsidRPr="004B56BC">
        <w:rPr>
          <w:rFonts w:ascii="Times New Roman" w:hAnsi="Times New Roman"/>
          <w:sz w:val="20"/>
          <w:szCs w:val="20"/>
        </w:rPr>
        <w:t xml:space="preserve"> поселения «Поселок </w:t>
      </w:r>
      <w:proofErr w:type="spellStart"/>
      <w:r w:rsidR="00D41949" w:rsidRPr="004B56BC">
        <w:rPr>
          <w:rFonts w:ascii="Times New Roman" w:hAnsi="Times New Roman"/>
          <w:sz w:val="20"/>
          <w:szCs w:val="20"/>
        </w:rPr>
        <w:t>Балакирево</w:t>
      </w:r>
      <w:proofErr w:type="spellEnd"/>
      <w:r w:rsidR="00D41949" w:rsidRPr="004B56BC">
        <w:rPr>
          <w:rFonts w:ascii="Times New Roman" w:hAnsi="Times New Roman"/>
          <w:sz w:val="20"/>
          <w:szCs w:val="20"/>
        </w:rPr>
        <w:t>»</w:t>
      </w:r>
      <w:r w:rsidRPr="004B56BC">
        <w:rPr>
          <w:rFonts w:ascii="Times New Roman" w:hAnsi="Times New Roman"/>
          <w:sz w:val="20"/>
          <w:szCs w:val="20"/>
        </w:rPr>
        <w:t>.</w:t>
      </w:r>
    </w:p>
    <w:p w14:paraId="474DD0CD" w14:textId="77777777" w:rsidR="004D0E06" w:rsidRPr="004B56BC" w:rsidRDefault="004D0E06" w:rsidP="004373B6">
      <w:pPr>
        <w:pStyle w:val="aff6"/>
        <w:numPr>
          <w:ilvl w:val="0"/>
          <w:numId w:val="18"/>
        </w:numPr>
        <w:tabs>
          <w:tab w:val="clear" w:pos="798"/>
          <w:tab w:val="left" w:pos="851"/>
          <w:tab w:val="left" w:pos="1134"/>
        </w:tabs>
        <w:spacing w:before="0"/>
        <w:ind w:left="0" w:firstLine="709"/>
        <w:contextualSpacing/>
        <w:rPr>
          <w:rFonts w:ascii="Times New Roman" w:hAnsi="Times New Roman" w:cs="Times New Roman"/>
          <w:sz w:val="20"/>
          <w:szCs w:val="20"/>
        </w:rPr>
      </w:pPr>
      <w:r w:rsidRPr="004B56BC">
        <w:rPr>
          <w:rFonts w:ascii="Times New Roman" w:hAnsi="Times New Roman" w:cs="Times New Roman"/>
          <w:sz w:val="20"/>
          <w:szCs w:val="20"/>
        </w:rPr>
        <w:t xml:space="preserve">Указанные в части 1 настоящей статьи нормативные акты применяются в редакции, актуальной на дату применения. </w:t>
      </w:r>
    </w:p>
    <w:p w14:paraId="0F501D98" w14:textId="77777777" w:rsidR="004A49A4" w:rsidRPr="004B56BC" w:rsidRDefault="004A49A4" w:rsidP="004A49A4">
      <w:pPr>
        <w:keepNext/>
        <w:tabs>
          <w:tab w:val="left" w:pos="1134"/>
        </w:tabs>
        <w:spacing w:before="240" w:after="60"/>
        <w:ind w:firstLine="567"/>
        <w:contextualSpacing/>
        <w:jc w:val="center"/>
        <w:outlineLvl w:val="1"/>
        <w:rPr>
          <w:b/>
          <w:bCs/>
          <w:iCs/>
          <w:sz w:val="20"/>
          <w:szCs w:val="20"/>
          <w:lang w:eastAsia="ru-RU"/>
        </w:rPr>
      </w:pPr>
      <w:r w:rsidRPr="004B56BC">
        <w:rPr>
          <w:rFonts w:eastAsia="Times New Roman"/>
          <w:b/>
          <w:bCs/>
          <w:iCs/>
          <w:sz w:val="20"/>
          <w:szCs w:val="20"/>
          <w:lang w:eastAsia="ru-RU"/>
        </w:rPr>
        <w:t>Статья 5</w:t>
      </w:r>
      <w:r w:rsidR="002E3903" w:rsidRPr="004B56BC">
        <w:rPr>
          <w:rFonts w:eastAsia="Times New Roman"/>
          <w:b/>
          <w:bCs/>
          <w:iCs/>
          <w:sz w:val="20"/>
          <w:szCs w:val="20"/>
          <w:lang w:eastAsia="ru-RU"/>
        </w:rPr>
        <w:t>2</w:t>
      </w:r>
      <w:r w:rsidRPr="004B56BC">
        <w:rPr>
          <w:rFonts w:eastAsia="Times New Roman"/>
          <w:b/>
          <w:bCs/>
          <w:iCs/>
          <w:sz w:val="20"/>
          <w:szCs w:val="20"/>
          <w:lang w:eastAsia="ru-RU"/>
        </w:rPr>
        <w:t>. Требования к архитектурно-градостроительному облику объектов капитального строительства</w:t>
      </w:r>
    </w:p>
    <w:p w14:paraId="0F8C10E3" w14:textId="77777777" w:rsidR="0012181B" w:rsidRPr="004B56BC" w:rsidRDefault="0012181B" w:rsidP="0012181B">
      <w:pPr>
        <w:pStyle w:val="aff6"/>
        <w:tabs>
          <w:tab w:val="left" w:pos="851"/>
          <w:tab w:val="left" w:pos="1134"/>
        </w:tabs>
        <w:spacing w:before="0"/>
        <w:ind w:left="709" w:firstLine="0"/>
        <w:contextualSpacing/>
        <w:rPr>
          <w:rFonts w:ascii="Times New Roman" w:hAnsi="Times New Roman" w:cs="Times New Roman"/>
          <w:sz w:val="20"/>
          <w:szCs w:val="20"/>
        </w:rPr>
      </w:pPr>
    </w:p>
    <w:p w14:paraId="0B707E94" w14:textId="77777777" w:rsidR="004A49A4" w:rsidRPr="004B56BC" w:rsidRDefault="004A49A4" w:rsidP="004A49A4">
      <w:pPr>
        <w:pStyle w:val="a5"/>
        <w:spacing w:before="120" w:after="120" w:line="240" w:lineRule="auto"/>
        <w:ind w:left="709"/>
        <w:jc w:val="both"/>
        <w:rPr>
          <w:rFonts w:ascii="Times New Roman" w:eastAsia="Times New Roman" w:hAnsi="Times New Roman"/>
          <w:sz w:val="20"/>
          <w:szCs w:val="20"/>
          <w:shd w:val="clear" w:color="auto" w:fill="FFFFFF"/>
          <w:lang w:eastAsia="ru-RU"/>
        </w:rPr>
      </w:pPr>
      <w:r w:rsidRPr="004B56BC">
        <w:rPr>
          <w:rFonts w:ascii="Times New Roman" w:eastAsia="Times New Roman" w:hAnsi="Times New Roman"/>
          <w:sz w:val="20"/>
          <w:szCs w:val="20"/>
          <w:shd w:val="clear" w:color="auto" w:fill="FFFFFF"/>
          <w:lang w:eastAsia="ru-RU"/>
        </w:rPr>
        <w:t xml:space="preserve">Требования к архитектурно-градостроительному облику объектов капитального строительства: </w:t>
      </w:r>
    </w:p>
    <w:p w14:paraId="75B4AA63"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eastAsia="Times New Roman" w:hAnsi="Times New Roman"/>
          <w:sz w:val="20"/>
          <w:szCs w:val="20"/>
          <w:shd w:val="clear" w:color="auto" w:fill="FFFFFF"/>
          <w:lang w:eastAsia="ru-RU"/>
        </w:rPr>
      </w:pPr>
      <w:r w:rsidRPr="004B56BC">
        <w:rPr>
          <w:rFonts w:ascii="Times New Roman" w:eastAsia="Times New Roman" w:hAnsi="Times New Roman"/>
          <w:sz w:val="20"/>
          <w:szCs w:val="20"/>
          <w:u w:val="single"/>
          <w:shd w:val="clear" w:color="auto" w:fill="FFFFFF"/>
          <w:lang w:eastAsia="ru-RU"/>
        </w:rPr>
        <w:t>К цветовым решениям объектов капитального строительства</w:t>
      </w:r>
      <w:r w:rsidRPr="004B56BC">
        <w:rPr>
          <w:rFonts w:ascii="Times New Roman" w:eastAsia="Times New Roman" w:hAnsi="Times New Roman"/>
          <w:sz w:val="20"/>
          <w:szCs w:val="20"/>
          <w:shd w:val="clear" w:color="auto" w:fill="FFFFFF"/>
          <w:lang w:eastAsia="ru-RU"/>
        </w:rPr>
        <w:t xml:space="preserve"> не устанавливаются, кроме случаев, если муниципальным правовым актом муниципального образования – правилами благоустройства территории, установлены правила определения цветовых решений застройки и отдельных объектов капитального строительства, цветовое решение объекта должно выполняться в соответствии с данным документом.</w:t>
      </w:r>
    </w:p>
    <w:p w14:paraId="2EF981C4"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hAnsi="Times New Roman"/>
          <w:sz w:val="20"/>
          <w:szCs w:val="20"/>
        </w:rPr>
      </w:pPr>
      <w:r w:rsidRPr="004B56BC">
        <w:rPr>
          <w:rFonts w:ascii="Times New Roman" w:eastAsia="Times New Roman" w:hAnsi="Times New Roman"/>
          <w:sz w:val="20"/>
          <w:szCs w:val="20"/>
          <w:u w:val="single"/>
          <w:shd w:val="clear" w:color="auto" w:fill="FFFFFF"/>
          <w:lang w:eastAsia="ru-RU"/>
        </w:rPr>
        <w:t xml:space="preserve">К </w:t>
      </w:r>
      <w:r w:rsidRPr="004B56BC">
        <w:rPr>
          <w:rFonts w:ascii="Times New Roman" w:hAnsi="Times New Roman"/>
          <w:sz w:val="20"/>
          <w:szCs w:val="20"/>
          <w:u w:val="single"/>
        </w:rPr>
        <w:t>отделочным и (или) строительным материалам объектов капитального строительства</w:t>
      </w:r>
      <w:r w:rsidRPr="004B56BC">
        <w:rPr>
          <w:rFonts w:ascii="Times New Roman" w:hAnsi="Times New Roman"/>
          <w:sz w:val="20"/>
          <w:szCs w:val="20"/>
        </w:rPr>
        <w:t>, не допускается:</w:t>
      </w:r>
    </w:p>
    <w:p w14:paraId="34F401F6" w14:textId="77777777" w:rsidR="004A49A4" w:rsidRPr="004B56BC" w:rsidRDefault="004A49A4" w:rsidP="004A49A4">
      <w:pPr>
        <w:numPr>
          <w:ilvl w:val="0"/>
          <w:numId w:val="26"/>
        </w:numPr>
        <w:ind w:left="0" w:firstLine="709"/>
        <w:jc w:val="both"/>
        <w:rPr>
          <w:sz w:val="20"/>
          <w:szCs w:val="20"/>
        </w:rPr>
      </w:pPr>
      <w:r w:rsidRPr="004B56BC">
        <w:rPr>
          <w:sz w:val="20"/>
          <w:szCs w:val="20"/>
        </w:rPr>
        <w:t>использование в качестве отделочных материалов фасадов объектов капитального строительства сайдинга (винилового), профилированного металлического листа, асбестоцементных листов, самоклеящейся пленки, баннерной ткани, сотового поликарбоната, а также устройство вентилируемого фасада с открытыми системами крепления;</w:t>
      </w:r>
    </w:p>
    <w:p w14:paraId="0FFC1855" w14:textId="77777777" w:rsidR="004A49A4" w:rsidRPr="004B56BC" w:rsidRDefault="004A49A4" w:rsidP="004A49A4">
      <w:pPr>
        <w:numPr>
          <w:ilvl w:val="0"/>
          <w:numId w:val="26"/>
        </w:numPr>
        <w:ind w:left="0" w:firstLine="709"/>
        <w:jc w:val="both"/>
        <w:rPr>
          <w:sz w:val="20"/>
          <w:szCs w:val="20"/>
        </w:rPr>
      </w:pPr>
      <w:r w:rsidRPr="004B56BC">
        <w:rPr>
          <w:sz w:val="20"/>
          <w:szCs w:val="20"/>
        </w:rPr>
        <w:t>окраска поверхностей, облицованных натуральным (природным) камнем;</w:t>
      </w:r>
    </w:p>
    <w:p w14:paraId="553E1FD0" w14:textId="77777777" w:rsidR="004A49A4" w:rsidRPr="004B56BC" w:rsidRDefault="004A49A4" w:rsidP="004A49A4">
      <w:pPr>
        <w:numPr>
          <w:ilvl w:val="0"/>
          <w:numId w:val="26"/>
        </w:numPr>
        <w:ind w:left="0" w:firstLine="709"/>
        <w:jc w:val="both"/>
        <w:rPr>
          <w:sz w:val="20"/>
          <w:szCs w:val="20"/>
        </w:rPr>
      </w:pPr>
      <w:r w:rsidRPr="004B56BC">
        <w:rPr>
          <w:sz w:val="20"/>
          <w:szCs w:val="20"/>
        </w:rPr>
        <w:t>использование пластика, профилированных металлических листов, асбестоцементных листов (плоские и волнистые), МГЛ-листов для устройства глухой части лоджии или балкона;</w:t>
      </w:r>
    </w:p>
    <w:p w14:paraId="4B574B79" w14:textId="77777777" w:rsidR="004A49A4" w:rsidRPr="004B56BC" w:rsidRDefault="004A49A4" w:rsidP="004A49A4">
      <w:pPr>
        <w:numPr>
          <w:ilvl w:val="0"/>
          <w:numId w:val="26"/>
        </w:numPr>
        <w:ind w:left="0" w:firstLine="709"/>
        <w:jc w:val="both"/>
        <w:rPr>
          <w:sz w:val="20"/>
          <w:szCs w:val="20"/>
        </w:rPr>
      </w:pPr>
      <w:r w:rsidRPr="004B56BC">
        <w:rPr>
          <w:sz w:val="20"/>
          <w:szCs w:val="20"/>
        </w:rPr>
        <w:t>использование цветного остекления, не соответствующего цветовому решению объекта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p w14:paraId="6EF743C9"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К размещению технического и инженерного оборудования на фасадах и кровлях объектов капитального строительства:</w:t>
      </w:r>
    </w:p>
    <w:p w14:paraId="1EF06644" w14:textId="77777777" w:rsidR="004A49A4" w:rsidRPr="004B56BC" w:rsidRDefault="004A49A4" w:rsidP="004A49A4">
      <w:pPr>
        <w:numPr>
          <w:ilvl w:val="0"/>
          <w:numId w:val="26"/>
        </w:numPr>
        <w:ind w:left="0" w:firstLine="709"/>
        <w:jc w:val="both"/>
        <w:rPr>
          <w:sz w:val="20"/>
          <w:szCs w:val="20"/>
        </w:rPr>
      </w:pPr>
      <w:r w:rsidRPr="004B56BC">
        <w:rPr>
          <w:sz w:val="20"/>
          <w:szCs w:val="20"/>
        </w:rPr>
        <w:t>техническое и инженерное оборудование фасадов объектов капитального строительства включает в себя системы газоснабжения, освещения, связи, телекоммуникации, видеонаблюдения, кондиционирования и вентиляции воздуха;</w:t>
      </w:r>
    </w:p>
    <w:p w14:paraId="078FF614" w14:textId="77777777" w:rsidR="004A49A4" w:rsidRPr="004B56BC" w:rsidRDefault="004A49A4" w:rsidP="004A49A4">
      <w:pPr>
        <w:numPr>
          <w:ilvl w:val="0"/>
          <w:numId w:val="26"/>
        </w:numPr>
        <w:ind w:left="0" w:firstLine="709"/>
        <w:jc w:val="both"/>
        <w:rPr>
          <w:sz w:val="20"/>
          <w:szCs w:val="20"/>
        </w:rPr>
      </w:pPr>
      <w:r w:rsidRPr="004B56BC">
        <w:rPr>
          <w:sz w:val="20"/>
          <w:szCs w:val="20"/>
        </w:rPr>
        <w:t>техническое и инженерное оборудование должно располагаться с учетом системы композиционных осей фасадов объекта и иметь комплексный характер;</w:t>
      </w:r>
    </w:p>
    <w:p w14:paraId="38E019A9" w14:textId="77777777" w:rsidR="004A49A4" w:rsidRPr="004B56BC" w:rsidRDefault="004A49A4" w:rsidP="004A49A4">
      <w:pPr>
        <w:numPr>
          <w:ilvl w:val="0"/>
          <w:numId w:val="26"/>
        </w:numPr>
        <w:ind w:left="0" w:firstLine="709"/>
        <w:jc w:val="both"/>
        <w:rPr>
          <w:sz w:val="20"/>
          <w:szCs w:val="20"/>
        </w:rPr>
      </w:pPr>
      <w:r w:rsidRPr="004B56BC">
        <w:rPr>
          <w:sz w:val="20"/>
          <w:szCs w:val="20"/>
        </w:rPr>
        <w:t>габариты, форма, цветовое решение технического и инженерного оборудования и декоративных коробов, в которых оно размещается, не должны ухудшать визуальные характеристики объекта;</w:t>
      </w:r>
    </w:p>
    <w:p w14:paraId="08452B4F" w14:textId="77777777" w:rsidR="004A49A4" w:rsidRPr="004B56BC" w:rsidRDefault="004A49A4" w:rsidP="004A49A4">
      <w:pPr>
        <w:numPr>
          <w:ilvl w:val="0"/>
          <w:numId w:val="26"/>
        </w:numPr>
        <w:ind w:left="0" w:firstLine="709"/>
        <w:jc w:val="both"/>
        <w:rPr>
          <w:sz w:val="20"/>
          <w:szCs w:val="20"/>
        </w:rPr>
      </w:pPr>
      <w:r w:rsidRPr="004B56BC">
        <w:rPr>
          <w:sz w:val="20"/>
          <w:szCs w:val="20"/>
          <w:u w:val="single"/>
        </w:rPr>
        <w:t>не допускается</w:t>
      </w:r>
      <w:r w:rsidRPr="004B56BC">
        <w:rPr>
          <w:sz w:val="20"/>
          <w:szCs w:val="20"/>
        </w:rPr>
        <w:t xml:space="preserve"> 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14:paraId="609B310A" w14:textId="77777777" w:rsidR="004A49A4" w:rsidRPr="004B56BC" w:rsidRDefault="004A49A4" w:rsidP="004A49A4">
      <w:pPr>
        <w:numPr>
          <w:ilvl w:val="0"/>
          <w:numId w:val="26"/>
        </w:numPr>
        <w:ind w:left="0" w:firstLine="709"/>
        <w:jc w:val="both"/>
        <w:rPr>
          <w:sz w:val="20"/>
          <w:szCs w:val="20"/>
        </w:rPr>
      </w:pPr>
      <w:r w:rsidRPr="004B56BC">
        <w:rPr>
          <w:sz w:val="20"/>
          <w:szCs w:val="20"/>
          <w:u w:val="single"/>
        </w:rPr>
        <w:t>не допускается</w:t>
      </w:r>
      <w:r w:rsidRPr="004B56BC">
        <w:rPr>
          <w:sz w:val="20"/>
          <w:szCs w:val="20"/>
        </w:rPr>
        <w:t xml:space="preserve"> наружная открытая прокладка по фасаду подводящих сетей и иных коммуникаций, прокладка сетей с нарушением пластики фасада;</w:t>
      </w:r>
    </w:p>
    <w:p w14:paraId="3CB54771" w14:textId="77777777" w:rsidR="004A49A4" w:rsidRPr="004B56BC" w:rsidRDefault="004A49A4" w:rsidP="004A49A4">
      <w:pPr>
        <w:numPr>
          <w:ilvl w:val="0"/>
          <w:numId w:val="26"/>
        </w:numPr>
        <w:ind w:left="0" w:firstLine="709"/>
        <w:jc w:val="both"/>
        <w:rPr>
          <w:sz w:val="20"/>
          <w:szCs w:val="20"/>
        </w:rPr>
      </w:pPr>
      <w:r w:rsidRPr="004B56BC">
        <w:rPr>
          <w:sz w:val="20"/>
          <w:szCs w:val="20"/>
          <w:u w:val="single"/>
        </w:rPr>
        <w:t>не допускается</w:t>
      </w:r>
      <w:r w:rsidRPr="004B56BC">
        <w:rPr>
          <w:sz w:val="20"/>
          <w:szCs w:val="20"/>
        </w:rPr>
        <w:t xml:space="preserve"> 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14:paraId="118288BB" w14:textId="77777777" w:rsidR="004A49A4" w:rsidRPr="004B56BC" w:rsidRDefault="004A49A4" w:rsidP="004A49A4">
      <w:pPr>
        <w:numPr>
          <w:ilvl w:val="0"/>
          <w:numId w:val="26"/>
        </w:numPr>
        <w:ind w:left="0" w:firstLine="709"/>
        <w:jc w:val="both"/>
        <w:rPr>
          <w:sz w:val="20"/>
          <w:szCs w:val="20"/>
        </w:rPr>
      </w:pPr>
      <w:r w:rsidRPr="004B56BC">
        <w:rPr>
          <w:sz w:val="20"/>
          <w:szCs w:val="20"/>
        </w:rPr>
        <w:t>при строительстве объемно-пластическое решение фасада объекта капитального строительства должно предусматривать скрытое размещение наружных блоков систем кондиционирования, вентиляции и их комплексов, скрытую систему водоотведения, либо предусматривать их внутреннее размещение.</w:t>
      </w:r>
    </w:p>
    <w:p w14:paraId="57C416C5" w14:textId="77777777" w:rsidR="004A49A4" w:rsidRPr="004B56BC" w:rsidRDefault="004A49A4" w:rsidP="004A49A4">
      <w:pPr>
        <w:ind w:firstLine="709"/>
        <w:jc w:val="both"/>
        <w:rPr>
          <w:sz w:val="20"/>
          <w:szCs w:val="20"/>
        </w:rPr>
      </w:pPr>
      <w:r w:rsidRPr="004B56BC">
        <w:rPr>
          <w:sz w:val="20"/>
          <w:szCs w:val="20"/>
        </w:rPr>
        <w:t>При реконструкции объекта капитального строительства:</w:t>
      </w:r>
    </w:p>
    <w:p w14:paraId="18AA5D2F" w14:textId="77777777" w:rsidR="004A49A4" w:rsidRPr="004B56BC" w:rsidRDefault="004A49A4" w:rsidP="004A49A4">
      <w:pPr>
        <w:numPr>
          <w:ilvl w:val="0"/>
          <w:numId w:val="26"/>
        </w:numPr>
        <w:ind w:left="0" w:firstLine="709"/>
        <w:jc w:val="both"/>
        <w:rPr>
          <w:sz w:val="20"/>
          <w:szCs w:val="20"/>
        </w:rPr>
      </w:pPr>
      <w:r w:rsidRPr="004B56BC">
        <w:rPr>
          <w:sz w:val="20"/>
          <w:szCs w:val="20"/>
        </w:rPr>
        <w:t>размещение дополнительного оборудования должно обеспечивать сохранность отделки фасада либо ее восстановление;</w:t>
      </w:r>
    </w:p>
    <w:p w14:paraId="5AC590D7" w14:textId="77777777" w:rsidR="004A49A4" w:rsidRPr="004B56BC" w:rsidRDefault="004A49A4" w:rsidP="004A49A4">
      <w:pPr>
        <w:numPr>
          <w:ilvl w:val="0"/>
          <w:numId w:val="26"/>
        </w:numPr>
        <w:ind w:left="0" w:firstLine="709"/>
        <w:jc w:val="both"/>
        <w:rPr>
          <w:sz w:val="20"/>
          <w:szCs w:val="20"/>
        </w:rPr>
      </w:pPr>
      <w:r w:rsidRPr="004B56BC">
        <w:rPr>
          <w:sz w:val="20"/>
          <w:szCs w:val="20"/>
        </w:rPr>
        <w:t xml:space="preserve">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w:t>
      </w:r>
      <w:r w:rsidRPr="004B56BC">
        <w:rPr>
          <w:sz w:val="20"/>
          <w:szCs w:val="20"/>
        </w:rPr>
        <w:lastRenderedPageBreak/>
        <w:t>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14:paraId="68526DDB" w14:textId="77777777" w:rsidR="004A49A4" w:rsidRPr="004B56BC" w:rsidRDefault="004A49A4" w:rsidP="004A49A4">
      <w:pPr>
        <w:numPr>
          <w:ilvl w:val="0"/>
          <w:numId w:val="26"/>
        </w:numPr>
        <w:ind w:left="0" w:firstLine="709"/>
        <w:jc w:val="both"/>
        <w:rPr>
          <w:sz w:val="20"/>
          <w:szCs w:val="20"/>
        </w:rPr>
      </w:pPr>
      <w:r w:rsidRPr="004B56BC">
        <w:rPr>
          <w:sz w:val="20"/>
          <w:szCs w:val="20"/>
        </w:rPr>
        <w:t>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p w14:paraId="3D4D5E06"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К подсветке фасадов объектов капитального строительства</w:t>
      </w:r>
      <w:r w:rsidRPr="004B56BC">
        <w:rPr>
          <w:rFonts w:ascii="Times New Roman" w:hAnsi="Times New Roman"/>
          <w:sz w:val="20"/>
          <w:szCs w:val="20"/>
        </w:rPr>
        <w:t xml:space="preserve"> не устанавливаются, кроме случаев, если муниципальным правовым актом муниципального образования – правилами благоустройства территории, урегулированы правила формирования архитектурно-художественной подсветки застройки и объектов капитального строительства, световое решение объекта должно выполняться в соответствии с данным документом.</w:t>
      </w:r>
    </w:p>
    <w:p w14:paraId="5C1CE27F"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К объемно-пространственным характеристикам объектов капитального строительства</w:t>
      </w:r>
      <w:r w:rsidRPr="004B56BC">
        <w:rPr>
          <w:rFonts w:ascii="Times New Roman" w:hAnsi="Times New Roman"/>
          <w:sz w:val="20"/>
          <w:szCs w:val="20"/>
        </w:rPr>
        <w:t>:</w:t>
      </w:r>
    </w:p>
    <w:p w14:paraId="5B2A0591"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главный фасад вновь строящихся зданий должен быть ориентирован на основную магистраль (улицу, проезд), бульвар, площадь;</w:t>
      </w:r>
    </w:p>
    <w:p w14:paraId="762466EF"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здание или сооружение не должно наносить визуальный дискомфорт, а именно близко располагаться к окнам жилых домов и общественно-значимых зданий;</w:t>
      </w:r>
    </w:p>
    <w:p w14:paraId="6D8DE82A"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дворы жилых домов не должны выходить на жилую улицу.</w:t>
      </w:r>
    </w:p>
    <w:p w14:paraId="78109182" w14:textId="77777777" w:rsidR="004A49A4" w:rsidRPr="004B56BC" w:rsidRDefault="004A49A4" w:rsidP="004A49A4">
      <w:pPr>
        <w:pStyle w:val="a5"/>
        <w:numPr>
          <w:ilvl w:val="1"/>
          <w:numId w:val="28"/>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К архитектурно-стилистическим характеристикам объектов капитального строительства</w:t>
      </w:r>
      <w:r w:rsidRPr="004B56BC">
        <w:rPr>
          <w:rFonts w:ascii="Times New Roman" w:hAnsi="Times New Roman"/>
          <w:sz w:val="20"/>
          <w:szCs w:val="20"/>
        </w:rPr>
        <w:t>:</w:t>
      </w:r>
    </w:p>
    <w:p w14:paraId="2EAB2AFA"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входные группы</w:t>
      </w:r>
      <w:r w:rsidRPr="004B56BC">
        <w:rPr>
          <w:rFonts w:ascii="Times New Roman" w:hAnsi="Times New Roman"/>
          <w:sz w:val="20"/>
          <w:szCs w:val="20"/>
        </w:rPr>
        <w:t xml:space="preserve"> – входы в здания должны быть оборудованы навесами и должны быть организованы в одной отметке с уровнем земли, входные группы в общественные здания должны быть направленны на территории общего пользования или к основному подъезду к зданию или сооружения;</w:t>
      </w:r>
    </w:p>
    <w:p w14:paraId="779C914F"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цоколь</w:t>
      </w:r>
      <w:r w:rsidRPr="004B56BC">
        <w:rPr>
          <w:rFonts w:ascii="Times New Roman" w:hAnsi="Times New Roman"/>
          <w:sz w:val="20"/>
          <w:szCs w:val="20"/>
        </w:rPr>
        <w:t xml:space="preserve"> – должен быть в одной плоскости со стеной зданий, западать или выступать и выполняться из антивандальных негорючих материалов;</w:t>
      </w:r>
    </w:p>
    <w:p w14:paraId="4C7F7165"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первый и цокольный этаж</w:t>
      </w:r>
      <w:r w:rsidRPr="004B56BC">
        <w:rPr>
          <w:rFonts w:ascii="Times New Roman" w:hAnsi="Times New Roman"/>
          <w:sz w:val="20"/>
          <w:szCs w:val="20"/>
        </w:rPr>
        <w:t xml:space="preserve"> должен быть выполнен из облицовочного, прочного и антивандального материала (без применения штукатурки), в случае если первый этаж жилого дома является не жилым, то высота первого этажа не может быть менее 4 метров, площадь оконных проемов в нежилых помещениях первого и цокольного этажа жилого дома должна превышать площадь оконных проемов в жилых помещениях первого и цокольного этажа жилого дома более чем на 50%;</w:t>
      </w:r>
    </w:p>
    <w:p w14:paraId="502E0688"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фасад здания</w:t>
      </w:r>
      <w:r w:rsidRPr="004B56BC">
        <w:rPr>
          <w:rFonts w:ascii="Times New Roman" w:hAnsi="Times New Roman"/>
          <w:sz w:val="20"/>
          <w:szCs w:val="20"/>
        </w:rPr>
        <w:t xml:space="preserve"> должен быть оборудован скрытыми элементами кондиционирования (в одном цветовом стиле здания), при использовании нескольких цветовых покрытий на площади одного фасада, такие цветовые покрытия должны быть отделены выразительными архитектурными элементами;</w:t>
      </w:r>
    </w:p>
    <w:p w14:paraId="10BD7D41"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окна, лоджии, балконы</w:t>
      </w:r>
      <w:r w:rsidRPr="004B56BC">
        <w:rPr>
          <w:rFonts w:ascii="Times New Roman" w:hAnsi="Times New Roman"/>
          <w:sz w:val="20"/>
          <w:szCs w:val="20"/>
        </w:rPr>
        <w:t xml:space="preserve"> должны быть остеклены, в едином стиле;</w:t>
      </w:r>
    </w:p>
    <w:p w14:paraId="507AE507"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u w:val="single"/>
        </w:rPr>
        <w:t>информационные носители</w:t>
      </w:r>
      <w:r w:rsidRPr="004B56BC">
        <w:rPr>
          <w:rFonts w:ascii="Times New Roman" w:hAnsi="Times New Roman"/>
          <w:sz w:val="20"/>
          <w:szCs w:val="20"/>
        </w:rPr>
        <w:t>, при оформлении необходимо использовать ровные шрифты, без засечек и декоративных элементов;</w:t>
      </w:r>
    </w:p>
    <w:p w14:paraId="15B12326" w14:textId="77777777" w:rsidR="004A49A4" w:rsidRPr="004B56BC" w:rsidRDefault="004A49A4" w:rsidP="004A49A4">
      <w:pPr>
        <w:pStyle w:val="a5"/>
        <w:numPr>
          <w:ilvl w:val="0"/>
          <w:numId w:val="27"/>
        </w:numPr>
        <w:spacing w:after="0" w:line="240" w:lineRule="auto"/>
        <w:ind w:left="0" w:firstLine="709"/>
        <w:contextualSpacing/>
        <w:jc w:val="both"/>
        <w:rPr>
          <w:rFonts w:ascii="Times New Roman" w:hAnsi="Times New Roman"/>
          <w:sz w:val="20"/>
          <w:szCs w:val="20"/>
        </w:rPr>
      </w:pPr>
      <w:r w:rsidRPr="004B56BC">
        <w:rPr>
          <w:rFonts w:ascii="Times New Roman" w:hAnsi="Times New Roman"/>
          <w:sz w:val="20"/>
          <w:szCs w:val="20"/>
        </w:rPr>
        <w:t>запрещается использовать крышу зданий и сооружений для размещения рекламных носителей.</w:t>
      </w:r>
    </w:p>
    <w:p w14:paraId="479E27F8" w14:textId="77777777" w:rsidR="004A49A4" w:rsidRPr="004B56BC" w:rsidRDefault="004A49A4" w:rsidP="004A49A4">
      <w:pPr>
        <w:ind w:firstLine="709"/>
        <w:jc w:val="both"/>
        <w:rPr>
          <w:sz w:val="20"/>
          <w:szCs w:val="20"/>
        </w:rPr>
      </w:pPr>
      <w:r w:rsidRPr="004B56BC">
        <w:rPr>
          <w:sz w:val="20"/>
          <w:szCs w:val="20"/>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14:paraId="197033A8" w14:textId="77777777" w:rsidR="004A49A4" w:rsidRPr="004B56BC" w:rsidRDefault="004A49A4" w:rsidP="0012181B">
      <w:pPr>
        <w:pStyle w:val="aff6"/>
        <w:tabs>
          <w:tab w:val="left" w:pos="851"/>
          <w:tab w:val="left" w:pos="1134"/>
        </w:tabs>
        <w:spacing w:before="0"/>
        <w:ind w:left="709" w:firstLine="0"/>
        <w:contextualSpacing/>
        <w:rPr>
          <w:rFonts w:ascii="Times New Roman" w:hAnsi="Times New Roman" w:cs="Times New Roman"/>
          <w:sz w:val="20"/>
          <w:szCs w:val="20"/>
        </w:rPr>
      </w:pPr>
    </w:p>
    <w:sectPr w:rsidR="004A49A4" w:rsidRPr="004B56BC" w:rsidSect="009B628D">
      <w:headerReference w:type="even" r:id="rId30"/>
      <w:footerReference w:type="default" r:id="rId31"/>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3567" w14:textId="77777777" w:rsidR="002C3B54" w:rsidRDefault="002C3B54" w:rsidP="00AF53E8">
      <w:r>
        <w:separator/>
      </w:r>
    </w:p>
  </w:endnote>
  <w:endnote w:type="continuationSeparator" w:id="0">
    <w:p w14:paraId="5EF252E1" w14:textId="77777777" w:rsidR="002C3B54" w:rsidRDefault="002C3B54" w:rsidP="00AF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239136"/>
      <w:docPartObj>
        <w:docPartGallery w:val="Page Numbers (Bottom of Page)"/>
        <w:docPartUnique/>
      </w:docPartObj>
    </w:sdtPr>
    <w:sdtEndPr/>
    <w:sdtContent>
      <w:p w14:paraId="2670DEF7" w14:textId="77777777" w:rsidR="00C113C4" w:rsidRDefault="004D645A">
        <w:pPr>
          <w:pStyle w:val="af2"/>
          <w:jc w:val="center"/>
        </w:pPr>
        <w:r>
          <w:fldChar w:fldCharType="begin"/>
        </w:r>
        <w:r>
          <w:instrText>PAGE   \* MERGEFORMAT</w:instrText>
        </w:r>
        <w:r>
          <w:fldChar w:fldCharType="separate"/>
        </w:r>
        <w:r w:rsidR="00C819CF">
          <w:rPr>
            <w:noProof/>
          </w:rPr>
          <w:t>64</w:t>
        </w:r>
        <w:r>
          <w:rPr>
            <w:noProof/>
          </w:rPr>
          <w:fldChar w:fldCharType="end"/>
        </w:r>
      </w:p>
    </w:sdtContent>
  </w:sdt>
  <w:p w14:paraId="53266D3D" w14:textId="77777777" w:rsidR="00C113C4" w:rsidRDefault="00C113C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D7A9" w14:textId="77777777" w:rsidR="002C3B54" w:rsidRDefault="002C3B54" w:rsidP="00AF53E8">
      <w:r>
        <w:separator/>
      </w:r>
    </w:p>
  </w:footnote>
  <w:footnote w:type="continuationSeparator" w:id="0">
    <w:p w14:paraId="4F29ACDD" w14:textId="77777777" w:rsidR="002C3B54" w:rsidRDefault="002C3B54" w:rsidP="00AF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FBD3" w14:textId="77777777" w:rsidR="00C113C4" w:rsidRDefault="00C113C4">
    <w:pPr>
      <w:pStyle w:val="af0"/>
      <w:framePr w:w="11640" w:h="149" w:wrap="none" w:vAnchor="text" w:hAnchor="page" w:x="133" w:y="1317"/>
      <w:shd w:val="clear" w:color="auto" w:fill="auto"/>
      <w:ind w:left="6709"/>
    </w:pPr>
    <w:r>
      <w:fldChar w:fldCharType="begin"/>
    </w:r>
    <w:r>
      <w:instrText xml:space="preserve"> PAGE \* MERGEFORMAT </w:instrText>
    </w:r>
    <w:r>
      <w:fldChar w:fldCharType="separate"/>
    </w:r>
    <w:r w:rsidRPr="007B54DA">
      <w:rPr>
        <w:rStyle w:val="af1"/>
        <w:noProof/>
      </w:rPr>
      <w:t>2</w:t>
    </w:r>
    <w:r>
      <w:rPr>
        <w:rStyle w:val="af1"/>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933"/>
    <w:multiLevelType w:val="hybridMultilevel"/>
    <w:tmpl w:val="A5008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0C074F"/>
    <w:multiLevelType w:val="hybridMultilevel"/>
    <w:tmpl w:val="1CA6533C"/>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 w15:restartNumberingAfterBreak="0">
    <w:nsid w:val="02F80CE3"/>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51448E"/>
    <w:multiLevelType w:val="multilevel"/>
    <w:tmpl w:val="C9684442"/>
    <w:lvl w:ilvl="0">
      <w:start w:val="5"/>
      <w:numFmt w:val="decimal"/>
      <w:lvlText w:val="%1."/>
      <w:lvlJc w:val="left"/>
      <w:pPr>
        <w:ind w:left="1211" w:hanging="360"/>
      </w:pPr>
      <w:rPr>
        <w:rFonts w:hint="default"/>
        <w:u w:val="none"/>
      </w:rPr>
    </w:lvl>
    <w:lvl w:ilvl="1">
      <w:start w:val="1"/>
      <w:numFmt w:val="decimal"/>
      <w:lvlText w:val="%2."/>
      <w:lvlJc w:val="left"/>
      <w:pPr>
        <w:ind w:left="928" w:hanging="360"/>
      </w:pPr>
      <w:rPr>
        <w:rFonts w:hint="default"/>
        <w:spacing w:val="0"/>
        <w:w w:val="100"/>
        <w:position w:val="0"/>
        <w:sz w:val="20"/>
        <w:szCs w:val="20"/>
      </w:rPr>
    </w:lvl>
    <w:lvl w:ilvl="2">
      <w:start w:val="1"/>
      <w:numFmt w:val="decimal"/>
      <w:lvlText w:val="%1.%2.%3"/>
      <w:lvlJc w:val="left"/>
      <w:pPr>
        <w:ind w:left="578" w:hanging="720"/>
      </w:pPr>
      <w:rPr>
        <w:rFonts w:hint="default"/>
        <w:u w:val="single"/>
      </w:rPr>
    </w:lvl>
    <w:lvl w:ilvl="3">
      <w:start w:val="1"/>
      <w:numFmt w:val="decimal"/>
      <w:lvlText w:val="%1.%2.%3.%4"/>
      <w:lvlJc w:val="left"/>
      <w:pPr>
        <w:ind w:left="938" w:hanging="1080"/>
      </w:pPr>
      <w:rPr>
        <w:rFonts w:hint="default"/>
        <w:u w:val="single"/>
      </w:rPr>
    </w:lvl>
    <w:lvl w:ilvl="4">
      <w:start w:val="1"/>
      <w:numFmt w:val="decimal"/>
      <w:lvlText w:val="%1.%2.%3.%4.%5"/>
      <w:lvlJc w:val="left"/>
      <w:pPr>
        <w:ind w:left="938" w:hanging="1080"/>
      </w:pPr>
      <w:rPr>
        <w:rFonts w:hint="default"/>
        <w:u w:val="single"/>
      </w:rPr>
    </w:lvl>
    <w:lvl w:ilvl="5">
      <w:start w:val="1"/>
      <w:numFmt w:val="decimal"/>
      <w:lvlText w:val="%1.%2.%3.%4.%5.%6"/>
      <w:lvlJc w:val="left"/>
      <w:pPr>
        <w:ind w:left="1298" w:hanging="1440"/>
      </w:pPr>
      <w:rPr>
        <w:rFonts w:hint="default"/>
        <w:u w:val="single"/>
      </w:rPr>
    </w:lvl>
    <w:lvl w:ilvl="6">
      <w:start w:val="1"/>
      <w:numFmt w:val="decimal"/>
      <w:lvlText w:val="%1.%2.%3.%4.%5.%6.%7"/>
      <w:lvlJc w:val="left"/>
      <w:pPr>
        <w:ind w:left="1298" w:hanging="1440"/>
      </w:pPr>
      <w:rPr>
        <w:rFonts w:hint="default"/>
        <w:u w:val="single"/>
      </w:rPr>
    </w:lvl>
    <w:lvl w:ilvl="7">
      <w:start w:val="1"/>
      <w:numFmt w:val="decimal"/>
      <w:lvlText w:val="%1.%2.%3.%4.%5.%6.%7.%8"/>
      <w:lvlJc w:val="left"/>
      <w:pPr>
        <w:ind w:left="1658" w:hanging="1800"/>
      </w:pPr>
      <w:rPr>
        <w:rFonts w:hint="default"/>
        <w:u w:val="single"/>
      </w:rPr>
    </w:lvl>
    <w:lvl w:ilvl="8">
      <w:start w:val="1"/>
      <w:numFmt w:val="decimal"/>
      <w:lvlText w:val="%1.%2.%3.%4.%5.%6.%7.%8.%9"/>
      <w:lvlJc w:val="left"/>
      <w:pPr>
        <w:ind w:left="2018" w:hanging="2160"/>
      </w:pPr>
      <w:rPr>
        <w:rFonts w:hint="default"/>
        <w:u w:val="single"/>
      </w:rPr>
    </w:lvl>
  </w:abstractNum>
  <w:abstractNum w:abstractNumId="4" w15:restartNumberingAfterBreak="0">
    <w:nsid w:val="0AB7471E"/>
    <w:multiLevelType w:val="multilevel"/>
    <w:tmpl w:val="BC244D30"/>
    <w:lvl w:ilvl="0">
      <w:start w:val="1"/>
      <w:numFmt w:val="decimal"/>
      <w:lvlText w:val="%1."/>
      <w:lvlJc w:val="left"/>
      <w:pPr>
        <w:tabs>
          <w:tab w:val="num" w:pos="1260"/>
        </w:tabs>
        <w:ind w:left="1260" w:hanging="360"/>
      </w:pPr>
      <w:rPr>
        <w:rFonts w:ascii="Times New Roman" w:hAnsi="Times New Roman" w:cs="Times New Roman" w:hint="default"/>
        <w:sz w:val="24"/>
        <w:szCs w:val="24"/>
      </w:r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F1D5C"/>
    <w:multiLevelType w:val="hybridMultilevel"/>
    <w:tmpl w:val="6142C08C"/>
    <w:lvl w:ilvl="0" w:tplc="4240F52E">
      <w:start w:val="1"/>
      <w:numFmt w:val="decimal"/>
      <w:lvlText w:val="%1."/>
      <w:lvlJc w:val="left"/>
      <w:pPr>
        <w:ind w:left="4188" w:hanging="360"/>
      </w:pPr>
      <w:rPr>
        <w:rFonts w:ascii="Times New Roman" w:hAnsi="Times New Roman" w:cs="Times New Roman" w:hint="default"/>
        <w:sz w:val="24"/>
        <w:szCs w:val="24"/>
      </w:rPr>
    </w:lvl>
    <w:lvl w:ilvl="1" w:tplc="4EBE65B8">
      <w:start w:val="1"/>
      <w:numFmt w:val="lowerLetter"/>
      <w:lvlText w:val="%2."/>
      <w:lvlJc w:val="left"/>
      <w:pPr>
        <w:ind w:left="4908" w:hanging="360"/>
      </w:pPr>
    </w:lvl>
    <w:lvl w:ilvl="2" w:tplc="A4C254EA">
      <w:start w:val="1"/>
      <w:numFmt w:val="lowerRoman"/>
      <w:lvlText w:val="%3."/>
      <w:lvlJc w:val="right"/>
      <w:pPr>
        <w:ind w:left="5628" w:hanging="180"/>
      </w:pPr>
    </w:lvl>
    <w:lvl w:ilvl="3" w:tplc="00ECCF02">
      <w:start w:val="1"/>
      <w:numFmt w:val="decimal"/>
      <w:lvlText w:val="%4."/>
      <w:lvlJc w:val="left"/>
      <w:pPr>
        <w:ind w:left="6348" w:hanging="360"/>
      </w:pPr>
    </w:lvl>
    <w:lvl w:ilvl="4" w:tplc="32902D70">
      <w:start w:val="1"/>
      <w:numFmt w:val="lowerLetter"/>
      <w:lvlText w:val="%5."/>
      <w:lvlJc w:val="left"/>
      <w:pPr>
        <w:ind w:left="7068" w:hanging="360"/>
      </w:pPr>
    </w:lvl>
    <w:lvl w:ilvl="5" w:tplc="9B92C9BA">
      <w:start w:val="1"/>
      <w:numFmt w:val="lowerRoman"/>
      <w:lvlText w:val="%6."/>
      <w:lvlJc w:val="right"/>
      <w:pPr>
        <w:ind w:left="7788" w:hanging="180"/>
      </w:pPr>
    </w:lvl>
    <w:lvl w:ilvl="6" w:tplc="8EAE1826">
      <w:start w:val="1"/>
      <w:numFmt w:val="decimal"/>
      <w:lvlText w:val="%7."/>
      <w:lvlJc w:val="left"/>
      <w:pPr>
        <w:ind w:left="8508" w:hanging="360"/>
      </w:pPr>
    </w:lvl>
    <w:lvl w:ilvl="7" w:tplc="D2221480">
      <w:start w:val="1"/>
      <w:numFmt w:val="lowerLetter"/>
      <w:lvlText w:val="%8."/>
      <w:lvlJc w:val="left"/>
      <w:pPr>
        <w:ind w:left="9228" w:hanging="360"/>
      </w:pPr>
    </w:lvl>
    <w:lvl w:ilvl="8" w:tplc="E3EEC4D8">
      <w:start w:val="1"/>
      <w:numFmt w:val="lowerRoman"/>
      <w:lvlText w:val="%9."/>
      <w:lvlJc w:val="right"/>
      <w:pPr>
        <w:ind w:left="9948" w:hanging="180"/>
      </w:pPr>
    </w:lvl>
  </w:abstractNum>
  <w:abstractNum w:abstractNumId="7" w15:restartNumberingAfterBreak="0">
    <w:nsid w:val="0F9B5280"/>
    <w:multiLevelType w:val="hybridMultilevel"/>
    <w:tmpl w:val="F52C35F4"/>
    <w:lvl w:ilvl="0" w:tplc="5C10276C">
      <w:start w:val="1"/>
      <w:numFmt w:val="decimal"/>
      <w:pStyle w:val="G"/>
      <w:lvlText w:val="Статья %1."/>
      <w:lvlJc w:val="left"/>
      <w:pPr>
        <w:ind w:left="22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9" w15:restartNumberingAfterBreak="0">
    <w:nsid w:val="13A304BE"/>
    <w:multiLevelType w:val="hybridMultilevel"/>
    <w:tmpl w:val="9C608B96"/>
    <w:lvl w:ilvl="0" w:tplc="0419000F">
      <w:start w:val="1"/>
      <w:numFmt w:val="decimal"/>
      <w:lvlText w:val="%1."/>
      <w:lvlJc w:val="left"/>
      <w:pPr>
        <w:ind w:left="1260" w:hanging="360"/>
      </w:pPr>
    </w:lvl>
    <w:lvl w:ilvl="1" w:tplc="242C3892">
      <w:start w:val="1"/>
      <w:numFmt w:val="decimal"/>
      <w:lvlText w:val="%2)"/>
      <w:lvlJc w:val="left"/>
      <w:pPr>
        <w:ind w:left="1980" w:hanging="360"/>
      </w:pPr>
      <w:rPr>
        <w:rFonts w:hint="default"/>
      </w:rPr>
    </w:lvl>
    <w:lvl w:ilvl="2" w:tplc="74F8EE2C">
      <w:start w:val="50"/>
      <w:numFmt w:val="bullet"/>
      <w:lvlText w:val="-"/>
      <w:lvlJc w:val="left"/>
      <w:pPr>
        <w:ind w:left="2880" w:hanging="360"/>
      </w:pPr>
      <w:rPr>
        <w:rFonts w:ascii="Times New Roman" w:eastAsia="SimSun" w:hAnsi="Times New Roman" w:cs="Times New Roman" w:hint="default"/>
      </w:rPr>
    </w:lvl>
    <w:lvl w:ilvl="3" w:tplc="0419000F">
      <w:start w:val="1"/>
      <w:numFmt w:val="decimal"/>
      <w:lvlText w:val="%4."/>
      <w:lvlJc w:val="left"/>
      <w:pPr>
        <w:ind w:left="107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15EB0040"/>
    <w:multiLevelType w:val="hybridMultilevel"/>
    <w:tmpl w:val="71D2268C"/>
    <w:lvl w:ilvl="0" w:tplc="0419000F">
      <w:start w:val="1"/>
      <w:numFmt w:val="decimal"/>
      <w:lvlText w:val="%1."/>
      <w:lvlJc w:val="left"/>
      <w:pPr>
        <w:ind w:left="698" w:hanging="360"/>
      </w:p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11" w15:restartNumberingAfterBreak="0">
    <w:nsid w:val="1CCB4DFC"/>
    <w:multiLevelType w:val="hybridMultilevel"/>
    <w:tmpl w:val="033C4E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3E9642F"/>
    <w:multiLevelType w:val="hybridMultilevel"/>
    <w:tmpl w:val="9B9067F0"/>
    <w:lvl w:ilvl="0" w:tplc="0406A15C">
      <w:start w:val="1"/>
      <w:numFmt w:val="decimal"/>
      <w:lvlText w:val="%1"/>
      <w:lvlJc w:val="center"/>
      <w:pPr>
        <w:ind w:left="0" w:firstLine="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51503A"/>
    <w:multiLevelType w:val="hybridMultilevel"/>
    <w:tmpl w:val="5B24E4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start w:val="1"/>
      <w:numFmt w:val="decimal"/>
      <w:lvlText w:val="%4."/>
      <w:lvlJc w:val="left"/>
      <w:pPr>
        <w:ind w:left="2345"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DE42D94"/>
    <w:multiLevelType w:val="hybridMultilevel"/>
    <w:tmpl w:val="73061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5C1594"/>
    <w:multiLevelType w:val="hybridMultilevel"/>
    <w:tmpl w:val="5A806A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D471FF6"/>
    <w:multiLevelType w:val="multilevel"/>
    <w:tmpl w:val="0FDCF1D8"/>
    <w:lvl w:ilvl="0">
      <w:start w:val="1"/>
      <w:numFmt w:val="decimal"/>
      <w:lvlText w:val="%1."/>
      <w:lvlJc w:val="left"/>
      <w:pPr>
        <w:tabs>
          <w:tab w:val="num" w:pos="1260"/>
        </w:tabs>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340" w:hanging="1440"/>
      </w:pPr>
      <w:rPr>
        <w:rFonts w:hint="default"/>
      </w:rPr>
    </w:lvl>
  </w:abstractNum>
  <w:abstractNum w:abstractNumId="17" w15:restartNumberingAfterBreak="0">
    <w:nsid w:val="400837B4"/>
    <w:multiLevelType w:val="multilevel"/>
    <w:tmpl w:val="127EB644"/>
    <w:lvl w:ilvl="0">
      <w:start w:val="1"/>
      <w:numFmt w:val="decimal"/>
      <w:lvlText w:val="%1."/>
      <w:lvlJc w:val="left"/>
      <w:pPr>
        <w:ind w:left="1287" w:hanging="360"/>
      </w:pPr>
      <w:rPr>
        <w:rFonts w:cs="Times New Roman" w:hint="default"/>
      </w:rPr>
    </w:lvl>
    <w:lvl w:ilvl="1">
      <w:start w:val="3"/>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367" w:hanging="1440"/>
      </w:pPr>
      <w:rPr>
        <w:rFonts w:cs="Times New Roman" w:hint="default"/>
      </w:rPr>
    </w:lvl>
  </w:abstractNum>
  <w:abstractNum w:abstractNumId="18" w15:restartNumberingAfterBreak="0">
    <w:nsid w:val="44AA7D8F"/>
    <w:multiLevelType w:val="hybridMultilevel"/>
    <w:tmpl w:val="69F41042"/>
    <w:lvl w:ilvl="0" w:tplc="52528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57445D7"/>
    <w:multiLevelType w:val="hybridMultilevel"/>
    <w:tmpl w:val="19BE03AA"/>
    <w:lvl w:ilvl="0" w:tplc="1C8C992E">
      <w:start w:val="1"/>
      <w:numFmt w:val="decimal"/>
      <w:pStyle w:val="31"/>
      <w:lvlText w:val="Статья %1."/>
      <w:lvlJc w:val="left"/>
      <w:pPr>
        <w:ind w:left="1277" w:firstLine="0"/>
      </w:pPr>
      <w:rPr>
        <w:b/>
        <w:i w:val="0"/>
        <w:caps w:val="0"/>
        <w:sz w:val="24"/>
      </w:rPr>
    </w:lvl>
    <w:lvl w:ilvl="1" w:tplc="13027610">
      <w:start w:val="1"/>
      <w:numFmt w:val="lowerLetter"/>
      <w:lvlText w:val="%2."/>
      <w:lvlJc w:val="left"/>
      <w:pPr>
        <w:ind w:left="1724" w:hanging="360"/>
      </w:pPr>
    </w:lvl>
    <w:lvl w:ilvl="2" w:tplc="B374E508">
      <w:start w:val="1"/>
      <w:numFmt w:val="lowerRoman"/>
      <w:lvlText w:val="%3."/>
      <w:lvlJc w:val="right"/>
      <w:pPr>
        <w:ind w:left="2444" w:hanging="180"/>
      </w:pPr>
    </w:lvl>
    <w:lvl w:ilvl="3" w:tplc="F702AD6A">
      <w:start w:val="1"/>
      <w:numFmt w:val="decimal"/>
      <w:lvlText w:val="%4."/>
      <w:lvlJc w:val="left"/>
      <w:pPr>
        <w:ind w:left="3164" w:hanging="360"/>
      </w:pPr>
    </w:lvl>
    <w:lvl w:ilvl="4" w:tplc="2990F94E">
      <w:start w:val="1"/>
      <w:numFmt w:val="lowerLetter"/>
      <w:lvlText w:val="%5."/>
      <w:lvlJc w:val="left"/>
      <w:pPr>
        <w:ind w:left="3884" w:hanging="360"/>
      </w:pPr>
    </w:lvl>
    <w:lvl w:ilvl="5" w:tplc="EB0EFE3A">
      <w:start w:val="1"/>
      <w:numFmt w:val="lowerRoman"/>
      <w:lvlText w:val="%6."/>
      <w:lvlJc w:val="right"/>
      <w:pPr>
        <w:ind w:left="4604" w:hanging="180"/>
      </w:pPr>
    </w:lvl>
    <w:lvl w:ilvl="6" w:tplc="80D8471E">
      <w:start w:val="1"/>
      <w:numFmt w:val="decimal"/>
      <w:lvlText w:val="%7."/>
      <w:lvlJc w:val="left"/>
      <w:pPr>
        <w:ind w:left="5324" w:hanging="360"/>
      </w:pPr>
    </w:lvl>
    <w:lvl w:ilvl="7" w:tplc="98428236">
      <w:start w:val="1"/>
      <w:numFmt w:val="lowerLetter"/>
      <w:lvlText w:val="%8."/>
      <w:lvlJc w:val="left"/>
      <w:pPr>
        <w:ind w:left="6044" w:hanging="360"/>
      </w:pPr>
    </w:lvl>
    <w:lvl w:ilvl="8" w:tplc="BC9E8140">
      <w:start w:val="1"/>
      <w:numFmt w:val="lowerRoman"/>
      <w:lvlText w:val="%9."/>
      <w:lvlJc w:val="right"/>
      <w:pPr>
        <w:ind w:left="6764" w:hanging="180"/>
      </w:pPr>
    </w:lvl>
  </w:abstractNum>
  <w:abstractNum w:abstractNumId="20" w15:restartNumberingAfterBreak="0">
    <w:nsid w:val="462D6D03"/>
    <w:multiLevelType w:val="hybridMultilevel"/>
    <w:tmpl w:val="433013B0"/>
    <w:lvl w:ilvl="0" w:tplc="5564761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0620A09"/>
    <w:multiLevelType w:val="hybridMultilevel"/>
    <w:tmpl w:val="3710E7DC"/>
    <w:lvl w:ilvl="0" w:tplc="1B9E0636">
      <w:start w:val="1"/>
      <w:numFmt w:val="bullet"/>
      <w:lvlText w:val=""/>
      <w:lvlJc w:val="left"/>
      <w:pPr>
        <w:ind w:left="1429" w:hanging="360"/>
      </w:pPr>
      <w:rPr>
        <w:rFonts w:ascii="Symbol" w:hAnsi="Symbol" w:cs="Symbol" w:hint="default"/>
      </w:rPr>
    </w:lvl>
    <w:lvl w:ilvl="1" w:tplc="97E4A0C0">
      <w:start w:val="1"/>
      <w:numFmt w:val="bullet"/>
      <w:lvlText w:val="o"/>
      <w:lvlJc w:val="left"/>
      <w:pPr>
        <w:ind w:left="2149" w:hanging="360"/>
      </w:pPr>
      <w:rPr>
        <w:rFonts w:ascii="Courier New" w:hAnsi="Courier New" w:cs="Courier New" w:hint="default"/>
      </w:rPr>
    </w:lvl>
    <w:lvl w:ilvl="2" w:tplc="61546CFA">
      <w:start w:val="1"/>
      <w:numFmt w:val="bullet"/>
      <w:lvlText w:val=""/>
      <w:lvlJc w:val="left"/>
      <w:pPr>
        <w:ind w:left="2869" w:hanging="360"/>
      </w:pPr>
      <w:rPr>
        <w:rFonts w:ascii="Wingdings" w:hAnsi="Wingdings" w:cs="Wingdings" w:hint="default"/>
      </w:rPr>
    </w:lvl>
    <w:lvl w:ilvl="3" w:tplc="33D26C96">
      <w:start w:val="1"/>
      <w:numFmt w:val="bullet"/>
      <w:lvlText w:val=""/>
      <w:lvlJc w:val="left"/>
      <w:pPr>
        <w:ind w:left="3589" w:hanging="360"/>
      </w:pPr>
      <w:rPr>
        <w:rFonts w:ascii="Symbol" w:hAnsi="Symbol" w:cs="Symbol" w:hint="default"/>
      </w:rPr>
    </w:lvl>
    <w:lvl w:ilvl="4" w:tplc="30080DDA">
      <w:start w:val="1"/>
      <w:numFmt w:val="bullet"/>
      <w:lvlText w:val="o"/>
      <w:lvlJc w:val="left"/>
      <w:pPr>
        <w:ind w:left="4309" w:hanging="360"/>
      </w:pPr>
      <w:rPr>
        <w:rFonts w:ascii="Courier New" w:hAnsi="Courier New" w:cs="Courier New" w:hint="default"/>
      </w:rPr>
    </w:lvl>
    <w:lvl w:ilvl="5" w:tplc="E794D480">
      <w:start w:val="1"/>
      <w:numFmt w:val="bullet"/>
      <w:lvlText w:val=""/>
      <w:lvlJc w:val="left"/>
      <w:pPr>
        <w:ind w:left="5029" w:hanging="360"/>
      </w:pPr>
      <w:rPr>
        <w:rFonts w:ascii="Wingdings" w:hAnsi="Wingdings" w:cs="Wingdings" w:hint="default"/>
      </w:rPr>
    </w:lvl>
    <w:lvl w:ilvl="6" w:tplc="C394BAB8">
      <w:start w:val="1"/>
      <w:numFmt w:val="bullet"/>
      <w:lvlText w:val=""/>
      <w:lvlJc w:val="left"/>
      <w:pPr>
        <w:ind w:left="5749" w:hanging="360"/>
      </w:pPr>
      <w:rPr>
        <w:rFonts w:ascii="Symbol" w:hAnsi="Symbol" w:cs="Symbol" w:hint="default"/>
      </w:rPr>
    </w:lvl>
    <w:lvl w:ilvl="7" w:tplc="BC78C140">
      <w:start w:val="1"/>
      <w:numFmt w:val="bullet"/>
      <w:lvlText w:val="o"/>
      <w:lvlJc w:val="left"/>
      <w:pPr>
        <w:ind w:left="6469" w:hanging="360"/>
      </w:pPr>
      <w:rPr>
        <w:rFonts w:ascii="Courier New" w:hAnsi="Courier New" w:cs="Courier New" w:hint="default"/>
      </w:rPr>
    </w:lvl>
    <w:lvl w:ilvl="8" w:tplc="36941C12">
      <w:start w:val="1"/>
      <w:numFmt w:val="bullet"/>
      <w:lvlText w:val=""/>
      <w:lvlJc w:val="left"/>
      <w:pPr>
        <w:ind w:left="7189" w:hanging="360"/>
      </w:pPr>
      <w:rPr>
        <w:rFonts w:ascii="Wingdings" w:hAnsi="Wingdings" w:cs="Wingdings" w:hint="default"/>
      </w:rPr>
    </w:lvl>
  </w:abstractNum>
  <w:abstractNum w:abstractNumId="22" w15:restartNumberingAfterBreak="0">
    <w:nsid w:val="64A71D0C"/>
    <w:multiLevelType w:val="hybridMultilevel"/>
    <w:tmpl w:val="B5EE0DA4"/>
    <w:lvl w:ilvl="0" w:tplc="9650E142">
      <w:start w:val="1"/>
      <w:numFmt w:val="decimal"/>
      <w:lvlText w:val="%1."/>
      <w:lvlJc w:val="left"/>
      <w:pPr>
        <w:tabs>
          <w:tab w:val="num" w:pos="798"/>
        </w:tabs>
        <w:ind w:left="-53" w:firstLine="851"/>
      </w:pPr>
      <w:rPr>
        <w:rFonts w:ascii="Times New Roman" w:hAnsi="Times New Roman" w:cs="Times New Roman" w:hint="default"/>
        <w:sz w:val="24"/>
        <w:szCs w:val="24"/>
      </w:rPr>
    </w:lvl>
    <w:lvl w:ilvl="1" w:tplc="04190019">
      <w:start w:val="1"/>
      <w:numFmt w:val="lowerLetter"/>
      <w:lvlText w:val="%2."/>
      <w:lvlJc w:val="left"/>
      <w:pPr>
        <w:tabs>
          <w:tab w:val="num" w:pos="1387"/>
        </w:tabs>
        <w:ind w:left="1387" w:hanging="360"/>
      </w:pPr>
      <w:rPr>
        <w:rFonts w:cs="Times New Roman"/>
      </w:rPr>
    </w:lvl>
    <w:lvl w:ilvl="2" w:tplc="0419001B">
      <w:start w:val="1"/>
      <w:numFmt w:val="lowerRoman"/>
      <w:lvlText w:val="%3."/>
      <w:lvlJc w:val="right"/>
      <w:pPr>
        <w:tabs>
          <w:tab w:val="num" w:pos="2107"/>
        </w:tabs>
        <w:ind w:left="2107" w:hanging="180"/>
      </w:pPr>
      <w:rPr>
        <w:rFonts w:cs="Times New Roman"/>
      </w:rPr>
    </w:lvl>
    <w:lvl w:ilvl="3" w:tplc="0419000F">
      <w:start w:val="1"/>
      <w:numFmt w:val="decimal"/>
      <w:lvlText w:val="%4."/>
      <w:lvlJc w:val="left"/>
      <w:pPr>
        <w:tabs>
          <w:tab w:val="num" w:pos="2827"/>
        </w:tabs>
        <w:ind w:left="2827" w:hanging="360"/>
      </w:pPr>
      <w:rPr>
        <w:rFonts w:cs="Times New Roman"/>
      </w:rPr>
    </w:lvl>
    <w:lvl w:ilvl="4" w:tplc="04190019">
      <w:start w:val="1"/>
      <w:numFmt w:val="lowerLetter"/>
      <w:lvlText w:val="%5."/>
      <w:lvlJc w:val="left"/>
      <w:pPr>
        <w:tabs>
          <w:tab w:val="num" w:pos="3547"/>
        </w:tabs>
        <w:ind w:left="3547" w:hanging="360"/>
      </w:pPr>
      <w:rPr>
        <w:rFonts w:cs="Times New Roman"/>
      </w:rPr>
    </w:lvl>
    <w:lvl w:ilvl="5" w:tplc="0419001B">
      <w:start w:val="1"/>
      <w:numFmt w:val="lowerRoman"/>
      <w:lvlText w:val="%6."/>
      <w:lvlJc w:val="right"/>
      <w:pPr>
        <w:tabs>
          <w:tab w:val="num" w:pos="4267"/>
        </w:tabs>
        <w:ind w:left="4267" w:hanging="180"/>
      </w:pPr>
      <w:rPr>
        <w:rFonts w:cs="Times New Roman"/>
      </w:rPr>
    </w:lvl>
    <w:lvl w:ilvl="6" w:tplc="0419000F">
      <w:start w:val="1"/>
      <w:numFmt w:val="decimal"/>
      <w:lvlText w:val="%7."/>
      <w:lvlJc w:val="left"/>
      <w:pPr>
        <w:tabs>
          <w:tab w:val="num" w:pos="4987"/>
        </w:tabs>
        <w:ind w:left="4987" w:hanging="360"/>
      </w:pPr>
      <w:rPr>
        <w:rFonts w:cs="Times New Roman"/>
      </w:rPr>
    </w:lvl>
    <w:lvl w:ilvl="7" w:tplc="04190019">
      <w:start w:val="1"/>
      <w:numFmt w:val="lowerLetter"/>
      <w:lvlText w:val="%8."/>
      <w:lvlJc w:val="left"/>
      <w:pPr>
        <w:tabs>
          <w:tab w:val="num" w:pos="5707"/>
        </w:tabs>
        <w:ind w:left="5707" w:hanging="360"/>
      </w:pPr>
      <w:rPr>
        <w:rFonts w:cs="Times New Roman"/>
      </w:rPr>
    </w:lvl>
    <w:lvl w:ilvl="8" w:tplc="0419001B">
      <w:start w:val="1"/>
      <w:numFmt w:val="lowerRoman"/>
      <w:lvlText w:val="%9."/>
      <w:lvlJc w:val="right"/>
      <w:pPr>
        <w:tabs>
          <w:tab w:val="num" w:pos="6427"/>
        </w:tabs>
        <w:ind w:left="6427" w:hanging="180"/>
      </w:pPr>
      <w:rPr>
        <w:rFonts w:cs="Times New Roman"/>
      </w:rPr>
    </w:lvl>
  </w:abstractNum>
  <w:abstractNum w:abstractNumId="23" w15:restartNumberingAfterBreak="0">
    <w:nsid w:val="70FD6227"/>
    <w:multiLevelType w:val="hybridMultilevel"/>
    <w:tmpl w:val="2A4E7FB4"/>
    <w:lvl w:ilvl="0" w:tplc="F24E3CF0">
      <w:start w:val="1"/>
      <w:numFmt w:val="decimal"/>
      <w:lvlText w:val="%1."/>
      <w:lvlJc w:val="left"/>
      <w:pPr>
        <w:ind w:left="829" w:hanging="360"/>
      </w:pPr>
      <w:rPr>
        <w:rFonts w:hint="default"/>
      </w:rPr>
    </w:lvl>
    <w:lvl w:ilvl="1" w:tplc="04190019">
      <w:start w:val="1"/>
      <w:numFmt w:val="lowerLetter"/>
      <w:lvlText w:val="%2."/>
      <w:lvlJc w:val="left"/>
      <w:pPr>
        <w:ind w:left="1549" w:hanging="360"/>
      </w:pPr>
    </w:lvl>
    <w:lvl w:ilvl="2" w:tplc="0419001B">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4" w15:restartNumberingAfterBreak="0">
    <w:nsid w:val="7A5C7258"/>
    <w:multiLevelType w:val="multilevel"/>
    <w:tmpl w:val="3E3C1286"/>
    <w:lvl w:ilvl="0">
      <w:start w:val="1"/>
      <w:numFmt w:val="decimal"/>
      <w:lvlText w:val="%1."/>
      <w:lvlJc w:val="left"/>
      <w:pPr>
        <w:ind w:left="107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3914" w:hanging="1080"/>
      </w:pPr>
      <w:rPr>
        <w:rFonts w:hint="default"/>
      </w:rPr>
    </w:lvl>
    <w:lvl w:ilvl="4">
      <w:start w:val="1"/>
      <w:numFmt w:val="decimal"/>
      <w:isLgl/>
      <w:lvlText w:val="%1.%2.%3.%4.%5."/>
      <w:lvlJc w:val="left"/>
      <w:pPr>
        <w:ind w:left="4622" w:hanging="1080"/>
      </w:pPr>
      <w:rPr>
        <w:rFonts w:hint="default"/>
      </w:rPr>
    </w:lvl>
    <w:lvl w:ilvl="5">
      <w:start w:val="1"/>
      <w:numFmt w:val="decimal"/>
      <w:isLgl/>
      <w:lvlText w:val="%1.%2.%3.%4.%5.%6."/>
      <w:lvlJc w:val="left"/>
      <w:pPr>
        <w:ind w:left="5690" w:hanging="1440"/>
      </w:pPr>
      <w:rPr>
        <w:rFonts w:hint="default"/>
      </w:rPr>
    </w:lvl>
    <w:lvl w:ilvl="6">
      <w:start w:val="1"/>
      <w:numFmt w:val="decimal"/>
      <w:isLgl/>
      <w:lvlText w:val="%1.%2.%3.%4.%5.%6.%7."/>
      <w:lvlJc w:val="left"/>
      <w:pPr>
        <w:ind w:left="6398" w:hanging="1440"/>
      </w:pPr>
      <w:rPr>
        <w:rFonts w:hint="default"/>
      </w:rPr>
    </w:lvl>
    <w:lvl w:ilvl="7">
      <w:start w:val="1"/>
      <w:numFmt w:val="decimal"/>
      <w:isLgl/>
      <w:lvlText w:val="%1.%2.%3.%4.%5.%6.%7.%8."/>
      <w:lvlJc w:val="left"/>
      <w:pPr>
        <w:ind w:left="7466" w:hanging="1800"/>
      </w:pPr>
      <w:rPr>
        <w:rFonts w:hint="default"/>
      </w:rPr>
    </w:lvl>
    <w:lvl w:ilvl="8">
      <w:start w:val="1"/>
      <w:numFmt w:val="decimal"/>
      <w:isLgl/>
      <w:lvlText w:val="%1.%2.%3.%4.%5.%6.%7.%8.%9."/>
      <w:lvlJc w:val="left"/>
      <w:pPr>
        <w:ind w:left="8174" w:hanging="1800"/>
      </w:pPr>
      <w:rPr>
        <w:rFonts w:hint="default"/>
      </w:rPr>
    </w:lvl>
  </w:abstractNum>
  <w:abstractNum w:abstractNumId="25" w15:restartNumberingAfterBreak="0">
    <w:nsid w:val="7D8827FF"/>
    <w:multiLevelType w:val="hybridMultilevel"/>
    <w:tmpl w:val="42CAADA4"/>
    <w:lvl w:ilvl="0" w:tplc="DE480820">
      <w:start w:val="1"/>
      <w:numFmt w:val="bullet"/>
      <w:lvlText w:val=""/>
      <w:lvlJc w:val="left"/>
      <w:pPr>
        <w:ind w:left="3196" w:hanging="360"/>
      </w:pPr>
      <w:rPr>
        <w:rFonts w:ascii="Symbol" w:hAnsi="Symbol" w:hint="default"/>
        <w:spacing w:val="0"/>
        <w:w w:val="100"/>
        <w:position w:val="0"/>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26" w15:restartNumberingAfterBreak="0">
    <w:nsid w:val="7EF13FB7"/>
    <w:multiLevelType w:val="hybridMultilevel"/>
    <w:tmpl w:val="2AECE2B8"/>
    <w:lvl w:ilvl="0" w:tplc="E4F4E0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EF96495"/>
    <w:multiLevelType w:val="hybridMultilevel"/>
    <w:tmpl w:val="0AD4E9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18"/>
  </w:num>
  <w:num w:numId="3">
    <w:abstractNumId w:val="8"/>
  </w:num>
  <w:num w:numId="4">
    <w:abstractNumId w:val="21"/>
  </w:num>
  <w:num w:numId="5">
    <w:abstractNumId w:val="20"/>
  </w:num>
  <w:num w:numId="6">
    <w:abstractNumId w:val="23"/>
  </w:num>
  <w:num w:numId="7">
    <w:abstractNumId w:val="6"/>
  </w:num>
  <w:num w:numId="8">
    <w:abstractNumId w:val="13"/>
  </w:num>
  <w:num w:numId="9">
    <w:abstractNumId w:val="16"/>
  </w:num>
  <w:num w:numId="10">
    <w:abstractNumId w:val="4"/>
  </w:num>
  <w:num w:numId="11">
    <w:abstractNumId w:val="2"/>
  </w:num>
  <w:num w:numId="12">
    <w:abstractNumId w:val="1"/>
  </w:num>
  <w:num w:numId="13">
    <w:abstractNumId w:val="9"/>
  </w:num>
  <w:num w:numId="14">
    <w:abstractNumId w:val="15"/>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2"/>
  </w:num>
  <w:num w:numId="19">
    <w:abstractNumId w:val="10"/>
  </w:num>
  <w:num w:numId="20">
    <w:abstractNumId w:val="14"/>
  </w:num>
  <w:num w:numId="21">
    <w:abstractNumId w:val="24"/>
  </w:num>
  <w:num w:numId="22">
    <w:abstractNumId w:val="11"/>
  </w:num>
  <w:num w:numId="23">
    <w:abstractNumId w:val="26"/>
  </w:num>
  <w:num w:numId="24">
    <w:abstractNumId w:val="12"/>
  </w:num>
  <w:num w:numId="25">
    <w:abstractNumId w:val="0"/>
  </w:num>
  <w:num w:numId="26">
    <w:abstractNumId w:val="25"/>
  </w:num>
  <w:num w:numId="27">
    <w:abstractNumId w:val="5"/>
  </w:num>
  <w:num w:numId="2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57"/>
    <w:rsid w:val="000014CD"/>
    <w:rsid w:val="00021B7C"/>
    <w:rsid w:val="000227AC"/>
    <w:rsid w:val="00025139"/>
    <w:rsid w:val="000302EB"/>
    <w:rsid w:val="0003165A"/>
    <w:rsid w:val="000554DC"/>
    <w:rsid w:val="00070862"/>
    <w:rsid w:val="00071E94"/>
    <w:rsid w:val="00074653"/>
    <w:rsid w:val="00075C2A"/>
    <w:rsid w:val="00076E9D"/>
    <w:rsid w:val="00080E47"/>
    <w:rsid w:val="00081BE3"/>
    <w:rsid w:val="00084659"/>
    <w:rsid w:val="000876CD"/>
    <w:rsid w:val="000953AC"/>
    <w:rsid w:val="000A056A"/>
    <w:rsid w:val="000A09A4"/>
    <w:rsid w:val="000A364B"/>
    <w:rsid w:val="000A44F9"/>
    <w:rsid w:val="000A6348"/>
    <w:rsid w:val="000A65D9"/>
    <w:rsid w:val="000B0054"/>
    <w:rsid w:val="000C23B8"/>
    <w:rsid w:val="000D5663"/>
    <w:rsid w:val="000D6C32"/>
    <w:rsid w:val="000E4B6F"/>
    <w:rsid w:val="000E51B5"/>
    <w:rsid w:val="000F2293"/>
    <w:rsid w:val="000F612E"/>
    <w:rsid w:val="00102D12"/>
    <w:rsid w:val="00106A03"/>
    <w:rsid w:val="00106C22"/>
    <w:rsid w:val="00107697"/>
    <w:rsid w:val="00114B57"/>
    <w:rsid w:val="001172D0"/>
    <w:rsid w:val="0012181B"/>
    <w:rsid w:val="0012603E"/>
    <w:rsid w:val="001307A0"/>
    <w:rsid w:val="00131C86"/>
    <w:rsid w:val="00131EF1"/>
    <w:rsid w:val="00157916"/>
    <w:rsid w:val="00157E7F"/>
    <w:rsid w:val="0016325A"/>
    <w:rsid w:val="0016376E"/>
    <w:rsid w:val="0016566F"/>
    <w:rsid w:val="00172CA7"/>
    <w:rsid w:val="00173035"/>
    <w:rsid w:val="00173845"/>
    <w:rsid w:val="00174BF8"/>
    <w:rsid w:val="00180646"/>
    <w:rsid w:val="00180ECA"/>
    <w:rsid w:val="00181947"/>
    <w:rsid w:val="00183C36"/>
    <w:rsid w:val="00190734"/>
    <w:rsid w:val="0019093A"/>
    <w:rsid w:val="001A45C0"/>
    <w:rsid w:val="001B5CDC"/>
    <w:rsid w:val="001C3F58"/>
    <w:rsid w:val="001C6058"/>
    <w:rsid w:val="001C651E"/>
    <w:rsid w:val="001D117F"/>
    <w:rsid w:val="001D29ED"/>
    <w:rsid w:val="001E1F21"/>
    <w:rsid w:val="001E3B9A"/>
    <w:rsid w:val="001E4BE9"/>
    <w:rsid w:val="001F3EF7"/>
    <w:rsid w:val="001F6521"/>
    <w:rsid w:val="001F6F1F"/>
    <w:rsid w:val="00201F21"/>
    <w:rsid w:val="00205737"/>
    <w:rsid w:val="00211E73"/>
    <w:rsid w:val="00212D4C"/>
    <w:rsid w:val="00220B68"/>
    <w:rsid w:val="00222130"/>
    <w:rsid w:val="0022709C"/>
    <w:rsid w:val="00235BCC"/>
    <w:rsid w:val="00236BF1"/>
    <w:rsid w:val="00244897"/>
    <w:rsid w:val="00247CBF"/>
    <w:rsid w:val="00247CE3"/>
    <w:rsid w:val="002501FD"/>
    <w:rsid w:val="00250883"/>
    <w:rsid w:val="00263A40"/>
    <w:rsid w:val="00265172"/>
    <w:rsid w:val="002661AF"/>
    <w:rsid w:val="002716DB"/>
    <w:rsid w:val="00275188"/>
    <w:rsid w:val="002762CF"/>
    <w:rsid w:val="00277F55"/>
    <w:rsid w:val="00281423"/>
    <w:rsid w:val="002A4128"/>
    <w:rsid w:val="002A523E"/>
    <w:rsid w:val="002B6FAD"/>
    <w:rsid w:val="002C0FDA"/>
    <w:rsid w:val="002C32B4"/>
    <w:rsid w:val="002C3B54"/>
    <w:rsid w:val="002C7923"/>
    <w:rsid w:val="002D240A"/>
    <w:rsid w:val="002D2625"/>
    <w:rsid w:val="002D3E63"/>
    <w:rsid w:val="002D52E9"/>
    <w:rsid w:val="002D6640"/>
    <w:rsid w:val="002E3903"/>
    <w:rsid w:val="002E6225"/>
    <w:rsid w:val="002E7D67"/>
    <w:rsid w:val="002F007F"/>
    <w:rsid w:val="002F05E7"/>
    <w:rsid w:val="002F0939"/>
    <w:rsid w:val="002F4A4F"/>
    <w:rsid w:val="003332B9"/>
    <w:rsid w:val="00340545"/>
    <w:rsid w:val="003459DB"/>
    <w:rsid w:val="00346A42"/>
    <w:rsid w:val="003479D3"/>
    <w:rsid w:val="0035323C"/>
    <w:rsid w:val="0037212E"/>
    <w:rsid w:val="00377312"/>
    <w:rsid w:val="0038232D"/>
    <w:rsid w:val="00382A97"/>
    <w:rsid w:val="00390D6D"/>
    <w:rsid w:val="003950B0"/>
    <w:rsid w:val="0039677E"/>
    <w:rsid w:val="003A182C"/>
    <w:rsid w:val="003A3688"/>
    <w:rsid w:val="003B246A"/>
    <w:rsid w:val="003B2488"/>
    <w:rsid w:val="003B2DB0"/>
    <w:rsid w:val="003B63C6"/>
    <w:rsid w:val="003C26EF"/>
    <w:rsid w:val="003C68AF"/>
    <w:rsid w:val="003D3DAC"/>
    <w:rsid w:val="003D3E54"/>
    <w:rsid w:val="003D5515"/>
    <w:rsid w:val="003E3A01"/>
    <w:rsid w:val="003E553D"/>
    <w:rsid w:val="003E6CC1"/>
    <w:rsid w:val="004066F5"/>
    <w:rsid w:val="00411DB0"/>
    <w:rsid w:val="00422CC4"/>
    <w:rsid w:val="004303A6"/>
    <w:rsid w:val="004373B6"/>
    <w:rsid w:val="0044359C"/>
    <w:rsid w:val="00446AB4"/>
    <w:rsid w:val="00447C8C"/>
    <w:rsid w:val="00453371"/>
    <w:rsid w:val="0046533F"/>
    <w:rsid w:val="004653D7"/>
    <w:rsid w:val="0046571A"/>
    <w:rsid w:val="0047036D"/>
    <w:rsid w:val="00470678"/>
    <w:rsid w:val="004726B8"/>
    <w:rsid w:val="00475167"/>
    <w:rsid w:val="00481E82"/>
    <w:rsid w:val="0048336C"/>
    <w:rsid w:val="00484CA7"/>
    <w:rsid w:val="004A0F46"/>
    <w:rsid w:val="004A4567"/>
    <w:rsid w:val="004A49A4"/>
    <w:rsid w:val="004B06E7"/>
    <w:rsid w:val="004B56BC"/>
    <w:rsid w:val="004B65F8"/>
    <w:rsid w:val="004C259A"/>
    <w:rsid w:val="004D0E06"/>
    <w:rsid w:val="004D645A"/>
    <w:rsid w:val="004E5169"/>
    <w:rsid w:val="004E69E8"/>
    <w:rsid w:val="004E778B"/>
    <w:rsid w:val="004E7AF3"/>
    <w:rsid w:val="004F26CB"/>
    <w:rsid w:val="004F3152"/>
    <w:rsid w:val="004F5814"/>
    <w:rsid w:val="005005E9"/>
    <w:rsid w:val="00542FB3"/>
    <w:rsid w:val="00553D55"/>
    <w:rsid w:val="00556807"/>
    <w:rsid w:val="00564148"/>
    <w:rsid w:val="00565A1F"/>
    <w:rsid w:val="0057414D"/>
    <w:rsid w:val="00574824"/>
    <w:rsid w:val="00574834"/>
    <w:rsid w:val="00575C59"/>
    <w:rsid w:val="00580971"/>
    <w:rsid w:val="00582A4D"/>
    <w:rsid w:val="005866AD"/>
    <w:rsid w:val="005A04FF"/>
    <w:rsid w:val="005A2C59"/>
    <w:rsid w:val="005A5CBD"/>
    <w:rsid w:val="005B1D20"/>
    <w:rsid w:val="005B7072"/>
    <w:rsid w:val="005C103D"/>
    <w:rsid w:val="005C424C"/>
    <w:rsid w:val="005C499D"/>
    <w:rsid w:val="005C5132"/>
    <w:rsid w:val="005D5465"/>
    <w:rsid w:val="005D5ADA"/>
    <w:rsid w:val="005D6C00"/>
    <w:rsid w:val="005E059C"/>
    <w:rsid w:val="005E7A20"/>
    <w:rsid w:val="00600C77"/>
    <w:rsid w:val="006044B4"/>
    <w:rsid w:val="006064C6"/>
    <w:rsid w:val="0061292B"/>
    <w:rsid w:val="00613E35"/>
    <w:rsid w:val="006142EB"/>
    <w:rsid w:val="006244B1"/>
    <w:rsid w:val="00624BF2"/>
    <w:rsid w:val="00625700"/>
    <w:rsid w:val="0063515B"/>
    <w:rsid w:val="0064712B"/>
    <w:rsid w:val="00650D7B"/>
    <w:rsid w:val="00651C8C"/>
    <w:rsid w:val="0065362D"/>
    <w:rsid w:val="00655461"/>
    <w:rsid w:val="00655DC6"/>
    <w:rsid w:val="00665A58"/>
    <w:rsid w:val="006802C5"/>
    <w:rsid w:val="00683201"/>
    <w:rsid w:val="00684AB8"/>
    <w:rsid w:val="006B3211"/>
    <w:rsid w:val="006B3570"/>
    <w:rsid w:val="006B38D2"/>
    <w:rsid w:val="006B4329"/>
    <w:rsid w:val="006B48E7"/>
    <w:rsid w:val="006B5BDB"/>
    <w:rsid w:val="006C3EB9"/>
    <w:rsid w:val="006C40C8"/>
    <w:rsid w:val="006C420D"/>
    <w:rsid w:val="006C4FF0"/>
    <w:rsid w:val="006E025D"/>
    <w:rsid w:val="006E2A30"/>
    <w:rsid w:val="006E3BB9"/>
    <w:rsid w:val="006E41CF"/>
    <w:rsid w:val="006E6B95"/>
    <w:rsid w:val="006E79CD"/>
    <w:rsid w:val="006F2F80"/>
    <w:rsid w:val="006F3DFA"/>
    <w:rsid w:val="00704FF6"/>
    <w:rsid w:val="00712571"/>
    <w:rsid w:val="00714389"/>
    <w:rsid w:val="007174C0"/>
    <w:rsid w:val="00722972"/>
    <w:rsid w:val="00731624"/>
    <w:rsid w:val="00735577"/>
    <w:rsid w:val="0076254F"/>
    <w:rsid w:val="00763091"/>
    <w:rsid w:val="00763DDC"/>
    <w:rsid w:val="00764C3B"/>
    <w:rsid w:val="00772487"/>
    <w:rsid w:val="0077437C"/>
    <w:rsid w:val="007755F0"/>
    <w:rsid w:val="00781154"/>
    <w:rsid w:val="0078158A"/>
    <w:rsid w:val="00782CF0"/>
    <w:rsid w:val="0078412C"/>
    <w:rsid w:val="007C06EC"/>
    <w:rsid w:val="007C6C73"/>
    <w:rsid w:val="007D63CE"/>
    <w:rsid w:val="007E1619"/>
    <w:rsid w:val="007E4A31"/>
    <w:rsid w:val="007E5B4F"/>
    <w:rsid w:val="007E7E96"/>
    <w:rsid w:val="007F394D"/>
    <w:rsid w:val="007F554F"/>
    <w:rsid w:val="00807193"/>
    <w:rsid w:val="00810891"/>
    <w:rsid w:val="00812F14"/>
    <w:rsid w:val="008156AD"/>
    <w:rsid w:val="00815E37"/>
    <w:rsid w:val="00820B3D"/>
    <w:rsid w:val="008260FC"/>
    <w:rsid w:val="0083279A"/>
    <w:rsid w:val="00834645"/>
    <w:rsid w:val="00835BCE"/>
    <w:rsid w:val="0084147B"/>
    <w:rsid w:val="00846CCD"/>
    <w:rsid w:val="00866270"/>
    <w:rsid w:val="00872E4C"/>
    <w:rsid w:val="00874278"/>
    <w:rsid w:val="00877C01"/>
    <w:rsid w:val="008858E0"/>
    <w:rsid w:val="00885946"/>
    <w:rsid w:val="00890BF8"/>
    <w:rsid w:val="0089218F"/>
    <w:rsid w:val="00893336"/>
    <w:rsid w:val="00893EDB"/>
    <w:rsid w:val="0089642F"/>
    <w:rsid w:val="008A3810"/>
    <w:rsid w:val="008B05EB"/>
    <w:rsid w:val="008B18A4"/>
    <w:rsid w:val="008B358B"/>
    <w:rsid w:val="008B628E"/>
    <w:rsid w:val="008B629A"/>
    <w:rsid w:val="008B7BA8"/>
    <w:rsid w:val="008B7D09"/>
    <w:rsid w:val="008C1B2A"/>
    <w:rsid w:val="008C1CC4"/>
    <w:rsid w:val="008C72AB"/>
    <w:rsid w:val="008D0E62"/>
    <w:rsid w:val="008D6317"/>
    <w:rsid w:val="008D732E"/>
    <w:rsid w:val="008E1D79"/>
    <w:rsid w:val="008E5A32"/>
    <w:rsid w:val="008E61C8"/>
    <w:rsid w:val="008F074B"/>
    <w:rsid w:val="0090338A"/>
    <w:rsid w:val="00905745"/>
    <w:rsid w:val="009118EB"/>
    <w:rsid w:val="00920E43"/>
    <w:rsid w:val="00926824"/>
    <w:rsid w:val="00934F4F"/>
    <w:rsid w:val="00935766"/>
    <w:rsid w:val="00936BB9"/>
    <w:rsid w:val="009434FB"/>
    <w:rsid w:val="009453BA"/>
    <w:rsid w:val="0095301F"/>
    <w:rsid w:val="009566B3"/>
    <w:rsid w:val="009627C9"/>
    <w:rsid w:val="00962843"/>
    <w:rsid w:val="0096347E"/>
    <w:rsid w:val="0097000D"/>
    <w:rsid w:val="00976B41"/>
    <w:rsid w:val="00977288"/>
    <w:rsid w:val="0098453E"/>
    <w:rsid w:val="00985AF4"/>
    <w:rsid w:val="00996598"/>
    <w:rsid w:val="009A033A"/>
    <w:rsid w:val="009A4A5E"/>
    <w:rsid w:val="009A610A"/>
    <w:rsid w:val="009A644B"/>
    <w:rsid w:val="009A6A97"/>
    <w:rsid w:val="009B1A07"/>
    <w:rsid w:val="009B628D"/>
    <w:rsid w:val="009C0A04"/>
    <w:rsid w:val="009C0E1A"/>
    <w:rsid w:val="009C5D27"/>
    <w:rsid w:val="009D2634"/>
    <w:rsid w:val="009D60CF"/>
    <w:rsid w:val="009D626A"/>
    <w:rsid w:val="009D7292"/>
    <w:rsid w:val="009E1721"/>
    <w:rsid w:val="009E1DB8"/>
    <w:rsid w:val="009E5246"/>
    <w:rsid w:val="009E54B2"/>
    <w:rsid w:val="009F36F9"/>
    <w:rsid w:val="00A005B8"/>
    <w:rsid w:val="00A0339F"/>
    <w:rsid w:val="00A05293"/>
    <w:rsid w:val="00A10253"/>
    <w:rsid w:val="00A13372"/>
    <w:rsid w:val="00A14A02"/>
    <w:rsid w:val="00A15934"/>
    <w:rsid w:val="00A21E51"/>
    <w:rsid w:val="00A22076"/>
    <w:rsid w:val="00A36F92"/>
    <w:rsid w:val="00A41BDF"/>
    <w:rsid w:val="00A425F1"/>
    <w:rsid w:val="00A4310E"/>
    <w:rsid w:val="00A445C9"/>
    <w:rsid w:val="00A460F5"/>
    <w:rsid w:val="00A468B9"/>
    <w:rsid w:val="00A516B2"/>
    <w:rsid w:val="00A51C63"/>
    <w:rsid w:val="00A537E7"/>
    <w:rsid w:val="00A578E8"/>
    <w:rsid w:val="00A61ACE"/>
    <w:rsid w:val="00A61DD7"/>
    <w:rsid w:val="00A65A4D"/>
    <w:rsid w:val="00A67ADA"/>
    <w:rsid w:val="00A70D84"/>
    <w:rsid w:val="00A75936"/>
    <w:rsid w:val="00A82C7D"/>
    <w:rsid w:val="00A94AB0"/>
    <w:rsid w:val="00AA271A"/>
    <w:rsid w:val="00AA41BF"/>
    <w:rsid w:val="00AA5546"/>
    <w:rsid w:val="00AA5EB7"/>
    <w:rsid w:val="00AB5957"/>
    <w:rsid w:val="00AB60F1"/>
    <w:rsid w:val="00AC2DBB"/>
    <w:rsid w:val="00AC61B4"/>
    <w:rsid w:val="00AD272E"/>
    <w:rsid w:val="00AD3919"/>
    <w:rsid w:val="00AD72B1"/>
    <w:rsid w:val="00AF53E8"/>
    <w:rsid w:val="00B015B3"/>
    <w:rsid w:val="00B05EB5"/>
    <w:rsid w:val="00B11416"/>
    <w:rsid w:val="00B12EC0"/>
    <w:rsid w:val="00B14121"/>
    <w:rsid w:val="00B20A5C"/>
    <w:rsid w:val="00B22844"/>
    <w:rsid w:val="00B25492"/>
    <w:rsid w:val="00B31B02"/>
    <w:rsid w:val="00B32DB1"/>
    <w:rsid w:val="00B41BB0"/>
    <w:rsid w:val="00B441F1"/>
    <w:rsid w:val="00B44C75"/>
    <w:rsid w:val="00B50D9E"/>
    <w:rsid w:val="00B55F82"/>
    <w:rsid w:val="00B5699A"/>
    <w:rsid w:val="00B60B7B"/>
    <w:rsid w:val="00B666A7"/>
    <w:rsid w:val="00B67678"/>
    <w:rsid w:val="00B819AA"/>
    <w:rsid w:val="00B86F96"/>
    <w:rsid w:val="00B92C20"/>
    <w:rsid w:val="00B972A4"/>
    <w:rsid w:val="00BA2930"/>
    <w:rsid w:val="00BA5209"/>
    <w:rsid w:val="00BB07FF"/>
    <w:rsid w:val="00BB662D"/>
    <w:rsid w:val="00BB7815"/>
    <w:rsid w:val="00BC3EA2"/>
    <w:rsid w:val="00BC4370"/>
    <w:rsid w:val="00BC50E8"/>
    <w:rsid w:val="00BD417D"/>
    <w:rsid w:val="00BE4545"/>
    <w:rsid w:val="00BF4279"/>
    <w:rsid w:val="00C04EAB"/>
    <w:rsid w:val="00C061DD"/>
    <w:rsid w:val="00C113C4"/>
    <w:rsid w:val="00C11FA2"/>
    <w:rsid w:val="00C20043"/>
    <w:rsid w:val="00C333DF"/>
    <w:rsid w:val="00C35FAF"/>
    <w:rsid w:val="00C3628F"/>
    <w:rsid w:val="00C41B59"/>
    <w:rsid w:val="00C43DD5"/>
    <w:rsid w:val="00C46418"/>
    <w:rsid w:val="00C468B4"/>
    <w:rsid w:val="00C52BC6"/>
    <w:rsid w:val="00C62A0F"/>
    <w:rsid w:val="00C72DA3"/>
    <w:rsid w:val="00C75A46"/>
    <w:rsid w:val="00C819CF"/>
    <w:rsid w:val="00C878A7"/>
    <w:rsid w:val="00C96430"/>
    <w:rsid w:val="00CA1B24"/>
    <w:rsid w:val="00CA52C5"/>
    <w:rsid w:val="00CC2881"/>
    <w:rsid w:val="00CC47C5"/>
    <w:rsid w:val="00CC4986"/>
    <w:rsid w:val="00CD12ED"/>
    <w:rsid w:val="00CD242A"/>
    <w:rsid w:val="00CD45F1"/>
    <w:rsid w:val="00CD661F"/>
    <w:rsid w:val="00CF00D5"/>
    <w:rsid w:val="00CF1219"/>
    <w:rsid w:val="00CF3E94"/>
    <w:rsid w:val="00CF6F19"/>
    <w:rsid w:val="00D10592"/>
    <w:rsid w:val="00D119F1"/>
    <w:rsid w:val="00D13B8F"/>
    <w:rsid w:val="00D20E71"/>
    <w:rsid w:val="00D21F0B"/>
    <w:rsid w:val="00D242EC"/>
    <w:rsid w:val="00D27312"/>
    <w:rsid w:val="00D27D6E"/>
    <w:rsid w:val="00D33796"/>
    <w:rsid w:val="00D357A9"/>
    <w:rsid w:val="00D41949"/>
    <w:rsid w:val="00D50F06"/>
    <w:rsid w:val="00D57A21"/>
    <w:rsid w:val="00D64AAC"/>
    <w:rsid w:val="00D65E00"/>
    <w:rsid w:val="00D71435"/>
    <w:rsid w:val="00D81E89"/>
    <w:rsid w:val="00D84FEA"/>
    <w:rsid w:val="00D972D0"/>
    <w:rsid w:val="00DA2747"/>
    <w:rsid w:val="00DB05C6"/>
    <w:rsid w:val="00DB0C63"/>
    <w:rsid w:val="00DB1D50"/>
    <w:rsid w:val="00DB7BA2"/>
    <w:rsid w:val="00DC063C"/>
    <w:rsid w:val="00DC12B1"/>
    <w:rsid w:val="00DC276E"/>
    <w:rsid w:val="00DC6154"/>
    <w:rsid w:val="00DE109C"/>
    <w:rsid w:val="00DE1714"/>
    <w:rsid w:val="00DE1915"/>
    <w:rsid w:val="00DE5111"/>
    <w:rsid w:val="00DF030A"/>
    <w:rsid w:val="00DF7433"/>
    <w:rsid w:val="00E03011"/>
    <w:rsid w:val="00E10A2D"/>
    <w:rsid w:val="00E112E0"/>
    <w:rsid w:val="00E1355B"/>
    <w:rsid w:val="00E136F6"/>
    <w:rsid w:val="00E15AE6"/>
    <w:rsid w:val="00E212D3"/>
    <w:rsid w:val="00E22618"/>
    <w:rsid w:val="00E25289"/>
    <w:rsid w:val="00E2648B"/>
    <w:rsid w:val="00E3006D"/>
    <w:rsid w:val="00E30762"/>
    <w:rsid w:val="00E30A44"/>
    <w:rsid w:val="00E31623"/>
    <w:rsid w:val="00E327BF"/>
    <w:rsid w:val="00E36F3E"/>
    <w:rsid w:val="00E41EDE"/>
    <w:rsid w:val="00E42A32"/>
    <w:rsid w:val="00E44D5F"/>
    <w:rsid w:val="00E45160"/>
    <w:rsid w:val="00E45841"/>
    <w:rsid w:val="00E53CCE"/>
    <w:rsid w:val="00E64697"/>
    <w:rsid w:val="00E67344"/>
    <w:rsid w:val="00E72CAA"/>
    <w:rsid w:val="00E75C18"/>
    <w:rsid w:val="00EA137A"/>
    <w:rsid w:val="00EA1606"/>
    <w:rsid w:val="00EB00FB"/>
    <w:rsid w:val="00EB4B87"/>
    <w:rsid w:val="00EB7817"/>
    <w:rsid w:val="00EC0C88"/>
    <w:rsid w:val="00EC4B45"/>
    <w:rsid w:val="00EC65D8"/>
    <w:rsid w:val="00ED2EDF"/>
    <w:rsid w:val="00ED6261"/>
    <w:rsid w:val="00EE03AF"/>
    <w:rsid w:val="00EE0A24"/>
    <w:rsid w:val="00EE4534"/>
    <w:rsid w:val="00EE724C"/>
    <w:rsid w:val="00EF3BF1"/>
    <w:rsid w:val="00EF604D"/>
    <w:rsid w:val="00EF6DBE"/>
    <w:rsid w:val="00F00B37"/>
    <w:rsid w:val="00F00F8F"/>
    <w:rsid w:val="00F07CB0"/>
    <w:rsid w:val="00F12810"/>
    <w:rsid w:val="00F148CF"/>
    <w:rsid w:val="00F25769"/>
    <w:rsid w:val="00F27EEB"/>
    <w:rsid w:val="00F3062D"/>
    <w:rsid w:val="00F30EED"/>
    <w:rsid w:val="00F3170B"/>
    <w:rsid w:val="00F43E01"/>
    <w:rsid w:val="00F53D42"/>
    <w:rsid w:val="00F6262F"/>
    <w:rsid w:val="00F660AB"/>
    <w:rsid w:val="00F6640B"/>
    <w:rsid w:val="00F666A0"/>
    <w:rsid w:val="00F67720"/>
    <w:rsid w:val="00F67D63"/>
    <w:rsid w:val="00F70AB6"/>
    <w:rsid w:val="00F719D9"/>
    <w:rsid w:val="00F75276"/>
    <w:rsid w:val="00F758D8"/>
    <w:rsid w:val="00F813CD"/>
    <w:rsid w:val="00F8399D"/>
    <w:rsid w:val="00F84421"/>
    <w:rsid w:val="00F95513"/>
    <w:rsid w:val="00F957BF"/>
    <w:rsid w:val="00F979D6"/>
    <w:rsid w:val="00FA152F"/>
    <w:rsid w:val="00FA48F3"/>
    <w:rsid w:val="00FA7944"/>
    <w:rsid w:val="00FB1BA4"/>
    <w:rsid w:val="00FB4E45"/>
    <w:rsid w:val="00FB582B"/>
    <w:rsid w:val="00FB7982"/>
    <w:rsid w:val="00FC5F98"/>
    <w:rsid w:val="00FD131A"/>
    <w:rsid w:val="00FD35F2"/>
    <w:rsid w:val="00FD7CD1"/>
    <w:rsid w:val="00FE7B63"/>
    <w:rsid w:val="00FF0A90"/>
    <w:rsid w:val="00FF15CE"/>
    <w:rsid w:val="00FF3B26"/>
    <w:rsid w:val="00FF6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BAC2EF"/>
  <w15:docId w15:val="{6A5BD82E-A4CC-4A74-BB54-795A190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058"/>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1"/>
    <w:autoRedefine/>
    <w:uiPriority w:val="9"/>
    <w:qFormat/>
    <w:rsid w:val="004D0E06"/>
    <w:pPr>
      <w:keepNext/>
      <w:tabs>
        <w:tab w:val="left" w:pos="4710"/>
      </w:tabs>
      <w:ind w:left="1080"/>
      <w:outlineLvl w:val="0"/>
    </w:pPr>
    <w:rPr>
      <w:rFonts w:eastAsia="Times New Roman"/>
      <w:bCs/>
      <w:szCs w:val="28"/>
      <w:lang w:eastAsia="ru-RU"/>
    </w:rPr>
  </w:style>
  <w:style w:type="paragraph" w:styleId="2">
    <w:name w:val="heading 2"/>
    <w:basedOn w:val="a"/>
    <w:next w:val="a"/>
    <w:link w:val="20"/>
    <w:unhideWhenUsed/>
    <w:qFormat/>
    <w:rsid w:val="000227A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nhideWhenUsed/>
    <w:qFormat/>
    <w:rsid w:val="00651C8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DE1714"/>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ru-RU"/>
    </w:rPr>
  </w:style>
  <w:style w:type="paragraph" w:styleId="5">
    <w:name w:val="heading 5"/>
    <w:basedOn w:val="a"/>
    <w:next w:val="a"/>
    <w:link w:val="50"/>
    <w:uiPriority w:val="9"/>
    <w:semiHidden/>
    <w:unhideWhenUsed/>
    <w:qFormat/>
    <w:rsid w:val="000A09A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qFormat/>
    <w:rsid w:val="00114B57"/>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character" w:customStyle="1" w:styleId="ConsNormal0">
    <w:name w:val="ConsNormal Знак"/>
    <w:link w:val="ConsNormal"/>
    <w:locked/>
    <w:rsid w:val="00114B57"/>
    <w:rPr>
      <w:rFonts w:ascii="Arial" w:eastAsia="SimSun" w:hAnsi="Arial" w:cs="Arial"/>
      <w:sz w:val="20"/>
      <w:szCs w:val="20"/>
      <w:lang w:eastAsia="zh-CN"/>
    </w:rPr>
  </w:style>
  <w:style w:type="paragraph" w:styleId="a3">
    <w:name w:val="Body Text"/>
    <w:basedOn w:val="a"/>
    <w:link w:val="a4"/>
    <w:uiPriority w:val="99"/>
    <w:rsid w:val="00114B57"/>
    <w:pPr>
      <w:jc w:val="center"/>
    </w:pPr>
    <w:rPr>
      <w:rFonts w:eastAsia="Times New Roman"/>
      <w:b/>
      <w:bCs/>
      <w:lang w:eastAsia="ru-RU"/>
    </w:rPr>
  </w:style>
  <w:style w:type="character" w:customStyle="1" w:styleId="a4">
    <w:name w:val="Основной текст Знак"/>
    <w:basedOn w:val="a0"/>
    <w:link w:val="a3"/>
    <w:uiPriority w:val="99"/>
    <w:rsid w:val="00114B57"/>
    <w:rPr>
      <w:rFonts w:ascii="Times New Roman" w:eastAsia="Times New Roman" w:hAnsi="Times New Roman" w:cs="Times New Roman"/>
      <w:b/>
      <w:bCs/>
      <w:sz w:val="24"/>
      <w:szCs w:val="24"/>
      <w:lang w:eastAsia="ru-RU"/>
    </w:rPr>
  </w:style>
  <w:style w:type="paragraph" w:customStyle="1" w:styleId="ConsPlusNormal">
    <w:name w:val="ConsPlusNormal"/>
    <w:link w:val="ConsPlusNormal1"/>
    <w:qFormat/>
    <w:rsid w:val="00114B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locked/>
    <w:rsid w:val="00114B57"/>
    <w:rPr>
      <w:rFonts w:ascii="Arial" w:eastAsia="Times New Roman" w:hAnsi="Arial" w:cs="Arial"/>
      <w:sz w:val="20"/>
      <w:szCs w:val="20"/>
      <w:lang w:eastAsia="ru-RU"/>
    </w:rPr>
  </w:style>
  <w:style w:type="paragraph" w:styleId="a5">
    <w:name w:val="List Paragraph"/>
    <w:basedOn w:val="a"/>
    <w:link w:val="a6"/>
    <w:uiPriority w:val="34"/>
    <w:qFormat/>
    <w:rsid w:val="00114B57"/>
    <w:pPr>
      <w:spacing w:after="200" w:line="276" w:lineRule="auto"/>
      <w:ind w:left="708"/>
    </w:pPr>
    <w:rPr>
      <w:rFonts w:ascii="Calibri" w:eastAsia="Calibri" w:hAnsi="Calibri"/>
      <w:sz w:val="22"/>
      <w:szCs w:val="22"/>
      <w:lang w:eastAsia="en-US"/>
    </w:rPr>
  </w:style>
  <w:style w:type="character" w:customStyle="1" w:styleId="a6">
    <w:name w:val="Абзац списка Знак"/>
    <w:link w:val="a5"/>
    <w:uiPriority w:val="34"/>
    <w:rsid w:val="00114B57"/>
    <w:rPr>
      <w:rFonts w:ascii="Calibri" w:eastAsia="Calibri" w:hAnsi="Calibri" w:cs="Times New Roman"/>
    </w:rPr>
  </w:style>
  <w:style w:type="paragraph" w:customStyle="1" w:styleId="10">
    <w:name w:val="Абзац списка1"/>
    <w:basedOn w:val="a"/>
    <w:uiPriority w:val="99"/>
    <w:qFormat/>
    <w:rsid w:val="00114B57"/>
    <w:pPr>
      <w:spacing w:after="200" w:line="276" w:lineRule="auto"/>
      <w:ind w:left="720"/>
    </w:pPr>
    <w:rPr>
      <w:rFonts w:ascii="Calibri" w:eastAsia="Calibri" w:hAnsi="Calibri" w:cs="Calibri"/>
      <w:sz w:val="22"/>
      <w:szCs w:val="22"/>
      <w:lang w:eastAsia="en-US"/>
    </w:rPr>
  </w:style>
  <w:style w:type="paragraph" w:customStyle="1" w:styleId="31">
    <w:name w:val="Заголовок 31"/>
    <w:aliases w:val="heading 3,Знак3 Знак,Знак3,Знак3 Знак Знак Знак,ПодЗаголовок"/>
    <w:basedOn w:val="a"/>
    <w:next w:val="a"/>
    <w:qFormat/>
    <w:rsid w:val="009434FB"/>
    <w:pPr>
      <w:keepNext/>
      <w:numPr>
        <w:numId w:val="16"/>
      </w:numPr>
      <w:tabs>
        <w:tab w:val="left" w:pos="1276"/>
      </w:tabs>
      <w:spacing w:before="120" w:after="120"/>
      <w:outlineLvl w:val="2"/>
    </w:pPr>
    <w:rPr>
      <w:rFonts w:eastAsia="Times New Roman"/>
      <w:sz w:val="26"/>
      <w:szCs w:val="26"/>
      <w:lang w:eastAsia="ru-RU"/>
    </w:rPr>
  </w:style>
  <w:style w:type="character" w:customStyle="1" w:styleId="20">
    <w:name w:val="Заголовок 2 Знак"/>
    <w:basedOn w:val="a0"/>
    <w:link w:val="2"/>
    <w:rsid w:val="000227AC"/>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unhideWhenUsed/>
    <w:rsid w:val="004E69E8"/>
    <w:rPr>
      <w:color w:val="0000FF"/>
      <w:u w:val="single"/>
    </w:rPr>
  </w:style>
  <w:style w:type="paragraph" w:customStyle="1" w:styleId="21">
    <w:name w:val="Без интервала2"/>
    <w:rsid w:val="006044B4"/>
    <w:pPr>
      <w:spacing w:after="0" w:line="240" w:lineRule="auto"/>
    </w:pPr>
    <w:rPr>
      <w:rFonts w:ascii="Calibri" w:eastAsia="Times New Roman" w:hAnsi="Calibri" w:cs="Times New Roman"/>
    </w:rPr>
  </w:style>
  <w:style w:type="character" w:styleId="a8">
    <w:name w:val="Emphasis"/>
    <w:basedOn w:val="a0"/>
    <w:qFormat/>
    <w:rsid w:val="006C4FF0"/>
    <w:rPr>
      <w:i/>
      <w:iCs/>
    </w:rPr>
  </w:style>
  <w:style w:type="paragraph" w:styleId="a9">
    <w:name w:val="Balloon Text"/>
    <w:basedOn w:val="a"/>
    <w:link w:val="aa"/>
    <w:uiPriority w:val="99"/>
    <w:unhideWhenUsed/>
    <w:rsid w:val="003B2488"/>
    <w:rPr>
      <w:rFonts w:ascii="Segoe UI" w:hAnsi="Segoe UI" w:cs="Segoe UI"/>
      <w:sz w:val="18"/>
      <w:szCs w:val="18"/>
    </w:rPr>
  </w:style>
  <w:style w:type="character" w:customStyle="1" w:styleId="aa">
    <w:name w:val="Текст выноски Знак"/>
    <w:basedOn w:val="a0"/>
    <w:link w:val="a9"/>
    <w:uiPriority w:val="99"/>
    <w:rsid w:val="003B2488"/>
    <w:rPr>
      <w:rFonts w:ascii="Segoe UI" w:eastAsia="SimSun" w:hAnsi="Segoe UI" w:cs="Segoe UI"/>
      <w:sz w:val="18"/>
      <w:szCs w:val="18"/>
      <w:lang w:eastAsia="zh-CN"/>
    </w:rPr>
  </w:style>
  <w:style w:type="character" w:customStyle="1" w:styleId="40">
    <w:name w:val="Заголовок 4 Знак"/>
    <w:basedOn w:val="a0"/>
    <w:link w:val="4"/>
    <w:uiPriority w:val="9"/>
    <w:rsid w:val="00DE1714"/>
    <w:rPr>
      <w:rFonts w:asciiTheme="majorHAnsi" w:eastAsiaTheme="majorEastAsia" w:hAnsiTheme="majorHAnsi" w:cstheme="majorBidi"/>
      <w:i/>
      <w:iCs/>
      <w:color w:val="2E74B5" w:themeColor="accent1" w:themeShade="BF"/>
      <w:lang w:eastAsia="ru-RU"/>
    </w:rPr>
  </w:style>
  <w:style w:type="character" w:customStyle="1" w:styleId="ab">
    <w:name w:val="Цветовое выделение"/>
    <w:uiPriority w:val="99"/>
    <w:rsid w:val="00DE1714"/>
    <w:rPr>
      <w:b/>
      <w:color w:val="26282F"/>
    </w:rPr>
  </w:style>
  <w:style w:type="paragraph" w:styleId="ac">
    <w:name w:val="No Spacing"/>
    <w:aliases w:val="Таблицы,ПКР,пкр,Перечисление"/>
    <w:link w:val="ad"/>
    <w:uiPriority w:val="1"/>
    <w:qFormat/>
    <w:rsid w:val="00DB0C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odytext2">
    <w:name w:val="Body text (2)_"/>
    <w:basedOn w:val="a0"/>
    <w:link w:val="Bodytext20"/>
    <w:rsid w:val="00574834"/>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574834"/>
    <w:pPr>
      <w:widowControl w:val="0"/>
      <w:shd w:val="clear" w:color="auto" w:fill="FFFFFF"/>
      <w:spacing w:before="420" w:after="60" w:line="0" w:lineRule="atLeast"/>
    </w:pPr>
    <w:rPr>
      <w:rFonts w:eastAsia="Times New Roman"/>
      <w:sz w:val="28"/>
      <w:szCs w:val="28"/>
      <w:lang w:eastAsia="en-US"/>
    </w:rPr>
  </w:style>
  <w:style w:type="character" w:customStyle="1" w:styleId="41">
    <w:name w:val="Основной текст (4)_"/>
    <w:basedOn w:val="a0"/>
    <w:link w:val="42"/>
    <w:rsid w:val="00FB4E45"/>
    <w:rPr>
      <w:rFonts w:ascii="Times New Roman" w:eastAsia="Times New Roman" w:hAnsi="Times New Roman" w:cs="Times New Roman"/>
      <w:sz w:val="27"/>
      <w:szCs w:val="27"/>
      <w:shd w:val="clear" w:color="auto" w:fill="FFFFFF"/>
    </w:rPr>
  </w:style>
  <w:style w:type="paragraph" w:customStyle="1" w:styleId="42">
    <w:name w:val="Основной текст (4)"/>
    <w:basedOn w:val="a"/>
    <w:link w:val="41"/>
    <w:rsid w:val="00FB4E45"/>
    <w:pPr>
      <w:shd w:val="clear" w:color="auto" w:fill="FFFFFF"/>
      <w:spacing w:before="1260" w:after="540" w:line="317" w:lineRule="exact"/>
      <w:jc w:val="center"/>
    </w:pPr>
    <w:rPr>
      <w:rFonts w:eastAsia="Times New Roman"/>
      <w:sz w:val="27"/>
      <w:szCs w:val="27"/>
      <w:lang w:eastAsia="en-US"/>
    </w:rPr>
  </w:style>
  <w:style w:type="character" w:customStyle="1" w:styleId="ae">
    <w:name w:val="Основной текст_"/>
    <w:basedOn w:val="a0"/>
    <w:link w:val="7"/>
    <w:rsid w:val="00AF53E8"/>
    <w:rPr>
      <w:rFonts w:ascii="Times New Roman" w:eastAsia="Times New Roman" w:hAnsi="Times New Roman" w:cs="Times New Roman"/>
      <w:sz w:val="28"/>
      <w:szCs w:val="28"/>
      <w:shd w:val="clear" w:color="auto" w:fill="FFFFFF"/>
    </w:rPr>
  </w:style>
  <w:style w:type="paragraph" w:customStyle="1" w:styleId="7">
    <w:name w:val="Основной текст7"/>
    <w:basedOn w:val="a"/>
    <w:link w:val="ae"/>
    <w:rsid w:val="00AF53E8"/>
    <w:pPr>
      <w:shd w:val="clear" w:color="auto" w:fill="FFFFFF"/>
      <w:spacing w:before="540" w:after="240" w:line="317" w:lineRule="exact"/>
      <w:ind w:hanging="1620"/>
      <w:jc w:val="center"/>
    </w:pPr>
    <w:rPr>
      <w:rFonts w:eastAsia="Times New Roman"/>
      <w:sz w:val="28"/>
      <w:szCs w:val="28"/>
      <w:lang w:eastAsia="en-US"/>
    </w:rPr>
  </w:style>
  <w:style w:type="character" w:customStyle="1" w:styleId="af">
    <w:name w:val="Колонтитул_"/>
    <w:basedOn w:val="a0"/>
    <w:link w:val="af0"/>
    <w:rsid w:val="00AF53E8"/>
    <w:rPr>
      <w:rFonts w:ascii="Times New Roman" w:eastAsia="Times New Roman" w:hAnsi="Times New Roman" w:cs="Times New Roman"/>
      <w:sz w:val="20"/>
      <w:szCs w:val="20"/>
      <w:shd w:val="clear" w:color="auto" w:fill="FFFFFF"/>
    </w:rPr>
  </w:style>
  <w:style w:type="character" w:customStyle="1" w:styleId="af1">
    <w:name w:val="Колонтитул + Полужирный"/>
    <w:basedOn w:val="af"/>
    <w:rsid w:val="00AF53E8"/>
    <w:rPr>
      <w:rFonts w:ascii="Times New Roman" w:eastAsia="Times New Roman" w:hAnsi="Times New Roman" w:cs="Times New Roman"/>
      <w:b/>
      <w:bCs/>
      <w:spacing w:val="0"/>
      <w:sz w:val="20"/>
      <w:szCs w:val="20"/>
      <w:shd w:val="clear" w:color="auto" w:fill="FFFFFF"/>
    </w:rPr>
  </w:style>
  <w:style w:type="character" w:customStyle="1" w:styleId="1pt">
    <w:name w:val="Основной текст + Интервал 1 pt"/>
    <w:basedOn w:val="ae"/>
    <w:rsid w:val="00AF53E8"/>
    <w:rPr>
      <w:rFonts w:ascii="Times New Roman" w:eastAsia="Times New Roman" w:hAnsi="Times New Roman" w:cs="Times New Roman"/>
      <w:b w:val="0"/>
      <w:bCs w:val="0"/>
      <w:i w:val="0"/>
      <w:iCs w:val="0"/>
      <w:smallCaps w:val="0"/>
      <w:strike w:val="0"/>
      <w:spacing w:val="20"/>
      <w:sz w:val="28"/>
      <w:szCs w:val="28"/>
      <w:shd w:val="clear" w:color="auto" w:fill="FFFFFF"/>
    </w:rPr>
  </w:style>
  <w:style w:type="paragraph" w:customStyle="1" w:styleId="af0">
    <w:name w:val="Колонтитул"/>
    <w:basedOn w:val="a"/>
    <w:link w:val="af"/>
    <w:rsid w:val="00AF53E8"/>
    <w:pPr>
      <w:shd w:val="clear" w:color="auto" w:fill="FFFFFF"/>
    </w:pPr>
    <w:rPr>
      <w:rFonts w:eastAsia="Times New Roman"/>
      <w:sz w:val="20"/>
      <w:szCs w:val="20"/>
      <w:lang w:eastAsia="en-US"/>
    </w:rPr>
  </w:style>
  <w:style w:type="paragraph" w:styleId="af2">
    <w:name w:val="footer"/>
    <w:aliases w:val="Знак6,Знак14,Основной текст с отступом1 Знак"/>
    <w:basedOn w:val="a"/>
    <w:link w:val="af3"/>
    <w:uiPriority w:val="99"/>
    <w:unhideWhenUsed/>
    <w:rsid w:val="00AF53E8"/>
    <w:pPr>
      <w:tabs>
        <w:tab w:val="center" w:pos="4677"/>
        <w:tab w:val="right" w:pos="9355"/>
      </w:tabs>
    </w:pPr>
  </w:style>
  <w:style w:type="character" w:customStyle="1" w:styleId="af3">
    <w:name w:val="Нижний колонтитул Знак"/>
    <w:aliases w:val="Знак6 Знак,Знак14 Знак,Основной текст с отступом1 Знак Знак"/>
    <w:basedOn w:val="a0"/>
    <w:link w:val="af2"/>
    <w:uiPriority w:val="99"/>
    <w:rsid w:val="00AF53E8"/>
    <w:rPr>
      <w:rFonts w:ascii="Times New Roman" w:eastAsia="SimSun" w:hAnsi="Times New Roman" w:cs="Times New Roman"/>
      <w:sz w:val="24"/>
      <w:szCs w:val="24"/>
      <w:lang w:eastAsia="zh-CN"/>
    </w:rPr>
  </w:style>
  <w:style w:type="paragraph" w:styleId="af4">
    <w:name w:val="header"/>
    <w:basedOn w:val="a"/>
    <w:link w:val="af5"/>
    <w:uiPriority w:val="99"/>
    <w:unhideWhenUsed/>
    <w:rsid w:val="00AF53E8"/>
    <w:pPr>
      <w:tabs>
        <w:tab w:val="center" w:pos="4677"/>
        <w:tab w:val="right" w:pos="9355"/>
      </w:tabs>
    </w:pPr>
  </w:style>
  <w:style w:type="character" w:customStyle="1" w:styleId="af5">
    <w:name w:val="Верхний колонтитул Знак"/>
    <w:basedOn w:val="a0"/>
    <w:link w:val="af4"/>
    <w:uiPriority w:val="99"/>
    <w:rsid w:val="00AF53E8"/>
    <w:rPr>
      <w:rFonts w:ascii="Times New Roman" w:eastAsia="SimSun" w:hAnsi="Times New Roman" w:cs="Times New Roman"/>
      <w:sz w:val="24"/>
      <w:szCs w:val="24"/>
      <w:lang w:eastAsia="zh-CN"/>
    </w:rPr>
  </w:style>
  <w:style w:type="character" w:customStyle="1" w:styleId="30">
    <w:name w:val="Заголовок 3 Знак"/>
    <w:basedOn w:val="a0"/>
    <w:link w:val="3"/>
    <w:rsid w:val="00651C8C"/>
    <w:rPr>
      <w:rFonts w:asciiTheme="majorHAnsi" w:eastAsiaTheme="majorEastAsia" w:hAnsiTheme="majorHAnsi" w:cstheme="majorBidi"/>
      <w:color w:val="1F4D78" w:themeColor="accent1" w:themeShade="7F"/>
      <w:sz w:val="24"/>
      <w:szCs w:val="24"/>
      <w:lang w:eastAsia="zh-CN"/>
    </w:rPr>
  </w:style>
  <w:style w:type="paragraph" w:styleId="22">
    <w:name w:val="Body Text 2"/>
    <w:basedOn w:val="a"/>
    <w:link w:val="23"/>
    <w:unhideWhenUsed/>
    <w:rsid w:val="00DC276E"/>
    <w:pPr>
      <w:spacing w:after="120" w:line="480" w:lineRule="auto"/>
    </w:pPr>
  </w:style>
  <w:style w:type="character" w:customStyle="1" w:styleId="23">
    <w:name w:val="Основной текст 2 Знак"/>
    <w:basedOn w:val="a0"/>
    <w:link w:val="22"/>
    <w:rsid w:val="00DC276E"/>
    <w:rPr>
      <w:rFonts w:ascii="Times New Roman" w:eastAsia="SimSun" w:hAnsi="Times New Roman" w:cs="Times New Roman"/>
      <w:sz w:val="24"/>
      <w:szCs w:val="24"/>
      <w:lang w:eastAsia="zh-CN"/>
    </w:rPr>
  </w:style>
  <w:style w:type="paragraph" w:styleId="af6">
    <w:name w:val="Normal (Web)"/>
    <w:aliases w:val="Обычный (Web)"/>
    <w:basedOn w:val="a"/>
    <w:uiPriority w:val="99"/>
    <w:qFormat/>
    <w:rsid w:val="00DC276E"/>
    <w:pPr>
      <w:spacing w:before="100" w:beforeAutospacing="1" w:after="100" w:afterAutospacing="1"/>
      <w:jc w:val="both"/>
    </w:pPr>
    <w:rPr>
      <w:rFonts w:eastAsia="Times New Roman"/>
      <w:lang w:eastAsia="ru-RU"/>
    </w:rPr>
  </w:style>
  <w:style w:type="paragraph" w:customStyle="1" w:styleId="ConsPlusTitlePage">
    <w:name w:val="ConsPlusTitlePage"/>
    <w:rsid w:val="009A6A97"/>
    <w:pPr>
      <w:widowControl w:val="0"/>
      <w:autoSpaceDE w:val="0"/>
      <w:autoSpaceDN w:val="0"/>
      <w:spacing w:after="0" w:line="240" w:lineRule="auto"/>
      <w:jc w:val="both"/>
    </w:pPr>
    <w:rPr>
      <w:rFonts w:ascii="Tahoma" w:eastAsia="Times New Roman" w:hAnsi="Tahoma" w:cs="Tahoma"/>
      <w:sz w:val="20"/>
      <w:szCs w:val="20"/>
      <w:lang w:eastAsia="ru-RU"/>
    </w:rPr>
  </w:style>
  <w:style w:type="paragraph" w:customStyle="1" w:styleId="af7">
    <w:name w:val="."/>
    <w:rsid w:val="009A6A9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32">
    <w:name w:val="Îñíîâíîé òåêñò ñ îòñòóïîì 3"/>
    <w:basedOn w:val="a"/>
    <w:rsid w:val="00683201"/>
    <w:pPr>
      <w:widowControl w:val="0"/>
      <w:ind w:firstLine="567"/>
      <w:jc w:val="both"/>
    </w:pPr>
    <w:rPr>
      <w:rFonts w:ascii="Peterburg" w:eastAsia="Times New Roman" w:hAnsi="Peterburg"/>
      <w:b/>
      <w:i/>
      <w:szCs w:val="20"/>
      <w:lang w:eastAsia="ru-RU"/>
    </w:rPr>
  </w:style>
  <w:style w:type="paragraph" w:customStyle="1" w:styleId="24">
    <w:name w:val="Îñíîâíîé òåêñò 2"/>
    <w:basedOn w:val="a"/>
    <w:rsid w:val="00B60B7B"/>
    <w:pPr>
      <w:widowControl w:val="0"/>
      <w:ind w:firstLine="720"/>
      <w:jc w:val="both"/>
    </w:pPr>
    <w:rPr>
      <w:rFonts w:eastAsia="Times New Roman"/>
      <w:b/>
      <w:color w:val="000000"/>
      <w:szCs w:val="20"/>
      <w:lang w:val="en-US" w:eastAsia="ru-RU"/>
    </w:rPr>
  </w:style>
  <w:style w:type="character" w:customStyle="1" w:styleId="12">
    <w:name w:val="Заголовок 1 Знак"/>
    <w:basedOn w:val="a0"/>
    <w:uiPriority w:val="9"/>
    <w:rsid w:val="004D0E06"/>
    <w:rPr>
      <w:rFonts w:asciiTheme="majorHAnsi" w:eastAsiaTheme="majorEastAsia" w:hAnsiTheme="majorHAnsi" w:cstheme="majorBidi"/>
      <w:color w:val="2E74B5" w:themeColor="accent1" w:themeShade="BF"/>
      <w:sz w:val="32"/>
      <w:szCs w:val="32"/>
      <w:lang w:eastAsia="zh-CN"/>
    </w:rPr>
  </w:style>
  <w:style w:type="character" w:customStyle="1" w:styleId="11">
    <w:name w:val="Заголовок 1 Знак1"/>
    <w:link w:val="1"/>
    <w:uiPriority w:val="9"/>
    <w:rsid w:val="004D0E06"/>
    <w:rPr>
      <w:rFonts w:ascii="Times New Roman" w:eastAsia="Times New Roman" w:hAnsi="Times New Roman" w:cs="Times New Roman"/>
      <w:bCs/>
      <w:sz w:val="24"/>
      <w:szCs w:val="28"/>
      <w:lang w:eastAsia="ru-RU"/>
    </w:rPr>
  </w:style>
  <w:style w:type="paragraph" w:customStyle="1" w:styleId="ConsNonformat">
    <w:name w:val="ConsNonformat"/>
    <w:rsid w:val="004D0E0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4D0E06"/>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4D0E06"/>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4D0E06"/>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8">
    <w:name w:val="Title"/>
    <w:basedOn w:val="a"/>
    <w:link w:val="af9"/>
    <w:qFormat/>
    <w:rsid w:val="004D0E06"/>
    <w:pPr>
      <w:jc w:val="center"/>
    </w:pPr>
    <w:rPr>
      <w:rFonts w:eastAsia="Times New Roman"/>
      <w:sz w:val="28"/>
      <w:szCs w:val="28"/>
      <w:lang w:eastAsia="ru-RU"/>
    </w:rPr>
  </w:style>
  <w:style w:type="character" w:customStyle="1" w:styleId="af9">
    <w:name w:val="Заголовок Знак"/>
    <w:basedOn w:val="a0"/>
    <w:link w:val="af8"/>
    <w:rsid w:val="004D0E06"/>
    <w:rPr>
      <w:rFonts w:ascii="Times New Roman" w:eastAsia="Times New Roman" w:hAnsi="Times New Roman" w:cs="Times New Roman"/>
      <w:sz w:val="28"/>
      <w:szCs w:val="28"/>
      <w:lang w:eastAsia="ru-RU"/>
    </w:rPr>
  </w:style>
  <w:style w:type="paragraph" w:customStyle="1" w:styleId="--">
    <w:name w:val="- СТРАНИЦА -"/>
    <w:rsid w:val="004D0E06"/>
    <w:pPr>
      <w:spacing w:after="0" w:line="240" w:lineRule="auto"/>
    </w:pPr>
    <w:rPr>
      <w:rFonts w:ascii="Times New Roman" w:eastAsia="Times New Roman" w:hAnsi="Times New Roman" w:cs="Times New Roman"/>
      <w:sz w:val="20"/>
      <w:szCs w:val="20"/>
      <w:lang w:eastAsia="ru-RU"/>
    </w:rPr>
  </w:style>
  <w:style w:type="character" w:styleId="afa">
    <w:name w:val="page number"/>
    <w:basedOn w:val="a0"/>
    <w:rsid w:val="004D0E06"/>
  </w:style>
  <w:style w:type="paragraph" w:customStyle="1" w:styleId="afb">
    <w:name w:val="Îáû÷íûé"/>
    <w:rsid w:val="004D0E06"/>
    <w:pPr>
      <w:spacing w:after="0" w:line="240" w:lineRule="auto"/>
    </w:pPr>
    <w:rPr>
      <w:rFonts w:ascii="Times New Roman" w:eastAsia="Times New Roman" w:hAnsi="Times New Roman" w:cs="Times New Roman"/>
      <w:sz w:val="20"/>
      <w:szCs w:val="20"/>
      <w:lang w:val="en-US" w:eastAsia="ru-RU"/>
    </w:rPr>
  </w:style>
  <w:style w:type="paragraph" w:styleId="afc">
    <w:name w:val="Block Text"/>
    <w:basedOn w:val="a"/>
    <w:rsid w:val="004D0E06"/>
    <w:pPr>
      <w:tabs>
        <w:tab w:val="left" w:pos="10440"/>
      </w:tabs>
      <w:spacing w:before="120"/>
      <w:ind w:left="360" w:right="333"/>
      <w:jc w:val="both"/>
    </w:pPr>
    <w:rPr>
      <w:rFonts w:eastAsia="Times New Roman"/>
      <w:b/>
      <w:bCs/>
      <w:lang w:eastAsia="ru-RU"/>
    </w:rPr>
  </w:style>
  <w:style w:type="paragraph" w:styleId="afd">
    <w:name w:val="Body Text Indent"/>
    <w:basedOn w:val="a"/>
    <w:link w:val="afe"/>
    <w:uiPriority w:val="99"/>
    <w:rsid w:val="004D0E06"/>
    <w:pPr>
      <w:spacing w:after="120"/>
      <w:ind w:left="283"/>
    </w:pPr>
    <w:rPr>
      <w:rFonts w:eastAsia="Times New Roman"/>
      <w:lang w:eastAsia="ru-RU"/>
    </w:rPr>
  </w:style>
  <w:style w:type="character" w:customStyle="1" w:styleId="afe">
    <w:name w:val="Основной текст с отступом Знак"/>
    <w:basedOn w:val="a0"/>
    <w:link w:val="afd"/>
    <w:uiPriority w:val="99"/>
    <w:rsid w:val="004D0E06"/>
    <w:rPr>
      <w:rFonts w:ascii="Times New Roman" w:eastAsia="Times New Roman" w:hAnsi="Times New Roman" w:cs="Times New Roman"/>
      <w:sz w:val="24"/>
      <w:szCs w:val="24"/>
      <w:lang w:eastAsia="ru-RU"/>
    </w:rPr>
  </w:style>
  <w:style w:type="paragraph" w:styleId="25">
    <w:name w:val="Body Text Indent 2"/>
    <w:basedOn w:val="a"/>
    <w:link w:val="26"/>
    <w:rsid w:val="004D0E06"/>
    <w:pPr>
      <w:spacing w:after="120" w:line="480" w:lineRule="auto"/>
      <w:ind w:left="283"/>
    </w:pPr>
    <w:rPr>
      <w:rFonts w:eastAsia="Times New Roman"/>
      <w:lang w:eastAsia="ru-RU"/>
    </w:rPr>
  </w:style>
  <w:style w:type="character" w:customStyle="1" w:styleId="26">
    <w:name w:val="Основной текст с отступом 2 Знак"/>
    <w:basedOn w:val="a0"/>
    <w:link w:val="25"/>
    <w:rsid w:val="004D0E06"/>
    <w:rPr>
      <w:rFonts w:ascii="Times New Roman" w:eastAsia="Times New Roman" w:hAnsi="Times New Roman" w:cs="Times New Roman"/>
      <w:sz w:val="24"/>
      <w:szCs w:val="24"/>
      <w:lang w:eastAsia="ru-RU"/>
    </w:rPr>
  </w:style>
  <w:style w:type="paragraph" w:styleId="33">
    <w:name w:val="Body Text Indent 3"/>
    <w:basedOn w:val="a"/>
    <w:link w:val="34"/>
    <w:rsid w:val="004D0E06"/>
    <w:pPr>
      <w:ind w:left="540" w:firstLine="720"/>
      <w:jc w:val="both"/>
    </w:pPr>
    <w:rPr>
      <w:rFonts w:eastAsia="Times New Roman"/>
      <w:sz w:val="22"/>
      <w:szCs w:val="22"/>
      <w:lang w:eastAsia="ru-RU"/>
    </w:rPr>
  </w:style>
  <w:style w:type="character" w:customStyle="1" w:styleId="34">
    <w:name w:val="Основной текст с отступом 3 Знак"/>
    <w:basedOn w:val="a0"/>
    <w:link w:val="33"/>
    <w:rsid w:val="004D0E06"/>
    <w:rPr>
      <w:rFonts w:ascii="Times New Roman" w:eastAsia="Times New Roman" w:hAnsi="Times New Roman" w:cs="Times New Roman"/>
      <w:lang w:eastAsia="ru-RU"/>
    </w:rPr>
  </w:style>
  <w:style w:type="character" w:customStyle="1" w:styleId="13">
    <w:name w:val="Заголовок 1 Знак Знак"/>
    <w:rsid w:val="004D0E06"/>
    <w:rPr>
      <w:b/>
      <w:bCs/>
      <w:sz w:val="28"/>
      <w:szCs w:val="28"/>
      <w:lang w:val="ru-RU" w:eastAsia="ru-RU" w:bidi="ar-SA"/>
    </w:rPr>
  </w:style>
  <w:style w:type="paragraph" w:customStyle="1" w:styleId="ConsPlusNonformat">
    <w:name w:val="ConsPlusNonformat"/>
    <w:rsid w:val="004D0E0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E06"/>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текст 1"/>
    <w:basedOn w:val="a"/>
    <w:next w:val="a"/>
    <w:rsid w:val="004D0E06"/>
    <w:pPr>
      <w:ind w:firstLine="540"/>
      <w:jc w:val="both"/>
    </w:pPr>
    <w:rPr>
      <w:rFonts w:eastAsia="Times New Roman"/>
      <w:sz w:val="20"/>
      <w:lang w:eastAsia="ru-RU"/>
    </w:rPr>
  </w:style>
  <w:style w:type="paragraph" w:customStyle="1" w:styleId="S">
    <w:name w:val="S_Титульный"/>
    <w:basedOn w:val="a"/>
    <w:rsid w:val="004D0E06"/>
    <w:pPr>
      <w:spacing w:line="360" w:lineRule="auto"/>
      <w:ind w:left="3060"/>
      <w:jc w:val="right"/>
    </w:pPr>
    <w:rPr>
      <w:rFonts w:eastAsia="Times New Roman"/>
      <w:b/>
      <w:caps/>
      <w:lang w:eastAsia="ru-RU"/>
    </w:rPr>
  </w:style>
  <w:style w:type="paragraph" w:customStyle="1" w:styleId="aff">
    <w:name w:val="Таблица"/>
    <w:basedOn w:val="a"/>
    <w:rsid w:val="004D0E06"/>
    <w:pPr>
      <w:jc w:val="both"/>
    </w:pPr>
    <w:rPr>
      <w:rFonts w:eastAsia="Times New Roman"/>
      <w:lang w:eastAsia="ru-RU"/>
    </w:rPr>
  </w:style>
  <w:style w:type="character" w:customStyle="1" w:styleId="aff0">
    <w:name w:val="Текст сноски Знак"/>
    <w:basedOn w:val="a0"/>
    <w:link w:val="aff1"/>
    <w:uiPriority w:val="99"/>
    <w:semiHidden/>
    <w:rsid w:val="004D0E06"/>
    <w:rPr>
      <w:rFonts w:ascii="Times New Roman" w:eastAsia="Times New Roman" w:hAnsi="Times New Roman" w:cs="Times New Roman"/>
      <w:sz w:val="20"/>
      <w:szCs w:val="20"/>
      <w:lang w:eastAsia="ru-RU"/>
    </w:rPr>
  </w:style>
  <w:style w:type="paragraph" w:styleId="aff1">
    <w:name w:val="footnote text"/>
    <w:basedOn w:val="a"/>
    <w:link w:val="aff0"/>
    <w:uiPriority w:val="99"/>
    <w:semiHidden/>
    <w:rsid w:val="004D0E06"/>
    <w:rPr>
      <w:rFonts w:eastAsia="Times New Roman"/>
      <w:sz w:val="20"/>
      <w:szCs w:val="20"/>
      <w:lang w:eastAsia="ru-RU"/>
    </w:rPr>
  </w:style>
  <w:style w:type="character" w:customStyle="1" w:styleId="15">
    <w:name w:val="Текст сноски Знак1"/>
    <w:basedOn w:val="a0"/>
    <w:uiPriority w:val="99"/>
    <w:semiHidden/>
    <w:rsid w:val="004D0E06"/>
    <w:rPr>
      <w:rFonts w:ascii="Times New Roman" w:eastAsia="SimSun" w:hAnsi="Times New Roman" w:cs="Times New Roman"/>
      <w:sz w:val="20"/>
      <w:szCs w:val="20"/>
      <w:lang w:eastAsia="zh-CN"/>
    </w:rPr>
  </w:style>
  <w:style w:type="paragraph" w:styleId="aff2">
    <w:name w:val="Plain Text"/>
    <w:basedOn w:val="a"/>
    <w:link w:val="aff3"/>
    <w:rsid w:val="004D0E06"/>
    <w:rPr>
      <w:rFonts w:ascii="Courier New" w:eastAsia="Times New Roman" w:hAnsi="Courier New" w:cs="Courier New"/>
      <w:sz w:val="20"/>
      <w:szCs w:val="20"/>
      <w:lang w:eastAsia="ru-RU"/>
    </w:rPr>
  </w:style>
  <w:style w:type="character" w:customStyle="1" w:styleId="aff3">
    <w:name w:val="Текст Знак"/>
    <w:basedOn w:val="a0"/>
    <w:link w:val="aff2"/>
    <w:rsid w:val="004D0E06"/>
    <w:rPr>
      <w:rFonts w:ascii="Courier New" w:eastAsia="Times New Roman" w:hAnsi="Courier New" w:cs="Courier New"/>
      <w:sz w:val="20"/>
      <w:szCs w:val="20"/>
      <w:lang w:eastAsia="ru-RU"/>
    </w:rPr>
  </w:style>
  <w:style w:type="character" w:customStyle="1" w:styleId="ad">
    <w:name w:val="Без интервала Знак"/>
    <w:aliases w:val="Таблицы Знак,ПКР Знак,пкр Знак,Перечисление Знак"/>
    <w:link w:val="ac"/>
    <w:uiPriority w:val="1"/>
    <w:rsid w:val="004D0E06"/>
    <w:rPr>
      <w:rFonts w:ascii="Times New Roman" w:eastAsia="Times New Roman" w:hAnsi="Times New Roman" w:cs="Times New Roman"/>
      <w:sz w:val="20"/>
      <w:szCs w:val="20"/>
      <w:lang w:eastAsia="ru-RU"/>
    </w:rPr>
  </w:style>
  <w:style w:type="character" w:customStyle="1" w:styleId="aff4">
    <w:name w:val="Стиль полужирный"/>
    <w:rsid w:val="004D0E06"/>
    <w:rPr>
      <w:b/>
      <w:bCs/>
    </w:rPr>
  </w:style>
  <w:style w:type="paragraph" w:customStyle="1" w:styleId="35">
    <w:name w:val="Стиль Заголовок 3 + Черный"/>
    <w:basedOn w:val="3"/>
    <w:link w:val="36"/>
    <w:autoRedefine/>
    <w:rsid w:val="004D0E06"/>
    <w:pPr>
      <w:keepNext w:val="0"/>
      <w:keepLines w:val="0"/>
      <w:spacing w:before="0"/>
      <w:ind w:firstLine="709"/>
      <w:jc w:val="center"/>
    </w:pPr>
    <w:rPr>
      <w:rFonts w:ascii="Times New Roman" w:eastAsia="Times New Roman" w:hAnsi="Times New Roman" w:cs="Times New Roman"/>
      <w:b/>
      <w:bCs/>
      <w:caps/>
      <w:color w:val="000000"/>
      <w:u w:val="single"/>
      <w:lang w:eastAsia="ru-RU"/>
    </w:rPr>
  </w:style>
  <w:style w:type="character" w:customStyle="1" w:styleId="36">
    <w:name w:val="Стиль Заголовок 3 + Черный Знак"/>
    <w:link w:val="35"/>
    <w:rsid w:val="004D0E06"/>
    <w:rPr>
      <w:rFonts w:ascii="Times New Roman" w:eastAsia="Times New Roman" w:hAnsi="Times New Roman" w:cs="Times New Roman"/>
      <w:b/>
      <w:bCs/>
      <w:caps/>
      <w:color w:val="000000"/>
      <w:sz w:val="24"/>
      <w:szCs w:val="24"/>
      <w:u w:val="single"/>
      <w:lang w:eastAsia="ru-RU"/>
    </w:rPr>
  </w:style>
  <w:style w:type="paragraph" w:styleId="16">
    <w:name w:val="toc 1"/>
    <w:basedOn w:val="a"/>
    <w:next w:val="a"/>
    <w:autoRedefine/>
    <w:uiPriority w:val="39"/>
    <w:rsid w:val="004D0E06"/>
    <w:pPr>
      <w:spacing w:before="120" w:after="120"/>
    </w:pPr>
    <w:rPr>
      <w:b/>
      <w:bCs/>
      <w:caps/>
      <w:sz w:val="20"/>
      <w:szCs w:val="20"/>
    </w:rPr>
  </w:style>
  <w:style w:type="paragraph" w:styleId="27">
    <w:name w:val="toc 2"/>
    <w:basedOn w:val="a"/>
    <w:next w:val="a"/>
    <w:autoRedefine/>
    <w:uiPriority w:val="39"/>
    <w:rsid w:val="004D0E06"/>
    <w:pPr>
      <w:ind w:left="240"/>
    </w:pPr>
    <w:rPr>
      <w:smallCaps/>
      <w:sz w:val="20"/>
      <w:szCs w:val="20"/>
    </w:rPr>
  </w:style>
  <w:style w:type="paragraph" w:styleId="37">
    <w:name w:val="toc 3"/>
    <w:basedOn w:val="a"/>
    <w:next w:val="a"/>
    <w:autoRedefine/>
    <w:uiPriority w:val="39"/>
    <w:rsid w:val="004D0E06"/>
    <w:pPr>
      <w:ind w:left="480"/>
    </w:pPr>
    <w:rPr>
      <w:i/>
      <w:iCs/>
      <w:sz w:val="20"/>
      <w:szCs w:val="20"/>
    </w:rPr>
  </w:style>
  <w:style w:type="paragraph" w:customStyle="1" w:styleId="17">
    <w:name w:val="Обычный1"/>
    <w:uiPriority w:val="99"/>
    <w:rsid w:val="004D0E06"/>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8">
    <w:name w:val="Основной текст с отступом1"/>
    <w:basedOn w:val="a"/>
    <w:rsid w:val="004D0E06"/>
    <w:pPr>
      <w:widowControl w:val="0"/>
      <w:tabs>
        <w:tab w:val="left" w:pos="3600"/>
      </w:tabs>
      <w:suppressAutoHyphens/>
      <w:overflowPunct w:val="0"/>
      <w:autoSpaceDE w:val="0"/>
      <w:ind w:left="3600" w:hanging="2700"/>
    </w:pPr>
    <w:rPr>
      <w:rFonts w:eastAsia="Times New Roman"/>
      <w:sz w:val="28"/>
      <w:szCs w:val="20"/>
      <w:lang w:eastAsia="ar-SA"/>
    </w:rPr>
  </w:style>
  <w:style w:type="paragraph" w:styleId="43">
    <w:name w:val="toc 4"/>
    <w:basedOn w:val="a"/>
    <w:next w:val="a"/>
    <w:autoRedefine/>
    <w:uiPriority w:val="39"/>
    <w:rsid w:val="004D0E06"/>
    <w:pPr>
      <w:ind w:left="720"/>
    </w:pPr>
    <w:rPr>
      <w:sz w:val="18"/>
      <w:szCs w:val="18"/>
    </w:rPr>
  </w:style>
  <w:style w:type="paragraph" w:styleId="51">
    <w:name w:val="toc 5"/>
    <w:basedOn w:val="a"/>
    <w:next w:val="a"/>
    <w:autoRedefine/>
    <w:uiPriority w:val="39"/>
    <w:rsid w:val="004D0E06"/>
    <w:pPr>
      <w:ind w:left="960"/>
    </w:pPr>
    <w:rPr>
      <w:sz w:val="18"/>
      <w:szCs w:val="18"/>
    </w:rPr>
  </w:style>
  <w:style w:type="paragraph" w:styleId="6">
    <w:name w:val="toc 6"/>
    <w:basedOn w:val="a"/>
    <w:next w:val="a"/>
    <w:autoRedefine/>
    <w:uiPriority w:val="39"/>
    <w:rsid w:val="004D0E06"/>
    <w:pPr>
      <w:ind w:left="1200"/>
    </w:pPr>
    <w:rPr>
      <w:sz w:val="18"/>
      <w:szCs w:val="18"/>
    </w:rPr>
  </w:style>
  <w:style w:type="paragraph" w:styleId="70">
    <w:name w:val="toc 7"/>
    <w:basedOn w:val="a"/>
    <w:next w:val="a"/>
    <w:autoRedefine/>
    <w:uiPriority w:val="39"/>
    <w:rsid w:val="004D0E06"/>
    <w:pPr>
      <w:ind w:left="1440"/>
    </w:pPr>
    <w:rPr>
      <w:sz w:val="18"/>
      <w:szCs w:val="18"/>
    </w:rPr>
  </w:style>
  <w:style w:type="paragraph" w:styleId="8">
    <w:name w:val="toc 8"/>
    <w:basedOn w:val="a"/>
    <w:next w:val="a"/>
    <w:autoRedefine/>
    <w:uiPriority w:val="39"/>
    <w:rsid w:val="004D0E06"/>
    <w:pPr>
      <w:ind w:left="1680"/>
    </w:pPr>
    <w:rPr>
      <w:sz w:val="18"/>
      <w:szCs w:val="18"/>
    </w:rPr>
  </w:style>
  <w:style w:type="paragraph" w:styleId="9">
    <w:name w:val="toc 9"/>
    <w:basedOn w:val="a"/>
    <w:next w:val="a"/>
    <w:autoRedefine/>
    <w:uiPriority w:val="39"/>
    <w:rsid w:val="004D0E06"/>
    <w:pPr>
      <w:ind w:left="1920"/>
    </w:pPr>
    <w:rPr>
      <w:sz w:val="18"/>
      <w:szCs w:val="18"/>
    </w:rPr>
  </w:style>
  <w:style w:type="paragraph" w:customStyle="1" w:styleId="38">
    <w:name w:val="Стиль Заголовок 3 + подчеркивание"/>
    <w:basedOn w:val="3"/>
    <w:rsid w:val="004D0E06"/>
    <w:pPr>
      <w:keepNext w:val="0"/>
      <w:keepLines w:val="0"/>
      <w:spacing w:before="0"/>
      <w:ind w:firstLine="709"/>
      <w:jc w:val="center"/>
    </w:pPr>
    <w:rPr>
      <w:rFonts w:ascii="Times New Roman" w:eastAsia="Times New Roman" w:hAnsi="Times New Roman" w:cs="Arial"/>
      <w:b/>
      <w:bCs/>
      <w:color w:val="auto"/>
      <w:u w:val="single"/>
      <w:lang w:eastAsia="ru-RU"/>
    </w:rPr>
  </w:style>
  <w:style w:type="character" w:customStyle="1" w:styleId="aff5">
    <w:name w:val="Гипертекстовая ссылка"/>
    <w:uiPriority w:val="99"/>
    <w:rsid w:val="004D0E06"/>
    <w:rPr>
      <w:color w:val="008000"/>
    </w:rPr>
  </w:style>
  <w:style w:type="paragraph" w:customStyle="1" w:styleId="28">
    <w:name w:val="Основной текст2"/>
    <w:basedOn w:val="a"/>
    <w:rsid w:val="004D0E06"/>
    <w:pPr>
      <w:widowControl w:val="0"/>
      <w:shd w:val="clear" w:color="auto" w:fill="FFFFFF"/>
      <w:spacing w:before="540" w:after="240" w:line="283" w:lineRule="exact"/>
      <w:jc w:val="both"/>
    </w:pPr>
    <w:rPr>
      <w:rFonts w:eastAsia="Times New Roman" w:cstheme="minorBidi"/>
      <w:sz w:val="22"/>
      <w:szCs w:val="22"/>
      <w:lang w:eastAsia="en-US"/>
    </w:rPr>
  </w:style>
  <w:style w:type="character" w:customStyle="1" w:styleId="s10">
    <w:name w:val="s_10"/>
    <w:rsid w:val="004D0E06"/>
  </w:style>
  <w:style w:type="character" w:customStyle="1" w:styleId="extended-textshort">
    <w:name w:val="extended-text__short"/>
    <w:rsid w:val="004D0E06"/>
  </w:style>
  <w:style w:type="paragraph" w:customStyle="1" w:styleId="110">
    <w:name w:val="Обычный11"/>
    <w:uiPriority w:val="99"/>
    <w:rsid w:val="004D0E06"/>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aff6">
    <w:name w:val="ОСНОВНОЙ !!!"/>
    <w:basedOn w:val="a3"/>
    <w:link w:val="19"/>
    <w:rsid w:val="004D0E06"/>
    <w:pPr>
      <w:spacing w:before="120"/>
      <w:ind w:firstLine="900"/>
      <w:jc w:val="both"/>
    </w:pPr>
    <w:rPr>
      <w:rFonts w:ascii="Arial" w:hAnsi="Arial" w:cs="Arial"/>
      <w:b w:val="0"/>
      <w:bCs w:val="0"/>
    </w:rPr>
  </w:style>
  <w:style w:type="character" w:customStyle="1" w:styleId="19">
    <w:name w:val="ОСНОВНОЙ !!! Знак1"/>
    <w:link w:val="aff6"/>
    <w:rsid w:val="004D0E06"/>
    <w:rPr>
      <w:rFonts w:ascii="Arial" w:eastAsia="Times New Roman" w:hAnsi="Arial" w:cs="Arial"/>
      <w:sz w:val="24"/>
      <w:szCs w:val="24"/>
      <w:lang w:eastAsia="ru-RU"/>
    </w:rPr>
  </w:style>
  <w:style w:type="paragraph" w:customStyle="1" w:styleId="Standard">
    <w:name w:val="Standard"/>
    <w:qFormat/>
    <w:rsid w:val="004D0E06"/>
    <w:pPr>
      <w:suppressAutoHyphens/>
      <w:autoSpaceDN w:val="0"/>
      <w:spacing w:before="200" w:after="200" w:line="276" w:lineRule="auto"/>
      <w:textAlignment w:val="baseline"/>
    </w:pPr>
    <w:rPr>
      <w:rFonts w:ascii="Calibri" w:eastAsia="Segoe UI" w:hAnsi="Calibri" w:cs="Tahoma"/>
      <w:sz w:val="20"/>
      <w:szCs w:val="20"/>
    </w:rPr>
  </w:style>
  <w:style w:type="character" w:customStyle="1" w:styleId="11pt">
    <w:name w:val="Основной текст + 11 pt"/>
    <w:aliases w:val="Интервал 0 pt"/>
    <w:uiPriority w:val="99"/>
    <w:rsid w:val="004D0E06"/>
    <w:rPr>
      <w:rFonts w:ascii="Times New Roman" w:hAnsi="Times New Roman"/>
      <w:color w:val="000000"/>
      <w:spacing w:val="-2"/>
      <w:w w:val="100"/>
      <w:sz w:val="22"/>
      <w:shd w:val="clear" w:color="auto" w:fill="FFFFFF"/>
      <w:lang w:val="ru-RU"/>
    </w:rPr>
  </w:style>
  <w:style w:type="character" w:customStyle="1" w:styleId="aff7">
    <w:name w:val="Абзац Знак"/>
    <w:link w:val="aff8"/>
    <w:locked/>
    <w:rsid w:val="004D0E06"/>
    <w:rPr>
      <w:sz w:val="24"/>
      <w:szCs w:val="24"/>
    </w:rPr>
  </w:style>
  <w:style w:type="paragraph" w:customStyle="1" w:styleId="aff8">
    <w:name w:val="Абзац"/>
    <w:basedOn w:val="a"/>
    <w:link w:val="aff7"/>
    <w:qFormat/>
    <w:rsid w:val="004D0E06"/>
    <w:pPr>
      <w:spacing w:before="120" w:after="60"/>
      <w:ind w:firstLine="567"/>
      <w:jc w:val="both"/>
    </w:pPr>
    <w:rPr>
      <w:rFonts w:asciiTheme="minorHAnsi" w:eastAsiaTheme="minorHAnsi" w:hAnsiTheme="minorHAnsi" w:cstheme="minorBidi"/>
      <w:lang w:eastAsia="en-US"/>
    </w:rPr>
  </w:style>
  <w:style w:type="paragraph" w:customStyle="1" w:styleId="aff9">
    <w:name w:val="Список а)"/>
    <w:basedOn w:val="affa"/>
    <w:rsid w:val="004D0E06"/>
    <w:pPr>
      <w:snapToGrid w:val="0"/>
      <w:ind w:left="0" w:firstLine="709"/>
      <w:contextualSpacing w:val="0"/>
      <w:jc w:val="both"/>
    </w:pPr>
    <w:rPr>
      <w:rFonts w:eastAsia="Times New Roman"/>
    </w:rPr>
  </w:style>
  <w:style w:type="paragraph" w:styleId="affa">
    <w:name w:val="List"/>
    <w:basedOn w:val="a"/>
    <w:semiHidden/>
    <w:unhideWhenUsed/>
    <w:rsid w:val="004D0E06"/>
    <w:pPr>
      <w:ind w:left="283" w:hanging="283"/>
      <w:contextualSpacing/>
    </w:pPr>
  </w:style>
  <w:style w:type="paragraph" w:customStyle="1" w:styleId="s3">
    <w:name w:val="s_3"/>
    <w:basedOn w:val="a"/>
    <w:rsid w:val="004D0E06"/>
    <w:pPr>
      <w:spacing w:before="100" w:beforeAutospacing="1" w:after="100" w:afterAutospacing="1"/>
    </w:pPr>
    <w:rPr>
      <w:rFonts w:eastAsia="Times New Roman"/>
      <w:lang w:eastAsia="ru-RU"/>
    </w:rPr>
  </w:style>
  <w:style w:type="paragraph" w:styleId="affb">
    <w:name w:val="TOC Heading"/>
    <w:basedOn w:val="1"/>
    <w:next w:val="a"/>
    <w:uiPriority w:val="39"/>
    <w:unhideWhenUsed/>
    <w:qFormat/>
    <w:rsid w:val="004D0E06"/>
    <w:pPr>
      <w:keepLines/>
      <w:tabs>
        <w:tab w:val="clear" w:pos="4710"/>
      </w:tabs>
      <w:spacing w:before="240" w:line="259" w:lineRule="auto"/>
      <w:ind w:left="0"/>
      <w:outlineLvl w:val="9"/>
    </w:pPr>
    <w:rPr>
      <w:rFonts w:ascii="Calibri Light" w:hAnsi="Calibri Light"/>
      <w:bCs w:val="0"/>
      <w:color w:val="2E74B5"/>
      <w:sz w:val="32"/>
      <w:szCs w:val="32"/>
    </w:rPr>
  </w:style>
  <w:style w:type="character" w:customStyle="1" w:styleId="bx-messenger-message">
    <w:name w:val="bx-messenger-message"/>
    <w:rsid w:val="004D0E06"/>
  </w:style>
  <w:style w:type="paragraph" w:customStyle="1" w:styleId="affc">
    <w:name w:val="Прижатый влево"/>
    <w:basedOn w:val="a"/>
    <w:next w:val="a"/>
    <w:uiPriority w:val="99"/>
    <w:rsid w:val="004D0E06"/>
    <w:pPr>
      <w:widowControl w:val="0"/>
      <w:autoSpaceDE w:val="0"/>
      <w:autoSpaceDN w:val="0"/>
      <w:adjustRightInd w:val="0"/>
    </w:pPr>
    <w:rPr>
      <w:rFonts w:ascii="Arial" w:eastAsia="Times New Roman" w:hAnsi="Arial" w:cs="Arial"/>
      <w:lang w:eastAsia="ru-RU"/>
    </w:rPr>
  </w:style>
  <w:style w:type="character" w:customStyle="1" w:styleId="affd">
    <w:name w:val="Текст примечания Знак"/>
    <w:link w:val="affe"/>
    <w:uiPriority w:val="99"/>
    <w:semiHidden/>
    <w:locked/>
    <w:rsid w:val="004D0E06"/>
    <w:rPr>
      <w:rFonts w:ascii="Times New Roman" w:eastAsia="Times New Roman" w:hAnsi="Times New Roman"/>
    </w:rPr>
  </w:style>
  <w:style w:type="paragraph" w:styleId="affe">
    <w:name w:val="annotation text"/>
    <w:basedOn w:val="a"/>
    <w:link w:val="affd"/>
    <w:uiPriority w:val="99"/>
    <w:semiHidden/>
    <w:unhideWhenUsed/>
    <w:rsid w:val="004D0E06"/>
    <w:pPr>
      <w:spacing w:after="160"/>
    </w:pPr>
    <w:rPr>
      <w:rFonts w:eastAsia="Times New Roman" w:cstheme="minorBidi"/>
      <w:sz w:val="22"/>
      <w:szCs w:val="22"/>
      <w:lang w:eastAsia="en-US"/>
    </w:rPr>
  </w:style>
  <w:style w:type="character" w:customStyle="1" w:styleId="1a">
    <w:name w:val="Текст примечания Знак1"/>
    <w:basedOn w:val="a0"/>
    <w:uiPriority w:val="99"/>
    <w:semiHidden/>
    <w:rsid w:val="004D0E06"/>
    <w:rPr>
      <w:rFonts w:ascii="Times New Roman" w:eastAsia="SimSun" w:hAnsi="Times New Roman" w:cs="Times New Roman"/>
      <w:sz w:val="20"/>
      <w:szCs w:val="20"/>
      <w:lang w:eastAsia="zh-CN"/>
    </w:rPr>
  </w:style>
  <w:style w:type="character" w:customStyle="1" w:styleId="afff">
    <w:name w:val="Текст концевой сноски Знак"/>
    <w:link w:val="afff0"/>
    <w:uiPriority w:val="99"/>
    <w:semiHidden/>
    <w:locked/>
    <w:rsid w:val="004D0E06"/>
    <w:rPr>
      <w:rFonts w:ascii="Times New Roman" w:eastAsia="Times New Roman" w:hAnsi="Times New Roman"/>
    </w:rPr>
  </w:style>
  <w:style w:type="paragraph" w:styleId="afff0">
    <w:name w:val="endnote text"/>
    <w:basedOn w:val="a"/>
    <w:link w:val="afff"/>
    <w:uiPriority w:val="99"/>
    <w:semiHidden/>
    <w:unhideWhenUsed/>
    <w:rsid w:val="004D0E06"/>
    <w:rPr>
      <w:rFonts w:eastAsia="Times New Roman" w:cstheme="minorBidi"/>
      <w:sz w:val="22"/>
      <w:szCs w:val="22"/>
      <w:lang w:eastAsia="en-US"/>
    </w:rPr>
  </w:style>
  <w:style w:type="character" w:customStyle="1" w:styleId="1b">
    <w:name w:val="Текст концевой сноски Знак1"/>
    <w:basedOn w:val="a0"/>
    <w:uiPriority w:val="99"/>
    <w:semiHidden/>
    <w:rsid w:val="004D0E06"/>
    <w:rPr>
      <w:rFonts w:ascii="Times New Roman" w:eastAsia="SimSun" w:hAnsi="Times New Roman" w:cs="Times New Roman"/>
      <w:sz w:val="20"/>
      <w:szCs w:val="20"/>
      <w:lang w:eastAsia="zh-CN"/>
    </w:rPr>
  </w:style>
  <w:style w:type="paragraph" w:customStyle="1" w:styleId="01">
    <w:name w:val="01 Основной текст"/>
    <w:basedOn w:val="a"/>
    <w:qFormat/>
    <w:rsid w:val="004D0E06"/>
    <w:pPr>
      <w:autoSpaceDE w:val="0"/>
      <w:autoSpaceDN w:val="0"/>
      <w:adjustRightInd w:val="0"/>
      <w:ind w:firstLine="709"/>
      <w:jc w:val="both"/>
    </w:pPr>
    <w:rPr>
      <w:rFonts w:eastAsia="Times New Roman"/>
      <w:sz w:val="28"/>
      <w:szCs w:val="28"/>
      <w:lang w:eastAsia="ru-RU"/>
    </w:rPr>
  </w:style>
  <w:style w:type="paragraph" w:customStyle="1" w:styleId="Default">
    <w:name w:val="Default"/>
    <w:rsid w:val="004D0E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DocList">
    <w:name w:val="ConsPlusDocList"/>
    <w:rsid w:val="004D0E06"/>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msonormalbullet2gif">
    <w:name w:val="msonormalbullet2.gif"/>
    <w:basedOn w:val="a"/>
    <w:uiPriority w:val="99"/>
    <w:rsid w:val="004D0E06"/>
    <w:pPr>
      <w:spacing w:before="100" w:beforeAutospacing="1" w:after="100" w:afterAutospacing="1"/>
    </w:pPr>
    <w:rPr>
      <w:rFonts w:ascii="Calibri" w:eastAsia="Times New Roman" w:hAnsi="Calibri" w:cs="Calibri"/>
      <w:lang w:eastAsia="ru-RU"/>
    </w:rPr>
  </w:style>
  <w:style w:type="paragraph" w:customStyle="1" w:styleId="afff1">
    <w:name w:val="Нормальный (таблица)"/>
    <w:basedOn w:val="a"/>
    <w:next w:val="a"/>
    <w:uiPriority w:val="99"/>
    <w:rsid w:val="004D0E06"/>
    <w:pPr>
      <w:widowControl w:val="0"/>
      <w:autoSpaceDE w:val="0"/>
      <w:autoSpaceDN w:val="0"/>
      <w:adjustRightInd w:val="0"/>
      <w:jc w:val="both"/>
    </w:pPr>
    <w:rPr>
      <w:rFonts w:ascii="Arial" w:eastAsia="Times New Roman" w:hAnsi="Arial" w:cs="Arial"/>
      <w:lang w:eastAsia="ru-RU"/>
    </w:rPr>
  </w:style>
  <w:style w:type="character" w:customStyle="1" w:styleId="afff2">
    <w:name w:val="таблица Знак"/>
    <w:link w:val="afff3"/>
    <w:locked/>
    <w:rsid w:val="004D0E06"/>
    <w:rPr>
      <w:rFonts w:ascii="Times New Roman" w:hAnsi="Times New Roman"/>
    </w:rPr>
  </w:style>
  <w:style w:type="paragraph" w:customStyle="1" w:styleId="afff3">
    <w:name w:val="таблица"/>
    <w:basedOn w:val="a"/>
    <w:link w:val="afff2"/>
    <w:qFormat/>
    <w:rsid w:val="004D0E06"/>
    <w:pPr>
      <w:spacing w:before="60" w:after="60"/>
      <w:jc w:val="both"/>
    </w:pPr>
    <w:rPr>
      <w:rFonts w:eastAsiaTheme="minorHAnsi" w:cstheme="minorBidi"/>
      <w:sz w:val="22"/>
      <w:szCs w:val="22"/>
      <w:lang w:eastAsia="en-US"/>
    </w:rPr>
  </w:style>
  <w:style w:type="character" w:customStyle="1" w:styleId="afff4">
    <w:name w:val="Основной стиль Знак"/>
    <w:link w:val="afff5"/>
    <w:locked/>
    <w:rsid w:val="004D0E06"/>
    <w:rPr>
      <w:rFonts w:ascii="Arial" w:eastAsia="Times New Roman" w:hAnsi="Arial" w:cs="Arial"/>
      <w:sz w:val="24"/>
      <w:szCs w:val="24"/>
    </w:rPr>
  </w:style>
  <w:style w:type="paragraph" w:customStyle="1" w:styleId="afff5">
    <w:name w:val="Основной стиль"/>
    <w:basedOn w:val="a"/>
    <w:link w:val="afff4"/>
    <w:rsid w:val="004D0E06"/>
    <w:pPr>
      <w:ind w:firstLine="680"/>
      <w:jc w:val="both"/>
    </w:pPr>
    <w:rPr>
      <w:rFonts w:ascii="Arial" w:eastAsia="Times New Roman" w:hAnsi="Arial" w:cs="Arial"/>
      <w:lang w:eastAsia="en-US"/>
    </w:rPr>
  </w:style>
  <w:style w:type="character" w:customStyle="1" w:styleId="G0">
    <w:name w:val="_G_Обычный Знак"/>
    <w:link w:val="G1"/>
    <w:locked/>
    <w:rsid w:val="004D0E06"/>
    <w:rPr>
      <w:rFonts w:ascii="Times New Roman" w:hAnsi="Times New Roman"/>
      <w:iCs/>
      <w:sz w:val="24"/>
      <w:szCs w:val="26"/>
    </w:rPr>
  </w:style>
  <w:style w:type="paragraph" w:customStyle="1" w:styleId="G1">
    <w:name w:val="_G_Обычный"/>
    <w:basedOn w:val="a"/>
    <w:link w:val="G0"/>
    <w:qFormat/>
    <w:rsid w:val="004D0E06"/>
    <w:pPr>
      <w:spacing w:line="276" w:lineRule="auto"/>
      <w:ind w:firstLine="709"/>
      <w:contextualSpacing/>
      <w:jc w:val="both"/>
    </w:pPr>
    <w:rPr>
      <w:rFonts w:eastAsiaTheme="minorHAnsi" w:cstheme="minorBidi"/>
      <w:iCs/>
      <w:szCs w:val="26"/>
      <w:lang w:eastAsia="en-US"/>
    </w:rPr>
  </w:style>
  <w:style w:type="paragraph" w:customStyle="1" w:styleId="headertext">
    <w:name w:val="headertext"/>
    <w:basedOn w:val="a"/>
    <w:rsid w:val="004D0E06"/>
    <w:pPr>
      <w:spacing w:before="100" w:beforeAutospacing="1" w:after="100" w:afterAutospacing="1"/>
    </w:pPr>
    <w:rPr>
      <w:rFonts w:eastAsia="Times New Roman"/>
      <w:lang w:eastAsia="ru-RU"/>
    </w:rPr>
  </w:style>
  <w:style w:type="paragraph" w:customStyle="1" w:styleId="G">
    <w:name w:val="_G_пзз_Статья"/>
    <w:basedOn w:val="G1"/>
    <w:next w:val="G1"/>
    <w:qFormat/>
    <w:rsid w:val="004D0E06"/>
    <w:pPr>
      <w:numPr>
        <w:numId w:val="17"/>
      </w:numPr>
      <w:tabs>
        <w:tab w:val="num" w:pos="227"/>
        <w:tab w:val="num" w:pos="360"/>
        <w:tab w:val="left" w:pos="1843"/>
      </w:tabs>
      <w:spacing w:before="120" w:after="120"/>
      <w:ind w:left="0" w:firstLine="709"/>
    </w:pPr>
    <w:rPr>
      <w:b/>
    </w:rPr>
  </w:style>
  <w:style w:type="paragraph" w:customStyle="1" w:styleId="29">
    <w:name w:val="Абзац списка2"/>
    <w:basedOn w:val="a"/>
    <w:uiPriority w:val="99"/>
    <w:qFormat/>
    <w:rsid w:val="004D0E06"/>
    <w:pPr>
      <w:spacing w:after="200" w:line="276" w:lineRule="auto"/>
      <w:ind w:left="720"/>
    </w:pPr>
    <w:rPr>
      <w:rFonts w:ascii="Calibri" w:eastAsia="Calibri" w:hAnsi="Calibri" w:cs="Calibri"/>
      <w:sz w:val="22"/>
      <w:szCs w:val="22"/>
      <w:lang w:eastAsia="en-US"/>
    </w:rPr>
  </w:style>
  <w:style w:type="paragraph" w:customStyle="1" w:styleId="textn">
    <w:name w:val="textn"/>
    <w:basedOn w:val="a"/>
    <w:rsid w:val="004D0E06"/>
    <w:pPr>
      <w:spacing w:before="100" w:beforeAutospacing="1" w:after="100" w:afterAutospacing="1"/>
    </w:pPr>
    <w:rPr>
      <w:rFonts w:eastAsia="Times New Roman"/>
      <w:lang w:eastAsia="ru-RU"/>
    </w:rPr>
  </w:style>
  <w:style w:type="paragraph" w:customStyle="1" w:styleId="afff6">
    <w:name w:val="Таблица_Текст_Лево"/>
    <w:basedOn w:val="a"/>
    <w:qFormat/>
    <w:rsid w:val="004D0E06"/>
    <w:pPr>
      <w:ind w:left="57"/>
    </w:pPr>
    <w:rPr>
      <w:rFonts w:eastAsia="Lucida Sans Unicode"/>
      <w:kern w:val="2"/>
      <w:lang w:eastAsia="ru-RU"/>
    </w:rPr>
  </w:style>
  <w:style w:type="paragraph" w:customStyle="1" w:styleId="formattext">
    <w:name w:val="formattext"/>
    <w:basedOn w:val="a"/>
    <w:rsid w:val="004D0E06"/>
    <w:pPr>
      <w:spacing w:before="100" w:beforeAutospacing="1" w:after="100" w:afterAutospacing="1"/>
    </w:pPr>
    <w:rPr>
      <w:rFonts w:eastAsia="Times New Roman"/>
      <w:lang w:eastAsia="ru-RU"/>
    </w:rPr>
  </w:style>
  <w:style w:type="paragraph" w:customStyle="1" w:styleId="unformattext">
    <w:name w:val="unformattext"/>
    <w:basedOn w:val="a"/>
    <w:rsid w:val="004D0E06"/>
    <w:pPr>
      <w:spacing w:before="100" w:beforeAutospacing="1" w:after="100" w:afterAutospacing="1"/>
    </w:pPr>
    <w:rPr>
      <w:rFonts w:eastAsia="Times New Roman"/>
      <w:lang w:eastAsia="ru-RU"/>
    </w:rPr>
  </w:style>
  <w:style w:type="paragraph" w:customStyle="1" w:styleId="ConsPlusJurTerm">
    <w:name w:val="ConsPlusJurTerm"/>
    <w:uiPriority w:val="99"/>
    <w:rsid w:val="004D0E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9">
    <w:name w:val="Абзац списка3"/>
    <w:basedOn w:val="a"/>
    <w:uiPriority w:val="99"/>
    <w:qFormat/>
    <w:rsid w:val="004D0E06"/>
    <w:pPr>
      <w:spacing w:after="200" w:line="276" w:lineRule="auto"/>
      <w:ind w:left="720"/>
    </w:pPr>
    <w:rPr>
      <w:rFonts w:ascii="Calibri" w:eastAsia="Calibri" w:hAnsi="Calibri" w:cs="Calibri"/>
      <w:sz w:val="22"/>
      <w:szCs w:val="22"/>
      <w:lang w:eastAsia="en-US"/>
    </w:rPr>
  </w:style>
  <w:style w:type="character" w:customStyle="1" w:styleId="1c">
    <w:name w:val="Название Знак1"/>
    <w:rsid w:val="004D0E06"/>
    <w:rPr>
      <w:rFonts w:ascii="Calibri Light" w:eastAsia="Times New Roman" w:hAnsi="Calibri Light" w:cs="Times New Roman"/>
      <w:spacing w:val="-10"/>
      <w:kern w:val="28"/>
      <w:sz w:val="56"/>
      <w:szCs w:val="56"/>
      <w:lang w:eastAsia="en-US"/>
    </w:rPr>
  </w:style>
  <w:style w:type="character" w:customStyle="1" w:styleId="ConsPlusNormal10">
    <w:name w:val="ConsPlusNormal Знак1 Знак"/>
    <w:uiPriority w:val="99"/>
    <w:rsid w:val="004D0E06"/>
    <w:rPr>
      <w:rFonts w:ascii="Arial" w:eastAsia="Times New Roman" w:hAnsi="Arial" w:cs="Arial" w:hint="default"/>
      <w:sz w:val="20"/>
      <w:szCs w:val="20"/>
      <w:lang w:eastAsia="ru-RU"/>
    </w:rPr>
  </w:style>
  <w:style w:type="character" w:customStyle="1" w:styleId="3a">
    <w:name w:val="Основной шрифт абзаца3"/>
    <w:rsid w:val="004D0E06"/>
  </w:style>
  <w:style w:type="character" w:customStyle="1" w:styleId="afff7">
    <w:name w:val="Не вступил в силу"/>
    <w:rsid w:val="004D0E06"/>
    <w:rPr>
      <w:color w:val="008080"/>
      <w:sz w:val="20"/>
      <w:szCs w:val="20"/>
    </w:rPr>
  </w:style>
  <w:style w:type="character" w:customStyle="1" w:styleId="searchtext">
    <w:name w:val="searchtext"/>
    <w:rsid w:val="004D0E06"/>
  </w:style>
  <w:style w:type="character" w:customStyle="1" w:styleId="blk">
    <w:name w:val="blk"/>
    <w:rsid w:val="004D0E06"/>
  </w:style>
  <w:style w:type="paragraph" w:customStyle="1" w:styleId="ConsPlusCell">
    <w:name w:val="ConsPlusCell"/>
    <w:rsid w:val="004D0E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indent">
    <w:name w:val="no-indent"/>
    <w:basedOn w:val="a"/>
    <w:rsid w:val="004D0E06"/>
    <w:pPr>
      <w:spacing w:before="100" w:beforeAutospacing="1" w:after="100" w:afterAutospacing="1"/>
    </w:pPr>
    <w:rPr>
      <w:rFonts w:eastAsia="Times New Roman"/>
      <w:lang w:eastAsia="ru-RU"/>
    </w:rPr>
  </w:style>
  <w:style w:type="character" w:customStyle="1" w:styleId="50">
    <w:name w:val="Заголовок 5 Знак"/>
    <w:basedOn w:val="a0"/>
    <w:link w:val="5"/>
    <w:uiPriority w:val="9"/>
    <w:rsid w:val="000A09A4"/>
    <w:rPr>
      <w:rFonts w:asciiTheme="majorHAnsi" w:eastAsiaTheme="majorEastAsia" w:hAnsiTheme="majorHAnsi" w:cstheme="majorBidi"/>
      <w:color w:val="2E74B5" w:themeColor="accent1" w:themeShade="BF"/>
      <w:sz w:val="24"/>
      <w:szCs w:val="24"/>
      <w:lang w:eastAsia="zh-CN"/>
    </w:rPr>
  </w:style>
  <w:style w:type="character" w:customStyle="1" w:styleId="1d">
    <w:name w:val="Неразрешенное упоминание1"/>
    <w:basedOn w:val="a0"/>
    <w:uiPriority w:val="99"/>
    <w:semiHidden/>
    <w:unhideWhenUsed/>
    <w:rsid w:val="00985AF4"/>
    <w:rPr>
      <w:color w:val="605E5C"/>
      <w:shd w:val="clear" w:color="auto" w:fill="E1DFDD"/>
    </w:rPr>
  </w:style>
  <w:style w:type="table" w:styleId="afff8">
    <w:name w:val="Table Grid"/>
    <w:basedOn w:val="a1"/>
    <w:uiPriority w:val="39"/>
    <w:rsid w:val="00277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annotation reference"/>
    <w:basedOn w:val="a0"/>
    <w:uiPriority w:val="99"/>
    <w:semiHidden/>
    <w:unhideWhenUsed/>
    <w:rsid w:val="00782CF0"/>
    <w:rPr>
      <w:sz w:val="16"/>
      <w:szCs w:val="16"/>
    </w:rPr>
  </w:style>
  <w:style w:type="paragraph" w:styleId="afffa">
    <w:name w:val="annotation subject"/>
    <w:basedOn w:val="affe"/>
    <w:next w:val="affe"/>
    <w:link w:val="afffb"/>
    <w:uiPriority w:val="99"/>
    <w:semiHidden/>
    <w:unhideWhenUsed/>
    <w:rsid w:val="00782CF0"/>
    <w:pPr>
      <w:spacing w:after="0"/>
    </w:pPr>
    <w:rPr>
      <w:rFonts w:eastAsia="SimSun" w:cs="Times New Roman"/>
      <w:b/>
      <w:bCs/>
      <w:sz w:val="20"/>
      <w:szCs w:val="20"/>
      <w:lang w:eastAsia="zh-CN"/>
    </w:rPr>
  </w:style>
  <w:style w:type="character" w:customStyle="1" w:styleId="afffb">
    <w:name w:val="Тема примечания Знак"/>
    <w:basedOn w:val="affd"/>
    <w:link w:val="afffa"/>
    <w:uiPriority w:val="99"/>
    <w:semiHidden/>
    <w:rsid w:val="00782CF0"/>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20079">
      <w:bodyDiv w:val="1"/>
      <w:marLeft w:val="0"/>
      <w:marRight w:val="0"/>
      <w:marTop w:val="0"/>
      <w:marBottom w:val="0"/>
      <w:divBdr>
        <w:top w:val="none" w:sz="0" w:space="0" w:color="auto"/>
        <w:left w:val="none" w:sz="0" w:space="0" w:color="auto"/>
        <w:bottom w:val="none" w:sz="0" w:space="0" w:color="auto"/>
        <w:right w:val="none" w:sz="0" w:space="0" w:color="auto"/>
      </w:divBdr>
      <w:divsChild>
        <w:div w:id="1084453446">
          <w:marLeft w:val="0"/>
          <w:marRight w:val="0"/>
          <w:marTop w:val="0"/>
          <w:marBottom w:val="0"/>
          <w:divBdr>
            <w:top w:val="none" w:sz="0" w:space="0" w:color="auto"/>
            <w:left w:val="none" w:sz="0" w:space="0" w:color="auto"/>
            <w:bottom w:val="none" w:sz="0" w:space="0" w:color="auto"/>
            <w:right w:val="none" w:sz="0" w:space="0" w:color="auto"/>
          </w:divBdr>
          <w:divsChild>
            <w:div w:id="227737695">
              <w:marLeft w:val="0"/>
              <w:marRight w:val="0"/>
              <w:marTop w:val="0"/>
              <w:marBottom w:val="0"/>
              <w:divBdr>
                <w:top w:val="none" w:sz="0" w:space="0" w:color="auto"/>
                <w:left w:val="none" w:sz="0" w:space="0" w:color="auto"/>
                <w:bottom w:val="none" w:sz="0" w:space="0" w:color="auto"/>
                <w:right w:val="none" w:sz="0" w:space="0" w:color="auto"/>
              </w:divBdr>
            </w:div>
            <w:div w:id="756827875">
              <w:marLeft w:val="0"/>
              <w:marRight w:val="0"/>
              <w:marTop w:val="0"/>
              <w:marBottom w:val="0"/>
              <w:divBdr>
                <w:top w:val="none" w:sz="0" w:space="0" w:color="auto"/>
                <w:left w:val="none" w:sz="0" w:space="0" w:color="auto"/>
                <w:bottom w:val="none" w:sz="0" w:space="0" w:color="auto"/>
                <w:right w:val="none" w:sz="0" w:space="0" w:color="auto"/>
              </w:divBdr>
            </w:div>
            <w:div w:id="10262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109">
      <w:bodyDiv w:val="1"/>
      <w:marLeft w:val="0"/>
      <w:marRight w:val="0"/>
      <w:marTop w:val="0"/>
      <w:marBottom w:val="0"/>
      <w:divBdr>
        <w:top w:val="none" w:sz="0" w:space="0" w:color="auto"/>
        <w:left w:val="none" w:sz="0" w:space="0" w:color="auto"/>
        <w:bottom w:val="none" w:sz="0" w:space="0" w:color="auto"/>
        <w:right w:val="none" w:sz="0" w:space="0" w:color="auto"/>
      </w:divBdr>
    </w:div>
    <w:div w:id="200986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FFC988462F7E4431E73139AA25A210DFAA3FAA0B1BD25CA48EF3F257B833F044DFE8877F0779B67D32BDCFBD6Z6y7I" TargetMode="External"/><Relationship Id="rId18" Type="http://schemas.openxmlformats.org/officeDocument/2006/relationships/hyperlink" Target="consultantplus://offline/ref=6CFA27454FB6A250CFA62D92962E4B378A129A37D5D0BC77FDEF3383AC96901D62E2836BA71A19FA995CC6A896F403F222B74F875B62j0bFK" TargetMode="External"/><Relationship Id="rId26" Type="http://schemas.openxmlformats.org/officeDocument/2006/relationships/hyperlink" Target="https://internet.garant.ru/document/redirect/12124624/0" TargetMode="External"/><Relationship Id="rId3" Type="http://schemas.openxmlformats.org/officeDocument/2006/relationships/styles" Target="styles.xml"/><Relationship Id="rId21" Type="http://schemas.openxmlformats.org/officeDocument/2006/relationships/hyperlink" Target="consultantplus://offline/ref=B93907B04D33B38DCF7C58E19A0706AC4916BB9182A44573EAA2809AEC88858AD74C0A0987580DAD26A1A907C3E78A78C10B6904A2087A44i74EN" TargetMode="External"/><Relationship Id="rId7" Type="http://schemas.openxmlformats.org/officeDocument/2006/relationships/endnotes" Target="endnotes.xml"/><Relationship Id="rId12" Type="http://schemas.openxmlformats.org/officeDocument/2006/relationships/hyperlink" Target="consultantplus://offline/ref=966E10256AE5F88B7B3968C48BBDF9E21BE333BE21396F80C74D798C12B836BC73A420D7EA98496B5B89CA8BA0A950199575A8AF3FCC8CE9A5H4L"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66D8E5DD58DAE2CC512512E8CCD829CA07E64926EDB0E0C40D71C938D269DF2E5C4875F6B38CF5459371C75BC59BB9338C029F2AB598099CC6m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38267/0" TargetMode="External"/><Relationship Id="rId20" Type="http://schemas.openxmlformats.org/officeDocument/2006/relationships/hyperlink" Target="https://internet.garant.ru/" TargetMode="External"/><Relationship Id="rId29" Type="http://schemas.openxmlformats.org/officeDocument/2006/relationships/hyperlink" Target="http://www.consultant.ru/document/cons_doc_LAW_373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395AE10818ECFC6445F7BFB59D3CEB708FF5E777B0FCB7DDEDB5CD6EI7VAO" TargetMode="External"/><Relationship Id="rId24" Type="http://schemas.openxmlformats.org/officeDocument/2006/relationships/hyperlink" Target="consultantplus://offline/ref=B93907B04D33B38DCF7C58E19A0706AC4916BB9182A44573EAA2809AEC88858AD74C0A0987580DAD26A1A907C3E78A78C10B6904A2087A44i74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8282B096C4DFD53116CE66B808FE79DF4EEE565DB0E4144DDDE6143942AE002A1DA2315D141BFE09YDH" TargetMode="External"/><Relationship Id="rId23" Type="http://schemas.openxmlformats.org/officeDocument/2006/relationships/hyperlink" Target="consultantplus://offline/ref=B93907B04D33B38DCF7C58E19A0706AC4916BB9182A44573EAA2809AEC88858AD74C0A0987580DAD26A1A907C3E78A78C10B6904A2087A44i74EN" TargetMode="External"/><Relationship Id="rId28" Type="http://schemas.openxmlformats.org/officeDocument/2006/relationships/hyperlink" Target="https://base.garant.ru/12115118/a573badcfa856325a7f6c5597efaaedf/" TargetMode="External"/><Relationship Id="rId10" Type="http://schemas.openxmlformats.org/officeDocument/2006/relationships/hyperlink" Target="consultantplus://offline/ref=7C395AE10818ECFC6445F7BFB59D3CEB708FF1E477BBFCB7DDEDB5CD6EI7VAO"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 Id="rId14" Type="http://schemas.openxmlformats.org/officeDocument/2006/relationships/hyperlink" Target="consultantplus://offline/ref=02CE67D742F60283E03C608C0DC583BD3F0FDF559AEB15224A01FD517359C58040AC4389B618uDXAH" TargetMode="External"/><Relationship Id="rId22" Type="http://schemas.openxmlformats.org/officeDocument/2006/relationships/hyperlink" Target="consultantplus://offline/ref=B93907B04D33B38DCF7C58E19A0706AC4916BB9182A44573EAA2809AEC88858AD74C0A0987580DAD26A1A907C3E78A78C10B6904A2087A44i74EN" TargetMode="External"/><Relationship Id="rId27" Type="http://schemas.openxmlformats.org/officeDocument/2006/relationships/hyperlink" Target="https://base.garant.ru/2107870/0026b10d23660d77a7d0647b20663a00/" TargetMode="External"/><Relationship Id="rId30" Type="http://schemas.openxmlformats.org/officeDocument/2006/relationships/header" Target="header1.xml"/><Relationship Id="rId8" Type="http://schemas.openxmlformats.org/officeDocument/2006/relationships/hyperlink" Target="file:///D:\&#1041;&#1059;&#1056;&#1054;&#1042;&#1040;%20&#1050;&#1086;&#1084;&#1080;&#1089;&#1089;&#1080;&#1103;%20&#1055;&#1047;&#1047;\2023\&#1042;&#1085;&#1077;&#1089;&#1077;&#1085;&#1080;&#1077;%20&#1080;&#1079;&#1084;&#1077;&#1085;&#1077;&#1085;&#1080;&#1081;%20&#1074;%20&#1055;&#1047;&#1047;%20&#1086;&#1090;%2012.12.2023%20&#8470;%20483\483%20-%20&#1042;&#1085;&#1077;&#1089;&#1077;&#1085;&#1080;&#1077;%20&#1080;&#1079;&#1084;&#1077;&#1085;&#1077;&#1085;&#1080;&#1081;%20&#1074;%20&#1055;&#1047;&#1047;%20&#1086;&#1090;%2012.12.2023%20&#8470;%20483%20&#1091;&#1090;&#1074;&#1077;&#1088;&#1078;&#1076;&#1077;&#1085;&#1086;%20&#1085;&#1072;%20&#1044;&#1091;&#1084;&#1077;\&#1055;&#1086;&#1088;&#1103;&#1076;&#1086;&#1082;%20&#1087;&#1088;&#1080;&#1084;&#1077;&#1085;&#1077;&#1085;&#1080;&#1103;%20&#1055;&#1088;&#1072;&#1074;&#1080;&#1083;%20&#1080;%20&#1074;&#1085;&#1077;&#1089;&#1077;&#1085;&#1080;&#1103;%20&#1074;%20&#1085;&#1080;&#1093;%20&#1080;&#1079;&#1084;&#1077;&#1085;&#1077;&#1085;&#1080;&#1081;_&#1095;&#1072;&#1089;&#1090;&#110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DABE9-DFF9-4B88-8D6B-1F2D5C95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90</Pages>
  <Words>36690</Words>
  <Characters>261607</Characters>
  <Application>Microsoft Office Word</Application>
  <DocSecurity>0</DocSecurity>
  <Lines>11891</Lines>
  <Paragraphs>5233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Михаил Куликов</cp:lastModifiedBy>
  <cp:revision>18</cp:revision>
  <dcterms:created xsi:type="dcterms:W3CDTF">2024-11-15T10:04:00Z</dcterms:created>
  <dcterms:modified xsi:type="dcterms:W3CDTF">2025-10-09T07:30:00Z</dcterms:modified>
</cp:coreProperties>
</file>