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cstheme="minorHAnsi"/>
          <w:sz w:val="24"/>
          <w:szCs w:val="24"/>
          <w:highlight w:val="yellow"/>
        </w:rPr>
        <w:id w:val="1277286193"/>
        <w:docPartObj>
          <w:docPartGallery w:val="Cover Pages"/>
          <w:docPartUnique/>
        </w:docPartObj>
      </w:sdtPr>
      <w:sdtEndPr>
        <w:rPr>
          <w:sz w:val="28"/>
          <w:szCs w:val="28"/>
        </w:rPr>
      </w:sdtEndPr>
      <w:sdtContent>
        <w:p w14:paraId="25470CB3" w14:textId="77777777" w:rsidR="0028706A" w:rsidRPr="00F5523F" w:rsidRDefault="0028706A" w:rsidP="00EF1DA2">
          <w:pPr>
            <w:spacing w:after="0" w:line="240" w:lineRule="auto"/>
            <w:ind w:left="5760"/>
            <w:rPr>
              <w:rFonts w:cstheme="minorHAnsi"/>
              <w:sz w:val="28"/>
              <w:szCs w:val="28"/>
              <w:highlight w:val="yellow"/>
            </w:rPr>
          </w:pPr>
        </w:p>
        <w:p w14:paraId="31BF086B" w14:textId="77777777" w:rsidR="0028706A" w:rsidRPr="00F5523F" w:rsidRDefault="0028706A" w:rsidP="0028706A">
          <w:pPr>
            <w:jc w:val="center"/>
            <w:rPr>
              <w:rFonts w:ascii="Times New Roman" w:hAnsi="Times New Roman" w:cs="Times New Roman"/>
              <w:sz w:val="28"/>
              <w:szCs w:val="28"/>
              <w:highlight w:val="yellow"/>
            </w:rPr>
          </w:pPr>
        </w:p>
        <w:p w14:paraId="08B2BF1A" w14:textId="77777777" w:rsidR="0028706A" w:rsidRPr="00F5523F" w:rsidRDefault="0028706A" w:rsidP="0028706A">
          <w:pPr>
            <w:jc w:val="center"/>
            <w:rPr>
              <w:rFonts w:ascii="Times New Roman" w:hAnsi="Times New Roman" w:cs="Times New Roman"/>
              <w:sz w:val="28"/>
              <w:szCs w:val="28"/>
              <w:highlight w:val="yellow"/>
            </w:rPr>
          </w:pPr>
        </w:p>
        <w:p w14:paraId="4C59EDD6" w14:textId="77777777" w:rsidR="0028706A" w:rsidRPr="00F5523F" w:rsidRDefault="0028706A" w:rsidP="0028706A">
          <w:pPr>
            <w:tabs>
              <w:tab w:val="left" w:pos="1995"/>
            </w:tabs>
            <w:rPr>
              <w:rFonts w:ascii="Times New Roman" w:hAnsi="Times New Roman" w:cs="Times New Roman"/>
              <w:sz w:val="28"/>
              <w:szCs w:val="28"/>
            </w:rPr>
          </w:pPr>
          <w:r w:rsidRPr="00F5523F">
            <w:rPr>
              <w:rFonts w:ascii="Times New Roman" w:hAnsi="Times New Roman" w:cs="Times New Roman"/>
              <w:sz w:val="28"/>
              <w:szCs w:val="28"/>
            </w:rPr>
            <w:tab/>
          </w:r>
        </w:p>
        <w:p w14:paraId="3105F6B9" w14:textId="77777777" w:rsidR="0028706A" w:rsidRPr="00F5523F" w:rsidRDefault="0028706A" w:rsidP="0028706A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14:paraId="4CD6D1BA" w14:textId="456614EC" w:rsidR="0028706A" w:rsidRPr="00F5523F" w:rsidRDefault="00243F1C" w:rsidP="0028706A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  <w:r>
            <w:rPr>
              <w:rFonts w:ascii="Times New Roman" w:hAnsi="Times New Roman" w:cs="Times New Roman"/>
              <w:noProof/>
              <w:sz w:val="28"/>
              <w:szCs w:val="28"/>
              <w:lang w:eastAsia="ru-RU"/>
            </w:rPr>
            <w:drawing>
              <wp:inline distT="0" distB="0" distL="0" distR="0" wp14:anchorId="783D79EC" wp14:editId="024AA31D">
                <wp:extent cx="1880558" cy="2261930"/>
                <wp:effectExtent l="0" t="0" r="5715" b="5080"/>
                <wp:docPr id="11" name="Рисунок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" name="2018-07-05_16-01-21.png"/>
                        <pic:cNvPicPr/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96504" cy="228110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6838A116" w14:textId="77777777" w:rsidR="0028706A" w:rsidRPr="00F5523F" w:rsidRDefault="0028706A" w:rsidP="0028706A">
          <w:pPr>
            <w:jc w:val="center"/>
            <w:rPr>
              <w:rFonts w:ascii="Times New Roman" w:hAnsi="Times New Roman" w:cs="Times New Roman"/>
              <w:sz w:val="28"/>
              <w:szCs w:val="28"/>
            </w:rPr>
          </w:pPr>
        </w:p>
        <w:p w14:paraId="5F88C4FF" w14:textId="77777777" w:rsidR="0028706A" w:rsidRPr="00F5523F" w:rsidRDefault="0028706A" w:rsidP="00EF1DA2">
          <w:pPr>
            <w:spacing w:after="0"/>
            <w:jc w:val="center"/>
            <w:rPr>
              <w:rFonts w:cstheme="minorHAnsi"/>
              <w:b/>
              <w:sz w:val="32"/>
              <w:szCs w:val="32"/>
            </w:rPr>
          </w:pPr>
          <w:r w:rsidRPr="00F5523F">
            <w:rPr>
              <w:rFonts w:cstheme="minorHAnsi"/>
              <w:b/>
              <w:sz w:val="32"/>
              <w:szCs w:val="32"/>
            </w:rPr>
            <w:t>ОБОСНОВЫВАЮЩИЕ МАТЕРИАЛЫ</w:t>
          </w:r>
        </w:p>
        <w:p w14:paraId="1CFA5C15" w14:textId="77777777" w:rsidR="0028706A" w:rsidRPr="00F5523F" w:rsidRDefault="0028706A" w:rsidP="0028706A">
          <w:pPr>
            <w:jc w:val="center"/>
            <w:rPr>
              <w:rFonts w:cstheme="minorHAnsi"/>
              <w:b/>
              <w:sz w:val="32"/>
              <w:szCs w:val="32"/>
            </w:rPr>
          </w:pPr>
          <w:r w:rsidRPr="00F5523F">
            <w:rPr>
              <w:rFonts w:cstheme="minorHAnsi"/>
              <w:b/>
              <w:sz w:val="32"/>
              <w:szCs w:val="32"/>
            </w:rPr>
            <w:t>К СХЕМЕ ТЕПЛОСНАБЖЕНИЯ</w:t>
          </w:r>
          <w:r w:rsidR="00EF1DA2" w:rsidRPr="00F5523F">
            <w:rPr>
              <w:rFonts w:cstheme="minorHAnsi"/>
              <w:b/>
              <w:sz w:val="32"/>
              <w:szCs w:val="32"/>
            </w:rPr>
            <w:t xml:space="preserve"> </w:t>
          </w:r>
          <w:r w:rsidR="002E0657">
            <w:rPr>
              <w:rFonts w:cstheme="minorHAnsi"/>
              <w:b/>
              <w:sz w:val="32"/>
              <w:szCs w:val="32"/>
            </w:rPr>
            <w:t>МУНИЦИПАЛЬНОГО ОБРАЗОВАНИЯ ПОСЕЛОК БАЛАКИРЕВО АЛЕКСАНДРО</w:t>
          </w:r>
          <w:r w:rsidR="00F5523F" w:rsidRPr="00F5523F">
            <w:rPr>
              <w:rFonts w:cstheme="minorHAnsi"/>
              <w:b/>
              <w:sz w:val="32"/>
              <w:szCs w:val="32"/>
            </w:rPr>
            <w:t>ВСКОГО</w:t>
          </w:r>
          <w:r w:rsidR="009217F8" w:rsidRPr="00F5523F">
            <w:rPr>
              <w:rFonts w:cstheme="minorHAnsi"/>
              <w:b/>
              <w:sz w:val="32"/>
              <w:szCs w:val="32"/>
            </w:rPr>
            <w:t xml:space="preserve"> </w:t>
          </w:r>
          <w:r w:rsidR="00EF1DA2" w:rsidRPr="00F5523F">
            <w:rPr>
              <w:rFonts w:cstheme="minorHAnsi"/>
              <w:b/>
              <w:sz w:val="32"/>
              <w:szCs w:val="32"/>
            </w:rPr>
            <w:t xml:space="preserve">РАЙОНА </w:t>
          </w:r>
          <w:r w:rsidRPr="00F5523F">
            <w:rPr>
              <w:rFonts w:cstheme="minorHAnsi"/>
              <w:b/>
              <w:sz w:val="32"/>
              <w:szCs w:val="32"/>
            </w:rPr>
            <w:t>ВЛАДИМИРСКОЙ ОБЛАСТИ ДО 20</w:t>
          </w:r>
          <w:r w:rsidR="00EF1DA2" w:rsidRPr="00F5523F">
            <w:rPr>
              <w:rFonts w:cstheme="minorHAnsi"/>
              <w:b/>
              <w:sz w:val="32"/>
              <w:szCs w:val="32"/>
            </w:rPr>
            <w:t>3</w:t>
          </w:r>
          <w:r w:rsidR="002E0657">
            <w:rPr>
              <w:rFonts w:cstheme="minorHAnsi"/>
              <w:b/>
              <w:sz w:val="32"/>
              <w:szCs w:val="32"/>
            </w:rPr>
            <w:t>3</w:t>
          </w:r>
          <w:r w:rsidRPr="00F5523F">
            <w:rPr>
              <w:rFonts w:cstheme="minorHAnsi"/>
              <w:b/>
              <w:sz w:val="32"/>
              <w:szCs w:val="32"/>
            </w:rPr>
            <w:t xml:space="preserve"> ГОДА</w:t>
          </w:r>
        </w:p>
        <w:p w14:paraId="4BAB4541" w14:textId="0E0BA6C0" w:rsidR="0028706A" w:rsidRPr="00F5523F" w:rsidRDefault="0028706A" w:rsidP="0028706A">
          <w:pPr>
            <w:jc w:val="center"/>
            <w:rPr>
              <w:rFonts w:cstheme="minorHAnsi"/>
              <w:b/>
              <w:sz w:val="32"/>
              <w:szCs w:val="32"/>
            </w:rPr>
          </w:pPr>
          <w:r w:rsidRPr="00F5523F">
            <w:rPr>
              <w:rFonts w:cstheme="minorHAnsi"/>
              <w:b/>
              <w:sz w:val="32"/>
              <w:szCs w:val="32"/>
            </w:rPr>
            <w:t xml:space="preserve">(АКТУАЛИЗАЦИЯ </w:t>
          </w:r>
          <w:r w:rsidR="00EF1DA2" w:rsidRPr="00F5523F">
            <w:rPr>
              <w:rFonts w:cstheme="minorHAnsi"/>
              <w:b/>
              <w:sz w:val="32"/>
              <w:szCs w:val="32"/>
            </w:rPr>
            <w:t>ПО СОСТОЯНИЮ НА 201</w:t>
          </w:r>
          <w:r w:rsidR="002E0657">
            <w:rPr>
              <w:rFonts w:cstheme="minorHAnsi"/>
              <w:b/>
              <w:sz w:val="32"/>
              <w:szCs w:val="32"/>
            </w:rPr>
            <w:t>9</w:t>
          </w:r>
          <w:r w:rsidR="00EF1DA2" w:rsidRPr="00F5523F">
            <w:rPr>
              <w:rFonts w:cstheme="minorHAnsi"/>
              <w:b/>
              <w:sz w:val="32"/>
              <w:szCs w:val="32"/>
            </w:rPr>
            <w:t xml:space="preserve"> ГОД</w:t>
          </w:r>
          <w:r w:rsidRPr="00F5523F">
            <w:rPr>
              <w:rFonts w:cstheme="minorHAnsi"/>
              <w:b/>
              <w:sz w:val="32"/>
              <w:szCs w:val="32"/>
            </w:rPr>
            <w:t>)</w:t>
          </w:r>
        </w:p>
        <w:p w14:paraId="048CAE3A" w14:textId="77777777" w:rsidR="0028706A" w:rsidRPr="00F5523F" w:rsidRDefault="0028706A" w:rsidP="002E0657">
          <w:pPr>
            <w:tabs>
              <w:tab w:val="left" w:pos="6888"/>
            </w:tabs>
            <w:spacing w:after="0" w:line="276" w:lineRule="auto"/>
            <w:rPr>
              <w:rFonts w:cstheme="minorHAnsi"/>
              <w:sz w:val="32"/>
              <w:szCs w:val="32"/>
              <w:highlight w:val="yellow"/>
            </w:rPr>
          </w:pPr>
        </w:p>
        <w:p w14:paraId="15D148D1" w14:textId="77777777" w:rsidR="00EF1DA2" w:rsidRPr="00F5523F" w:rsidRDefault="00EF1DA2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  <w:highlight w:val="yellow"/>
            </w:rPr>
          </w:pPr>
        </w:p>
        <w:p w14:paraId="18E33832" w14:textId="77777777" w:rsidR="00EF1DA2" w:rsidRPr="00F5523F" w:rsidRDefault="00EF1DA2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  <w:highlight w:val="yellow"/>
            </w:rPr>
          </w:pPr>
        </w:p>
        <w:p w14:paraId="5FEF8777" w14:textId="77777777" w:rsidR="00EF1DA2" w:rsidRPr="00F5523F" w:rsidRDefault="00EF1DA2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  <w:highlight w:val="yellow"/>
            </w:rPr>
          </w:pPr>
        </w:p>
        <w:p w14:paraId="032CCE01" w14:textId="77777777" w:rsidR="0028706A" w:rsidRPr="00F5523F" w:rsidRDefault="0028706A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  <w:highlight w:val="yellow"/>
            </w:rPr>
          </w:pPr>
        </w:p>
        <w:p w14:paraId="68E7B3CF" w14:textId="77777777" w:rsidR="0028706A" w:rsidRDefault="0028706A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</w:rPr>
          </w:pPr>
        </w:p>
        <w:p w14:paraId="1BE9F5EE" w14:textId="77777777" w:rsidR="009044BC" w:rsidRDefault="009044BC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</w:rPr>
          </w:pPr>
        </w:p>
        <w:p w14:paraId="798C5AE3" w14:textId="77777777" w:rsidR="009044BC" w:rsidRDefault="009044BC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</w:rPr>
          </w:pPr>
        </w:p>
        <w:p w14:paraId="1887B5D8" w14:textId="77777777" w:rsidR="009044BC" w:rsidRDefault="009044BC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</w:rPr>
          </w:pPr>
        </w:p>
        <w:p w14:paraId="2957F138" w14:textId="77777777" w:rsidR="009044BC" w:rsidRDefault="009044BC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</w:rPr>
          </w:pPr>
        </w:p>
        <w:p w14:paraId="2DCDAB57" w14:textId="77777777" w:rsidR="009044BC" w:rsidRPr="00F5523F" w:rsidRDefault="009044BC" w:rsidP="0028706A">
          <w:pPr>
            <w:spacing w:after="0" w:line="276" w:lineRule="auto"/>
            <w:jc w:val="center"/>
            <w:rPr>
              <w:rFonts w:cstheme="minorHAnsi"/>
              <w:sz w:val="32"/>
              <w:szCs w:val="32"/>
            </w:rPr>
          </w:pPr>
        </w:p>
        <w:p w14:paraId="4632F2B6" w14:textId="7C682880" w:rsidR="0028706A" w:rsidRPr="00F5523F" w:rsidRDefault="00AA538B" w:rsidP="0028706A">
          <w:pPr>
            <w:spacing w:after="0" w:line="276" w:lineRule="auto"/>
            <w:jc w:val="center"/>
            <w:rPr>
              <w:rFonts w:cstheme="minorHAnsi"/>
              <w:sz w:val="28"/>
              <w:szCs w:val="28"/>
            </w:rPr>
          </w:pPr>
          <w:r>
            <w:rPr>
              <w:rFonts w:cstheme="minorHAnsi"/>
              <w:sz w:val="28"/>
              <w:szCs w:val="28"/>
            </w:rPr>
            <w:t>Балакирево</w:t>
          </w:r>
          <w:r w:rsidR="00D112DC">
            <w:rPr>
              <w:rFonts w:cstheme="minorHAnsi"/>
              <w:sz w:val="28"/>
              <w:szCs w:val="28"/>
            </w:rPr>
            <w:t>, 201</w:t>
          </w:r>
          <w:r>
            <w:rPr>
              <w:rFonts w:cstheme="minorHAnsi"/>
              <w:sz w:val="28"/>
              <w:szCs w:val="28"/>
            </w:rPr>
            <w:t>8</w:t>
          </w:r>
        </w:p>
        <w:p w14:paraId="2B95FC3F" w14:textId="77777777" w:rsidR="0028706A" w:rsidRPr="00F5523F" w:rsidRDefault="0028706A" w:rsidP="009044BC">
          <w:pPr>
            <w:spacing w:after="0" w:line="240" w:lineRule="auto"/>
            <w:jc w:val="center"/>
            <w:rPr>
              <w:rFonts w:cstheme="minorHAnsi"/>
              <w:b/>
              <w:color w:val="2E74B5" w:themeColor="accent1" w:themeShade="BF"/>
              <w:sz w:val="28"/>
              <w:szCs w:val="28"/>
              <w:highlight w:val="yellow"/>
            </w:rPr>
          </w:pPr>
          <w:r w:rsidRPr="00F5523F">
            <w:rPr>
              <w:rFonts w:cstheme="minorHAnsi"/>
              <w:sz w:val="28"/>
              <w:szCs w:val="28"/>
              <w:highlight w:val="yellow"/>
            </w:rPr>
            <w:br w:type="page"/>
          </w:r>
          <w:r w:rsidRPr="00123B24">
            <w:rPr>
              <w:rFonts w:cstheme="minorHAnsi"/>
              <w:b/>
              <w:color w:val="2E74B5" w:themeColor="accent1" w:themeShade="BF"/>
              <w:sz w:val="28"/>
              <w:szCs w:val="28"/>
            </w:rPr>
            <w:lastRenderedPageBreak/>
            <w:t>СОДЕРЖАНИЕ</w:t>
          </w:r>
        </w:p>
        <w:sdt>
          <w:sdtPr>
            <w:rPr>
              <w:rFonts w:asciiTheme="minorHAnsi" w:eastAsiaTheme="minorHAnsi" w:hAnsiTheme="minorHAnsi" w:cstheme="minorBidi"/>
              <w:bCs w:val="0"/>
              <w:kern w:val="0"/>
              <w:sz w:val="22"/>
              <w:szCs w:val="22"/>
              <w:highlight w:val="yellow"/>
              <w:lang w:val="ru-RU"/>
            </w:rPr>
            <w:id w:val="241921330"/>
            <w:docPartObj>
              <w:docPartGallery w:val="Table of Contents"/>
              <w:docPartUnique/>
            </w:docPartObj>
          </w:sdtPr>
          <w:sdtEndPr>
            <w:rPr>
              <w:b/>
            </w:rPr>
          </w:sdtEndPr>
          <w:sdtContent>
            <w:p w14:paraId="33FAC558" w14:textId="77777777" w:rsidR="0012592C" w:rsidRPr="00976BFD" w:rsidRDefault="0012592C" w:rsidP="009044BC">
              <w:pPr>
                <w:pStyle w:val="affc"/>
                <w:jc w:val="both"/>
                <w:rPr>
                  <w:rFonts w:asciiTheme="majorHAnsi" w:hAnsiTheme="majorHAnsi" w:cstheme="majorHAnsi"/>
                  <w:sz w:val="2"/>
                  <w:szCs w:val="2"/>
                  <w:highlight w:val="yellow"/>
                </w:rPr>
              </w:pPr>
            </w:p>
            <w:p w14:paraId="36718D3F" w14:textId="77777777" w:rsidR="00661779" w:rsidRPr="00E13FC0" w:rsidRDefault="0012592C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r w:rsidRPr="00976BFD">
                <w:rPr>
                  <w:color w:val="2E74B5" w:themeColor="accent1" w:themeShade="BF"/>
                  <w:highlight w:val="yellow"/>
                </w:rPr>
                <w:fldChar w:fldCharType="begin"/>
              </w:r>
              <w:r w:rsidRPr="00976BFD">
                <w:rPr>
                  <w:highlight w:val="yellow"/>
                </w:rPr>
                <w:instrText xml:space="preserve"> TOC \o "1-3" \h \z \u </w:instrText>
              </w:r>
              <w:r w:rsidRPr="00976BFD">
                <w:rPr>
                  <w:color w:val="2E74B5" w:themeColor="accent1" w:themeShade="BF"/>
                  <w:highlight w:val="yellow"/>
                </w:rPr>
                <w:fldChar w:fldCharType="separate"/>
              </w:r>
              <w:hyperlink w:anchor="_Toc489627744" w:history="1">
                <w:r w:rsidR="00661779" w:rsidRPr="00E13FC0">
                  <w:rPr>
                    <w:rStyle w:val="ad"/>
                    <w:b/>
                    <w:caps w:val="0"/>
                  </w:rPr>
                  <w:t>ГЛАВА 1 «Существующее положение в сфере производства, передачи и портебления тепловой энергии для целей теплоснабжения»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_Toc489627744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3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3D448048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45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1. Функциональная структура теплоснабжения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_Toc489627745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3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07FA0E32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46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2. Источники тепловой энергии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_Toc489627746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4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1EFF44F2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47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3. Тепловые сети, сооружения на них и тепловые пункты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_Toc489627747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8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4204B4E8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48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4. Зоны действия источников тепловой энергии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_Toc489627748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10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499CFC93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49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5. Тепловые нагрузки потребителей тепловой энергии, групп потребителей тепловой энергии в зонах действия источников тепловой энергии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_Toc489627749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13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26927A81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0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6. Балансы тепловой мощности и тепловой нагрузки в зонах действия источников тепловой энергии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_Toc489627750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19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5C727E4E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1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7. Балансы теплоносителя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_Toc489627751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21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2F644F34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2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8. Топливные балансы источников тепловой энергии и система обеспечения топливом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_Toc489627752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23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363F41B4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3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9. Надежность теплоснабжения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_Toc489627753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24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33C858A1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4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10. Технико-экономические показатели теплоснабжающих и теплосетевых организаций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_Toc489627754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24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27FCE1D8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5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11. Цены (тарифы в сфере теплоснабжения)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_Toc489627755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28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2B70EEA4" w14:textId="77777777" w:rsidR="00661779" w:rsidRPr="00E13FC0" w:rsidRDefault="00B310D2" w:rsidP="009044BC">
              <w:pPr>
                <w:pStyle w:val="24"/>
                <w:rPr>
                  <w:rFonts w:asciiTheme="majorHAnsi" w:eastAsiaTheme="minorEastAsia" w:hAnsiTheme="majorHAnsi" w:cstheme="majorHAnsi"/>
                  <w:caps w:val="0"/>
                  <w:color w:val="auto"/>
                  <w:sz w:val="22"/>
                  <w:szCs w:val="22"/>
                </w:rPr>
              </w:pPr>
              <w:hyperlink w:anchor="_Toc489627756" w:history="1">
                <w:r w:rsidR="00661779" w:rsidRPr="00E13FC0">
                  <w:rPr>
                    <w:rStyle w:val="ad"/>
                    <w:rFonts w:asciiTheme="majorHAnsi" w:hAnsiTheme="majorHAnsi" w:cstheme="majorHAnsi"/>
                  </w:rPr>
                  <w:t>Часть 12. Описание существующих технических и технологических проблем в системах теплоснабжения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tab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begin"/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instrText xml:space="preserve"> PAGEREF _Toc489627756 \h </w:instrTex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separate"/>
                </w:r>
                <w:r w:rsidR="004D10EE">
                  <w:rPr>
                    <w:rFonts w:asciiTheme="majorHAnsi" w:hAnsiTheme="majorHAnsi" w:cstheme="majorHAnsi"/>
                    <w:webHidden/>
                  </w:rPr>
                  <w:t>32</w:t>
                </w:r>
                <w:r w:rsidR="00661779" w:rsidRPr="00E13FC0">
                  <w:rPr>
                    <w:rFonts w:asciiTheme="majorHAnsi" w:hAnsiTheme="majorHAnsi" w:cstheme="majorHAnsi"/>
                    <w:webHidden/>
                  </w:rPr>
                  <w:fldChar w:fldCharType="end"/>
                </w:r>
              </w:hyperlink>
            </w:p>
            <w:p w14:paraId="267FD4E2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57" w:history="1">
                <w:r w:rsidR="00661779" w:rsidRPr="00E13FC0">
                  <w:rPr>
                    <w:rStyle w:val="ad"/>
                    <w:b/>
                    <w:caps w:val="0"/>
                  </w:rPr>
                  <w:t>ГЛАВА 2 «ПЕРСПЕКТИВНОЕ ПОРТЕБЛЕНИЕ ТЕПЛОВОЙ ЭНЕРГИИ НА ЦЕЛИ ТЕПЛОСНАБЖЕНИЯ»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_Toc489627757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33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1116AAA3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58" w:history="1">
                <w:r w:rsidR="00661779" w:rsidRPr="00E13FC0">
                  <w:rPr>
                    <w:rStyle w:val="ad"/>
                    <w:b/>
                    <w:caps w:val="0"/>
                  </w:rPr>
                  <w:t>ГЛАВА 3 «ЭЛЕКТРОННАЯ МОДЕЛЬ СИСТЕМЫ ТЕПЛОСНАБЖЕНИЯ»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_Toc489627758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37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2D9CDC19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59" w:history="1">
                <w:r w:rsidR="00661779" w:rsidRPr="00E13FC0">
                  <w:rPr>
                    <w:rStyle w:val="ad"/>
                    <w:b/>
                    <w:caps w:val="0"/>
                  </w:rPr>
                  <w:t>ГЛАВА 4 «ПЕРСПЕКТИВНЫЕ БАЛАНСЫ ТЕПЛОВОЙ МОЩНОСТИ ИСТОЧНИКОВ ТЕПЛОВОЙ ЭНЕРГИИ И ТЕПЛОВОЙ НАГРУЗКИ»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_Toc489627759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37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75B47D5A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0" w:history="1">
                <w:r w:rsidR="00661779" w:rsidRPr="00E13FC0">
                  <w:rPr>
                    <w:rStyle w:val="ad"/>
                    <w:b/>
                    <w:caps w:val="0"/>
                  </w:rPr>
                  <w:t>ГЛАВА 5 «ПЕРСПЕКТИВНЫЕ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_Toc489627760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39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2839D078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1" w:history="1">
                <w:r w:rsidR="00661779" w:rsidRPr="00E13FC0">
                  <w:rPr>
                    <w:rStyle w:val="ad"/>
                    <w:b/>
                    <w:caps w:val="0"/>
                  </w:rPr>
                  <w:t>ГЛАВА 6 «ПРЕДЛОЖЕНИЯ ПО СТРОИТЕЛЬСТВУ, РЕКОНСТРУКЦИИ И ТЕХНИЧЕСКОМУ ПЕРЕВООРУЖЕНИЮ ИСТОЧНИКОВ ТЕПЛОВОЙ ЭНЕРГИИ»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_Toc489627761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42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4CFF5F4A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2" w:history="1">
                <w:r w:rsidR="00661779" w:rsidRPr="00E13FC0">
                  <w:rPr>
                    <w:rStyle w:val="ad"/>
                    <w:b/>
                    <w:caps w:val="0"/>
                  </w:rPr>
                  <w:t>ГЛАВА 7 «ПРЕДЛОЖЕНИЯ ПО СТРОИТЕЛЬСТВУ И РЕКОНСТРУКЦИИ ТЕПЛОВЫХ СЕТЕЙ И СООРУЖЕНИЙ НА НИХ»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_Toc489627762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46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7BF76F99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3" w:history="1">
                <w:r w:rsidR="00661779" w:rsidRPr="00E13FC0">
                  <w:rPr>
                    <w:rStyle w:val="ad"/>
                    <w:b/>
                    <w:caps w:val="0"/>
                  </w:rPr>
                  <w:t>ГЛАВА 8 «ПЕРСПЕКТИВНЫЕ ТОПЛИВНЫЕ БАЛАНСЫ»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_Toc489627763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48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5E8138FE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4" w:history="1">
                <w:r w:rsidR="00661779" w:rsidRPr="00E13FC0">
                  <w:rPr>
                    <w:rStyle w:val="ad"/>
                    <w:b/>
                    <w:caps w:val="0"/>
                  </w:rPr>
                  <w:t>ГЛАВА 9 «ОЦЕНКА НАДЕЖНОСТИ ТЕПЛОСНАБЖЕНИЯ»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_Toc489627764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51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1E743E38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5" w:history="1">
                <w:r w:rsidR="00661779" w:rsidRPr="00E13FC0">
                  <w:rPr>
                    <w:rStyle w:val="ad"/>
                    <w:b/>
                    <w:caps w:val="0"/>
                  </w:rPr>
                  <w:t>ГЛАВА 10 «ОБОСНОВАНИЕ ИНВЕСТИЦИЙ В СТРОИТЕЛЬСТВО, РЕКОНСТРУКЦИЮ И ТЕХНИЧЕСКОЕ ПЕРЕВООРУЖЕНИЕ»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_Toc489627765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56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6C83AAEE" w14:textId="77777777" w:rsidR="00661779" w:rsidRPr="00E13FC0" w:rsidRDefault="00B310D2" w:rsidP="00E13FC0">
              <w:pPr>
                <w:pStyle w:val="11"/>
                <w:rPr>
                  <w:rFonts w:eastAsiaTheme="minorEastAsia"/>
                  <w:b/>
                  <w:sz w:val="22"/>
                  <w:szCs w:val="22"/>
                </w:rPr>
              </w:pPr>
              <w:hyperlink w:anchor="_Toc489627766" w:history="1">
                <w:r w:rsidR="00661779" w:rsidRPr="00E13FC0">
                  <w:rPr>
                    <w:rStyle w:val="ad"/>
                    <w:b/>
                    <w:caps w:val="0"/>
                  </w:rPr>
                  <w:t>ГЛАВА 11 «ОБОСНОВАНИЕ ПРЕДЛОЖЕНИЯ ПО ОПРЕДЕЛЕНИЮ ЕДИНОЙ ТЕПЛОСНАБЖАЮЩЕЙ ОРГАНИЗАЦИИ»</w:t>
                </w:r>
                <w:r w:rsidR="00661779" w:rsidRPr="00E13FC0">
                  <w:rPr>
                    <w:b/>
                    <w:webHidden/>
                  </w:rPr>
                  <w:tab/>
                </w:r>
                <w:r w:rsidR="00661779" w:rsidRPr="00E13FC0">
                  <w:rPr>
                    <w:b/>
                    <w:webHidden/>
                  </w:rPr>
                  <w:fldChar w:fldCharType="begin"/>
                </w:r>
                <w:r w:rsidR="00661779" w:rsidRPr="00E13FC0">
                  <w:rPr>
                    <w:b/>
                    <w:webHidden/>
                  </w:rPr>
                  <w:instrText xml:space="preserve"> PAGEREF _Toc489627766 \h </w:instrText>
                </w:r>
                <w:r w:rsidR="00661779" w:rsidRPr="00E13FC0">
                  <w:rPr>
                    <w:b/>
                    <w:webHidden/>
                  </w:rPr>
                </w:r>
                <w:r w:rsidR="00661779" w:rsidRPr="00E13FC0">
                  <w:rPr>
                    <w:b/>
                    <w:webHidden/>
                  </w:rPr>
                  <w:fldChar w:fldCharType="separate"/>
                </w:r>
                <w:r w:rsidR="004D10EE">
                  <w:rPr>
                    <w:b/>
                    <w:webHidden/>
                  </w:rPr>
                  <w:t>70</w:t>
                </w:r>
                <w:r w:rsidR="00661779" w:rsidRPr="00E13FC0">
                  <w:rPr>
                    <w:b/>
                    <w:webHidden/>
                  </w:rPr>
                  <w:fldChar w:fldCharType="end"/>
                </w:r>
              </w:hyperlink>
            </w:p>
            <w:p w14:paraId="12415C55" w14:textId="77777777" w:rsidR="0028706A" w:rsidRPr="00976BFD" w:rsidRDefault="0012592C" w:rsidP="00976BFD">
              <w:pPr>
                <w:spacing w:line="240" w:lineRule="auto"/>
                <w:jc w:val="both"/>
                <w:rPr>
                  <w:highlight w:val="yellow"/>
                </w:rPr>
              </w:pPr>
              <w:r w:rsidRPr="00976BFD">
                <w:rPr>
                  <w:rFonts w:asciiTheme="majorHAnsi" w:hAnsiTheme="majorHAnsi" w:cstheme="majorHAnsi"/>
                  <w:b/>
                  <w:bCs/>
                  <w:sz w:val="28"/>
                  <w:szCs w:val="28"/>
                  <w:highlight w:val="yellow"/>
                </w:rPr>
                <w:fldChar w:fldCharType="end"/>
              </w:r>
            </w:p>
          </w:sdtContent>
        </w:sdt>
      </w:sdtContent>
    </w:sdt>
    <w:p w14:paraId="707FE3B2" w14:textId="77777777" w:rsidR="0028706A" w:rsidRPr="00F5523F" w:rsidRDefault="0028706A" w:rsidP="008A142D">
      <w:pPr>
        <w:pStyle w:val="1"/>
        <w:jc w:val="both"/>
        <w:rPr>
          <w:b/>
          <w:caps/>
          <w:sz w:val="28"/>
          <w:szCs w:val="28"/>
        </w:rPr>
      </w:pPr>
      <w:bookmarkStart w:id="0" w:name="_Toc489627744"/>
      <w:r w:rsidRPr="00F5523F">
        <w:rPr>
          <w:b/>
          <w:caps/>
          <w:sz w:val="28"/>
          <w:szCs w:val="28"/>
        </w:rPr>
        <w:lastRenderedPageBreak/>
        <w:t>ГЛАВА 1 «Существующее положение в сфере производства, передачи и портебления тепловой энергии для целей теплоснабжения»</w:t>
      </w:r>
      <w:bookmarkEnd w:id="0"/>
    </w:p>
    <w:p w14:paraId="754F140E" w14:textId="77777777" w:rsidR="0028706A" w:rsidRPr="00F5523F" w:rsidRDefault="0028706A" w:rsidP="00CB5BA3">
      <w:pPr>
        <w:pStyle w:val="2"/>
        <w:rPr>
          <w:b/>
          <w:sz w:val="28"/>
          <w:szCs w:val="28"/>
        </w:rPr>
      </w:pPr>
      <w:bookmarkStart w:id="1" w:name="_Toc489627745"/>
      <w:r w:rsidRPr="00F5523F">
        <w:rPr>
          <w:b/>
          <w:sz w:val="28"/>
          <w:szCs w:val="28"/>
        </w:rPr>
        <w:t>Часть 1. Функциональная структура теплоснабжения</w:t>
      </w:r>
      <w:bookmarkEnd w:id="1"/>
    </w:p>
    <w:p w14:paraId="75C1489B" w14:textId="77777777" w:rsidR="0028706A" w:rsidRPr="00F5523F" w:rsidRDefault="0028706A" w:rsidP="00E6003E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F5523F">
        <w:rPr>
          <w:rFonts w:cstheme="minorHAnsi"/>
          <w:sz w:val="28"/>
          <w:szCs w:val="28"/>
        </w:rPr>
        <w:t xml:space="preserve">Теплоснабжение </w:t>
      </w:r>
      <w:r w:rsidR="002E0657">
        <w:rPr>
          <w:rFonts w:cstheme="minorHAnsi"/>
          <w:sz w:val="28"/>
          <w:szCs w:val="28"/>
        </w:rPr>
        <w:t>п. Балакирево А</w:t>
      </w:r>
      <w:r w:rsidR="003218EC">
        <w:rPr>
          <w:rFonts w:cstheme="minorHAnsi"/>
          <w:sz w:val="28"/>
          <w:szCs w:val="28"/>
        </w:rPr>
        <w:t>лександро</w:t>
      </w:r>
      <w:r w:rsidR="00F5523F" w:rsidRPr="00F5523F">
        <w:rPr>
          <w:rFonts w:cstheme="minorHAnsi"/>
          <w:sz w:val="28"/>
          <w:szCs w:val="28"/>
        </w:rPr>
        <w:t>в</w:t>
      </w:r>
      <w:r w:rsidR="003218EC">
        <w:rPr>
          <w:rFonts w:cstheme="minorHAnsi"/>
          <w:sz w:val="28"/>
          <w:szCs w:val="28"/>
        </w:rPr>
        <w:t>с</w:t>
      </w:r>
      <w:r w:rsidR="00F5523F" w:rsidRPr="00F5523F">
        <w:rPr>
          <w:rFonts w:cstheme="minorHAnsi"/>
          <w:sz w:val="28"/>
          <w:szCs w:val="28"/>
        </w:rPr>
        <w:t>кого</w:t>
      </w:r>
      <w:r w:rsidR="00053F3D" w:rsidRPr="00F5523F">
        <w:rPr>
          <w:rFonts w:cstheme="minorHAnsi"/>
          <w:sz w:val="28"/>
          <w:szCs w:val="28"/>
        </w:rPr>
        <w:t xml:space="preserve"> </w:t>
      </w:r>
      <w:r w:rsidR="002E0657">
        <w:rPr>
          <w:rFonts w:cstheme="minorHAnsi"/>
          <w:sz w:val="28"/>
          <w:szCs w:val="28"/>
        </w:rPr>
        <w:t>района</w:t>
      </w:r>
      <w:r w:rsidRPr="00F5523F">
        <w:rPr>
          <w:rFonts w:cstheme="minorHAnsi"/>
          <w:sz w:val="28"/>
          <w:szCs w:val="28"/>
        </w:rPr>
        <w:t xml:space="preserve"> осуществляется как от централизованн</w:t>
      </w:r>
      <w:r w:rsidR="0048117D">
        <w:rPr>
          <w:rFonts w:cstheme="minorHAnsi"/>
          <w:sz w:val="28"/>
          <w:szCs w:val="28"/>
        </w:rPr>
        <w:t>ого</w:t>
      </w:r>
      <w:r w:rsidRPr="00F5523F">
        <w:rPr>
          <w:rFonts w:cstheme="minorHAnsi"/>
          <w:sz w:val="28"/>
          <w:szCs w:val="28"/>
        </w:rPr>
        <w:t xml:space="preserve"> источник</w:t>
      </w:r>
      <w:r w:rsidR="0048117D">
        <w:rPr>
          <w:rFonts w:cstheme="minorHAnsi"/>
          <w:sz w:val="28"/>
          <w:szCs w:val="28"/>
        </w:rPr>
        <w:t>а</w:t>
      </w:r>
      <w:r w:rsidRPr="00F5523F">
        <w:rPr>
          <w:rFonts w:cstheme="minorHAnsi"/>
          <w:sz w:val="28"/>
          <w:szCs w:val="28"/>
        </w:rPr>
        <w:t xml:space="preserve"> тепла, так и от автономных источников. </w:t>
      </w:r>
      <w:r w:rsidR="00B75C69" w:rsidRPr="00F5523F">
        <w:rPr>
          <w:rFonts w:cstheme="minorHAnsi"/>
          <w:sz w:val="28"/>
          <w:szCs w:val="28"/>
        </w:rPr>
        <w:t xml:space="preserve">Централизованное теплоснабжение осуществляется в районах частной и многоэтажной застройки. </w:t>
      </w:r>
      <w:r w:rsidRPr="00F5523F">
        <w:rPr>
          <w:rFonts w:cstheme="minorHAnsi"/>
          <w:sz w:val="28"/>
          <w:szCs w:val="28"/>
        </w:rPr>
        <w:t>Индивидуальные источники тепловой энергии используются в районах усадебной застройки.</w:t>
      </w:r>
    </w:p>
    <w:p w14:paraId="130B5554" w14:textId="77777777" w:rsidR="007539A4" w:rsidRPr="001A2C67" w:rsidRDefault="00F5523F" w:rsidP="008A5540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В </w:t>
      </w:r>
      <w:r w:rsidR="008A5540">
        <w:rPr>
          <w:rFonts w:cstheme="minorHAnsi"/>
          <w:sz w:val="28"/>
          <w:szCs w:val="28"/>
        </w:rPr>
        <w:t>п. Балакирево</w:t>
      </w:r>
      <w:r w:rsidR="0028706A" w:rsidRPr="00F5523F">
        <w:rPr>
          <w:rFonts w:cstheme="minorHAnsi"/>
          <w:sz w:val="28"/>
          <w:szCs w:val="28"/>
        </w:rPr>
        <w:t xml:space="preserve"> централизованное теплоснабжение всех групп потребителей (жилищный фонд, объекты социально-бытового и культурного назначения,</w:t>
      </w:r>
      <w:r w:rsidR="008A5540">
        <w:rPr>
          <w:rFonts w:cstheme="minorHAnsi"/>
          <w:sz w:val="28"/>
          <w:szCs w:val="28"/>
        </w:rPr>
        <w:t xml:space="preserve"> промышленные предприятия</w:t>
      </w:r>
      <w:r w:rsidR="0028706A" w:rsidRPr="00F5523F">
        <w:rPr>
          <w:rFonts w:cstheme="minorHAnsi"/>
          <w:sz w:val="28"/>
          <w:szCs w:val="28"/>
        </w:rPr>
        <w:t xml:space="preserve">) производится </w:t>
      </w:r>
      <w:r w:rsidR="0028706A" w:rsidRPr="008E5AE9">
        <w:rPr>
          <w:rFonts w:cstheme="minorHAnsi"/>
          <w:sz w:val="28"/>
          <w:szCs w:val="28"/>
        </w:rPr>
        <w:t xml:space="preserve">от </w:t>
      </w:r>
      <w:r w:rsidR="008A5540">
        <w:rPr>
          <w:rFonts w:cstheme="minorHAnsi"/>
          <w:sz w:val="28"/>
          <w:szCs w:val="28"/>
        </w:rPr>
        <w:t>1</w:t>
      </w:r>
      <w:r w:rsidR="0028706A" w:rsidRPr="008E5AE9">
        <w:rPr>
          <w:rFonts w:cstheme="minorHAnsi"/>
          <w:sz w:val="28"/>
          <w:szCs w:val="28"/>
        </w:rPr>
        <w:t xml:space="preserve"> котельн</w:t>
      </w:r>
      <w:r w:rsidR="0048117D">
        <w:rPr>
          <w:rFonts w:cstheme="minorHAnsi"/>
          <w:sz w:val="28"/>
          <w:szCs w:val="28"/>
        </w:rPr>
        <w:t>ой</w:t>
      </w:r>
      <w:r w:rsidR="008A5540">
        <w:rPr>
          <w:rFonts w:cstheme="minorHAnsi"/>
          <w:sz w:val="28"/>
          <w:szCs w:val="28"/>
        </w:rPr>
        <w:t xml:space="preserve">, на </w:t>
      </w:r>
      <w:r w:rsidR="008A5540" w:rsidRPr="008A5540">
        <w:rPr>
          <w:rFonts w:cstheme="minorHAnsi"/>
          <w:sz w:val="28"/>
          <w:szCs w:val="28"/>
        </w:rPr>
        <w:t>находящейся на ул. Заводская д.10, эксплуатацию которой</w:t>
      </w:r>
      <w:r w:rsidR="008A5540">
        <w:rPr>
          <w:rFonts w:cstheme="minorHAnsi"/>
          <w:sz w:val="28"/>
          <w:szCs w:val="28"/>
        </w:rPr>
        <w:t xml:space="preserve"> </w:t>
      </w:r>
      <w:r w:rsidR="008A5540" w:rsidRPr="008A5540">
        <w:rPr>
          <w:rFonts w:cstheme="minorHAnsi"/>
          <w:sz w:val="28"/>
          <w:szCs w:val="28"/>
        </w:rPr>
        <w:t>осуществляет ООО «Балакиревские тепловые сети»</w:t>
      </w:r>
      <w:r w:rsidR="008A5540">
        <w:rPr>
          <w:rFonts w:cstheme="minorHAnsi"/>
          <w:sz w:val="28"/>
          <w:szCs w:val="28"/>
        </w:rPr>
        <w:t>.</w:t>
      </w:r>
    </w:p>
    <w:p w14:paraId="34D52419" w14:textId="77777777" w:rsidR="0048117D" w:rsidRDefault="0048117D" w:rsidP="00BE37CE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48117D">
        <w:rPr>
          <w:rFonts w:cstheme="minorHAnsi"/>
          <w:sz w:val="28"/>
          <w:szCs w:val="28"/>
        </w:rPr>
        <w:t xml:space="preserve">На территории </w:t>
      </w:r>
      <w:r>
        <w:rPr>
          <w:rFonts w:cstheme="minorHAnsi"/>
          <w:sz w:val="28"/>
          <w:szCs w:val="28"/>
        </w:rPr>
        <w:t xml:space="preserve">муниципального образования п. Балакирево </w:t>
      </w:r>
      <w:r w:rsidRPr="008A5540">
        <w:rPr>
          <w:rFonts w:cstheme="minorHAnsi"/>
          <w:sz w:val="28"/>
          <w:szCs w:val="28"/>
        </w:rPr>
        <w:t>ООО «Балакиревские тепловые сети»</w:t>
      </w:r>
      <w:r w:rsidRPr="0048117D">
        <w:rPr>
          <w:rFonts w:cstheme="minorHAnsi"/>
          <w:sz w:val="28"/>
          <w:szCs w:val="28"/>
        </w:rPr>
        <w:t xml:space="preserve"> является единой теплоснабжающей организацией, осуществляющей регулируемый вид деятельности в сфере теплоснабжения.</w:t>
      </w:r>
    </w:p>
    <w:p w14:paraId="6FD6AFD7" w14:textId="79DC61ED" w:rsidR="00BE37CE" w:rsidRDefault="00C26917" w:rsidP="00BE37CE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6333C2">
        <w:rPr>
          <w:rFonts w:cstheme="minorHAnsi"/>
          <w:sz w:val="28"/>
          <w:szCs w:val="28"/>
        </w:rPr>
        <w:t xml:space="preserve">Функциональная структура систем централизованного теплоснабжения </w:t>
      </w:r>
      <w:r w:rsidR="006D5465">
        <w:rPr>
          <w:rFonts w:cstheme="minorHAnsi"/>
          <w:sz w:val="28"/>
          <w:szCs w:val="28"/>
        </w:rPr>
        <w:t>муниципального образования</w:t>
      </w:r>
      <w:r w:rsidR="006D5465" w:rsidRPr="006333C2">
        <w:rPr>
          <w:rFonts w:cstheme="minorHAnsi"/>
          <w:sz w:val="28"/>
          <w:szCs w:val="28"/>
        </w:rPr>
        <w:t xml:space="preserve"> </w:t>
      </w:r>
      <w:r w:rsidRPr="006333C2">
        <w:rPr>
          <w:rFonts w:cstheme="minorHAnsi"/>
          <w:sz w:val="28"/>
          <w:szCs w:val="28"/>
        </w:rPr>
        <w:t>представляет производство тепловой энергии и ее транспорт до потребителя</w:t>
      </w:r>
      <w:r w:rsidR="00FE0877" w:rsidRPr="006333C2">
        <w:rPr>
          <w:rFonts w:cstheme="minorHAnsi"/>
          <w:sz w:val="28"/>
          <w:szCs w:val="28"/>
        </w:rPr>
        <w:t xml:space="preserve"> единым </w:t>
      </w:r>
      <w:r w:rsidRPr="006333C2">
        <w:rPr>
          <w:rFonts w:cstheme="minorHAnsi"/>
          <w:sz w:val="28"/>
          <w:szCs w:val="28"/>
        </w:rPr>
        <w:t>юридическим</w:t>
      </w:r>
      <w:r w:rsidR="00FE0877" w:rsidRPr="006333C2">
        <w:rPr>
          <w:rFonts w:cstheme="minorHAnsi"/>
          <w:sz w:val="28"/>
          <w:szCs w:val="28"/>
        </w:rPr>
        <w:t xml:space="preserve"> лицом</w:t>
      </w:r>
      <w:r w:rsidR="0048117D">
        <w:rPr>
          <w:rFonts w:cstheme="minorHAnsi"/>
          <w:sz w:val="28"/>
          <w:szCs w:val="28"/>
        </w:rPr>
        <w:t>.</w:t>
      </w:r>
      <w:r w:rsidR="0048117D" w:rsidRPr="0048117D">
        <w:t xml:space="preserve"> </w:t>
      </w:r>
      <w:r w:rsidR="0048117D" w:rsidRPr="0048117D">
        <w:rPr>
          <w:rFonts w:cstheme="minorHAnsi"/>
          <w:sz w:val="28"/>
          <w:szCs w:val="28"/>
        </w:rPr>
        <w:t>Договора на поставку тепловой энергии заключатся напрямую между теплоснабжающей организацией и потребителем.</w:t>
      </w:r>
      <w:r w:rsidR="00330B2A" w:rsidRPr="00330B2A">
        <w:t xml:space="preserve"> </w:t>
      </w:r>
      <w:r w:rsidR="00330B2A" w:rsidRPr="00330B2A">
        <w:rPr>
          <w:rFonts w:cstheme="minorHAnsi"/>
          <w:sz w:val="28"/>
          <w:szCs w:val="28"/>
        </w:rPr>
        <w:t>Структура представлена на рисунке 1.1.</w:t>
      </w:r>
    </w:p>
    <w:p w14:paraId="100A70E6" w14:textId="77777777" w:rsidR="00330B2A" w:rsidRPr="006333C2" w:rsidRDefault="00330B2A" w:rsidP="00330B2A">
      <w:pPr>
        <w:spacing w:after="0" w:line="276" w:lineRule="auto"/>
        <w:jc w:val="both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ru-RU"/>
        </w:rPr>
        <w:drawing>
          <wp:inline distT="0" distB="0" distL="0" distR="0" wp14:anchorId="49BF6AAA" wp14:editId="61C1354C">
            <wp:extent cx="5909095" cy="3066316"/>
            <wp:effectExtent l="0" t="0" r="0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Безымянный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3" b="5308"/>
                    <a:stretch/>
                  </pic:blipFill>
                  <pic:spPr bwMode="auto">
                    <a:xfrm>
                      <a:off x="0" y="0"/>
                      <a:ext cx="5923335" cy="30737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268963" w14:textId="065E2035" w:rsidR="00330B2A" w:rsidRPr="00330B2A" w:rsidRDefault="00330B2A" w:rsidP="00330B2A">
      <w:pPr>
        <w:spacing w:after="0" w:line="276" w:lineRule="auto"/>
        <w:jc w:val="center"/>
        <w:rPr>
          <w:rFonts w:cstheme="minorHAnsi"/>
          <w:b/>
          <w:color w:val="000000" w:themeColor="text1"/>
          <w:sz w:val="28"/>
          <w:szCs w:val="28"/>
        </w:rPr>
      </w:pPr>
      <w:r w:rsidRPr="00330B2A">
        <w:rPr>
          <w:rFonts w:cstheme="minorHAnsi"/>
          <w:b/>
          <w:color w:val="000000" w:themeColor="text1"/>
          <w:sz w:val="28"/>
          <w:szCs w:val="28"/>
        </w:rPr>
        <w:t>Рисунок 1.1 – Функциональная структура системы теплоснабжения</w:t>
      </w:r>
      <w:r>
        <w:rPr>
          <w:rFonts w:cstheme="minorHAnsi"/>
          <w:b/>
          <w:color w:val="000000" w:themeColor="text1"/>
          <w:sz w:val="28"/>
          <w:szCs w:val="28"/>
        </w:rPr>
        <w:t xml:space="preserve"> </w:t>
      </w:r>
      <w:r w:rsidRPr="00330B2A">
        <w:rPr>
          <w:rFonts w:cstheme="minorHAnsi"/>
          <w:b/>
          <w:color w:val="000000" w:themeColor="text1"/>
          <w:sz w:val="28"/>
          <w:szCs w:val="28"/>
        </w:rPr>
        <w:t>поселка Балакирево</w:t>
      </w:r>
    </w:p>
    <w:p w14:paraId="1A24C65D" w14:textId="7D40978A" w:rsidR="0028706A" w:rsidRPr="008B1564" w:rsidRDefault="0048117D" w:rsidP="00330B2A">
      <w:pPr>
        <w:spacing w:after="0" w:line="276" w:lineRule="auto"/>
        <w:ind w:firstLine="567"/>
        <w:jc w:val="both"/>
        <w:rPr>
          <w:rFonts w:cstheme="minorHAnsi"/>
          <w:color w:val="000000" w:themeColor="text1"/>
          <w:sz w:val="28"/>
          <w:szCs w:val="28"/>
        </w:rPr>
      </w:pPr>
      <w:r>
        <w:rPr>
          <w:rFonts w:cstheme="minorHAnsi"/>
          <w:color w:val="000000" w:themeColor="text1"/>
          <w:sz w:val="28"/>
          <w:szCs w:val="28"/>
        </w:rPr>
        <w:lastRenderedPageBreak/>
        <w:t>У</w:t>
      </w:r>
      <w:r w:rsidR="0028706A" w:rsidRPr="008B1564">
        <w:rPr>
          <w:rFonts w:cstheme="minorHAnsi"/>
          <w:color w:val="000000" w:themeColor="text1"/>
          <w:sz w:val="28"/>
          <w:szCs w:val="28"/>
        </w:rPr>
        <w:t xml:space="preserve">становленная тепловая мощность </w:t>
      </w:r>
      <w:r>
        <w:rPr>
          <w:rFonts w:cstheme="minorHAnsi"/>
          <w:color w:val="000000" w:themeColor="text1"/>
          <w:sz w:val="28"/>
          <w:szCs w:val="28"/>
        </w:rPr>
        <w:t xml:space="preserve">котельной </w:t>
      </w:r>
      <w:r w:rsidR="0028706A" w:rsidRPr="008B1564">
        <w:rPr>
          <w:rFonts w:cstheme="minorHAnsi"/>
          <w:color w:val="000000" w:themeColor="text1"/>
          <w:sz w:val="28"/>
          <w:szCs w:val="28"/>
        </w:rPr>
        <w:t xml:space="preserve">составляет </w:t>
      </w:r>
      <w:r>
        <w:rPr>
          <w:rFonts w:cstheme="minorHAnsi"/>
          <w:color w:val="000000" w:themeColor="text1"/>
          <w:sz w:val="28"/>
          <w:szCs w:val="28"/>
        </w:rPr>
        <w:t>42,99</w:t>
      </w:r>
      <w:r w:rsidR="0028706A" w:rsidRPr="008B1564">
        <w:rPr>
          <w:rFonts w:cstheme="minorHAnsi"/>
          <w:color w:val="000000" w:themeColor="text1"/>
          <w:sz w:val="28"/>
          <w:szCs w:val="28"/>
        </w:rPr>
        <w:t xml:space="preserve"> Гкал/ч.  Подключенная тепловая нагрузка на нужды отопления и горячего водоснабжения составляет </w:t>
      </w:r>
      <w:r>
        <w:rPr>
          <w:rFonts w:cstheme="minorHAnsi"/>
          <w:color w:val="000000" w:themeColor="text1"/>
          <w:sz w:val="28"/>
          <w:szCs w:val="28"/>
        </w:rPr>
        <w:t>8,07</w:t>
      </w:r>
      <w:r w:rsidR="0028706A" w:rsidRPr="008B1564">
        <w:rPr>
          <w:rFonts w:cstheme="minorHAnsi"/>
          <w:color w:val="000000" w:themeColor="text1"/>
          <w:sz w:val="28"/>
          <w:szCs w:val="28"/>
        </w:rPr>
        <w:t xml:space="preserve"> Гкал/ч. Подключение потребителей к котельн</w:t>
      </w:r>
      <w:r w:rsidR="00CF5011">
        <w:rPr>
          <w:rFonts w:cstheme="minorHAnsi"/>
          <w:color w:val="000000" w:themeColor="text1"/>
          <w:sz w:val="28"/>
          <w:szCs w:val="28"/>
        </w:rPr>
        <w:t xml:space="preserve">ой </w:t>
      </w:r>
      <w:r w:rsidR="00616240" w:rsidRPr="008B1564">
        <w:rPr>
          <w:rFonts w:cstheme="minorHAnsi"/>
          <w:color w:val="000000" w:themeColor="text1"/>
          <w:sz w:val="28"/>
          <w:szCs w:val="28"/>
        </w:rPr>
        <w:t>осуществляется непосредственно.</w:t>
      </w:r>
    </w:p>
    <w:p w14:paraId="0FDAAFFC" w14:textId="77777777" w:rsidR="00D723C3" w:rsidRPr="008B1564" w:rsidRDefault="00D723C3" w:rsidP="00E6003E">
      <w:pPr>
        <w:spacing w:after="0" w:line="276" w:lineRule="auto"/>
        <w:ind w:firstLine="567"/>
        <w:jc w:val="both"/>
        <w:rPr>
          <w:rFonts w:cstheme="minorHAnsi"/>
          <w:color w:val="000000" w:themeColor="text1"/>
          <w:sz w:val="28"/>
          <w:szCs w:val="28"/>
        </w:rPr>
      </w:pPr>
      <w:r w:rsidRPr="00C73B78">
        <w:rPr>
          <w:rFonts w:cstheme="minorHAnsi"/>
          <w:color w:val="000000" w:themeColor="text1"/>
          <w:sz w:val="28"/>
          <w:szCs w:val="28"/>
        </w:rPr>
        <w:t>Актуальные (существующие) границы зон действия систем теплоснабжения определены точками присоединения самых удаленных потребителей к тепловым сетям.</w:t>
      </w:r>
    </w:p>
    <w:p w14:paraId="539E13FD" w14:textId="77777777" w:rsidR="0028706A" w:rsidRPr="008C318C" w:rsidRDefault="0028706A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</w:p>
    <w:p w14:paraId="7271A8A6" w14:textId="77777777" w:rsidR="00CD0232" w:rsidRPr="008C318C" w:rsidRDefault="00CD0232" w:rsidP="00CB5BA3">
      <w:pPr>
        <w:pStyle w:val="2"/>
        <w:rPr>
          <w:b/>
          <w:sz w:val="28"/>
          <w:szCs w:val="28"/>
        </w:rPr>
      </w:pPr>
      <w:bookmarkStart w:id="2" w:name="_Toc489627746"/>
      <w:r w:rsidRPr="008C318C">
        <w:rPr>
          <w:b/>
          <w:sz w:val="28"/>
          <w:szCs w:val="28"/>
        </w:rPr>
        <w:t>Часть 2. Источники тепловой энергии</w:t>
      </w:r>
      <w:bookmarkEnd w:id="2"/>
    </w:p>
    <w:p w14:paraId="0D5FDD0C" w14:textId="77777777" w:rsidR="00D723C3" w:rsidRPr="00E5248E" w:rsidRDefault="0048117D" w:rsidP="00CB02D0">
      <w:pPr>
        <w:pStyle w:val="ac"/>
        <w:spacing w:after="0" w:line="276" w:lineRule="auto"/>
        <w:ind w:left="0" w:firstLine="92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К</w:t>
      </w:r>
      <w:r w:rsidR="00CB02D0" w:rsidRPr="00B44120">
        <w:rPr>
          <w:rFonts w:cstheme="minorHAnsi"/>
          <w:sz w:val="28"/>
          <w:szCs w:val="28"/>
        </w:rPr>
        <w:t>отельн</w:t>
      </w:r>
      <w:r>
        <w:rPr>
          <w:rFonts w:cstheme="minorHAnsi"/>
          <w:sz w:val="28"/>
          <w:szCs w:val="28"/>
        </w:rPr>
        <w:t>ая п. Балакирево</w:t>
      </w:r>
      <w:r w:rsidR="00CB02D0" w:rsidRPr="00B44120">
        <w:rPr>
          <w:rFonts w:cstheme="minorHAnsi"/>
          <w:sz w:val="28"/>
          <w:szCs w:val="28"/>
        </w:rPr>
        <w:t xml:space="preserve"> работа</w:t>
      </w:r>
      <w:r>
        <w:rPr>
          <w:rFonts w:cstheme="minorHAnsi"/>
          <w:sz w:val="28"/>
          <w:szCs w:val="28"/>
        </w:rPr>
        <w:t>е</w:t>
      </w:r>
      <w:r w:rsidR="00CB02D0" w:rsidRPr="00B44120">
        <w:rPr>
          <w:rFonts w:cstheme="minorHAnsi"/>
          <w:sz w:val="28"/>
          <w:szCs w:val="28"/>
        </w:rPr>
        <w:t>т в водогрейном режиме, тепло</w:t>
      </w:r>
      <w:r w:rsidR="0006291C" w:rsidRPr="00B44120">
        <w:rPr>
          <w:rFonts w:cstheme="minorHAnsi"/>
          <w:sz w:val="28"/>
          <w:szCs w:val="28"/>
        </w:rPr>
        <w:t>носителем котор</w:t>
      </w:r>
      <w:r>
        <w:rPr>
          <w:rFonts w:cstheme="minorHAnsi"/>
          <w:sz w:val="28"/>
          <w:szCs w:val="28"/>
        </w:rPr>
        <w:t>ой</w:t>
      </w:r>
      <w:r w:rsidR="0006291C" w:rsidRPr="00B44120">
        <w:rPr>
          <w:rFonts w:cstheme="minorHAnsi"/>
          <w:sz w:val="28"/>
          <w:szCs w:val="28"/>
        </w:rPr>
        <w:t xml:space="preserve"> является вода</w:t>
      </w:r>
      <w:r w:rsidR="00B44120" w:rsidRPr="00B44120">
        <w:rPr>
          <w:rFonts w:cstheme="minorHAnsi"/>
          <w:sz w:val="28"/>
          <w:szCs w:val="28"/>
        </w:rPr>
        <w:t>.</w:t>
      </w:r>
      <w:r w:rsidR="00B44120">
        <w:rPr>
          <w:rFonts w:cstheme="minorHAnsi"/>
          <w:sz w:val="28"/>
          <w:szCs w:val="28"/>
        </w:rPr>
        <w:t xml:space="preserve"> </w:t>
      </w:r>
      <w:r w:rsidR="00B44120" w:rsidRPr="00B44120">
        <w:rPr>
          <w:rFonts w:cstheme="minorHAnsi"/>
          <w:sz w:val="28"/>
          <w:szCs w:val="28"/>
        </w:rPr>
        <w:t xml:space="preserve">Топливом </w:t>
      </w:r>
      <w:r w:rsidR="00CB02D0" w:rsidRPr="00B44120">
        <w:rPr>
          <w:rFonts w:cstheme="minorHAnsi"/>
          <w:sz w:val="28"/>
          <w:szCs w:val="28"/>
        </w:rPr>
        <w:t>для котельн</w:t>
      </w:r>
      <w:r>
        <w:rPr>
          <w:rFonts w:cstheme="minorHAnsi"/>
          <w:sz w:val="28"/>
          <w:szCs w:val="28"/>
        </w:rPr>
        <w:t>ой</w:t>
      </w:r>
      <w:r w:rsidR="00CB02D0" w:rsidRPr="00B44120">
        <w:rPr>
          <w:rFonts w:cstheme="minorHAnsi"/>
          <w:sz w:val="28"/>
          <w:szCs w:val="28"/>
        </w:rPr>
        <w:t xml:space="preserve"> </w:t>
      </w:r>
      <w:r w:rsidR="00CB02D0" w:rsidRPr="00E5248E">
        <w:rPr>
          <w:rFonts w:cstheme="minorHAnsi"/>
          <w:sz w:val="28"/>
          <w:szCs w:val="28"/>
        </w:rPr>
        <w:t>является природны</w:t>
      </w:r>
      <w:r w:rsidR="005370B4">
        <w:rPr>
          <w:rFonts w:cstheme="minorHAnsi"/>
          <w:sz w:val="28"/>
          <w:szCs w:val="28"/>
        </w:rPr>
        <w:t>й</w:t>
      </w:r>
      <w:r w:rsidR="00CB02D0" w:rsidRPr="00E5248E">
        <w:rPr>
          <w:rFonts w:cstheme="minorHAnsi"/>
          <w:sz w:val="28"/>
          <w:szCs w:val="28"/>
        </w:rPr>
        <w:t xml:space="preserve"> газ. Резервное топливо на котельн</w:t>
      </w:r>
      <w:r>
        <w:rPr>
          <w:rFonts w:cstheme="minorHAnsi"/>
          <w:sz w:val="28"/>
          <w:szCs w:val="28"/>
        </w:rPr>
        <w:t xml:space="preserve">ой </w:t>
      </w:r>
      <w:r w:rsidR="00CB02D0" w:rsidRPr="00E5248E">
        <w:rPr>
          <w:rFonts w:cstheme="minorHAnsi"/>
          <w:sz w:val="28"/>
          <w:szCs w:val="28"/>
        </w:rPr>
        <w:t>не предусмотрено.</w:t>
      </w:r>
    </w:p>
    <w:p w14:paraId="31AFC8D6" w14:textId="118F5A4D" w:rsidR="00645CDF" w:rsidRPr="00F5523F" w:rsidRDefault="00837CE8" w:rsidP="00D723C3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E5248E">
        <w:rPr>
          <w:rFonts w:cstheme="minorHAnsi"/>
          <w:sz w:val="28"/>
          <w:szCs w:val="28"/>
        </w:rPr>
        <w:t>Котельн</w:t>
      </w:r>
      <w:r w:rsidR="0048117D">
        <w:rPr>
          <w:rFonts w:cstheme="minorHAnsi"/>
          <w:sz w:val="28"/>
          <w:szCs w:val="28"/>
        </w:rPr>
        <w:t>ая</w:t>
      </w:r>
      <w:r w:rsidRPr="00E5248E">
        <w:rPr>
          <w:rFonts w:cstheme="minorHAnsi"/>
          <w:sz w:val="28"/>
          <w:szCs w:val="28"/>
        </w:rPr>
        <w:t xml:space="preserve"> </w:t>
      </w:r>
      <w:r w:rsidR="00D723C3" w:rsidRPr="00E5248E">
        <w:rPr>
          <w:rFonts w:cstheme="minorHAnsi"/>
          <w:sz w:val="28"/>
          <w:szCs w:val="28"/>
        </w:rPr>
        <w:t>введен</w:t>
      </w:r>
      <w:r w:rsidR="0048117D">
        <w:rPr>
          <w:rFonts w:cstheme="minorHAnsi"/>
          <w:sz w:val="28"/>
          <w:szCs w:val="28"/>
        </w:rPr>
        <w:t xml:space="preserve">а </w:t>
      </w:r>
      <w:r w:rsidR="00D723C3" w:rsidRPr="00E5248E">
        <w:rPr>
          <w:rFonts w:cstheme="minorHAnsi"/>
          <w:sz w:val="28"/>
          <w:szCs w:val="28"/>
        </w:rPr>
        <w:t xml:space="preserve">в эксплуатацию </w:t>
      </w:r>
      <w:r w:rsidR="003D4598" w:rsidRPr="00E5248E">
        <w:rPr>
          <w:rFonts w:cstheme="minorHAnsi"/>
          <w:sz w:val="28"/>
          <w:szCs w:val="28"/>
        </w:rPr>
        <w:t xml:space="preserve">в </w:t>
      </w:r>
      <w:r w:rsidR="008C318C" w:rsidRPr="00E5248E">
        <w:rPr>
          <w:rFonts w:cstheme="minorHAnsi"/>
          <w:sz w:val="28"/>
          <w:szCs w:val="28"/>
        </w:rPr>
        <w:t>80-х годах</w:t>
      </w:r>
      <w:r w:rsidRPr="00E5248E">
        <w:rPr>
          <w:rFonts w:cstheme="minorHAnsi"/>
          <w:sz w:val="28"/>
          <w:szCs w:val="28"/>
        </w:rPr>
        <w:t xml:space="preserve"> ХХ века</w:t>
      </w:r>
      <w:r w:rsidR="0048117D">
        <w:rPr>
          <w:rFonts w:cstheme="minorHAnsi"/>
          <w:sz w:val="28"/>
          <w:szCs w:val="28"/>
        </w:rPr>
        <w:t>.</w:t>
      </w:r>
      <w:r w:rsidR="008C318C" w:rsidRPr="00E5248E">
        <w:rPr>
          <w:rFonts w:cstheme="minorHAnsi"/>
          <w:sz w:val="28"/>
          <w:szCs w:val="28"/>
        </w:rPr>
        <w:t xml:space="preserve"> </w:t>
      </w:r>
      <w:r w:rsidR="00D723C3" w:rsidRPr="00E5248E">
        <w:rPr>
          <w:rFonts w:cstheme="minorHAnsi"/>
          <w:sz w:val="28"/>
          <w:szCs w:val="28"/>
        </w:rPr>
        <w:t xml:space="preserve">На </w:t>
      </w:r>
      <w:r w:rsidRPr="00E5248E">
        <w:rPr>
          <w:rFonts w:cstheme="minorHAnsi"/>
          <w:sz w:val="28"/>
          <w:szCs w:val="28"/>
        </w:rPr>
        <w:t>котельн</w:t>
      </w:r>
      <w:r w:rsidR="0048117D">
        <w:rPr>
          <w:rFonts w:cstheme="minorHAnsi"/>
          <w:sz w:val="28"/>
          <w:szCs w:val="28"/>
        </w:rPr>
        <w:t>ой</w:t>
      </w:r>
      <w:r w:rsidRPr="00E5248E">
        <w:rPr>
          <w:rFonts w:cstheme="minorHAnsi"/>
          <w:sz w:val="28"/>
          <w:szCs w:val="28"/>
        </w:rPr>
        <w:t xml:space="preserve"> </w:t>
      </w:r>
      <w:r w:rsidR="00D723C3" w:rsidRPr="00E5248E">
        <w:rPr>
          <w:rFonts w:cstheme="minorHAnsi"/>
          <w:sz w:val="28"/>
          <w:szCs w:val="28"/>
        </w:rPr>
        <w:t>установлено морально и</w:t>
      </w:r>
      <w:r w:rsidR="00D723C3" w:rsidRPr="008C318C">
        <w:rPr>
          <w:rFonts w:cstheme="minorHAnsi"/>
          <w:sz w:val="28"/>
          <w:szCs w:val="28"/>
        </w:rPr>
        <w:t xml:space="preserve"> физически устаревшее оборудование.</w:t>
      </w:r>
      <w:r w:rsidR="00D723C3" w:rsidRPr="00B44120">
        <w:rPr>
          <w:rFonts w:cstheme="minorHAnsi"/>
          <w:sz w:val="28"/>
          <w:szCs w:val="28"/>
        </w:rPr>
        <w:t xml:space="preserve"> </w:t>
      </w:r>
      <w:r w:rsidR="00645CDF" w:rsidRPr="00B44120">
        <w:rPr>
          <w:rFonts w:cstheme="minorHAnsi"/>
          <w:sz w:val="28"/>
          <w:szCs w:val="28"/>
        </w:rPr>
        <w:t xml:space="preserve">Решения о необходимости проведения капитального ремонта или продления срока службы технологического оборудования принимаются на основании </w:t>
      </w:r>
      <w:bookmarkStart w:id="3" w:name="_GoBack"/>
      <w:r w:rsidR="00645CDF" w:rsidRPr="00B44120">
        <w:rPr>
          <w:rFonts w:cstheme="minorHAnsi"/>
          <w:sz w:val="28"/>
          <w:szCs w:val="28"/>
        </w:rPr>
        <w:t>технич</w:t>
      </w:r>
      <w:bookmarkEnd w:id="3"/>
      <w:r w:rsidR="00645CDF" w:rsidRPr="00B44120">
        <w:rPr>
          <w:rFonts w:cstheme="minorHAnsi"/>
          <w:sz w:val="28"/>
          <w:szCs w:val="28"/>
        </w:rPr>
        <w:t>еских освидетельствований и технического диагностирования, проведенных в установленном порядке.</w:t>
      </w:r>
      <w:r w:rsidR="00D723C3" w:rsidRPr="00B44120">
        <w:rPr>
          <w:rFonts w:cstheme="minorHAnsi"/>
          <w:sz w:val="28"/>
          <w:szCs w:val="28"/>
        </w:rPr>
        <w:t xml:space="preserve"> </w:t>
      </w:r>
    </w:p>
    <w:p w14:paraId="3FB88B6A" w14:textId="77777777" w:rsidR="00D723C3" w:rsidRPr="00B44120" w:rsidRDefault="00D723C3" w:rsidP="00D723C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B44120">
        <w:rPr>
          <w:rFonts w:cstheme="minorHAnsi"/>
          <w:sz w:val="28"/>
          <w:szCs w:val="28"/>
        </w:rPr>
        <w:t>Подробные характеристики котельн</w:t>
      </w:r>
      <w:r w:rsidR="0048117D">
        <w:rPr>
          <w:rFonts w:cstheme="minorHAnsi"/>
          <w:sz w:val="28"/>
          <w:szCs w:val="28"/>
        </w:rPr>
        <w:t xml:space="preserve">ой </w:t>
      </w:r>
      <w:r w:rsidRPr="00B44120">
        <w:rPr>
          <w:rFonts w:cstheme="minorHAnsi"/>
          <w:sz w:val="28"/>
          <w:szCs w:val="28"/>
        </w:rPr>
        <w:t>приведены в таблице 1.1.</w:t>
      </w:r>
    </w:p>
    <w:p w14:paraId="25C93AE6" w14:textId="13B3EE5D" w:rsidR="002B7617" w:rsidRPr="00B44120" w:rsidRDefault="009F0D14" w:rsidP="00D723C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9F0D14">
        <w:rPr>
          <w:rFonts w:cstheme="minorHAnsi"/>
          <w:sz w:val="28"/>
          <w:szCs w:val="28"/>
        </w:rPr>
        <w:t>Месторасположение источник</w:t>
      </w:r>
      <w:r>
        <w:rPr>
          <w:rFonts w:cstheme="minorHAnsi"/>
          <w:sz w:val="28"/>
          <w:szCs w:val="28"/>
        </w:rPr>
        <w:t>а</w:t>
      </w:r>
      <w:r w:rsidRPr="009F0D14">
        <w:rPr>
          <w:rFonts w:cstheme="minorHAnsi"/>
          <w:sz w:val="28"/>
          <w:szCs w:val="28"/>
        </w:rPr>
        <w:t xml:space="preserve"> теплоснабжения </w:t>
      </w:r>
      <w:r w:rsidR="002B7617" w:rsidRPr="00B44120">
        <w:rPr>
          <w:rFonts w:cstheme="minorHAnsi"/>
          <w:sz w:val="28"/>
          <w:szCs w:val="28"/>
        </w:rPr>
        <w:t>представлен</w:t>
      </w:r>
      <w:r>
        <w:rPr>
          <w:rFonts w:cstheme="minorHAnsi"/>
          <w:sz w:val="28"/>
          <w:szCs w:val="28"/>
        </w:rPr>
        <w:t>о</w:t>
      </w:r>
      <w:r w:rsidR="002B7617" w:rsidRPr="00B44120">
        <w:rPr>
          <w:rFonts w:cstheme="minorHAnsi"/>
          <w:sz w:val="28"/>
          <w:szCs w:val="28"/>
        </w:rPr>
        <w:t xml:space="preserve"> на рисунке 1.</w:t>
      </w:r>
      <w:r w:rsidR="00330B2A">
        <w:rPr>
          <w:rFonts w:cstheme="minorHAnsi"/>
          <w:sz w:val="28"/>
          <w:szCs w:val="28"/>
        </w:rPr>
        <w:t>2</w:t>
      </w:r>
      <w:r w:rsidR="00691F3C" w:rsidRPr="00B44120">
        <w:rPr>
          <w:rFonts w:cstheme="minorHAnsi"/>
          <w:sz w:val="28"/>
          <w:szCs w:val="28"/>
        </w:rPr>
        <w:t>.</w:t>
      </w:r>
    </w:p>
    <w:p w14:paraId="33E557C8" w14:textId="77777777" w:rsidR="009F0D14" w:rsidRPr="009F0D14" w:rsidRDefault="009F0D14" w:rsidP="009F0D14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У</w:t>
      </w:r>
      <w:r w:rsidR="00C9144F" w:rsidRPr="008C318C">
        <w:rPr>
          <w:rFonts w:cstheme="minorHAnsi"/>
          <w:sz w:val="28"/>
          <w:szCs w:val="28"/>
        </w:rPr>
        <w:t xml:space="preserve">становленная тепловая мощность источников </w:t>
      </w:r>
      <w:r>
        <w:rPr>
          <w:rFonts w:cstheme="minorHAnsi"/>
          <w:sz w:val="28"/>
          <w:szCs w:val="28"/>
        </w:rPr>
        <w:t>п. Балакирево</w:t>
      </w:r>
      <w:r w:rsidR="00C9144F" w:rsidRPr="008C318C">
        <w:rPr>
          <w:rFonts w:cstheme="minorHAnsi"/>
          <w:sz w:val="28"/>
          <w:szCs w:val="28"/>
        </w:rPr>
        <w:t xml:space="preserve">, </w:t>
      </w:r>
      <w:r w:rsidR="00C9144F" w:rsidRPr="00837CE8">
        <w:rPr>
          <w:rFonts w:cstheme="minorHAnsi"/>
          <w:sz w:val="28"/>
          <w:szCs w:val="28"/>
        </w:rPr>
        <w:t xml:space="preserve">обеспечивающая балансы покрытия присоединенной тепловой нагрузки </w:t>
      </w:r>
      <w:r w:rsidR="00380264" w:rsidRPr="00837CE8">
        <w:rPr>
          <w:rFonts w:cstheme="minorHAnsi"/>
          <w:sz w:val="28"/>
          <w:szCs w:val="28"/>
        </w:rPr>
        <w:t>на 201</w:t>
      </w:r>
      <w:r>
        <w:rPr>
          <w:rFonts w:cstheme="minorHAnsi"/>
          <w:sz w:val="28"/>
          <w:szCs w:val="28"/>
        </w:rPr>
        <w:t>8</w:t>
      </w:r>
      <w:r w:rsidR="00380264" w:rsidRPr="00837CE8">
        <w:rPr>
          <w:rFonts w:cstheme="minorHAnsi"/>
          <w:sz w:val="28"/>
          <w:szCs w:val="28"/>
        </w:rPr>
        <w:t xml:space="preserve"> год,</w:t>
      </w:r>
      <w:r w:rsidR="00C9144F" w:rsidRPr="00837CE8">
        <w:rPr>
          <w:rFonts w:cstheme="minorHAnsi"/>
          <w:sz w:val="28"/>
          <w:szCs w:val="28"/>
        </w:rPr>
        <w:t xml:space="preserve"> составляет </w:t>
      </w:r>
      <w:r>
        <w:rPr>
          <w:rFonts w:cstheme="minorHAnsi"/>
          <w:sz w:val="28"/>
          <w:szCs w:val="28"/>
        </w:rPr>
        <w:t>42,99</w:t>
      </w:r>
      <w:r w:rsidR="00C9144F" w:rsidRPr="00837CE8">
        <w:rPr>
          <w:rFonts w:cstheme="minorHAnsi"/>
          <w:sz w:val="28"/>
          <w:szCs w:val="28"/>
        </w:rPr>
        <w:t>Гкал/ч.</w:t>
      </w:r>
      <w:r>
        <w:rPr>
          <w:rFonts w:cstheme="minorHAnsi"/>
          <w:sz w:val="28"/>
          <w:szCs w:val="28"/>
        </w:rPr>
        <w:t xml:space="preserve"> </w:t>
      </w:r>
    </w:p>
    <w:p w14:paraId="00655F6A" w14:textId="77777777" w:rsidR="009F0D14" w:rsidRDefault="009F0D14" w:rsidP="009F0D14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К</w:t>
      </w:r>
      <w:r w:rsidR="00C9144F" w:rsidRPr="008C318C">
        <w:rPr>
          <w:rFonts w:cstheme="minorHAnsi"/>
          <w:sz w:val="28"/>
          <w:szCs w:val="28"/>
        </w:rPr>
        <w:t>отельн</w:t>
      </w:r>
      <w:r>
        <w:rPr>
          <w:rFonts w:cstheme="minorHAnsi"/>
          <w:sz w:val="28"/>
          <w:szCs w:val="28"/>
        </w:rPr>
        <w:t>ая</w:t>
      </w:r>
      <w:r w:rsidR="00C9144F" w:rsidRPr="008C318C">
        <w:rPr>
          <w:rFonts w:cstheme="minorHAnsi"/>
          <w:sz w:val="28"/>
          <w:szCs w:val="28"/>
        </w:rPr>
        <w:t xml:space="preserve"> оборудован</w:t>
      </w:r>
      <w:r>
        <w:rPr>
          <w:rFonts w:cstheme="minorHAnsi"/>
          <w:sz w:val="28"/>
          <w:szCs w:val="28"/>
        </w:rPr>
        <w:t>а</w:t>
      </w:r>
      <w:r w:rsidR="00C9144F" w:rsidRPr="008C318C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двумя</w:t>
      </w:r>
      <w:r w:rsidR="00C9144F" w:rsidRPr="008C318C">
        <w:rPr>
          <w:rFonts w:cstheme="minorHAnsi"/>
          <w:sz w:val="28"/>
          <w:szCs w:val="28"/>
        </w:rPr>
        <w:t xml:space="preserve"> котлами </w:t>
      </w:r>
      <w:r>
        <w:rPr>
          <w:rFonts w:cstheme="minorHAnsi"/>
          <w:sz w:val="28"/>
          <w:szCs w:val="28"/>
        </w:rPr>
        <w:t>КВГМ 20/25 и КВГ 3,48-95.</w:t>
      </w:r>
      <w:r w:rsidRPr="009F0D14">
        <w:rPr>
          <w:rFonts w:cstheme="minorHAnsi"/>
          <w:sz w:val="28"/>
          <w:szCs w:val="28"/>
        </w:rPr>
        <w:t xml:space="preserve"> </w:t>
      </w:r>
      <w:r w:rsidR="001E40AF">
        <w:rPr>
          <w:rFonts w:cstheme="minorHAnsi"/>
          <w:sz w:val="28"/>
          <w:szCs w:val="28"/>
        </w:rPr>
        <w:t xml:space="preserve">Установленная мощность котла КВГМ 20/25 </w:t>
      </w:r>
      <w:r w:rsidR="001E40AF" w:rsidRPr="009F0D14">
        <w:rPr>
          <w:rFonts w:cstheme="minorHAnsi"/>
          <w:sz w:val="28"/>
          <w:szCs w:val="28"/>
        </w:rPr>
        <w:t xml:space="preserve">составляет </w:t>
      </w:r>
      <w:r w:rsidR="001E40AF">
        <w:rPr>
          <w:rFonts w:cstheme="minorHAnsi"/>
          <w:sz w:val="28"/>
          <w:szCs w:val="28"/>
        </w:rPr>
        <w:t xml:space="preserve">20 Гкал/ч. </w:t>
      </w:r>
      <w:r>
        <w:rPr>
          <w:rFonts w:cstheme="minorHAnsi"/>
          <w:sz w:val="28"/>
          <w:szCs w:val="28"/>
        </w:rPr>
        <w:t xml:space="preserve">Установленная мощность котла КВГ </w:t>
      </w:r>
      <w:r w:rsidRPr="009F0D14">
        <w:rPr>
          <w:rFonts w:cstheme="minorHAnsi"/>
          <w:sz w:val="28"/>
          <w:szCs w:val="28"/>
        </w:rPr>
        <w:t>3,48-95 составляет 3,48</w:t>
      </w:r>
      <w:r>
        <w:rPr>
          <w:rFonts w:cstheme="minorHAnsi"/>
          <w:sz w:val="28"/>
          <w:szCs w:val="28"/>
        </w:rPr>
        <w:t xml:space="preserve"> Гкал/ч.</w:t>
      </w:r>
      <w:r w:rsidR="001E40AF">
        <w:rPr>
          <w:rFonts w:cstheme="minorHAnsi"/>
          <w:sz w:val="28"/>
          <w:szCs w:val="28"/>
        </w:rPr>
        <w:t xml:space="preserve"> Он</w:t>
      </w:r>
      <w:r w:rsidRPr="009F0D14">
        <w:t xml:space="preserve"> </w:t>
      </w:r>
      <w:r>
        <w:rPr>
          <w:rFonts w:cstheme="minorHAnsi"/>
          <w:sz w:val="28"/>
          <w:szCs w:val="28"/>
        </w:rPr>
        <w:t>используе</w:t>
      </w:r>
      <w:r w:rsidR="001E40AF">
        <w:rPr>
          <w:rFonts w:cstheme="minorHAnsi"/>
          <w:sz w:val="28"/>
          <w:szCs w:val="28"/>
        </w:rPr>
        <w:t xml:space="preserve">тся </w:t>
      </w:r>
      <w:r>
        <w:rPr>
          <w:rFonts w:cstheme="minorHAnsi"/>
          <w:sz w:val="28"/>
          <w:szCs w:val="28"/>
        </w:rPr>
        <w:t xml:space="preserve">для </w:t>
      </w:r>
      <w:r w:rsidRPr="009F0D14">
        <w:rPr>
          <w:rFonts w:cstheme="minorHAnsi"/>
          <w:sz w:val="28"/>
          <w:szCs w:val="28"/>
        </w:rPr>
        <w:t>теплоснабжения системы ГВС в неотопительный период</w:t>
      </w:r>
      <w:r w:rsidR="001E40AF">
        <w:rPr>
          <w:rFonts w:cstheme="minorHAnsi"/>
          <w:sz w:val="28"/>
          <w:szCs w:val="28"/>
        </w:rPr>
        <w:t>.</w:t>
      </w:r>
    </w:p>
    <w:p w14:paraId="4C0A0B1F" w14:textId="77777777" w:rsidR="00C73B78" w:rsidRPr="009F0D14" w:rsidRDefault="00C73B78" w:rsidP="00C73B7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C73B78">
        <w:rPr>
          <w:rFonts w:cstheme="minorHAnsi"/>
          <w:sz w:val="28"/>
          <w:szCs w:val="28"/>
        </w:rPr>
        <w:t>Отпуск тепловой энергии на отопление осуществляется по одноконтурной</w:t>
      </w:r>
      <w:r>
        <w:rPr>
          <w:rFonts w:cstheme="minorHAnsi"/>
          <w:sz w:val="28"/>
          <w:szCs w:val="28"/>
        </w:rPr>
        <w:t xml:space="preserve"> </w:t>
      </w:r>
      <w:r w:rsidRPr="00C73B78">
        <w:rPr>
          <w:rFonts w:cstheme="minorHAnsi"/>
          <w:sz w:val="28"/>
          <w:szCs w:val="28"/>
        </w:rPr>
        <w:t>схеме, приготовление горячей воды для системы централизованного горячего</w:t>
      </w:r>
      <w:r>
        <w:rPr>
          <w:rFonts w:cstheme="minorHAnsi"/>
          <w:sz w:val="28"/>
          <w:szCs w:val="28"/>
        </w:rPr>
        <w:t xml:space="preserve"> </w:t>
      </w:r>
      <w:r w:rsidRPr="00C73B78">
        <w:rPr>
          <w:rFonts w:cstheme="minorHAnsi"/>
          <w:sz w:val="28"/>
          <w:szCs w:val="28"/>
        </w:rPr>
        <w:t>водоснабжения осуществляется с помощью кожухотрубчатых водонагревателей</w:t>
      </w:r>
      <w:r>
        <w:rPr>
          <w:rFonts w:cstheme="minorHAnsi"/>
          <w:sz w:val="28"/>
          <w:szCs w:val="28"/>
        </w:rPr>
        <w:t>.</w:t>
      </w:r>
    </w:p>
    <w:p w14:paraId="52AECCCA" w14:textId="77777777" w:rsidR="00330B2A" w:rsidRDefault="00D723C3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8C318C">
        <w:rPr>
          <w:rFonts w:cstheme="minorHAnsi"/>
          <w:sz w:val="28"/>
          <w:szCs w:val="28"/>
        </w:rPr>
        <w:t>Регулирование отпуска тепловой энергии производится качественным методом</w:t>
      </w:r>
      <w:r w:rsidRPr="00E5248E">
        <w:rPr>
          <w:rFonts w:cstheme="minorHAnsi"/>
          <w:sz w:val="28"/>
          <w:szCs w:val="28"/>
        </w:rPr>
        <w:t>.</w:t>
      </w:r>
      <w:r w:rsidR="001B53C0" w:rsidRPr="00E5248E">
        <w:rPr>
          <w:rFonts w:cstheme="minorHAnsi"/>
          <w:sz w:val="28"/>
          <w:szCs w:val="28"/>
        </w:rPr>
        <w:t xml:space="preserve"> Проектом предусмотрена работа тепловой сети по температурн</w:t>
      </w:r>
      <w:r w:rsidR="003D4598" w:rsidRPr="00E5248E">
        <w:rPr>
          <w:rFonts w:cstheme="minorHAnsi"/>
          <w:sz w:val="28"/>
          <w:szCs w:val="28"/>
        </w:rPr>
        <w:t>ому</w:t>
      </w:r>
      <w:r w:rsidR="001B53C0" w:rsidRPr="00E5248E">
        <w:rPr>
          <w:rFonts w:cstheme="minorHAnsi"/>
          <w:sz w:val="28"/>
          <w:szCs w:val="28"/>
        </w:rPr>
        <w:t xml:space="preserve"> график</w:t>
      </w:r>
      <w:r w:rsidR="003D4598" w:rsidRPr="00E5248E">
        <w:rPr>
          <w:rFonts w:cstheme="minorHAnsi"/>
          <w:sz w:val="28"/>
          <w:szCs w:val="28"/>
        </w:rPr>
        <w:t>у</w:t>
      </w:r>
      <w:r w:rsidR="007B1A0E" w:rsidRPr="00E5248E">
        <w:rPr>
          <w:rFonts w:cstheme="minorHAnsi"/>
          <w:sz w:val="28"/>
          <w:szCs w:val="28"/>
        </w:rPr>
        <w:t xml:space="preserve"> 95/70°С</w:t>
      </w:r>
      <w:r w:rsidR="003D4598" w:rsidRPr="00E5248E">
        <w:rPr>
          <w:rFonts w:cstheme="minorHAnsi"/>
          <w:sz w:val="28"/>
          <w:szCs w:val="28"/>
        </w:rPr>
        <w:t>.</w:t>
      </w:r>
    </w:p>
    <w:p w14:paraId="5D55BF58" w14:textId="16F3548D" w:rsidR="0028706A" w:rsidRPr="00E5248E" w:rsidRDefault="00645CDF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E5248E">
        <w:rPr>
          <w:rFonts w:cstheme="minorHAnsi"/>
          <w:sz w:val="28"/>
          <w:szCs w:val="28"/>
        </w:rPr>
        <w:lastRenderedPageBreak/>
        <w:t xml:space="preserve">Предписания надзорных органов по запрещению дальнейшей эксплуатации оборудования источников тепловой энергии по состоянию </w:t>
      </w:r>
      <w:r w:rsidR="003D4598" w:rsidRPr="00E5248E">
        <w:rPr>
          <w:rFonts w:cstheme="minorHAnsi"/>
          <w:sz w:val="28"/>
          <w:szCs w:val="28"/>
        </w:rPr>
        <w:t>на I квартал 201</w:t>
      </w:r>
      <w:r w:rsidR="00C73B78">
        <w:rPr>
          <w:rFonts w:cstheme="minorHAnsi"/>
          <w:sz w:val="28"/>
          <w:szCs w:val="28"/>
        </w:rPr>
        <w:t>8</w:t>
      </w:r>
      <w:r w:rsidR="003D4598" w:rsidRPr="00E5248E">
        <w:rPr>
          <w:rFonts w:cstheme="minorHAnsi"/>
          <w:sz w:val="28"/>
          <w:szCs w:val="28"/>
        </w:rPr>
        <w:t xml:space="preserve"> г. не выдавались.</w:t>
      </w:r>
    </w:p>
    <w:p w14:paraId="3D9A8A2E" w14:textId="77777777" w:rsidR="00D723C3" w:rsidRPr="00F5523F" w:rsidRDefault="00D723C3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</w:p>
    <w:p w14:paraId="6CB3E02C" w14:textId="77777777" w:rsidR="002B7617" w:rsidRPr="006D10BE" w:rsidRDefault="002B7617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  <w:sectPr w:rsidR="002B7617" w:rsidRPr="006D10BE" w:rsidSect="00C443C1">
          <w:headerReference w:type="default" r:id="rId10"/>
          <w:footerReference w:type="default" r:id="rId11"/>
          <w:headerReference w:type="first" r:id="rId12"/>
          <w:footerReference w:type="first" r:id="rId13"/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4BABF38A" w14:textId="179FEF5C" w:rsidR="003835FA" w:rsidRPr="00797845" w:rsidRDefault="003835FA" w:rsidP="00BE0128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797845">
        <w:rPr>
          <w:rFonts w:cstheme="minorHAnsi"/>
          <w:b/>
          <w:i/>
          <w:sz w:val="28"/>
          <w:szCs w:val="28"/>
        </w:rPr>
        <w:lastRenderedPageBreak/>
        <w:t>Таблица 1.1 – Характеристика источник</w:t>
      </w:r>
      <w:r w:rsidR="003F4A59">
        <w:rPr>
          <w:rFonts w:cstheme="minorHAnsi"/>
          <w:b/>
          <w:i/>
          <w:sz w:val="28"/>
          <w:szCs w:val="28"/>
        </w:rPr>
        <w:t>а</w:t>
      </w:r>
      <w:r w:rsidRPr="00797845">
        <w:rPr>
          <w:rFonts w:cstheme="minorHAnsi"/>
          <w:b/>
          <w:i/>
          <w:sz w:val="28"/>
          <w:szCs w:val="28"/>
        </w:rPr>
        <w:t xml:space="preserve"> теплоснабжения </w:t>
      </w:r>
      <w:r w:rsidR="003F4A59" w:rsidRPr="003F4A59">
        <w:rPr>
          <w:rFonts w:cstheme="minorHAnsi"/>
          <w:b/>
          <w:i/>
          <w:sz w:val="28"/>
          <w:szCs w:val="28"/>
        </w:rPr>
        <w:t>муниципального образования поселок Балакирево</w:t>
      </w:r>
    </w:p>
    <w:tbl>
      <w:tblPr>
        <w:tblW w:w="5155" w:type="pct"/>
        <w:tblInd w:w="-459" w:type="dxa"/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402"/>
        <w:gridCol w:w="1071"/>
        <w:gridCol w:w="992"/>
        <w:gridCol w:w="1701"/>
        <w:gridCol w:w="1276"/>
        <w:gridCol w:w="1134"/>
        <w:gridCol w:w="1134"/>
        <w:gridCol w:w="1134"/>
        <w:gridCol w:w="1417"/>
        <w:gridCol w:w="1179"/>
        <w:gridCol w:w="896"/>
        <w:gridCol w:w="844"/>
        <w:gridCol w:w="899"/>
      </w:tblGrid>
      <w:tr w:rsidR="00C73B78" w:rsidRPr="00C73B78" w14:paraId="67D692E0" w14:textId="77777777" w:rsidTr="00C73B78">
        <w:trPr>
          <w:trHeight w:val="1545"/>
        </w:trPr>
        <w:tc>
          <w:tcPr>
            <w:tcW w:w="465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EAAE334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Наименован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и</w:t>
            </w: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е котельной</w:t>
            </w:r>
          </w:p>
        </w:tc>
        <w:tc>
          <w:tcPr>
            <w:tcW w:w="35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CDB1537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Расположение котельной</w:t>
            </w:r>
          </w:p>
        </w:tc>
        <w:tc>
          <w:tcPr>
            <w:tcW w:w="32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BC991DC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Год ввода в эксплуатацию</w:t>
            </w:r>
          </w:p>
        </w:tc>
        <w:tc>
          <w:tcPr>
            <w:tcW w:w="56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EED6536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Котельное оборудование</w:t>
            </w:r>
          </w:p>
        </w:tc>
        <w:tc>
          <w:tcPr>
            <w:tcW w:w="42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4509C9D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Установленная мощность, Гкал/ч</w:t>
            </w:r>
          </w:p>
        </w:tc>
        <w:tc>
          <w:tcPr>
            <w:tcW w:w="3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7394FE43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Подключенная нагрузка, Гкал/ч</w:t>
            </w:r>
          </w:p>
        </w:tc>
        <w:tc>
          <w:tcPr>
            <w:tcW w:w="3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35EB3844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Наличие резервных мощностей, Гкал/ч</w:t>
            </w:r>
          </w:p>
        </w:tc>
        <w:tc>
          <w:tcPr>
            <w:tcW w:w="3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BDA6026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Наличие резервных мощностей, %</w:t>
            </w:r>
          </w:p>
        </w:tc>
        <w:tc>
          <w:tcPr>
            <w:tcW w:w="47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23A7444F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Среднегодовой объем выработки тепловой энергии, Гкал</w:t>
            </w:r>
          </w:p>
        </w:tc>
        <w:tc>
          <w:tcPr>
            <w:tcW w:w="39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2F44E82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Расход тепловой энергии на собственные нужды, %</w:t>
            </w:r>
          </w:p>
        </w:tc>
        <w:tc>
          <w:tcPr>
            <w:tcW w:w="29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5174B9D3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Схема отпуска тепловой энергии</w:t>
            </w:r>
          </w:p>
        </w:tc>
        <w:tc>
          <w:tcPr>
            <w:tcW w:w="2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0609C360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Наличие паровых котлов</w:t>
            </w:r>
          </w:p>
        </w:tc>
        <w:tc>
          <w:tcPr>
            <w:tcW w:w="29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3F98E6AF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color w:val="000000"/>
                <w:sz w:val="20"/>
                <w:szCs w:val="20"/>
                <w:lang w:eastAsia="ru-RU"/>
              </w:rPr>
              <w:t>Продажа тепловой энергии (п. 5.2 расчёта ПО)*</w:t>
            </w:r>
          </w:p>
        </w:tc>
      </w:tr>
      <w:tr w:rsidR="00C73B78" w:rsidRPr="00C73B78" w14:paraId="413E4C50" w14:textId="77777777" w:rsidTr="00C73B78">
        <w:trPr>
          <w:trHeight w:val="330"/>
        </w:trPr>
        <w:tc>
          <w:tcPr>
            <w:tcW w:w="5000" w:type="pct"/>
            <w:gridSpan w:val="1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E599"/>
            <w:vAlign w:val="center"/>
            <w:hideMark/>
          </w:tcPr>
          <w:p w14:paraId="2DCD8A45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C73B78" w:rsidRPr="00C73B78" w14:paraId="1F46D4CF" w14:textId="77777777" w:rsidTr="00C73B78">
        <w:trPr>
          <w:trHeight w:val="1725"/>
        </w:trPr>
        <w:tc>
          <w:tcPr>
            <w:tcW w:w="465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26B56" w14:textId="77777777" w:rsidR="00C73B78" w:rsidRPr="00C73B78" w:rsidRDefault="00C73B78" w:rsidP="00C73B7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котельная п. Балакирево</w:t>
            </w:r>
          </w:p>
        </w:tc>
        <w:tc>
          <w:tcPr>
            <w:tcW w:w="3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C86A8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п. Балакирево, ул. Заводская, д.10</w:t>
            </w:r>
          </w:p>
        </w:tc>
        <w:tc>
          <w:tcPr>
            <w:tcW w:w="32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268849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1980</w:t>
            </w:r>
          </w:p>
        </w:tc>
        <w:tc>
          <w:tcPr>
            <w:tcW w:w="56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74DA2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КВГМ 20/25-2шт., КВГ 3,48-95-1шт.</w:t>
            </w:r>
          </w:p>
        </w:tc>
        <w:tc>
          <w:tcPr>
            <w:tcW w:w="4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A1604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42,99</w:t>
            </w:r>
          </w:p>
        </w:tc>
        <w:tc>
          <w:tcPr>
            <w:tcW w:w="3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AB934F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8,070</w:t>
            </w:r>
          </w:p>
        </w:tc>
        <w:tc>
          <w:tcPr>
            <w:tcW w:w="3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F2134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29,57</w:t>
            </w:r>
          </w:p>
        </w:tc>
        <w:tc>
          <w:tcPr>
            <w:tcW w:w="3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E9AA20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68,79</w:t>
            </w:r>
          </w:p>
        </w:tc>
        <w:tc>
          <w:tcPr>
            <w:tcW w:w="47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304620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64239,77</w:t>
            </w:r>
          </w:p>
        </w:tc>
        <w:tc>
          <w:tcPr>
            <w:tcW w:w="39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FEEB73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29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B92F6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закрытая</w:t>
            </w:r>
          </w:p>
        </w:tc>
        <w:tc>
          <w:tcPr>
            <w:tcW w:w="28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1CEB1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Нет</w:t>
            </w:r>
          </w:p>
        </w:tc>
        <w:tc>
          <w:tcPr>
            <w:tcW w:w="29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348A6" w14:textId="77777777" w:rsidR="00C73B78" w:rsidRPr="00C73B78" w:rsidRDefault="00C73B78" w:rsidP="00C73B7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</w:pPr>
            <w:r w:rsidRPr="00C73B78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ru-RU"/>
              </w:rPr>
              <w:t>51390,68</w:t>
            </w:r>
          </w:p>
        </w:tc>
      </w:tr>
    </w:tbl>
    <w:p w14:paraId="7B5ECE21" w14:textId="77777777" w:rsidR="003835FA" w:rsidRPr="00F5523F" w:rsidRDefault="003835FA" w:rsidP="006333C2">
      <w:pPr>
        <w:spacing w:after="0" w:line="276" w:lineRule="auto"/>
        <w:jc w:val="both"/>
        <w:rPr>
          <w:rFonts w:cstheme="minorHAnsi"/>
          <w:sz w:val="28"/>
          <w:szCs w:val="28"/>
          <w:highlight w:val="yellow"/>
        </w:rPr>
      </w:pPr>
    </w:p>
    <w:p w14:paraId="7F16CC62" w14:textId="77777777" w:rsidR="003835FA" w:rsidRPr="00F5523F" w:rsidRDefault="003835FA" w:rsidP="002B7617">
      <w:pPr>
        <w:pStyle w:val="21"/>
        <w:spacing w:after="0" w:line="240" w:lineRule="auto"/>
        <w:ind w:left="0" w:firstLine="539"/>
        <w:jc w:val="both"/>
        <w:rPr>
          <w:highlight w:val="yellow"/>
        </w:rPr>
      </w:pPr>
    </w:p>
    <w:p w14:paraId="28ABCA4F" w14:textId="77777777" w:rsidR="00473ED5" w:rsidRDefault="00223D47" w:rsidP="00EB3E6C">
      <w:pPr>
        <w:pStyle w:val="21"/>
        <w:spacing w:after="0" w:line="240" w:lineRule="auto"/>
        <w:ind w:left="0"/>
        <w:jc w:val="center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sectPr w:rsidR="00473ED5" w:rsidSect="007A0512">
          <w:headerReference w:type="first" r:id="rId14"/>
          <w:footerReference w:type="first" r:id="rId15"/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  <w:r w:rsidRPr="00223D47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14:paraId="617CF22B" w14:textId="77777777" w:rsidR="002B7617" w:rsidRPr="00F5523F" w:rsidRDefault="005E26CE" w:rsidP="00EB3E6C">
      <w:pPr>
        <w:pStyle w:val="21"/>
        <w:spacing w:after="0" w:line="240" w:lineRule="auto"/>
        <w:ind w:left="0"/>
        <w:jc w:val="center"/>
        <w:rPr>
          <w:highlight w:val="yellow"/>
        </w:rPr>
      </w:pPr>
      <w:r>
        <w:rPr>
          <w:noProof/>
        </w:rPr>
        <w:lastRenderedPageBreak/>
        <w:drawing>
          <wp:inline distT="0" distB="0" distL="0" distR="0" wp14:anchorId="5E778557" wp14:editId="11B40A1C">
            <wp:extent cx="5506875" cy="8665535"/>
            <wp:effectExtent l="0" t="0" r="0" b="254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2018-07-05_12-03-25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3547" cy="8676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6341AD" w14:textId="7BB6CFD0" w:rsidR="00D723C3" w:rsidRPr="005370B4" w:rsidRDefault="002B7617" w:rsidP="00C9144F">
      <w:pPr>
        <w:pStyle w:val="21"/>
        <w:spacing w:after="0" w:line="240" w:lineRule="auto"/>
        <w:ind w:left="0"/>
        <w:jc w:val="center"/>
        <w:rPr>
          <w:rFonts w:asciiTheme="minorHAnsi" w:hAnsiTheme="minorHAnsi" w:cstheme="minorHAnsi"/>
          <w:sz w:val="28"/>
          <w:szCs w:val="28"/>
        </w:rPr>
      </w:pPr>
      <w:r w:rsidRPr="005370B4">
        <w:rPr>
          <w:rFonts w:asciiTheme="minorHAnsi" w:hAnsiTheme="minorHAnsi" w:cstheme="minorHAnsi"/>
          <w:b/>
          <w:i/>
        </w:rPr>
        <w:t xml:space="preserve">Рисунок </w:t>
      </w:r>
      <w:r w:rsidR="003835FA" w:rsidRPr="005370B4">
        <w:rPr>
          <w:rFonts w:asciiTheme="minorHAnsi" w:hAnsiTheme="minorHAnsi" w:cstheme="minorHAnsi"/>
          <w:b/>
          <w:i/>
        </w:rPr>
        <w:t>1</w:t>
      </w:r>
      <w:r w:rsidRPr="005370B4">
        <w:rPr>
          <w:rFonts w:asciiTheme="minorHAnsi" w:hAnsiTheme="minorHAnsi" w:cstheme="minorHAnsi"/>
          <w:b/>
          <w:i/>
        </w:rPr>
        <w:t>.</w:t>
      </w:r>
      <w:r w:rsidR="00330B2A">
        <w:rPr>
          <w:rFonts w:asciiTheme="minorHAnsi" w:hAnsiTheme="minorHAnsi" w:cstheme="minorHAnsi"/>
          <w:b/>
          <w:i/>
        </w:rPr>
        <w:t>2</w:t>
      </w:r>
      <w:r w:rsidRPr="005370B4">
        <w:rPr>
          <w:rFonts w:asciiTheme="minorHAnsi" w:hAnsiTheme="minorHAnsi" w:cstheme="minorHAnsi"/>
          <w:b/>
          <w:i/>
        </w:rPr>
        <w:t xml:space="preserve"> – </w:t>
      </w:r>
      <w:r w:rsidR="005E26CE">
        <w:rPr>
          <w:rFonts w:asciiTheme="minorHAnsi" w:hAnsiTheme="minorHAnsi" w:cstheme="minorHAnsi"/>
          <w:b/>
          <w:i/>
        </w:rPr>
        <w:t>Месторасположение</w:t>
      </w:r>
      <w:r w:rsidRPr="005370B4">
        <w:rPr>
          <w:rFonts w:asciiTheme="minorHAnsi" w:hAnsiTheme="minorHAnsi" w:cstheme="minorHAnsi"/>
          <w:b/>
          <w:i/>
        </w:rPr>
        <w:t xml:space="preserve"> источник</w:t>
      </w:r>
      <w:r w:rsidR="005E26CE">
        <w:rPr>
          <w:rFonts w:asciiTheme="minorHAnsi" w:hAnsiTheme="minorHAnsi" w:cstheme="minorHAnsi"/>
          <w:b/>
          <w:i/>
        </w:rPr>
        <w:t>а</w:t>
      </w:r>
      <w:r w:rsidRPr="005370B4">
        <w:rPr>
          <w:rFonts w:asciiTheme="minorHAnsi" w:hAnsiTheme="minorHAnsi" w:cstheme="minorHAnsi"/>
          <w:b/>
          <w:i/>
        </w:rPr>
        <w:t xml:space="preserve"> теплоснабжения </w:t>
      </w:r>
      <w:r w:rsidR="005E26CE">
        <w:rPr>
          <w:rFonts w:asciiTheme="minorHAnsi" w:hAnsiTheme="minorHAnsi" w:cstheme="minorHAnsi"/>
          <w:b/>
          <w:i/>
        </w:rPr>
        <w:t>муниципального образования п. Балакирево</w:t>
      </w:r>
    </w:p>
    <w:p w14:paraId="27DB4C76" w14:textId="77777777" w:rsidR="00D723C3" w:rsidRPr="00F5523F" w:rsidRDefault="00D723C3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  <w:sectPr w:rsidR="00D723C3" w:rsidRPr="00F5523F" w:rsidSect="00473ED5">
          <w:pgSz w:w="11906" w:h="16838"/>
          <w:pgMar w:top="1134" w:right="1134" w:bottom="1134" w:left="851" w:header="709" w:footer="709" w:gutter="0"/>
          <w:cols w:space="708"/>
          <w:titlePg/>
          <w:docGrid w:linePitch="360"/>
        </w:sectPr>
      </w:pPr>
    </w:p>
    <w:p w14:paraId="231110B4" w14:textId="77777777" w:rsidR="001B53C0" w:rsidRPr="00F5523F" w:rsidRDefault="001B53C0" w:rsidP="00CB5BA3">
      <w:pPr>
        <w:pStyle w:val="2"/>
        <w:rPr>
          <w:b/>
          <w:sz w:val="28"/>
          <w:szCs w:val="28"/>
          <w:highlight w:val="yellow"/>
        </w:rPr>
      </w:pPr>
      <w:bookmarkStart w:id="4" w:name="_Toc489627747"/>
      <w:r w:rsidRPr="00223D47">
        <w:rPr>
          <w:b/>
          <w:sz w:val="28"/>
          <w:szCs w:val="28"/>
        </w:rPr>
        <w:lastRenderedPageBreak/>
        <w:t>Часть 3. Тепловые сети, сооружения на них и тепловые пункты</w:t>
      </w:r>
      <w:bookmarkEnd w:id="4"/>
    </w:p>
    <w:p w14:paraId="60BA87F4" w14:textId="5A82699E" w:rsidR="008713C5" w:rsidRPr="00DA6828" w:rsidRDefault="008713C5" w:rsidP="001B53C0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A6828">
        <w:rPr>
          <w:rFonts w:cstheme="minorHAnsi"/>
          <w:sz w:val="28"/>
          <w:szCs w:val="28"/>
        </w:rPr>
        <w:t xml:space="preserve">Общая протяженность тепловых сетей </w:t>
      </w:r>
      <w:r w:rsidR="005D253A">
        <w:rPr>
          <w:rFonts w:cstheme="minorHAnsi"/>
          <w:sz w:val="28"/>
          <w:szCs w:val="28"/>
        </w:rPr>
        <w:t>муниципального образования п. Балакирево</w:t>
      </w:r>
      <w:r w:rsidR="0079707E" w:rsidRPr="00DA6828">
        <w:rPr>
          <w:rFonts w:cstheme="minorHAnsi"/>
          <w:sz w:val="28"/>
          <w:szCs w:val="28"/>
        </w:rPr>
        <w:t xml:space="preserve"> поселения</w:t>
      </w:r>
      <w:r w:rsidRPr="00DA6828">
        <w:rPr>
          <w:rFonts w:cstheme="minorHAnsi"/>
          <w:sz w:val="28"/>
          <w:szCs w:val="28"/>
        </w:rPr>
        <w:t xml:space="preserve"> </w:t>
      </w:r>
      <w:r w:rsidRPr="002B4887">
        <w:rPr>
          <w:rFonts w:cstheme="minorHAnsi"/>
          <w:sz w:val="28"/>
          <w:szCs w:val="28"/>
        </w:rPr>
        <w:t xml:space="preserve">составляет </w:t>
      </w:r>
      <w:r w:rsidR="005D253A">
        <w:rPr>
          <w:rFonts w:cstheme="minorHAnsi"/>
          <w:sz w:val="28"/>
          <w:szCs w:val="28"/>
        </w:rPr>
        <w:t>20,064</w:t>
      </w:r>
      <w:r w:rsidR="005370B4">
        <w:rPr>
          <w:rFonts w:cstheme="minorHAnsi"/>
          <w:sz w:val="28"/>
          <w:szCs w:val="28"/>
        </w:rPr>
        <w:t xml:space="preserve"> </w:t>
      </w:r>
      <w:r w:rsidR="002B4887" w:rsidRPr="002B4887">
        <w:rPr>
          <w:rFonts w:cstheme="minorHAnsi"/>
          <w:sz w:val="28"/>
          <w:szCs w:val="28"/>
        </w:rPr>
        <w:t>км</w:t>
      </w:r>
      <w:r w:rsidR="005370B4">
        <w:rPr>
          <w:rFonts w:cstheme="minorHAnsi"/>
          <w:sz w:val="28"/>
          <w:szCs w:val="28"/>
        </w:rPr>
        <w:t>.</w:t>
      </w:r>
      <w:r w:rsidR="002B4887" w:rsidRPr="002B4887">
        <w:rPr>
          <w:rFonts w:cstheme="minorHAnsi"/>
          <w:sz w:val="28"/>
          <w:szCs w:val="28"/>
        </w:rPr>
        <w:t xml:space="preserve"> в 2-х трубном исчислении, при </w:t>
      </w:r>
      <w:r w:rsidR="00BE27F3" w:rsidRPr="00DA6828">
        <w:rPr>
          <w:rFonts w:cstheme="minorHAnsi"/>
          <w:sz w:val="28"/>
          <w:szCs w:val="28"/>
        </w:rPr>
        <w:t xml:space="preserve">этом большая часть тепловых сетей </w:t>
      </w:r>
      <w:r w:rsidR="00BE27F3" w:rsidRPr="00E0130C">
        <w:rPr>
          <w:rFonts w:cstheme="minorHAnsi"/>
          <w:sz w:val="28"/>
          <w:szCs w:val="28"/>
        </w:rPr>
        <w:t xml:space="preserve">проложена с диаметром менее </w:t>
      </w:r>
      <w:r w:rsidR="0079707E" w:rsidRPr="00E0130C">
        <w:rPr>
          <w:rFonts w:cstheme="minorHAnsi"/>
          <w:sz w:val="28"/>
          <w:szCs w:val="28"/>
        </w:rPr>
        <w:t>150</w:t>
      </w:r>
      <w:r w:rsidR="00BE27F3" w:rsidRPr="00E0130C">
        <w:rPr>
          <w:rFonts w:cstheme="minorHAnsi"/>
          <w:sz w:val="28"/>
          <w:szCs w:val="28"/>
        </w:rPr>
        <w:t xml:space="preserve"> мм, что говорит о</w:t>
      </w:r>
      <w:r w:rsidR="00BE27F3" w:rsidRPr="00DA6828">
        <w:rPr>
          <w:rFonts w:cstheme="minorHAnsi"/>
          <w:sz w:val="28"/>
          <w:szCs w:val="28"/>
        </w:rPr>
        <w:t xml:space="preserve"> разветвленной системе </w:t>
      </w:r>
      <w:r w:rsidR="005370B4">
        <w:rPr>
          <w:rFonts w:cstheme="minorHAnsi"/>
          <w:sz w:val="28"/>
          <w:szCs w:val="28"/>
        </w:rPr>
        <w:t>внутри</w:t>
      </w:r>
      <w:r w:rsidR="00BE27F3" w:rsidRPr="00DA6828">
        <w:rPr>
          <w:rFonts w:cstheme="minorHAnsi"/>
          <w:sz w:val="28"/>
          <w:szCs w:val="28"/>
        </w:rPr>
        <w:t>квартальных сетей (рисунок 1.</w:t>
      </w:r>
      <w:r w:rsidR="0054384E">
        <w:rPr>
          <w:rFonts w:cstheme="minorHAnsi"/>
          <w:sz w:val="28"/>
          <w:szCs w:val="28"/>
        </w:rPr>
        <w:t>2</w:t>
      </w:r>
      <w:r w:rsidR="00BE27F3" w:rsidRPr="00DA6828">
        <w:rPr>
          <w:rFonts w:cstheme="minorHAnsi"/>
          <w:sz w:val="28"/>
          <w:szCs w:val="28"/>
        </w:rPr>
        <w:t>).</w:t>
      </w:r>
    </w:p>
    <w:p w14:paraId="6EFE8F2D" w14:textId="77777777" w:rsidR="00BE27F3" w:rsidRPr="00F5523F" w:rsidRDefault="00473ED5" w:rsidP="00303C5E">
      <w:pPr>
        <w:spacing w:after="0" w:line="240" w:lineRule="auto"/>
        <w:jc w:val="center"/>
        <w:rPr>
          <w:rFonts w:cstheme="minorHAnsi"/>
          <w:sz w:val="28"/>
          <w:szCs w:val="28"/>
          <w:highlight w:val="yellow"/>
        </w:rPr>
      </w:pPr>
      <w:r>
        <w:rPr>
          <w:noProof/>
          <w:lang w:eastAsia="ru-RU"/>
        </w:rPr>
        <w:drawing>
          <wp:inline distT="0" distB="0" distL="0" distR="0" wp14:anchorId="6DB9EC03" wp14:editId="674F11CC">
            <wp:extent cx="5227608" cy="2501660"/>
            <wp:effectExtent l="0" t="0" r="11430" b="13335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36C7B4FF" w14:textId="468605E9" w:rsidR="00BE27F3" w:rsidRPr="00DA6828" w:rsidRDefault="00BE27F3" w:rsidP="00F56B19">
      <w:pPr>
        <w:spacing w:after="0" w:line="240" w:lineRule="auto"/>
        <w:jc w:val="center"/>
        <w:rPr>
          <w:rFonts w:cstheme="minorHAnsi"/>
          <w:b/>
          <w:i/>
          <w:sz w:val="28"/>
          <w:szCs w:val="28"/>
        </w:rPr>
      </w:pPr>
      <w:r w:rsidRPr="00DA6828">
        <w:rPr>
          <w:rFonts w:cstheme="minorHAnsi"/>
          <w:b/>
          <w:i/>
          <w:sz w:val="28"/>
          <w:szCs w:val="28"/>
        </w:rPr>
        <w:t>Рисунок 1.</w:t>
      </w:r>
      <w:r w:rsidR="0054384E">
        <w:rPr>
          <w:rFonts w:cstheme="minorHAnsi"/>
          <w:b/>
          <w:i/>
          <w:sz w:val="28"/>
          <w:szCs w:val="28"/>
        </w:rPr>
        <w:t>2</w:t>
      </w:r>
      <w:r w:rsidRPr="00DA6828">
        <w:rPr>
          <w:rFonts w:cstheme="minorHAnsi"/>
          <w:b/>
          <w:i/>
          <w:sz w:val="28"/>
          <w:szCs w:val="28"/>
        </w:rPr>
        <w:t xml:space="preserve"> – Распределение протяженности тепловых сетей </w:t>
      </w:r>
      <w:r w:rsidR="005D253A" w:rsidRPr="005D253A">
        <w:rPr>
          <w:rFonts w:cstheme="minorHAnsi"/>
          <w:b/>
          <w:i/>
          <w:sz w:val="28"/>
          <w:szCs w:val="28"/>
        </w:rPr>
        <w:t xml:space="preserve">муниципального образования п. Балакирево </w:t>
      </w:r>
      <w:r w:rsidRPr="00DA6828">
        <w:rPr>
          <w:rFonts w:cstheme="minorHAnsi"/>
          <w:b/>
          <w:i/>
          <w:sz w:val="28"/>
          <w:szCs w:val="28"/>
        </w:rPr>
        <w:t xml:space="preserve">на </w:t>
      </w:r>
      <w:r w:rsidRPr="002B4887">
        <w:rPr>
          <w:rFonts w:cstheme="minorHAnsi"/>
          <w:b/>
          <w:i/>
          <w:sz w:val="28"/>
          <w:szCs w:val="28"/>
        </w:rPr>
        <w:t>201</w:t>
      </w:r>
      <w:r w:rsidR="005D253A">
        <w:rPr>
          <w:rFonts w:cstheme="minorHAnsi"/>
          <w:b/>
          <w:i/>
          <w:sz w:val="28"/>
          <w:szCs w:val="28"/>
        </w:rPr>
        <w:t>8</w:t>
      </w:r>
      <w:r w:rsidRPr="002B4887">
        <w:rPr>
          <w:rFonts w:cstheme="minorHAnsi"/>
          <w:b/>
          <w:i/>
          <w:sz w:val="28"/>
          <w:szCs w:val="28"/>
        </w:rPr>
        <w:t>г.</w:t>
      </w:r>
    </w:p>
    <w:p w14:paraId="26777A06" w14:textId="77777777" w:rsidR="00BE27F3" w:rsidRDefault="00BE27F3" w:rsidP="00BE27F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A6828">
        <w:rPr>
          <w:rFonts w:cstheme="minorHAnsi"/>
          <w:sz w:val="28"/>
          <w:szCs w:val="28"/>
        </w:rPr>
        <w:t>Протяженность сетей:</w:t>
      </w:r>
    </w:p>
    <w:p w14:paraId="5090F46C" w14:textId="3205A96A" w:rsidR="002B4887" w:rsidRPr="002B4887" w:rsidRDefault="005D253A" w:rsidP="002B4887">
      <w:pPr>
        <w:pStyle w:val="ac"/>
        <w:numPr>
          <w:ilvl w:val="0"/>
          <w:numId w:val="18"/>
        </w:numPr>
        <w:spacing w:after="0" w:line="276" w:lineRule="auto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тепловые сети отопления</w:t>
      </w:r>
      <w:r w:rsidR="002B4887" w:rsidRPr="002B4887">
        <w:rPr>
          <w:rFonts w:cstheme="minorHAnsi"/>
          <w:sz w:val="28"/>
          <w:szCs w:val="28"/>
        </w:rPr>
        <w:t xml:space="preserve"> – </w:t>
      </w:r>
      <w:r>
        <w:rPr>
          <w:rFonts w:cstheme="minorHAnsi"/>
          <w:sz w:val="28"/>
          <w:szCs w:val="28"/>
        </w:rPr>
        <w:t>9449</w:t>
      </w:r>
      <w:r w:rsidR="002B4887" w:rsidRPr="002B4887">
        <w:rPr>
          <w:rFonts w:cstheme="minorHAnsi"/>
          <w:sz w:val="28"/>
          <w:szCs w:val="28"/>
        </w:rPr>
        <w:t xml:space="preserve"> м.</w:t>
      </w:r>
      <w:r w:rsidR="005370B4">
        <w:rPr>
          <w:rFonts w:cstheme="minorHAnsi"/>
          <w:sz w:val="28"/>
          <w:szCs w:val="28"/>
        </w:rPr>
        <w:t>;</w:t>
      </w:r>
    </w:p>
    <w:p w14:paraId="63FDAE92" w14:textId="4267337D" w:rsidR="00303C5E" w:rsidRDefault="005D253A" w:rsidP="00303C5E">
      <w:pPr>
        <w:pStyle w:val="ac"/>
        <w:numPr>
          <w:ilvl w:val="0"/>
          <w:numId w:val="18"/>
        </w:numPr>
        <w:spacing w:after="0" w:line="276" w:lineRule="auto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тепловые сети горячего водоснабжения</w:t>
      </w:r>
      <w:r w:rsidR="00303C5E" w:rsidRPr="002B4887">
        <w:rPr>
          <w:rFonts w:cstheme="minorHAnsi"/>
          <w:sz w:val="28"/>
          <w:szCs w:val="28"/>
        </w:rPr>
        <w:t xml:space="preserve"> –</w:t>
      </w:r>
      <w:r w:rsidR="002D2A2C" w:rsidRPr="002B4887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10615</w:t>
      </w:r>
      <w:r w:rsidR="00DA6828" w:rsidRPr="002B4887">
        <w:rPr>
          <w:rFonts w:cstheme="minorHAnsi"/>
          <w:sz w:val="28"/>
          <w:szCs w:val="28"/>
        </w:rPr>
        <w:t xml:space="preserve"> </w:t>
      </w:r>
      <w:r w:rsidR="00303C5E" w:rsidRPr="002B4887">
        <w:rPr>
          <w:rFonts w:cstheme="minorHAnsi"/>
          <w:sz w:val="28"/>
          <w:szCs w:val="28"/>
        </w:rPr>
        <w:t>м</w:t>
      </w:r>
      <w:r w:rsidR="005370B4">
        <w:rPr>
          <w:rFonts w:cstheme="minorHAnsi"/>
          <w:sz w:val="28"/>
          <w:szCs w:val="28"/>
        </w:rPr>
        <w:t>.</w:t>
      </w:r>
    </w:p>
    <w:p w14:paraId="26868C3A" w14:textId="28BAC860" w:rsidR="0041521E" w:rsidRDefault="0041521E" w:rsidP="0041521E">
      <w:pPr>
        <w:spacing w:after="0" w:line="276" w:lineRule="auto"/>
        <w:ind w:firstLine="709"/>
        <w:jc w:val="both"/>
        <w:rPr>
          <w:rFonts w:cstheme="minorHAnsi"/>
          <w:sz w:val="28"/>
          <w:szCs w:val="28"/>
        </w:rPr>
      </w:pPr>
      <w:r w:rsidRPr="0041521E">
        <w:rPr>
          <w:rFonts w:cstheme="minorHAnsi"/>
          <w:sz w:val="28"/>
          <w:szCs w:val="28"/>
        </w:rPr>
        <w:t>Трубопроводы тепловых сетей подземной и надземной прокладки.</w:t>
      </w:r>
      <w:r>
        <w:rPr>
          <w:rFonts w:cstheme="minorHAnsi"/>
          <w:sz w:val="28"/>
          <w:szCs w:val="28"/>
        </w:rPr>
        <w:t xml:space="preserve"> </w:t>
      </w:r>
      <w:r w:rsidRPr="0041521E">
        <w:rPr>
          <w:rFonts w:cstheme="minorHAnsi"/>
          <w:sz w:val="28"/>
          <w:szCs w:val="28"/>
        </w:rPr>
        <w:t>Соотношение трубопроводов надземной и подземной прокладки от длины</w:t>
      </w:r>
      <w:r>
        <w:rPr>
          <w:rFonts w:cstheme="minorHAnsi"/>
          <w:sz w:val="28"/>
          <w:szCs w:val="28"/>
        </w:rPr>
        <w:t xml:space="preserve"> </w:t>
      </w:r>
      <w:r w:rsidRPr="0041521E">
        <w:rPr>
          <w:rFonts w:cstheme="minorHAnsi"/>
          <w:sz w:val="28"/>
          <w:szCs w:val="28"/>
        </w:rPr>
        <w:t>тепловых сете</w:t>
      </w:r>
      <w:r>
        <w:rPr>
          <w:rFonts w:cstheme="minorHAnsi"/>
          <w:sz w:val="28"/>
          <w:szCs w:val="28"/>
        </w:rPr>
        <w:t>й представлено на рисунке 1.3.</w:t>
      </w:r>
    </w:p>
    <w:p w14:paraId="67A7BAEB" w14:textId="5975E06F" w:rsidR="0041521E" w:rsidRPr="0041521E" w:rsidRDefault="0041521E" w:rsidP="0041521E">
      <w:pPr>
        <w:spacing w:after="0" w:line="276" w:lineRule="auto"/>
        <w:jc w:val="both"/>
        <w:rPr>
          <w:rFonts w:cstheme="minorHAns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A2FF44B" wp14:editId="3341A6DC">
            <wp:extent cx="6305910" cy="2409465"/>
            <wp:effectExtent l="0" t="0" r="0" b="1016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78AB0D2D" w14:textId="71D3242D" w:rsidR="0041521E" w:rsidRPr="0041521E" w:rsidRDefault="0041521E" w:rsidP="0041521E">
      <w:pPr>
        <w:spacing w:after="0" w:line="276" w:lineRule="auto"/>
        <w:jc w:val="center"/>
        <w:rPr>
          <w:rFonts w:cstheme="minorHAnsi"/>
          <w:b/>
          <w:i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t>Рисунок 1.3.</w:t>
      </w:r>
      <w:r w:rsidRPr="0041521E">
        <w:rPr>
          <w:rFonts w:cstheme="minorHAnsi"/>
          <w:b/>
          <w:i/>
          <w:sz w:val="28"/>
          <w:szCs w:val="28"/>
        </w:rPr>
        <w:t xml:space="preserve"> – Соотношение характера прокладки тепловых сетей и их протяженности</w:t>
      </w:r>
    </w:p>
    <w:p w14:paraId="3E75BD9B" w14:textId="104BE30A" w:rsidR="00A97303" w:rsidRDefault="00A97303" w:rsidP="001B53C0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A97303">
        <w:rPr>
          <w:rFonts w:cstheme="minorHAnsi"/>
          <w:sz w:val="28"/>
          <w:szCs w:val="28"/>
        </w:rPr>
        <w:t xml:space="preserve">Теплоснабжение </w:t>
      </w:r>
      <w:r w:rsidR="00C01ACC">
        <w:rPr>
          <w:rFonts w:cstheme="minorHAnsi"/>
          <w:sz w:val="28"/>
          <w:szCs w:val="28"/>
        </w:rPr>
        <w:t>муниципального образования п. Балакирево</w:t>
      </w:r>
      <w:r w:rsidR="00C01ACC" w:rsidRPr="00A97303">
        <w:rPr>
          <w:rFonts w:cstheme="minorHAnsi"/>
          <w:sz w:val="28"/>
          <w:szCs w:val="28"/>
        </w:rPr>
        <w:t xml:space="preserve"> </w:t>
      </w:r>
      <w:r w:rsidRPr="00A97303">
        <w:rPr>
          <w:rFonts w:cstheme="minorHAnsi"/>
          <w:sz w:val="28"/>
          <w:szCs w:val="28"/>
        </w:rPr>
        <w:t xml:space="preserve">осуществляется </w:t>
      </w:r>
      <w:r w:rsidR="00C01ACC" w:rsidRPr="0048117D">
        <w:rPr>
          <w:rFonts w:cstheme="minorHAnsi"/>
          <w:sz w:val="28"/>
          <w:szCs w:val="28"/>
        </w:rPr>
        <w:t>единой теплоснабжающей организацией</w:t>
      </w:r>
      <w:r w:rsidR="00C01ACC">
        <w:rPr>
          <w:rFonts w:cstheme="minorHAnsi"/>
          <w:sz w:val="28"/>
          <w:szCs w:val="28"/>
        </w:rPr>
        <w:t xml:space="preserve"> </w:t>
      </w:r>
      <w:r w:rsidR="00E0130C">
        <w:rPr>
          <w:rFonts w:cstheme="minorHAnsi"/>
          <w:sz w:val="28"/>
          <w:szCs w:val="28"/>
        </w:rPr>
        <w:t>–</w:t>
      </w:r>
      <w:r w:rsidRPr="00A97303">
        <w:rPr>
          <w:rFonts w:cstheme="minorHAnsi"/>
          <w:sz w:val="28"/>
          <w:szCs w:val="28"/>
        </w:rPr>
        <w:t xml:space="preserve"> </w:t>
      </w:r>
      <w:r w:rsidR="00C01ACC" w:rsidRPr="008A5540">
        <w:rPr>
          <w:rFonts w:cstheme="minorHAnsi"/>
          <w:sz w:val="28"/>
          <w:szCs w:val="28"/>
        </w:rPr>
        <w:t xml:space="preserve">ООО «Балакиревские </w:t>
      </w:r>
      <w:r w:rsidR="00C01ACC" w:rsidRPr="008A5540">
        <w:rPr>
          <w:rFonts w:cstheme="minorHAnsi"/>
          <w:sz w:val="28"/>
          <w:szCs w:val="28"/>
        </w:rPr>
        <w:lastRenderedPageBreak/>
        <w:t>тепловые сети»</w:t>
      </w:r>
      <w:r w:rsidR="00C01ACC">
        <w:rPr>
          <w:rFonts w:cstheme="minorHAnsi"/>
          <w:sz w:val="28"/>
          <w:szCs w:val="28"/>
        </w:rPr>
        <w:t xml:space="preserve">. </w:t>
      </w:r>
      <w:r w:rsidRPr="00A97303">
        <w:rPr>
          <w:rFonts w:cstheme="minorHAnsi"/>
          <w:sz w:val="28"/>
          <w:szCs w:val="28"/>
        </w:rPr>
        <w:t xml:space="preserve">Централизованное теплоснабжение </w:t>
      </w:r>
      <w:r w:rsidR="00C01ACC">
        <w:rPr>
          <w:rFonts w:cstheme="minorHAnsi"/>
          <w:sz w:val="28"/>
          <w:szCs w:val="28"/>
        </w:rPr>
        <w:t>поселка</w:t>
      </w:r>
      <w:r w:rsidRPr="00A97303">
        <w:rPr>
          <w:rFonts w:cstheme="minorHAnsi"/>
          <w:sz w:val="28"/>
          <w:szCs w:val="28"/>
        </w:rPr>
        <w:t xml:space="preserve"> осуществляется по закрытой схеме,</w:t>
      </w:r>
      <w:r w:rsidR="00267784">
        <w:rPr>
          <w:rFonts w:cstheme="minorHAnsi"/>
          <w:sz w:val="28"/>
          <w:szCs w:val="28"/>
        </w:rPr>
        <w:t xml:space="preserve"> </w:t>
      </w:r>
      <w:r w:rsidRPr="00A97303">
        <w:rPr>
          <w:rFonts w:cstheme="minorHAnsi"/>
          <w:sz w:val="28"/>
          <w:szCs w:val="28"/>
        </w:rPr>
        <w:t>при этом циркуляция теплоносителя в системе теплоснабжения поддерживается сетевыми насосами котельн</w:t>
      </w:r>
      <w:r w:rsidR="003F4A59">
        <w:rPr>
          <w:rFonts w:cstheme="minorHAnsi"/>
          <w:sz w:val="28"/>
          <w:szCs w:val="28"/>
        </w:rPr>
        <w:t>ой</w:t>
      </w:r>
      <w:r>
        <w:rPr>
          <w:rFonts w:cstheme="minorHAnsi"/>
          <w:sz w:val="28"/>
          <w:szCs w:val="28"/>
        </w:rPr>
        <w:t>.</w:t>
      </w:r>
    </w:p>
    <w:p w14:paraId="45F7B907" w14:textId="77777777" w:rsidR="00F56263" w:rsidRPr="00E04416" w:rsidRDefault="001B53C0" w:rsidP="00F5626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E04416">
        <w:rPr>
          <w:rFonts w:cstheme="minorHAnsi"/>
          <w:sz w:val="28"/>
          <w:szCs w:val="28"/>
        </w:rPr>
        <w:t xml:space="preserve">Теплоноситель в системе </w:t>
      </w:r>
      <w:r w:rsidR="00F56263" w:rsidRPr="00E04416">
        <w:rPr>
          <w:rFonts w:cstheme="minorHAnsi"/>
          <w:sz w:val="28"/>
          <w:szCs w:val="28"/>
        </w:rPr>
        <w:t>теплопотребления</w:t>
      </w:r>
      <w:r w:rsidRPr="00E04416">
        <w:rPr>
          <w:rFonts w:cstheme="minorHAnsi"/>
          <w:sz w:val="28"/>
          <w:szCs w:val="28"/>
        </w:rPr>
        <w:t xml:space="preserve"> на нужды отопления – горячая вода с параметрами 95-70 °С, для нужд горячего водоснабжения температура воды обеспечивается на уровне 60 °С в точке водоразбора</w:t>
      </w:r>
      <w:r w:rsidRPr="00E0130C">
        <w:rPr>
          <w:rFonts w:cstheme="minorHAnsi"/>
          <w:sz w:val="28"/>
          <w:szCs w:val="28"/>
        </w:rPr>
        <w:t xml:space="preserve">. </w:t>
      </w:r>
      <w:r w:rsidRPr="00E04416">
        <w:rPr>
          <w:rFonts w:cstheme="minorHAnsi"/>
          <w:sz w:val="28"/>
          <w:szCs w:val="28"/>
        </w:rPr>
        <w:t>Регулирование отпуска тепловой энергии производится качественным методом.</w:t>
      </w:r>
      <w:r w:rsidR="00F56263" w:rsidRPr="00E04416">
        <w:rPr>
          <w:rFonts w:cstheme="minorHAnsi"/>
          <w:sz w:val="28"/>
          <w:szCs w:val="28"/>
        </w:rPr>
        <w:t xml:space="preserve"> </w:t>
      </w:r>
      <w:r w:rsidR="006457E4" w:rsidRPr="00E04416">
        <w:rPr>
          <w:rFonts w:cstheme="minorHAnsi"/>
          <w:sz w:val="28"/>
          <w:szCs w:val="28"/>
        </w:rPr>
        <w:t>Расчетная температура наружного воздуха для проектирования отопления города составляет -28⁰С, продолжительность отопительного сезона составляет 5112 часов.</w:t>
      </w:r>
    </w:p>
    <w:p w14:paraId="4B821397" w14:textId="7F5409B3" w:rsidR="001B53C0" w:rsidRPr="00F5523F" w:rsidRDefault="001B53C0" w:rsidP="001B53C0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E04416">
        <w:rPr>
          <w:rFonts w:cstheme="minorHAnsi"/>
          <w:sz w:val="28"/>
          <w:szCs w:val="28"/>
        </w:rPr>
        <w:t>Приготовление горячей воды на нужды ГВС осуществляется непосредственно в котельн</w:t>
      </w:r>
      <w:r w:rsidR="003F4A59">
        <w:rPr>
          <w:rFonts w:cstheme="minorHAnsi"/>
          <w:sz w:val="28"/>
          <w:szCs w:val="28"/>
        </w:rPr>
        <w:t>ой</w:t>
      </w:r>
      <w:r w:rsidR="00E04416" w:rsidRPr="00567F67">
        <w:rPr>
          <w:rFonts w:cstheme="minorHAnsi"/>
          <w:sz w:val="28"/>
          <w:szCs w:val="28"/>
        </w:rPr>
        <w:t xml:space="preserve">. </w:t>
      </w:r>
      <w:r w:rsidR="00E04416" w:rsidRPr="00E04416">
        <w:rPr>
          <w:rFonts w:cstheme="minorHAnsi"/>
          <w:sz w:val="28"/>
          <w:szCs w:val="28"/>
        </w:rPr>
        <w:t xml:space="preserve">Тепловые сети выполнены как </w:t>
      </w:r>
      <w:r w:rsidRPr="00E04416">
        <w:rPr>
          <w:rFonts w:cstheme="minorHAnsi"/>
          <w:sz w:val="28"/>
          <w:szCs w:val="28"/>
        </w:rPr>
        <w:t>двухтруб</w:t>
      </w:r>
      <w:r w:rsidR="00DF7C54">
        <w:rPr>
          <w:rFonts w:cstheme="minorHAnsi"/>
          <w:sz w:val="28"/>
          <w:szCs w:val="28"/>
        </w:rPr>
        <w:t xml:space="preserve">ной, так </w:t>
      </w:r>
      <w:r w:rsidR="00DF7C54" w:rsidRPr="00567F67">
        <w:rPr>
          <w:rFonts w:cstheme="minorHAnsi"/>
          <w:sz w:val="28"/>
          <w:szCs w:val="28"/>
        </w:rPr>
        <w:t>и четырехтрубной схемой</w:t>
      </w:r>
      <w:r w:rsidRPr="00E04416">
        <w:rPr>
          <w:rFonts w:cstheme="minorHAnsi"/>
          <w:sz w:val="28"/>
          <w:szCs w:val="28"/>
        </w:rPr>
        <w:t xml:space="preserve">. </w:t>
      </w:r>
      <w:r w:rsidRPr="00C71FEA">
        <w:rPr>
          <w:rFonts w:cstheme="minorHAnsi"/>
          <w:sz w:val="28"/>
          <w:szCs w:val="28"/>
        </w:rPr>
        <w:t xml:space="preserve">Прокладка сетей, в основном, </w:t>
      </w:r>
      <w:r w:rsidR="00C01ACC">
        <w:rPr>
          <w:rFonts w:cstheme="minorHAnsi"/>
          <w:sz w:val="28"/>
          <w:szCs w:val="28"/>
        </w:rPr>
        <w:t>бес</w:t>
      </w:r>
      <w:r w:rsidR="00034BBB" w:rsidRPr="00C71FEA">
        <w:rPr>
          <w:rFonts w:cstheme="minorHAnsi"/>
          <w:sz w:val="28"/>
          <w:szCs w:val="28"/>
        </w:rPr>
        <w:t>канальная</w:t>
      </w:r>
      <w:r w:rsidRPr="00C71FEA">
        <w:rPr>
          <w:rFonts w:cstheme="minorHAnsi"/>
          <w:sz w:val="28"/>
          <w:szCs w:val="28"/>
        </w:rPr>
        <w:t>.</w:t>
      </w:r>
    </w:p>
    <w:p w14:paraId="58365DB9" w14:textId="27CB38DF" w:rsidR="001B53C0" w:rsidRPr="00E04416" w:rsidRDefault="001B53C0" w:rsidP="001B53C0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E04416">
        <w:rPr>
          <w:rFonts w:cstheme="minorHAnsi"/>
          <w:sz w:val="28"/>
          <w:szCs w:val="28"/>
        </w:rPr>
        <w:t xml:space="preserve">В таблице </w:t>
      </w:r>
      <w:r w:rsidR="002F45D8" w:rsidRPr="00E04416">
        <w:rPr>
          <w:rFonts w:cstheme="minorHAnsi"/>
          <w:sz w:val="28"/>
          <w:szCs w:val="28"/>
        </w:rPr>
        <w:t>1.</w:t>
      </w:r>
      <w:r w:rsidRPr="00E04416">
        <w:rPr>
          <w:rFonts w:cstheme="minorHAnsi"/>
          <w:sz w:val="28"/>
          <w:szCs w:val="28"/>
        </w:rPr>
        <w:t>2 приведены данные о протяженности сетей и обеспечиваемой ими тепловой нагрузке по котельной.</w:t>
      </w:r>
    </w:p>
    <w:p w14:paraId="38B66231" w14:textId="77777777" w:rsidR="002F45D8" w:rsidRPr="00E04416" w:rsidRDefault="002F45D8" w:rsidP="002F45D8">
      <w:pPr>
        <w:spacing w:after="0" w:line="240" w:lineRule="auto"/>
        <w:jc w:val="both"/>
        <w:rPr>
          <w:rFonts w:cstheme="minorHAnsi"/>
          <w:b/>
          <w:i/>
          <w:sz w:val="28"/>
          <w:szCs w:val="28"/>
        </w:rPr>
      </w:pPr>
      <w:r w:rsidRPr="00E04416">
        <w:rPr>
          <w:rFonts w:cstheme="minorHAnsi"/>
          <w:b/>
          <w:i/>
          <w:sz w:val="28"/>
          <w:szCs w:val="28"/>
        </w:rPr>
        <w:t>Таблица 1.2 – Характеристика систем транспорта и распределения тепловой энергии (тепловых сетей)</w:t>
      </w:r>
    </w:p>
    <w:tbl>
      <w:tblPr>
        <w:tblW w:w="5203" w:type="pct"/>
        <w:tblInd w:w="-284" w:type="dxa"/>
        <w:tblLook w:val="04A0" w:firstRow="1" w:lastRow="0" w:firstColumn="1" w:lastColumn="0" w:noHBand="0" w:noVBand="1"/>
      </w:tblPr>
      <w:tblGrid>
        <w:gridCol w:w="1663"/>
        <w:gridCol w:w="1114"/>
        <w:gridCol w:w="1235"/>
        <w:gridCol w:w="1392"/>
        <w:gridCol w:w="1649"/>
        <w:gridCol w:w="1277"/>
        <w:gridCol w:w="1133"/>
        <w:gridCol w:w="1087"/>
      </w:tblGrid>
      <w:tr w:rsidR="00C01ACC" w:rsidRPr="00C01ACC" w14:paraId="010D7517" w14:textId="77777777" w:rsidTr="00330B2A">
        <w:trPr>
          <w:trHeight w:val="990"/>
        </w:trPr>
        <w:tc>
          <w:tcPr>
            <w:tcW w:w="78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07543C5" w14:textId="0FFF5FAC" w:rsidR="00C01ACC" w:rsidRPr="00C01ACC" w:rsidRDefault="00C01ACC" w:rsidP="00330B2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 xml:space="preserve">Наименование котельной </w:t>
            </w:r>
          </w:p>
        </w:tc>
        <w:tc>
          <w:tcPr>
            <w:tcW w:w="52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DB58E18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Схема отпуска тепловой энергии</w:t>
            </w:r>
          </w:p>
        </w:tc>
        <w:tc>
          <w:tcPr>
            <w:tcW w:w="1245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9190B08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Протяженность сетей в 2-трубном исполнении всего, км</w:t>
            </w:r>
          </w:p>
        </w:tc>
        <w:tc>
          <w:tcPr>
            <w:tcW w:w="1387" w:type="pct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60C9035A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Средний (по материальной характеристике) наружный диаметр трубопроводов, м</w:t>
            </w:r>
          </w:p>
        </w:tc>
        <w:tc>
          <w:tcPr>
            <w:tcW w:w="1052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1A927E8C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Объем трубопроводов тепловых сетей, м</w:t>
            </w: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vertAlign w:val="superscript"/>
                <w:lang w:eastAsia="ru-RU"/>
              </w:rPr>
              <w:t>3</w:t>
            </w:r>
          </w:p>
        </w:tc>
      </w:tr>
      <w:tr w:rsidR="00330B2A" w:rsidRPr="00C01ACC" w14:paraId="046D9763" w14:textId="77777777" w:rsidTr="00330B2A">
        <w:trPr>
          <w:trHeight w:val="1125"/>
        </w:trPr>
        <w:tc>
          <w:tcPr>
            <w:tcW w:w="78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C51979E" w14:textId="77777777" w:rsidR="00C01ACC" w:rsidRPr="00C01ACC" w:rsidRDefault="00C01ACC" w:rsidP="00C01AC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</w:p>
        </w:tc>
        <w:tc>
          <w:tcPr>
            <w:tcW w:w="52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132854E" w14:textId="77777777" w:rsidR="00C01ACC" w:rsidRPr="00C01ACC" w:rsidRDefault="00C01ACC" w:rsidP="00C01ACC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A30DEEB" w14:textId="1F647078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от</w:t>
            </w:r>
            <w:r w:rsidR="00330B2A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о</w:t>
            </w: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пления</w:t>
            </w:r>
          </w:p>
        </w:tc>
        <w:tc>
          <w:tcPr>
            <w:tcW w:w="6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FE4D88D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ГВС</w:t>
            </w:r>
          </w:p>
        </w:tc>
        <w:tc>
          <w:tcPr>
            <w:tcW w:w="78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9548ABD" w14:textId="6B3B765F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от</w:t>
            </w:r>
            <w:r w:rsidR="00330B2A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о</w:t>
            </w: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пления</w:t>
            </w:r>
          </w:p>
        </w:tc>
        <w:tc>
          <w:tcPr>
            <w:tcW w:w="60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B5B55B0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ГВС</w:t>
            </w:r>
          </w:p>
        </w:tc>
        <w:tc>
          <w:tcPr>
            <w:tcW w:w="5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9F349C1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отопит.</w:t>
            </w:r>
          </w:p>
        </w:tc>
        <w:tc>
          <w:tcPr>
            <w:tcW w:w="5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5616508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b/>
                <w:bCs/>
                <w:color w:val="000000"/>
                <w:lang w:eastAsia="ru-RU"/>
              </w:rPr>
              <w:t>летн.</w:t>
            </w:r>
          </w:p>
        </w:tc>
      </w:tr>
      <w:tr w:rsidR="00C01ACC" w:rsidRPr="00C01ACC" w14:paraId="14C1C2D2" w14:textId="77777777" w:rsidTr="004F3BAE">
        <w:trPr>
          <w:trHeight w:val="118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E599"/>
            <w:vAlign w:val="center"/>
            <w:hideMark/>
          </w:tcPr>
          <w:p w14:paraId="7B555C45" w14:textId="77777777" w:rsidR="00C01ACC" w:rsidRPr="004F3BAE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6"/>
                <w:szCs w:val="26"/>
                <w:lang w:eastAsia="ru-RU"/>
              </w:rPr>
            </w:pPr>
            <w:r w:rsidRPr="004F3BAE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6"/>
                <w:lang w:eastAsia="ru-RU"/>
              </w:rPr>
              <w:t>ООО "Балакиревские тепловые сети"</w:t>
            </w:r>
          </w:p>
        </w:tc>
      </w:tr>
      <w:tr w:rsidR="00330B2A" w:rsidRPr="00C01ACC" w14:paraId="529BA02F" w14:textId="77777777" w:rsidTr="00330B2A">
        <w:trPr>
          <w:trHeight w:val="615"/>
        </w:trPr>
        <w:tc>
          <w:tcPr>
            <w:tcW w:w="78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85BC096" w14:textId="21C05F93" w:rsidR="00C01ACC" w:rsidRPr="00C01ACC" w:rsidRDefault="00C01ACC" w:rsidP="00DC0277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Котельная </w:t>
            </w:r>
            <w:r w:rsidR="00DC0277">
              <w:rPr>
                <w:rFonts w:ascii="Calibri" w:eastAsia="Times New Roman" w:hAnsi="Calibri" w:cs="Calibri"/>
                <w:color w:val="000000"/>
                <w:lang w:eastAsia="ru-RU"/>
              </w:rPr>
              <w:t>п. Балакирево</w:t>
            </w:r>
          </w:p>
        </w:tc>
        <w:tc>
          <w:tcPr>
            <w:tcW w:w="5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2F83394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3акрытая</w:t>
            </w:r>
          </w:p>
        </w:tc>
        <w:tc>
          <w:tcPr>
            <w:tcW w:w="58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6DF7CA0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10,615</w:t>
            </w:r>
          </w:p>
        </w:tc>
        <w:tc>
          <w:tcPr>
            <w:tcW w:w="6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6BCC104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9,449</w:t>
            </w:r>
          </w:p>
        </w:tc>
        <w:tc>
          <w:tcPr>
            <w:tcW w:w="78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245ADD0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189,5</w:t>
            </w:r>
          </w:p>
        </w:tc>
        <w:tc>
          <w:tcPr>
            <w:tcW w:w="60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629EBF6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141,9</w:t>
            </w:r>
          </w:p>
        </w:tc>
        <w:tc>
          <w:tcPr>
            <w:tcW w:w="53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14E2FAF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1197,7</w:t>
            </w:r>
          </w:p>
        </w:tc>
        <w:tc>
          <w:tcPr>
            <w:tcW w:w="51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F881507" w14:textId="77777777" w:rsidR="00C01ACC" w:rsidRPr="00C01ACC" w:rsidRDefault="00C01ACC" w:rsidP="00C01ACC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C01ACC">
              <w:rPr>
                <w:rFonts w:ascii="Calibri" w:eastAsia="Times New Roman" w:hAnsi="Calibri" w:cs="Calibri"/>
                <w:color w:val="000000"/>
                <w:lang w:eastAsia="ru-RU"/>
              </w:rPr>
              <w:t>409,9</w:t>
            </w:r>
          </w:p>
        </w:tc>
      </w:tr>
    </w:tbl>
    <w:p w14:paraId="2D877905" w14:textId="77777777" w:rsidR="006457E4" w:rsidRPr="004F3BAE" w:rsidRDefault="006457E4" w:rsidP="00267784">
      <w:pPr>
        <w:spacing w:after="0"/>
        <w:jc w:val="both"/>
        <w:rPr>
          <w:rFonts w:cstheme="minorHAnsi"/>
          <w:sz w:val="28"/>
          <w:szCs w:val="28"/>
          <w:highlight w:val="yellow"/>
        </w:rPr>
      </w:pPr>
    </w:p>
    <w:p w14:paraId="413A72EF" w14:textId="7C2FCC2A" w:rsidR="006457E4" w:rsidRPr="00F5523F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E04416">
        <w:rPr>
          <w:rFonts w:cstheme="minorHAnsi"/>
          <w:sz w:val="28"/>
          <w:szCs w:val="28"/>
        </w:rPr>
        <w:t xml:space="preserve">В настоящее время </w:t>
      </w:r>
      <w:r w:rsidR="00E04416" w:rsidRPr="00E04416">
        <w:rPr>
          <w:rFonts w:cstheme="minorHAnsi"/>
          <w:sz w:val="28"/>
          <w:szCs w:val="28"/>
        </w:rPr>
        <w:t>источник</w:t>
      </w:r>
      <w:r w:rsidRPr="00E04416">
        <w:rPr>
          <w:rFonts w:cstheme="minorHAnsi"/>
          <w:sz w:val="28"/>
          <w:szCs w:val="28"/>
        </w:rPr>
        <w:t xml:space="preserve"> теплоснабжения использу</w:t>
      </w:r>
      <w:r w:rsidR="0041521E">
        <w:rPr>
          <w:rFonts w:cstheme="minorHAnsi"/>
          <w:sz w:val="28"/>
          <w:szCs w:val="28"/>
        </w:rPr>
        <w:t>е</w:t>
      </w:r>
      <w:r w:rsidRPr="00E04416">
        <w:rPr>
          <w:rFonts w:cstheme="minorHAnsi"/>
          <w:sz w:val="28"/>
          <w:szCs w:val="28"/>
        </w:rPr>
        <w:t xml:space="preserve">т природный </w:t>
      </w:r>
      <w:r w:rsidRPr="007C07CD">
        <w:rPr>
          <w:rFonts w:cstheme="minorHAnsi"/>
          <w:sz w:val="28"/>
          <w:szCs w:val="28"/>
        </w:rPr>
        <w:t>газ</w:t>
      </w:r>
      <w:r w:rsidR="00E04416" w:rsidRPr="007C07CD">
        <w:rPr>
          <w:rFonts w:cstheme="minorHAnsi"/>
          <w:sz w:val="28"/>
          <w:szCs w:val="28"/>
        </w:rPr>
        <w:t xml:space="preserve">. </w:t>
      </w:r>
      <w:r w:rsidRPr="007C07CD">
        <w:rPr>
          <w:rFonts w:cstheme="minorHAnsi"/>
          <w:sz w:val="28"/>
          <w:szCs w:val="28"/>
        </w:rPr>
        <w:t xml:space="preserve">Централизованным теплоснабжением (отоплением и горячим водоснабжением) обеспечены </w:t>
      </w:r>
      <w:r w:rsidR="00330B2A">
        <w:rPr>
          <w:rFonts w:cstheme="minorHAnsi"/>
          <w:sz w:val="28"/>
          <w:szCs w:val="28"/>
        </w:rPr>
        <w:t>58</w:t>
      </w:r>
      <w:r w:rsidR="00267784">
        <w:rPr>
          <w:rFonts w:cstheme="minorHAnsi"/>
          <w:sz w:val="28"/>
          <w:szCs w:val="28"/>
        </w:rPr>
        <w:t xml:space="preserve"> жилых дома</w:t>
      </w:r>
      <w:r w:rsidR="007C07CD" w:rsidRPr="00034BBB">
        <w:rPr>
          <w:rFonts w:cstheme="minorHAnsi"/>
          <w:sz w:val="28"/>
          <w:szCs w:val="28"/>
        </w:rPr>
        <w:t xml:space="preserve">, </w:t>
      </w:r>
      <w:r w:rsidRPr="00034BBB">
        <w:rPr>
          <w:rFonts w:cstheme="minorHAnsi"/>
          <w:sz w:val="28"/>
          <w:szCs w:val="28"/>
        </w:rPr>
        <w:t xml:space="preserve">целый ряд объектов социальной </w:t>
      </w:r>
      <w:r w:rsidR="007C07CD" w:rsidRPr="00034BBB">
        <w:rPr>
          <w:rFonts w:cstheme="minorHAnsi"/>
          <w:sz w:val="28"/>
          <w:szCs w:val="28"/>
        </w:rPr>
        <w:t xml:space="preserve">и административно-хозяйственной </w:t>
      </w:r>
      <w:r w:rsidRPr="00034BBB">
        <w:rPr>
          <w:rFonts w:cstheme="minorHAnsi"/>
          <w:sz w:val="28"/>
          <w:szCs w:val="28"/>
        </w:rPr>
        <w:t>сферы</w:t>
      </w:r>
      <w:r w:rsidR="00330B2A">
        <w:rPr>
          <w:rFonts w:cstheme="minorHAnsi"/>
          <w:sz w:val="28"/>
          <w:szCs w:val="28"/>
        </w:rPr>
        <w:t>, а также промышленные предприятия</w:t>
      </w:r>
      <w:r w:rsidRPr="00034BBB">
        <w:rPr>
          <w:rFonts w:cstheme="minorHAnsi"/>
          <w:sz w:val="28"/>
          <w:szCs w:val="28"/>
        </w:rPr>
        <w:t>.</w:t>
      </w:r>
    </w:p>
    <w:p w14:paraId="7A581B8E" w14:textId="1E9263C5" w:rsidR="006457E4" w:rsidRPr="007C07CD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7C07CD">
        <w:rPr>
          <w:rFonts w:cstheme="minorHAnsi"/>
          <w:sz w:val="28"/>
          <w:szCs w:val="28"/>
        </w:rPr>
        <w:t xml:space="preserve">Общая тепловая нагрузка потребителей в </w:t>
      </w:r>
      <w:r w:rsidR="0041521E" w:rsidRPr="0041521E">
        <w:rPr>
          <w:rFonts w:cstheme="minorHAnsi"/>
          <w:sz w:val="28"/>
          <w:szCs w:val="28"/>
        </w:rPr>
        <w:t>муниципальн</w:t>
      </w:r>
      <w:r w:rsidR="0041521E">
        <w:rPr>
          <w:rFonts w:cstheme="minorHAnsi"/>
          <w:sz w:val="28"/>
          <w:szCs w:val="28"/>
        </w:rPr>
        <w:t>ом</w:t>
      </w:r>
      <w:r w:rsidR="0041521E" w:rsidRPr="0041521E">
        <w:rPr>
          <w:rFonts w:cstheme="minorHAnsi"/>
          <w:sz w:val="28"/>
          <w:szCs w:val="28"/>
        </w:rPr>
        <w:t xml:space="preserve"> образовани</w:t>
      </w:r>
      <w:r w:rsidR="0041521E">
        <w:rPr>
          <w:rFonts w:cstheme="minorHAnsi"/>
          <w:sz w:val="28"/>
          <w:szCs w:val="28"/>
        </w:rPr>
        <w:t>и</w:t>
      </w:r>
      <w:r w:rsidR="0041521E" w:rsidRPr="0041521E">
        <w:rPr>
          <w:rFonts w:cstheme="minorHAnsi"/>
          <w:sz w:val="28"/>
          <w:szCs w:val="28"/>
        </w:rPr>
        <w:t xml:space="preserve"> п. Балакирево </w:t>
      </w:r>
      <w:r w:rsidRPr="00567F67">
        <w:rPr>
          <w:rFonts w:cstheme="minorHAnsi"/>
          <w:sz w:val="28"/>
          <w:szCs w:val="28"/>
        </w:rPr>
        <w:t xml:space="preserve">составляет </w:t>
      </w:r>
      <w:r w:rsidR="00330B2A">
        <w:rPr>
          <w:rFonts w:cstheme="minorHAnsi"/>
          <w:sz w:val="28"/>
          <w:szCs w:val="28"/>
        </w:rPr>
        <w:t>8,07</w:t>
      </w:r>
      <w:r w:rsidRPr="00567F67">
        <w:rPr>
          <w:rFonts w:cstheme="minorHAnsi"/>
          <w:sz w:val="28"/>
          <w:szCs w:val="28"/>
        </w:rPr>
        <w:t xml:space="preserve"> Гкал/ч.</w:t>
      </w:r>
      <w:r w:rsidRPr="007C07CD">
        <w:rPr>
          <w:rFonts w:cstheme="minorHAnsi"/>
          <w:sz w:val="28"/>
          <w:szCs w:val="28"/>
        </w:rPr>
        <w:t xml:space="preserve"> </w:t>
      </w:r>
    </w:p>
    <w:p w14:paraId="21260389" w14:textId="66645E93" w:rsidR="006457E4" w:rsidRPr="007C07CD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Схемы тепловых сетей источников</w:t>
      </w:r>
      <w:r w:rsidR="004F3BAE" w:rsidRPr="0076451B">
        <w:rPr>
          <w:rFonts w:cstheme="minorHAnsi"/>
          <w:sz w:val="28"/>
          <w:szCs w:val="28"/>
        </w:rPr>
        <w:t xml:space="preserve"> теплоснабжения</w:t>
      </w:r>
      <w:r w:rsidR="0041521E" w:rsidRPr="0076451B">
        <w:rPr>
          <w:rFonts w:cstheme="minorHAnsi"/>
          <w:sz w:val="28"/>
          <w:szCs w:val="28"/>
        </w:rPr>
        <w:t xml:space="preserve"> в муниципальном образовании п. Балакирево</w:t>
      </w:r>
      <w:r w:rsidRPr="0076451B">
        <w:rPr>
          <w:rFonts w:cstheme="minorHAnsi"/>
          <w:sz w:val="28"/>
          <w:szCs w:val="28"/>
        </w:rPr>
        <w:t xml:space="preserve"> представлены в Приложении №1. Характеристики участков тепловых сетей, присоединенных к котельным, представлены в Приложении №2.</w:t>
      </w:r>
    </w:p>
    <w:p w14:paraId="4A625671" w14:textId="737D8609" w:rsidR="006457E4" w:rsidRPr="00E5248E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E5248E">
        <w:rPr>
          <w:rFonts w:cstheme="minorHAnsi"/>
          <w:sz w:val="28"/>
          <w:szCs w:val="28"/>
        </w:rPr>
        <w:lastRenderedPageBreak/>
        <w:t>По состоянию на I квартал 201</w:t>
      </w:r>
      <w:r w:rsidR="004F3BAE">
        <w:rPr>
          <w:rFonts w:cstheme="minorHAnsi"/>
          <w:sz w:val="28"/>
          <w:szCs w:val="28"/>
        </w:rPr>
        <w:t>8</w:t>
      </w:r>
      <w:r w:rsidRPr="00E5248E">
        <w:rPr>
          <w:rFonts w:cstheme="minorHAnsi"/>
          <w:sz w:val="28"/>
          <w:szCs w:val="28"/>
        </w:rPr>
        <w:t xml:space="preserve"> года предписания надзорных органов по запрещению дальнейшей эксплуатации участков тепловых сетей не выдавались.</w:t>
      </w:r>
    </w:p>
    <w:p w14:paraId="399B0551" w14:textId="639483E0" w:rsidR="006457E4" w:rsidRPr="00E5248E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7C07CD">
        <w:rPr>
          <w:rFonts w:cstheme="minorHAnsi"/>
          <w:sz w:val="28"/>
          <w:szCs w:val="28"/>
        </w:rPr>
        <w:t xml:space="preserve">В таблице 1.3 приведена сводная информация о количестве узлов учета у потребителей (населения) тепловой энергии и </w:t>
      </w:r>
      <w:r w:rsidRPr="0076451B">
        <w:rPr>
          <w:rFonts w:cstheme="minorHAnsi"/>
          <w:sz w:val="28"/>
          <w:szCs w:val="28"/>
        </w:rPr>
        <w:t>горячей воды. В Приложении №3 представлены данные по потребителям, подключенным к системам централизованного теплоснабжения на 201</w:t>
      </w:r>
      <w:r w:rsidR="004F3BAE" w:rsidRPr="0076451B">
        <w:rPr>
          <w:rFonts w:cstheme="minorHAnsi"/>
          <w:sz w:val="28"/>
          <w:szCs w:val="28"/>
        </w:rPr>
        <w:t>8</w:t>
      </w:r>
      <w:r w:rsidRPr="0076451B">
        <w:rPr>
          <w:rFonts w:cstheme="minorHAnsi"/>
          <w:sz w:val="28"/>
          <w:szCs w:val="28"/>
        </w:rPr>
        <w:t xml:space="preserve"> год.</w:t>
      </w:r>
    </w:p>
    <w:p w14:paraId="0B27CD38" w14:textId="77777777" w:rsidR="006457E4" w:rsidRDefault="006457E4" w:rsidP="006457E4">
      <w:pPr>
        <w:spacing w:after="0" w:line="240" w:lineRule="auto"/>
        <w:jc w:val="both"/>
        <w:rPr>
          <w:rFonts w:cstheme="minorHAnsi"/>
          <w:b/>
          <w:i/>
          <w:sz w:val="28"/>
          <w:szCs w:val="28"/>
        </w:rPr>
      </w:pPr>
      <w:r w:rsidRPr="007C07CD">
        <w:rPr>
          <w:rFonts w:cstheme="minorHAnsi"/>
          <w:b/>
          <w:i/>
          <w:sz w:val="28"/>
          <w:szCs w:val="28"/>
        </w:rPr>
        <w:t>Таблица 1.3- Информация о количестве узлов учета тепловой энергии и горячей воды в жилых домах</w:t>
      </w:r>
    </w:p>
    <w:tbl>
      <w:tblPr>
        <w:tblW w:w="5000" w:type="pct"/>
        <w:shd w:val="clear" w:color="auto" w:fill="92D050"/>
        <w:tblLook w:val="04A0" w:firstRow="1" w:lastRow="0" w:firstColumn="1" w:lastColumn="0" w:noHBand="0" w:noVBand="1"/>
      </w:tblPr>
      <w:tblGrid>
        <w:gridCol w:w="2103"/>
        <w:gridCol w:w="2137"/>
        <w:gridCol w:w="2851"/>
        <w:gridCol w:w="3047"/>
      </w:tblGrid>
      <w:tr w:rsidR="005835F8" w:rsidRPr="005835F8" w14:paraId="4A188B85" w14:textId="77777777" w:rsidTr="005835F8">
        <w:trPr>
          <w:trHeight w:val="20"/>
        </w:trPr>
        <w:tc>
          <w:tcPr>
            <w:tcW w:w="103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57A657F5" w14:textId="77777777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835F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источника</w:t>
            </w:r>
          </w:p>
        </w:tc>
        <w:tc>
          <w:tcPr>
            <w:tcW w:w="105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23893968" w14:textId="77777777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835F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Кол-во ПУ на отопление, шт.</w:t>
            </w:r>
          </w:p>
        </w:tc>
        <w:tc>
          <w:tcPr>
            <w:tcW w:w="140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26C17BB" w14:textId="77777777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835F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Процент оприборивания от общего числа потребителей, %</w:t>
            </w:r>
          </w:p>
        </w:tc>
        <w:tc>
          <w:tcPr>
            <w:tcW w:w="150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7D74FAD" w14:textId="77777777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5835F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Кол-во ПУ на ГВС, шт.</w:t>
            </w:r>
          </w:p>
        </w:tc>
      </w:tr>
      <w:tr w:rsidR="005835F8" w:rsidRPr="005835F8" w14:paraId="54A97A0A" w14:textId="77777777" w:rsidTr="005835F8">
        <w:trPr>
          <w:trHeight w:val="20"/>
        </w:trPr>
        <w:tc>
          <w:tcPr>
            <w:tcW w:w="500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FFF2CC" w:themeFill="accent4" w:themeFillTint="33"/>
            <w:vAlign w:val="center"/>
            <w:hideMark/>
          </w:tcPr>
          <w:p w14:paraId="2AAD47D5" w14:textId="77777777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5835F8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5835F8" w:rsidRPr="005835F8" w14:paraId="4C123C8B" w14:textId="77777777" w:rsidTr="005835F8">
        <w:trPr>
          <w:trHeight w:val="20"/>
        </w:trPr>
        <w:tc>
          <w:tcPr>
            <w:tcW w:w="1037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BAC4D" w14:textId="77777777" w:rsidR="005835F8" w:rsidRPr="005835F8" w:rsidRDefault="005835F8" w:rsidP="005835F8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5835F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Котельная  п. Балакирево</w:t>
            </w:r>
          </w:p>
        </w:tc>
        <w:tc>
          <w:tcPr>
            <w:tcW w:w="105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DB135" w14:textId="10CE934D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1410AD" w14:textId="693A58C2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38</w:t>
            </w:r>
            <w:r w:rsidRPr="005835F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50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D08F32" w14:textId="6F730D46" w:rsidR="005835F8" w:rsidRPr="005835F8" w:rsidRDefault="005835F8" w:rsidP="005835F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</w:tbl>
    <w:p w14:paraId="7C293087" w14:textId="77777777" w:rsidR="00BE6F9F" w:rsidRPr="005835F8" w:rsidRDefault="00BE6F9F" w:rsidP="009B1B13">
      <w:pPr>
        <w:spacing w:after="0"/>
        <w:jc w:val="both"/>
        <w:rPr>
          <w:rFonts w:cstheme="minorHAnsi"/>
          <w:i/>
          <w:sz w:val="28"/>
          <w:szCs w:val="28"/>
          <w:highlight w:val="yellow"/>
        </w:rPr>
      </w:pPr>
    </w:p>
    <w:p w14:paraId="5337B579" w14:textId="490F2A36" w:rsidR="006457E4" w:rsidRPr="00D23E53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23E53">
        <w:rPr>
          <w:rFonts w:cstheme="minorHAnsi"/>
          <w:sz w:val="28"/>
          <w:szCs w:val="28"/>
        </w:rPr>
        <w:t xml:space="preserve">На территории </w:t>
      </w:r>
      <w:r w:rsidR="006D5465">
        <w:rPr>
          <w:rFonts w:cstheme="minorHAnsi"/>
          <w:sz w:val="28"/>
          <w:szCs w:val="28"/>
        </w:rPr>
        <w:t>муниципального образования</w:t>
      </w:r>
      <w:r w:rsidR="006D5465" w:rsidRPr="00D23E53">
        <w:rPr>
          <w:rFonts w:cstheme="minorHAnsi"/>
          <w:sz w:val="28"/>
          <w:szCs w:val="28"/>
        </w:rPr>
        <w:t xml:space="preserve"> </w:t>
      </w:r>
      <w:r w:rsidRPr="00D23E53">
        <w:rPr>
          <w:rFonts w:cstheme="minorHAnsi"/>
          <w:sz w:val="28"/>
          <w:szCs w:val="28"/>
        </w:rPr>
        <w:t>ведется работа по установке общедомовых приборов учета тепловой энергии в соответствии с требованием ст. 13 Федерального закона от 23.11.2009 г. №261-ФЗ «Об энергосбережении».</w:t>
      </w:r>
    </w:p>
    <w:p w14:paraId="1B39BFF2" w14:textId="77777777" w:rsidR="006457E4" w:rsidRPr="00DA2E23" w:rsidRDefault="006457E4" w:rsidP="006457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A2E23">
        <w:rPr>
          <w:rFonts w:cstheme="minorHAnsi"/>
          <w:sz w:val="28"/>
          <w:szCs w:val="28"/>
        </w:rPr>
        <w:t xml:space="preserve">При отсутствии установленных приборов учета, оплата за поставленную тепловую энергию и горячую воду осуществляется на основании утвержденных нормативов потребления коммунальных услуг. </w:t>
      </w:r>
    </w:p>
    <w:p w14:paraId="11856A5A" w14:textId="77777777" w:rsidR="00C9144F" w:rsidRPr="00F5523F" w:rsidRDefault="00C9144F" w:rsidP="006457E4">
      <w:pPr>
        <w:spacing w:after="0"/>
        <w:ind w:firstLine="567"/>
        <w:jc w:val="both"/>
        <w:rPr>
          <w:rFonts w:cstheme="minorHAnsi"/>
          <w:sz w:val="28"/>
          <w:szCs w:val="28"/>
          <w:highlight w:val="yellow"/>
        </w:rPr>
      </w:pPr>
    </w:p>
    <w:p w14:paraId="464DC474" w14:textId="77777777" w:rsidR="00DC733B" w:rsidRPr="00DA2E23" w:rsidRDefault="00DC733B" w:rsidP="00CB5BA3">
      <w:pPr>
        <w:pStyle w:val="2"/>
        <w:rPr>
          <w:b/>
          <w:sz w:val="28"/>
          <w:szCs w:val="28"/>
        </w:rPr>
      </w:pPr>
      <w:bookmarkStart w:id="5" w:name="_Toc489627748"/>
      <w:r w:rsidRPr="00DA2E23">
        <w:rPr>
          <w:b/>
          <w:sz w:val="28"/>
          <w:szCs w:val="28"/>
        </w:rPr>
        <w:t>Часть 4. Зоны действия источников тепловой энергии</w:t>
      </w:r>
      <w:bookmarkEnd w:id="5"/>
    </w:p>
    <w:p w14:paraId="3076741A" w14:textId="0A212D46" w:rsidR="00C9144F" w:rsidRPr="00496896" w:rsidRDefault="001C21A3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496896">
        <w:rPr>
          <w:rFonts w:cstheme="minorHAnsi"/>
          <w:sz w:val="28"/>
          <w:szCs w:val="28"/>
        </w:rPr>
        <w:t xml:space="preserve">Централизованная система теплоснабжения </w:t>
      </w:r>
      <w:r w:rsidR="005835F8">
        <w:rPr>
          <w:rFonts w:cstheme="minorHAnsi"/>
          <w:sz w:val="28"/>
          <w:szCs w:val="28"/>
        </w:rPr>
        <w:t xml:space="preserve">в </w:t>
      </w:r>
      <w:r w:rsidR="005835F8" w:rsidRPr="0041521E">
        <w:rPr>
          <w:rFonts w:cstheme="minorHAnsi"/>
          <w:sz w:val="28"/>
          <w:szCs w:val="28"/>
        </w:rPr>
        <w:t>муниципальн</w:t>
      </w:r>
      <w:r w:rsidR="005835F8">
        <w:rPr>
          <w:rFonts w:cstheme="minorHAnsi"/>
          <w:sz w:val="28"/>
          <w:szCs w:val="28"/>
        </w:rPr>
        <w:t>ом</w:t>
      </w:r>
      <w:r w:rsidR="005835F8" w:rsidRPr="0041521E">
        <w:rPr>
          <w:rFonts w:cstheme="minorHAnsi"/>
          <w:sz w:val="28"/>
          <w:szCs w:val="28"/>
        </w:rPr>
        <w:t xml:space="preserve"> образовани</w:t>
      </w:r>
      <w:r w:rsidR="005835F8">
        <w:rPr>
          <w:rFonts w:cstheme="minorHAnsi"/>
          <w:sz w:val="28"/>
          <w:szCs w:val="28"/>
        </w:rPr>
        <w:t>и</w:t>
      </w:r>
      <w:r w:rsidR="005835F8" w:rsidRPr="0041521E">
        <w:rPr>
          <w:rFonts w:cstheme="minorHAnsi"/>
          <w:sz w:val="28"/>
          <w:szCs w:val="28"/>
        </w:rPr>
        <w:t xml:space="preserve"> п. Балакирево</w:t>
      </w:r>
      <w:r w:rsidRPr="00496896">
        <w:rPr>
          <w:rFonts w:cstheme="minorHAnsi"/>
          <w:sz w:val="28"/>
          <w:szCs w:val="28"/>
        </w:rPr>
        <w:t xml:space="preserve"> состоит </w:t>
      </w:r>
      <w:r w:rsidRPr="008E5AE9">
        <w:rPr>
          <w:rFonts w:cstheme="minorHAnsi"/>
          <w:sz w:val="28"/>
          <w:szCs w:val="28"/>
        </w:rPr>
        <w:t xml:space="preserve">из </w:t>
      </w:r>
      <w:r w:rsidR="005835F8">
        <w:rPr>
          <w:rFonts w:cstheme="minorHAnsi"/>
          <w:sz w:val="28"/>
          <w:szCs w:val="28"/>
        </w:rPr>
        <w:t>одного</w:t>
      </w:r>
      <w:r w:rsidRPr="008E5AE9">
        <w:rPr>
          <w:rFonts w:cstheme="minorHAnsi"/>
          <w:sz w:val="28"/>
          <w:szCs w:val="28"/>
        </w:rPr>
        <w:t xml:space="preserve"> теплов</w:t>
      </w:r>
      <w:r w:rsidR="005835F8">
        <w:rPr>
          <w:rFonts w:cstheme="minorHAnsi"/>
          <w:sz w:val="28"/>
          <w:szCs w:val="28"/>
        </w:rPr>
        <w:t>ого</w:t>
      </w:r>
      <w:r w:rsidRPr="00496896">
        <w:rPr>
          <w:rFonts w:cstheme="minorHAnsi"/>
          <w:sz w:val="28"/>
          <w:szCs w:val="28"/>
        </w:rPr>
        <w:t xml:space="preserve"> район</w:t>
      </w:r>
      <w:r w:rsidR="005835F8">
        <w:rPr>
          <w:rFonts w:cstheme="minorHAnsi"/>
          <w:sz w:val="28"/>
          <w:szCs w:val="28"/>
        </w:rPr>
        <w:t>а</w:t>
      </w:r>
      <w:r w:rsidRPr="00496896">
        <w:rPr>
          <w:rFonts w:cstheme="minorHAnsi"/>
          <w:sz w:val="28"/>
          <w:szCs w:val="28"/>
        </w:rPr>
        <w:t xml:space="preserve"> действия теплоисточник</w:t>
      </w:r>
      <w:r w:rsidR="005835F8">
        <w:rPr>
          <w:rFonts w:cstheme="minorHAnsi"/>
          <w:sz w:val="28"/>
          <w:szCs w:val="28"/>
        </w:rPr>
        <w:t>а</w:t>
      </w:r>
      <w:r w:rsidRPr="00496896">
        <w:rPr>
          <w:rFonts w:cstheme="minorHAnsi"/>
          <w:sz w:val="28"/>
          <w:szCs w:val="28"/>
        </w:rPr>
        <w:t xml:space="preserve">. </w:t>
      </w:r>
      <w:r w:rsidR="00781CE1" w:rsidRPr="00496896">
        <w:rPr>
          <w:rFonts w:cstheme="minorHAnsi"/>
          <w:sz w:val="28"/>
          <w:szCs w:val="28"/>
        </w:rPr>
        <w:t>В таблице 1.</w:t>
      </w:r>
      <w:r w:rsidR="0009139F" w:rsidRPr="00496896">
        <w:rPr>
          <w:rFonts w:cstheme="minorHAnsi"/>
          <w:sz w:val="28"/>
          <w:szCs w:val="28"/>
        </w:rPr>
        <w:t>4</w:t>
      </w:r>
      <w:r w:rsidR="00781CE1" w:rsidRPr="00496896">
        <w:rPr>
          <w:rFonts w:cstheme="minorHAnsi"/>
          <w:sz w:val="28"/>
          <w:szCs w:val="28"/>
        </w:rPr>
        <w:t xml:space="preserve"> представлены источники теплоснабжения по каждому тепловому району</w:t>
      </w:r>
    </w:p>
    <w:p w14:paraId="4B50DABE" w14:textId="77777777" w:rsidR="001C21A3" w:rsidRPr="00496896" w:rsidRDefault="001C21A3" w:rsidP="001C21A3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496896">
        <w:rPr>
          <w:rFonts w:cstheme="minorHAnsi"/>
          <w:b/>
          <w:i/>
          <w:sz w:val="28"/>
          <w:szCs w:val="28"/>
        </w:rPr>
        <w:t>Таблица 1.</w:t>
      </w:r>
      <w:r w:rsidR="0009139F" w:rsidRPr="00496896">
        <w:rPr>
          <w:rFonts w:cstheme="minorHAnsi"/>
          <w:b/>
          <w:i/>
          <w:sz w:val="28"/>
          <w:szCs w:val="28"/>
        </w:rPr>
        <w:t>4</w:t>
      </w:r>
      <w:r w:rsidRPr="00496896">
        <w:rPr>
          <w:rFonts w:cstheme="minorHAnsi"/>
          <w:b/>
          <w:i/>
          <w:sz w:val="28"/>
          <w:szCs w:val="28"/>
        </w:rPr>
        <w:t xml:space="preserve"> – Источники теплоснабжения тепловых районов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956"/>
        <w:gridCol w:w="4956"/>
      </w:tblGrid>
      <w:tr w:rsidR="001C21A3" w:rsidRPr="00F5523F" w14:paraId="4981FCFC" w14:textId="77777777" w:rsidTr="00A351C1">
        <w:trPr>
          <w:tblHeader/>
        </w:trPr>
        <w:tc>
          <w:tcPr>
            <w:tcW w:w="4956" w:type="dxa"/>
            <w:shd w:val="clear" w:color="auto" w:fill="92D050"/>
            <w:vAlign w:val="center"/>
          </w:tcPr>
          <w:p w14:paraId="77E487EE" w14:textId="77777777" w:rsidR="001C21A3" w:rsidRPr="00F5523F" w:rsidRDefault="001C21A3" w:rsidP="00653602">
            <w:pPr>
              <w:spacing w:line="276" w:lineRule="auto"/>
              <w:jc w:val="center"/>
              <w:rPr>
                <w:rFonts w:cstheme="minorHAnsi"/>
                <w:b/>
                <w:sz w:val="26"/>
                <w:szCs w:val="26"/>
                <w:highlight w:val="yellow"/>
              </w:rPr>
            </w:pPr>
            <w:r w:rsidRPr="00496896">
              <w:rPr>
                <w:rFonts w:cstheme="minorHAnsi"/>
                <w:b/>
                <w:sz w:val="26"/>
                <w:szCs w:val="26"/>
              </w:rPr>
              <w:t>Наименование теплового района</w:t>
            </w:r>
          </w:p>
        </w:tc>
        <w:tc>
          <w:tcPr>
            <w:tcW w:w="4956" w:type="dxa"/>
            <w:shd w:val="clear" w:color="auto" w:fill="92D050"/>
            <w:vAlign w:val="center"/>
          </w:tcPr>
          <w:p w14:paraId="153FBEA8" w14:textId="77777777" w:rsidR="001C21A3" w:rsidRPr="00496896" w:rsidRDefault="001C21A3" w:rsidP="00653602">
            <w:pPr>
              <w:spacing w:line="276" w:lineRule="auto"/>
              <w:jc w:val="center"/>
              <w:rPr>
                <w:rFonts w:cstheme="minorHAnsi"/>
                <w:b/>
                <w:sz w:val="26"/>
                <w:szCs w:val="26"/>
              </w:rPr>
            </w:pPr>
            <w:r w:rsidRPr="00496896">
              <w:rPr>
                <w:rFonts w:cstheme="minorHAnsi"/>
                <w:b/>
                <w:sz w:val="26"/>
                <w:szCs w:val="26"/>
              </w:rPr>
              <w:t>Наименование источников теплоснабжения</w:t>
            </w:r>
          </w:p>
        </w:tc>
      </w:tr>
      <w:tr w:rsidR="00034BBB" w:rsidRPr="00F5523F" w14:paraId="7AB110EC" w14:textId="77777777" w:rsidTr="001C21A3">
        <w:tc>
          <w:tcPr>
            <w:tcW w:w="4956" w:type="dxa"/>
            <w:vAlign w:val="center"/>
          </w:tcPr>
          <w:p w14:paraId="011E98BF" w14:textId="0FBD298E" w:rsidR="00034BBB" w:rsidRPr="00034BBB" w:rsidRDefault="00034BBB" w:rsidP="005835F8">
            <w:pPr>
              <w:spacing w:line="276" w:lineRule="auto"/>
              <w:rPr>
                <w:rFonts w:cstheme="minorHAnsi"/>
                <w:sz w:val="26"/>
                <w:szCs w:val="26"/>
              </w:rPr>
            </w:pPr>
            <w:r w:rsidRPr="00034BBB">
              <w:rPr>
                <w:rFonts w:cstheme="minorHAnsi"/>
                <w:sz w:val="26"/>
                <w:szCs w:val="26"/>
              </w:rPr>
              <w:t>Тепловой район №</w:t>
            </w:r>
            <w:r w:rsidR="005835F8">
              <w:rPr>
                <w:rFonts w:cstheme="minorHAnsi"/>
                <w:sz w:val="26"/>
                <w:szCs w:val="26"/>
              </w:rPr>
              <w:t>1</w:t>
            </w:r>
          </w:p>
        </w:tc>
        <w:tc>
          <w:tcPr>
            <w:tcW w:w="4956" w:type="dxa"/>
          </w:tcPr>
          <w:p w14:paraId="0DD68B77" w14:textId="6BB05C0B" w:rsidR="00034BBB" w:rsidRPr="00034BBB" w:rsidRDefault="00034BBB" w:rsidP="005835F8">
            <w:pPr>
              <w:spacing w:line="276" w:lineRule="auto"/>
              <w:jc w:val="both"/>
              <w:rPr>
                <w:rFonts w:cstheme="minorHAnsi"/>
                <w:sz w:val="26"/>
                <w:szCs w:val="26"/>
              </w:rPr>
            </w:pPr>
            <w:r w:rsidRPr="00034BBB">
              <w:rPr>
                <w:rFonts w:cstheme="minorHAnsi"/>
                <w:sz w:val="26"/>
                <w:szCs w:val="26"/>
              </w:rPr>
              <w:t>- котельная</w:t>
            </w:r>
            <w:r w:rsidR="00567F67">
              <w:rPr>
                <w:rFonts w:cstheme="minorHAnsi"/>
                <w:sz w:val="26"/>
                <w:szCs w:val="26"/>
              </w:rPr>
              <w:t xml:space="preserve"> </w:t>
            </w:r>
            <w:r w:rsidR="005835F8">
              <w:rPr>
                <w:rFonts w:cstheme="minorHAnsi"/>
                <w:sz w:val="26"/>
                <w:szCs w:val="26"/>
              </w:rPr>
              <w:t>п. Балакирево</w:t>
            </w:r>
          </w:p>
        </w:tc>
      </w:tr>
    </w:tbl>
    <w:p w14:paraId="5D0B7CAF" w14:textId="77777777" w:rsidR="00F56263" w:rsidRPr="00F5523F" w:rsidRDefault="00F56263" w:rsidP="009B1B13">
      <w:pPr>
        <w:spacing w:after="0" w:line="276" w:lineRule="auto"/>
        <w:jc w:val="both"/>
        <w:rPr>
          <w:rFonts w:cstheme="minorHAnsi"/>
          <w:sz w:val="28"/>
          <w:szCs w:val="28"/>
          <w:highlight w:val="yellow"/>
        </w:rPr>
      </w:pPr>
    </w:p>
    <w:p w14:paraId="1CBB2E67" w14:textId="76563954" w:rsidR="00C9144F" w:rsidRPr="00496896" w:rsidRDefault="00034BBB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Схем</w:t>
      </w:r>
      <w:r w:rsidR="005835F8">
        <w:rPr>
          <w:rFonts w:cstheme="minorHAnsi"/>
          <w:sz w:val="28"/>
          <w:szCs w:val="28"/>
        </w:rPr>
        <w:t>а</w:t>
      </w:r>
      <w:r>
        <w:rPr>
          <w:rFonts w:cstheme="minorHAnsi"/>
          <w:sz w:val="28"/>
          <w:szCs w:val="28"/>
        </w:rPr>
        <w:t xml:space="preserve"> теплов</w:t>
      </w:r>
      <w:r w:rsidR="005835F8">
        <w:rPr>
          <w:rFonts w:cstheme="minorHAnsi"/>
          <w:sz w:val="28"/>
          <w:szCs w:val="28"/>
        </w:rPr>
        <w:t>ого</w:t>
      </w:r>
      <w:r>
        <w:rPr>
          <w:rFonts w:cstheme="minorHAnsi"/>
          <w:sz w:val="28"/>
          <w:szCs w:val="28"/>
        </w:rPr>
        <w:t xml:space="preserve"> район</w:t>
      </w:r>
      <w:r w:rsidR="005835F8">
        <w:rPr>
          <w:rFonts w:cstheme="minorHAnsi"/>
          <w:sz w:val="28"/>
          <w:szCs w:val="28"/>
        </w:rPr>
        <w:t>а</w:t>
      </w:r>
      <w:r>
        <w:rPr>
          <w:rFonts w:cstheme="minorHAnsi"/>
          <w:sz w:val="28"/>
          <w:szCs w:val="28"/>
        </w:rPr>
        <w:t xml:space="preserve"> </w:t>
      </w:r>
      <w:r w:rsidR="005835F8">
        <w:rPr>
          <w:rFonts w:cstheme="minorHAnsi"/>
          <w:sz w:val="28"/>
          <w:szCs w:val="28"/>
        </w:rPr>
        <w:t>п. Балакирево</w:t>
      </w:r>
      <w:r w:rsidR="00BE6824" w:rsidRPr="00496896">
        <w:rPr>
          <w:rFonts w:cstheme="minorHAnsi"/>
          <w:sz w:val="28"/>
          <w:szCs w:val="28"/>
        </w:rPr>
        <w:t xml:space="preserve"> представлен</w:t>
      </w:r>
      <w:r w:rsidR="005835F8">
        <w:rPr>
          <w:rFonts w:cstheme="minorHAnsi"/>
          <w:sz w:val="28"/>
          <w:szCs w:val="28"/>
        </w:rPr>
        <w:t>а на рисунке</w:t>
      </w:r>
      <w:r w:rsidR="00BE6824" w:rsidRPr="00496896">
        <w:rPr>
          <w:rFonts w:cstheme="minorHAnsi"/>
          <w:sz w:val="28"/>
          <w:szCs w:val="28"/>
        </w:rPr>
        <w:t xml:space="preserve"> 1.</w:t>
      </w:r>
      <w:r w:rsidR="005835F8">
        <w:rPr>
          <w:rFonts w:cstheme="minorHAnsi"/>
          <w:sz w:val="28"/>
          <w:szCs w:val="28"/>
        </w:rPr>
        <w:t>3</w:t>
      </w:r>
      <w:r w:rsidR="00BE6824" w:rsidRPr="00496896">
        <w:rPr>
          <w:rFonts w:cstheme="minorHAnsi"/>
          <w:sz w:val="28"/>
          <w:szCs w:val="28"/>
        </w:rPr>
        <w:t>.</w:t>
      </w:r>
    </w:p>
    <w:p w14:paraId="53EFDD50" w14:textId="0AAB5C3C" w:rsidR="00F56263" w:rsidRDefault="00BE6824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496896">
        <w:rPr>
          <w:rFonts w:cstheme="minorHAnsi"/>
          <w:sz w:val="28"/>
          <w:szCs w:val="28"/>
        </w:rPr>
        <w:t>Нагрузка потребителей, обслуживаемых котельн</w:t>
      </w:r>
      <w:r w:rsidR="00CF5011">
        <w:rPr>
          <w:rFonts w:cstheme="minorHAnsi"/>
          <w:sz w:val="28"/>
          <w:szCs w:val="28"/>
        </w:rPr>
        <w:t>ой</w:t>
      </w:r>
      <w:r w:rsidRPr="00496896">
        <w:rPr>
          <w:rFonts w:cstheme="minorHAnsi"/>
          <w:sz w:val="28"/>
          <w:szCs w:val="28"/>
        </w:rPr>
        <w:t>, в зонировании по районам приведена в таблице 1.</w:t>
      </w:r>
      <w:r w:rsidR="0009139F" w:rsidRPr="00496896">
        <w:rPr>
          <w:rFonts w:cstheme="minorHAnsi"/>
          <w:sz w:val="28"/>
          <w:szCs w:val="28"/>
        </w:rPr>
        <w:t>5</w:t>
      </w:r>
      <w:r w:rsidRPr="00496896">
        <w:rPr>
          <w:rFonts w:cstheme="minorHAnsi"/>
          <w:sz w:val="28"/>
          <w:szCs w:val="28"/>
        </w:rPr>
        <w:t>.</w:t>
      </w:r>
    </w:p>
    <w:p w14:paraId="065C513A" w14:textId="3BEB671B" w:rsidR="005835F8" w:rsidRDefault="005D253A" w:rsidP="005835F8">
      <w:pPr>
        <w:spacing w:after="0" w:line="276" w:lineRule="auto"/>
        <w:jc w:val="center"/>
        <w:rPr>
          <w:rFonts w:cstheme="minorHAnsi"/>
          <w:b/>
          <w:i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ru-RU"/>
        </w:rPr>
        <w:lastRenderedPageBreak/>
        <w:drawing>
          <wp:inline distT="0" distB="0" distL="0" distR="0" wp14:anchorId="512D1E08" wp14:editId="3BB86A71">
            <wp:extent cx="6232525" cy="860005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8-07-05_11-56-13.png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21" b="6219"/>
                    <a:stretch/>
                  </pic:blipFill>
                  <pic:spPr bwMode="auto">
                    <a:xfrm>
                      <a:off x="0" y="0"/>
                      <a:ext cx="6243753" cy="8615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0C3C55" w:rsidRPr="000C3C55">
        <w:rPr>
          <w:rFonts w:cstheme="minorHAnsi"/>
          <w:b/>
          <w:i/>
          <w:sz w:val="28"/>
          <w:szCs w:val="28"/>
        </w:rPr>
        <w:t>Рисунок</w:t>
      </w:r>
      <w:r w:rsidR="000C3C55" w:rsidRPr="00EF4E80">
        <w:rPr>
          <w:rFonts w:cstheme="minorHAnsi"/>
          <w:b/>
          <w:i/>
          <w:sz w:val="28"/>
          <w:szCs w:val="28"/>
        </w:rPr>
        <w:t xml:space="preserve"> 1.</w:t>
      </w:r>
      <w:r w:rsidR="0054384E">
        <w:rPr>
          <w:rFonts w:cstheme="minorHAnsi"/>
          <w:b/>
          <w:i/>
          <w:sz w:val="28"/>
          <w:szCs w:val="28"/>
        </w:rPr>
        <w:t>3</w:t>
      </w:r>
      <w:r w:rsidR="000C3C55" w:rsidRPr="00EF4E80">
        <w:rPr>
          <w:rFonts w:cstheme="minorHAnsi"/>
          <w:b/>
          <w:i/>
          <w:sz w:val="28"/>
          <w:szCs w:val="28"/>
        </w:rPr>
        <w:t xml:space="preserve"> – Схема теплового </w:t>
      </w:r>
      <w:r w:rsidR="005835F8">
        <w:rPr>
          <w:rFonts w:cstheme="minorHAnsi"/>
          <w:b/>
          <w:i/>
          <w:sz w:val="28"/>
          <w:szCs w:val="28"/>
        </w:rPr>
        <w:t>района</w:t>
      </w:r>
    </w:p>
    <w:p w14:paraId="50DF3E11" w14:textId="77777777" w:rsidR="005835F8" w:rsidRDefault="005835F8">
      <w:pPr>
        <w:rPr>
          <w:rFonts w:cstheme="minorHAnsi"/>
          <w:b/>
          <w:i/>
          <w:sz w:val="28"/>
          <w:szCs w:val="28"/>
        </w:rPr>
      </w:pPr>
      <w:r>
        <w:rPr>
          <w:rFonts w:cstheme="minorHAnsi"/>
          <w:b/>
          <w:i/>
          <w:sz w:val="28"/>
          <w:szCs w:val="28"/>
        </w:rPr>
        <w:br w:type="page"/>
      </w:r>
    </w:p>
    <w:p w14:paraId="1EA4DC0A" w14:textId="77777777" w:rsidR="003601E9" w:rsidRPr="00E90215" w:rsidRDefault="003601E9" w:rsidP="00E90215">
      <w:pPr>
        <w:spacing w:after="0" w:line="240" w:lineRule="auto"/>
        <w:rPr>
          <w:rFonts w:cstheme="minorHAnsi"/>
          <w:b/>
          <w:i/>
          <w:sz w:val="28"/>
          <w:szCs w:val="28"/>
        </w:rPr>
      </w:pPr>
      <w:r w:rsidRPr="00E90215">
        <w:rPr>
          <w:rFonts w:cstheme="minorHAnsi"/>
          <w:b/>
          <w:i/>
          <w:sz w:val="28"/>
          <w:szCs w:val="28"/>
        </w:rPr>
        <w:lastRenderedPageBreak/>
        <w:t>Таблица 1.</w:t>
      </w:r>
      <w:r w:rsidR="0009139F" w:rsidRPr="00E90215">
        <w:rPr>
          <w:rFonts w:cstheme="minorHAnsi"/>
          <w:b/>
          <w:i/>
          <w:sz w:val="28"/>
          <w:szCs w:val="28"/>
        </w:rPr>
        <w:t>5</w:t>
      </w:r>
      <w:r w:rsidRPr="00E90215">
        <w:rPr>
          <w:rFonts w:cstheme="minorHAnsi"/>
          <w:b/>
          <w:i/>
          <w:sz w:val="28"/>
          <w:szCs w:val="28"/>
        </w:rPr>
        <w:t xml:space="preserve"> – Присоединенная нагрузка потребителей по тепловым районам</w:t>
      </w:r>
    </w:p>
    <w:tbl>
      <w:tblPr>
        <w:tblW w:w="9826" w:type="dxa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3616"/>
        <w:gridCol w:w="2616"/>
        <w:gridCol w:w="1362"/>
        <w:gridCol w:w="1256"/>
        <w:gridCol w:w="976"/>
      </w:tblGrid>
      <w:tr w:rsidR="004000F3" w:rsidRPr="004000F3" w14:paraId="75E7587C" w14:textId="77777777" w:rsidTr="00A351C1">
        <w:trPr>
          <w:trHeight w:val="315"/>
        </w:trPr>
        <w:tc>
          <w:tcPr>
            <w:tcW w:w="9826" w:type="dxa"/>
            <w:gridSpan w:val="5"/>
            <w:shd w:val="clear" w:color="auto" w:fill="FFE599" w:themeFill="accent4" w:themeFillTint="66"/>
            <w:noWrap/>
            <w:vAlign w:val="bottom"/>
            <w:hideMark/>
          </w:tcPr>
          <w:p w14:paraId="359A276D" w14:textId="77777777" w:rsidR="004000F3" w:rsidRPr="004000F3" w:rsidRDefault="004000F3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ru-RU"/>
              </w:rPr>
            </w:pPr>
            <w:r w:rsidRPr="004000F3">
              <w:rPr>
                <w:rFonts w:ascii="Calibri" w:eastAsia="Times New Roman" w:hAnsi="Calibri" w:cs="Times New Roman"/>
                <w:b/>
                <w:bCs/>
                <w:color w:val="000000"/>
                <w:lang w:eastAsia="ru-RU"/>
              </w:rPr>
              <w:t>Тепловой район №1</w:t>
            </w:r>
          </w:p>
        </w:tc>
      </w:tr>
      <w:tr w:rsidR="004000F3" w:rsidRPr="004000F3" w14:paraId="78B2231F" w14:textId="77777777" w:rsidTr="00723C2F">
        <w:trPr>
          <w:trHeight w:val="645"/>
        </w:trPr>
        <w:tc>
          <w:tcPr>
            <w:tcW w:w="3616" w:type="dxa"/>
            <w:vMerge w:val="restart"/>
            <w:shd w:val="clear" w:color="auto" w:fill="92D050"/>
            <w:vAlign w:val="center"/>
            <w:hideMark/>
          </w:tcPr>
          <w:p w14:paraId="473A8FB9" w14:textId="77777777" w:rsidR="004000F3" w:rsidRPr="004000F3" w:rsidRDefault="004000F3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000F3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2616" w:type="dxa"/>
            <w:vMerge w:val="restart"/>
            <w:shd w:val="clear" w:color="auto" w:fill="92D050"/>
            <w:vAlign w:val="center"/>
            <w:hideMark/>
          </w:tcPr>
          <w:p w14:paraId="2CA87DA8" w14:textId="77777777" w:rsidR="004000F3" w:rsidRPr="004000F3" w:rsidRDefault="004000F3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000F3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Установленная мощность котельной</w:t>
            </w:r>
          </w:p>
        </w:tc>
        <w:tc>
          <w:tcPr>
            <w:tcW w:w="2618" w:type="dxa"/>
            <w:gridSpan w:val="2"/>
            <w:shd w:val="clear" w:color="auto" w:fill="92D050"/>
            <w:vAlign w:val="center"/>
            <w:hideMark/>
          </w:tcPr>
          <w:p w14:paraId="56E95A84" w14:textId="77777777" w:rsidR="004000F3" w:rsidRPr="004000F3" w:rsidRDefault="002243BB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Тепловые нагрузки</w:t>
            </w:r>
            <w:r w:rsidR="004000F3" w:rsidRPr="004000F3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, Гкал/час</w:t>
            </w:r>
          </w:p>
        </w:tc>
        <w:tc>
          <w:tcPr>
            <w:tcW w:w="976" w:type="dxa"/>
            <w:vMerge w:val="restart"/>
            <w:shd w:val="clear" w:color="auto" w:fill="92D050"/>
            <w:vAlign w:val="center"/>
            <w:hideMark/>
          </w:tcPr>
          <w:p w14:paraId="5142548A" w14:textId="77777777" w:rsidR="004000F3" w:rsidRPr="004000F3" w:rsidRDefault="004000F3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000F3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Итого</w:t>
            </w:r>
          </w:p>
        </w:tc>
      </w:tr>
      <w:tr w:rsidR="004000F3" w:rsidRPr="004000F3" w14:paraId="36871E71" w14:textId="77777777" w:rsidTr="00723C2F">
        <w:trPr>
          <w:trHeight w:val="330"/>
        </w:trPr>
        <w:tc>
          <w:tcPr>
            <w:tcW w:w="3616" w:type="dxa"/>
            <w:vMerge/>
            <w:vAlign w:val="center"/>
            <w:hideMark/>
          </w:tcPr>
          <w:p w14:paraId="64FA592A" w14:textId="77777777" w:rsidR="004000F3" w:rsidRPr="004000F3" w:rsidRDefault="004000F3" w:rsidP="004000F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16" w:type="dxa"/>
            <w:vMerge/>
            <w:vAlign w:val="center"/>
            <w:hideMark/>
          </w:tcPr>
          <w:p w14:paraId="733B98AA" w14:textId="77777777" w:rsidR="004000F3" w:rsidRPr="004000F3" w:rsidRDefault="004000F3" w:rsidP="004000F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362" w:type="dxa"/>
            <w:shd w:val="clear" w:color="auto" w:fill="92D050"/>
            <w:vAlign w:val="center"/>
            <w:hideMark/>
          </w:tcPr>
          <w:p w14:paraId="505CADFD" w14:textId="77777777" w:rsidR="004000F3" w:rsidRPr="004000F3" w:rsidRDefault="004000F3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000F3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Отопление</w:t>
            </w:r>
          </w:p>
        </w:tc>
        <w:tc>
          <w:tcPr>
            <w:tcW w:w="1256" w:type="dxa"/>
            <w:shd w:val="clear" w:color="auto" w:fill="92D050"/>
            <w:vAlign w:val="center"/>
            <w:hideMark/>
          </w:tcPr>
          <w:p w14:paraId="0E8BA30C" w14:textId="77777777" w:rsidR="004000F3" w:rsidRPr="004000F3" w:rsidRDefault="004000F3" w:rsidP="004000F3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4000F3"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  <w:t>ГВС</w:t>
            </w:r>
          </w:p>
        </w:tc>
        <w:tc>
          <w:tcPr>
            <w:tcW w:w="976" w:type="dxa"/>
            <w:vMerge/>
            <w:vAlign w:val="center"/>
            <w:hideMark/>
          </w:tcPr>
          <w:p w14:paraId="1DFAB890" w14:textId="77777777" w:rsidR="004000F3" w:rsidRPr="004000F3" w:rsidRDefault="004000F3" w:rsidP="004000F3">
            <w:pPr>
              <w:spacing w:after="0" w:line="240" w:lineRule="auto"/>
              <w:rPr>
                <w:rFonts w:ascii="Calibri" w:eastAsia="Times New Roman" w:hAnsi="Calibri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6213A5" w:rsidRPr="004000F3" w14:paraId="20A21066" w14:textId="77777777" w:rsidTr="004000F3">
        <w:trPr>
          <w:trHeight w:val="645"/>
        </w:trPr>
        <w:tc>
          <w:tcPr>
            <w:tcW w:w="3616" w:type="dxa"/>
            <w:shd w:val="clear" w:color="auto" w:fill="auto"/>
            <w:vAlign w:val="center"/>
            <w:hideMark/>
          </w:tcPr>
          <w:p w14:paraId="78A79C61" w14:textId="6F319DAF" w:rsidR="006213A5" w:rsidRPr="004000F3" w:rsidRDefault="006213A5" w:rsidP="006213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 w:rsidRPr="006213A5"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  <w:t>Котельная п. Балакирево</w:t>
            </w:r>
          </w:p>
        </w:tc>
        <w:tc>
          <w:tcPr>
            <w:tcW w:w="2616" w:type="dxa"/>
            <w:shd w:val="clear" w:color="auto" w:fill="auto"/>
            <w:noWrap/>
            <w:vAlign w:val="center"/>
            <w:hideMark/>
          </w:tcPr>
          <w:p w14:paraId="51273271" w14:textId="5859B088" w:rsidR="006213A5" w:rsidRPr="004000F3" w:rsidRDefault="006213A5" w:rsidP="006213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1362" w:type="dxa"/>
            <w:shd w:val="clear" w:color="auto" w:fill="auto"/>
            <w:noWrap/>
            <w:vAlign w:val="center"/>
            <w:hideMark/>
          </w:tcPr>
          <w:p w14:paraId="67C706F8" w14:textId="5E14A12A" w:rsidR="006213A5" w:rsidRPr="004000F3" w:rsidRDefault="006213A5" w:rsidP="006213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 w:rsidRPr="006213A5"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  <w:t>6,730</w:t>
            </w:r>
          </w:p>
        </w:tc>
        <w:tc>
          <w:tcPr>
            <w:tcW w:w="1256" w:type="dxa"/>
            <w:shd w:val="clear" w:color="auto" w:fill="auto"/>
            <w:noWrap/>
            <w:vAlign w:val="center"/>
            <w:hideMark/>
          </w:tcPr>
          <w:p w14:paraId="596343D7" w14:textId="042D213F" w:rsidR="006213A5" w:rsidRPr="004000F3" w:rsidRDefault="006213A5" w:rsidP="006213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 w:rsidRPr="006213A5"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  <w:t>1,340</w:t>
            </w:r>
          </w:p>
        </w:tc>
        <w:tc>
          <w:tcPr>
            <w:tcW w:w="976" w:type="dxa"/>
            <w:shd w:val="clear" w:color="auto" w:fill="auto"/>
            <w:noWrap/>
            <w:vAlign w:val="center"/>
            <w:hideMark/>
          </w:tcPr>
          <w:p w14:paraId="502E7096" w14:textId="70727F2C" w:rsidR="006213A5" w:rsidRPr="004000F3" w:rsidRDefault="006213A5" w:rsidP="006213A5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</w:pPr>
            <w:r w:rsidRPr="006213A5">
              <w:rPr>
                <w:rFonts w:ascii="Calibri" w:eastAsia="Times New Roman" w:hAnsi="Calibri" w:cs="Times New Roman"/>
                <w:color w:val="000000"/>
                <w:sz w:val="24"/>
                <w:szCs w:val="24"/>
                <w:lang w:eastAsia="ru-RU"/>
              </w:rPr>
              <w:t>8,070</w:t>
            </w:r>
          </w:p>
        </w:tc>
      </w:tr>
    </w:tbl>
    <w:p w14:paraId="6FFC98B3" w14:textId="77777777" w:rsidR="00950E8C" w:rsidRDefault="00950E8C" w:rsidP="004000F3">
      <w:pPr>
        <w:spacing w:after="0" w:line="276" w:lineRule="auto"/>
        <w:jc w:val="both"/>
        <w:rPr>
          <w:rFonts w:cstheme="minorHAnsi"/>
          <w:sz w:val="28"/>
          <w:szCs w:val="28"/>
        </w:rPr>
      </w:pPr>
    </w:p>
    <w:p w14:paraId="487B0BC1" w14:textId="1F342D5D" w:rsidR="003601E9" w:rsidRPr="000B0348" w:rsidRDefault="003601E9" w:rsidP="003601E9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414E71">
        <w:rPr>
          <w:rFonts w:cstheme="minorHAnsi"/>
          <w:sz w:val="28"/>
          <w:szCs w:val="28"/>
        </w:rPr>
        <w:t>Суммарная тепловая нагрузка потребителей, подключенных к сетям теплов</w:t>
      </w:r>
      <w:r w:rsidR="006213A5">
        <w:rPr>
          <w:rFonts w:cstheme="minorHAnsi"/>
          <w:sz w:val="28"/>
          <w:szCs w:val="28"/>
        </w:rPr>
        <w:t>ого</w:t>
      </w:r>
      <w:r w:rsidRPr="00414E71">
        <w:rPr>
          <w:rFonts w:cstheme="minorHAnsi"/>
          <w:sz w:val="28"/>
          <w:szCs w:val="28"/>
        </w:rPr>
        <w:t xml:space="preserve"> </w:t>
      </w:r>
      <w:r w:rsidR="00885E14" w:rsidRPr="00414E71">
        <w:rPr>
          <w:rFonts w:cstheme="minorHAnsi"/>
          <w:sz w:val="28"/>
          <w:szCs w:val="28"/>
        </w:rPr>
        <w:t>район</w:t>
      </w:r>
      <w:r w:rsidR="006213A5">
        <w:rPr>
          <w:rFonts w:cstheme="minorHAnsi"/>
          <w:sz w:val="28"/>
          <w:szCs w:val="28"/>
        </w:rPr>
        <w:t>а</w:t>
      </w:r>
      <w:r w:rsidR="00885E14" w:rsidRPr="00414E71">
        <w:rPr>
          <w:rFonts w:cstheme="minorHAnsi"/>
          <w:sz w:val="28"/>
          <w:szCs w:val="28"/>
        </w:rPr>
        <w:t xml:space="preserve"> составляет</w:t>
      </w:r>
      <w:r w:rsidRPr="00414E71">
        <w:rPr>
          <w:rFonts w:cstheme="minorHAnsi"/>
          <w:sz w:val="28"/>
          <w:szCs w:val="28"/>
        </w:rPr>
        <w:t xml:space="preserve"> </w:t>
      </w:r>
      <w:r w:rsidR="006213A5">
        <w:rPr>
          <w:rFonts w:cstheme="minorHAnsi"/>
          <w:sz w:val="28"/>
          <w:szCs w:val="28"/>
        </w:rPr>
        <w:t>8,07</w:t>
      </w:r>
      <w:r w:rsidR="00950E8C" w:rsidRPr="00414E71">
        <w:rPr>
          <w:rFonts w:cstheme="minorHAnsi"/>
          <w:sz w:val="28"/>
          <w:szCs w:val="28"/>
        </w:rPr>
        <w:t xml:space="preserve"> </w:t>
      </w:r>
      <w:r w:rsidRPr="00414E71">
        <w:rPr>
          <w:rFonts w:cstheme="minorHAnsi"/>
          <w:sz w:val="28"/>
          <w:szCs w:val="28"/>
        </w:rPr>
        <w:t>Гкал/ч.</w:t>
      </w:r>
    </w:p>
    <w:p w14:paraId="337EC75A" w14:textId="2C54FD40" w:rsidR="001C21A3" w:rsidRPr="000B0348" w:rsidRDefault="001C21A3" w:rsidP="00F5626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0B0348">
        <w:rPr>
          <w:rFonts w:cstheme="minorHAnsi"/>
          <w:sz w:val="28"/>
          <w:szCs w:val="28"/>
        </w:rPr>
        <w:t xml:space="preserve">В таблице </w:t>
      </w:r>
      <w:r w:rsidR="00F56263" w:rsidRPr="000B0348">
        <w:rPr>
          <w:rFonts w:cstheme="minorHAnsi"/>
          <w:sz w:val="28"/>
          <w:szCs w:val="28"/>
        </w:rPr>
        <w:t>1.</w:t>
      </w:r>
      <w:r w:rsidR="0009139F" w:rsidRPr="000B0348">
        <w:rPr>
          <w:rFonts w:cstheme="minorHAnsi"/>
          <w:sz w:val="28"/>
          <w:szCs w:val="28"/>
        </w:rPr>
        <w:t>6</w:t>
      </w:r>
      <w:r w:rsidRPr="000B0348">
        <w:rPr>
          <w:rFonts w:cstheme="minorHAnsi"/>
          <w:sz w:val="28"/>
          <w:szCs w:val="28"/>
        </w:rPr>
        <w:t xml:space="preserve"> приведено описание зон</w:t>
      </w:r>
      <w:r w:rsidR="006213A5">
        <w:rPr>
          <w:rFonts w:cstheme="minorHAnsi"/>
          <w:sz w:val="28"/>
          <w:szCs w:val="28"/>
        </w:rPr>
        <w:t>ы</w:t>
      </w:r>
      <w:r w:rsidRPr="000B0348">
        <w:rPr>
          <w:rFonts w:cstheme="minorHAnsi"/>
          <w:sz w:val="28"/>
          <w:szCs w:val="28"/>
        </w:rPr>
        <w:t xml:space="preserve"> действия источника теплоснабжения </w:t>
      </w:r>
      <w:r w:rsidR="006213A5" w:rsidRPr="0041521E">
        <w:rPr>
          <w:rFonts w:cstheme="minorHAnsi"/>
          <w:sz w:val="28"/>
          <w:szCs w:val="28"/>
        </w:rPr>
        <w:t>муниципальн</w:t>
      </w:r>
      <w:r w:rsidR="006213A5">
        <w:rPr>
          <w:rFonts w:cstheme="minorHAnsi"/>
          <w:sz w:val="28"/>
          <w:szCs w:val="28"/>
        </w:rPr>
        <w:t>ого</w:t>
      </w:r>
      <w:r w:rsidR="006213A5" w:rsidRPr="0041521E">
        <w:rPr>
          <w:rFonts w:cstheme="minorHAnsi"/>
          <w:sz w:val="28"/>
          <w:szCs w:val="28"/>
        </w:rPr>
        <w:t xml:space="preserve"> образовани</w:t>
      </w:r>
      <w:r w:rsidR="006213A5">
        <w:rPr>
          <w:rFonts w:cstheme="minorHAnsi"/>
          <w:sz w:val="28"/>
          <w:szCs w:val="28"/>
        </w:rPr>
        <w:t>я</w:t>
      </w:r>
      <w:r w:rsidR="006213A5" w:rsidRPr="0041521E">
        <w:rPr>
          <w:rFonts w:cstheme="minorHAnsi"/>
          <w:sz w:val="28"/>
          <w:szCs w:val="28"/>
        </w:rPr>
        <w:t xml:space="preserve"> п. Балакирево</w:t>
      </w:r>
      <w:r w:rsidRPr="000B0348">
        <w:rPr>
          <w:rFonts w:cstheme="minorHAnsi"/>
          <w:sz w:val="28"/>
          <w:szCs w:val="28"/>
        </w:rPr>
        <w:t>.</w:t>
      </w:r>
    </w:p>
    <w:p w14:paraId="21B2922D" w14:textId="4849862A" w:rsidR="00F56263" w:rsidRPr="000B0348" w:rsidRDefault="00F56263" w:rsidP="00F56263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0B0348">
        <w:rPr>
          <w:rFonts w:cstheme="minorHAnsi"/>
          <w:b/>
          <w:i/>
          <w:sz w:val="28"/>
          <w:szCs w:val="28"/>
        </w:rPr>
        <w:t>Таблица 1.</w:t>
      </w:r>
      <w:r w:rsidR="0009139F" w:rsidRPr="000B0348">
        <w:rPr>
          <w:rFonts w:cstheme="minorHAnsi"/>
          <w:b/>
          <w:i/>
          <w:sz w:val="28"/>
          <w:szCs w:val="28"/>
        </w:rPr>
        <w:t>6</w:t>
      </w:r>
      <w:r w:rsidRPr="000B0348">
        <w:rPr>
          <w:rFonts w:cstheme="minorHAnsi"/>
          <w:b/>
          <w:i/>
          <w:sz w:val="28"/>
          <w:szCs w:val="28"/>
        </w:rPr>
        <w:t xml:space="preserve"> – Зон</w:t>
      </w:r>
      <w:r w:rsidR="006213A5">
        <w:rPr>
          <w:rFonts w:cstheme="minorHAnsi"/>
          <w:b/>
          <w:i/>
          <w:sz w:val="28"/>
          <w:szCs w:val="28"/>
        </w:rPr>
        <w:t>а</w:t>
      </w:r>
      <w:r w:rsidRPr="000B0348">
        <w:rPr>
          <w:rFonts w:cstheme="minorHAnsi"/>
          <w:b/>
          <w:i/>
          <w:sz w:val="28"/>
          <w:szCs w:val="28"/>
        </w:rPr>
        <w:t xml:space="preserve"> действия источник</w:t>
      </w:r>
      <w:r w:rsidR="006213A5">
        <w:rPr>
          <w:rFonts w:cstheme="minorHAnsi"/>
          <w:b/>
          <w:i/>
          <w:sz w:val="28"/>
          <w:szCs w:val="28"/>
        </w:rPr>
        <w:t>а</w:t>
      </w:r>
      <w:r w:rsidRPr="000B0348">
        <w:rPr>
          <w:rFonts w:cstheme="minorHAnsi"/>
          <w:b/>
          <w:i/>
          <w:sz w:val="28"/>
          <w:szCs w:val="28"/>
        </w:rPr>
        <w:t xml:space="preserve"> теплоснабжения </w:t>
      </w:r>
      <w:r w:rsidR="006213A5" w:rsidRPr="006213A5">
        <w:rPr>
          <w:rFonts w:cstheme="minorHAnsi"/>
          <w:b/>
          <w:i/>
          <w:sz w:val="28"/>
          <w:szCs w:val="28"/>
        </w:rPr>
        <w:t>муниципальн</w:t>
      </w:r>
      <w:r w:rsidR="006213A5">
        <w:rPr>
          <w:rFonts w:cstheme="minorHAnsi"/>
          <w:b/>
          <w:i/>
          <w:sz w:val="28"/>
          <w:szCs w:val="28"/>
        </w:rPr>
        <w:t>ого образования</w:t>
      </w:r>
      <w:r w:rsidR="006213A5" w:rsidRPr="006213A5">
        <w:rPr>
          <w:rFonts w:cstheme="minorHAnsi"/>
          <w:b/>
          <w:i/>
          <w:sz w:val="28"/>
          <w:szCs w:val="28"/>
        </w:rPr>
        <w:t xml:space="preserve"> п. Балакирево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5"/>
        <w:gridCol w:w="2316"/>
        <w:gridCol w:w="6087"/>
      </w:tblGrid>
      <w:tr w:rsidR="00F56263" w:rsidRPr="00F5523F" w14:paraId="00FBD7E8" w14:textId="77777777" w:rsidTr="00723C2F">
        <w:trPr>
          <w:trHeight w:val="113"/>
          <w:tblHeader/>
        </w:trPr>
        <w:tc>
          <w:tcPr>
            <w:tcW w:w="856" w:type="pct"/>
            <w:shd w:val="clear" w:color="auto" w:fill="92D050"/>
            <w:vAlign w:val="center"/>
            <w:hideMark/>
          </w:tcPr>
          <w:p w14:paraId="5A9E90F4" w14:textId="77777777" w:rsidR="00F56263" w:rsidRPr="000B0348" w:rsidRDefault="00F56263" w:rsidP="00E5248E">
            <w:pPr>
              <w:spacing w:after="0" w:line="240" w:lineRule="auto"/>
              <w:ind w:left="-57" w:right="-57"/>
              <w:jc w:val="center"/>
              <w:rPr>
                <w:b/>
                <w:bCs/>
                <w:color w:val="000000"/>
              </w:rPr>
            </w:pPr>
            <w:r w:rsidRPr="000B0348">
              <w:rPr>
                <w:b/>
                <w:bCs/>
                <w:color w:val="000000"/>
              </w:rPr>
              <w:t>Наименование котельной</w:t>
            </w:r>
          </w:p>
        </w:tc>
        <w:tc>
          <w:tcPr>
            <w:tcW w:w="1142" w:type="pct"/>
            <w:shd w:val="clear" w:color="auto" w:fill="92D050"/>
            <w:vAlign w:val="center"/>
            <w:hideMark/>
          </w:tcPr>
          <w:p w14:paraId="102BBADC" w14:textId="77777777" w:rsidR="00F56263" w:rsidRPr="000B0348" w:rsidRDefault="00F56263" w:rsidP="00E5248E">
            <w:pPr>
              <w:spacing w:after="0" w:line="240" w:lineRule="auto"/>
              <w:ind w:left="-57" w:right="-57"/>
              <w:jc w:val="center"/>
              <w:rPr>
                <w:b/>
                <w:bCs/>
                <w:color w:val="000000"/>
              </w:rPr>
            </w:pPr>
            <w:r w:rsidRPr="000B0348">
              <w:rPr>
                <w:b/>
                <w:bCs/>
                <w:color w:val="000000"/>
              </w:rPr>
              <w:t>Расположение котельной</w:t>
            </w:r>
          </w:p>
        </w:tc>
        <w:tc>
          <w:tcPr>
            <w:tcW w:w="3002" w:type="pct"/>
            <w:shd w:val="clear" w:color="auto" w:fill="92D050"/>
            <w:vAlign w:val="center"/>
            <w:hideMark/>
          </w:tcPr>
          <w:p w14:paraId="78AC31B5" w14:textId="77777777" w:rsidR="00F56263" w:rsidRPr="000B0348" w:rsidRDefault="00F56263" w:rsidP="00E5248E">
            <w:pPr>
              <w:spacing w:after="0" w:line="240" w:lineRule="auto"/>
              <w:ind w:left="-57" w:right="-57"/>
              <w:jc w:val="center"/>
              <w:rPr>
                <w:b/>
                <w:bCs/>
                <w:color w:val="000000"/>
              </w:rPr>
            </w:pPr>
            <w:r w:rsidRPr="000B0348">
              <w:rPr>
                <w:b/>
                <w:bCs/>
                <w:color w:val="000000"/>
              </w:rPr>
              <w:t>Зона действия источника теплоснабжения</w:t>
            </w:r>
          </w:p>
        </w:tc>
      </w:tr>
      <w:tr w:rsidR="000B0348" w:rsidRPr="00F5523F" w14:paraId="45DB9BD9" w14:textId="77777777" w:rsidTr="00E5248E">
        <w:trPr>
          <w:trHeight w:val="113"/>
        </w:trPr>
        <w:tc>
          <w:tcPr>
            <w:tcW w:w="5000" w:type="pct"/>
            <w:gridSpan w:val="3"/>
            <w:shd w:val="clear" w:color="auto" w:fill="FFE599" w:themeFill="accent4" w:themeFillTint="66"/>
            <w:vAlign w:val="center"/>
          </w:tcPr>
          <w:p w14:paraId="6C4FA0E0" w14:textId="3D7271CF" w:rsidR="000B0348" w:rsidRPr="00DC0277" w:rsidRDefault="00DC0277" w:rsidP="00E5248E">
            <w:pPr>
              <w:spacing w:after="0" w:line="240" w:lineRule="auto"/>
              <w:jc w:val="center"/>
              <w:rPr>
                <w:i/>
                <w:color w:val="000000"/>
                <w:highlight w:val="yellow"/>
              </w:rPr>
            </w:pPr>
            <w:r w:rsidRPr="00DC0277">
              <w:rPr>
                <w:b/>
                <w:i/>
                <w:color w:val="000000"/>
                <w:sz w:val="26"/>
                <w:szCs w:val="26"/>
              </w:rPr>
              <w:t>ООО "Балакиревские тепловые сети"</w:t>
            </w:r>
          </w:p>
        </w:tc>
      </w:tr>
      <w:tr w:rsidR="00D138E6" w:rsidRPr="00F5523F" w14:paraId="6ABB2BB8" w14:textId="77777777" w:rsidTr="00A351C1">
        <w:trPr>
          <w:trHeight w:val="381"/>
        </w:trPr>
        <w:tc>
          <w:tcPr>
            <w:tcW w:w="856" w:type="pct"/>
            <w:shd w:val="clear" w:color="auto" w:fill="auto"/>
            <w:vAlign w:val="center"/>
            <w:hideMark/>
          </w:tcPr>
          <w:p w14:paraId="14F6B205" w14:textId="0D0718CC" w:rsidR="00D138E6" w:rsidRPr="000B0348" w:rsidRDefault="000B0348" w:rsidP="00DC0277">
            <w:pPr>
              <w:spacing w:after="0" w:line="240" w:lineRule="auto"/>
              <w:jc w:val="center"/>
              <w:rPr>
                <w:color w:val="000000"/>
              </w:rPr>
            </w:pPr>
            <w:r w:rsidRPr="000B0348">
              <w:rPr>
                <w:color w:val="000000"/>
              </w:rPr>
              <w:t>Котельная</w:t>
            </w:r>
            <w:r w:rsidR="00D138E6" w:rsidRPr="000B0348">
              <w:rPr>
                <w:color w:val="000000"/>
              </w:rPr>
              <w:t xml:space="preserve"> </w:t>
            </w:r>
            <w:r w:rsidR="00DC0277">
              <w:rPr>
                <w:color w:val="000000"/>
              </w:rPr>
              <w:t>п. Балакирево</w:t>
            </w:r>
          </w:p>
        </w:tc>
        <w:tc>
          <w:tcPr>
            <w:tcW w:w="1142" w:type="pct"/>
            <w:shd w:val="clear" w:color="auto" w:fill="auto"/>
            <w:vAlign w:val="center"/>
            <w:hideMark/>
          </w:tcPr>
          <w:p w14:paraId="571829A7" w14:textId="303D1874" w:rsidR="00D138E6" w:rsidRPr="000B0348" w:rsidRDefault="00DC0277" w:rsidP="00E5248E">
            <w:pPr>
              <w:jc w:val="center"/>
            </w:pPr>
            <w:r>
              <w:rPr>
                <w:color w:val="000000"/>
              </w:rPr>
              <w:t>ул. Заводская, д.10</w:t>
            </w:r>
          </w:p>
        </w:tc>
        <w:tc>
          <w:tcPr>
            <w:tcW w:w="3002" w:type="pct"/>
            <w:shd w:val="clear" w:color="auto" w:fill="auto"/>
            <w:vAlign w:val="center"/>
            <w:hideMark/>
          </w:tcPr>
          <w:p w14:paraId="5502E294" w14:textId="4D7DB114" w:rsidR="000B0D28" w:rsidRPr="00F5523F" w:rsidRDefault="00062CCC" w:rsidP="00DC0277">
            <w:pPr>
              <w:spacing w:after="0" w:line="240" w:lineRule="auto"/>
              <w:jc w:val="both"/>
              <w:rPr>
                <w:b/>
                <w:color w:val="000000"/>
                <w:highlight w:val="yellow"/>
              </w:rPr>
            </w:pPr>
            <w:r>
              <w:rPr>
                <w:color w:val="000000"/>
              </w:rPr>
              <w:t xml:space="preserve">Администрация, </w:t>
            </w:r>
            <w:r w:rsidRPr="00062CCC">
              <w:rPr>
                <w:color w:val="000000"/>
              </w:rPr>
              <w:t>МКУ "ДЖН"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МКУ ФСК "Рубин"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МБОУ СОШ №36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МБОУ СОШ №37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 МБДОУ ЦРР д/с 3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МБДОУ д/с №9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МБДОУ д/с №32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МБУДО "АРДШИ им. Зубова"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МБУДО "АРДЮСШ"</w:t>
            </w:r>
            <w:r>
              <w:rPr>
                <w:color w:val="000000"/>
              </w:rPr>
              <w:t xml:space="preserve">, ГБУЗ ВО "АРБ", </w:t>
            </w:r>
            <w:r w:rsidRPr="00062CCC">
              <w:rPr>
                <w:color w:val="000000"/>
              </w:rPr>
              <w:t>ОМВД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ОГОУ СПО БГПК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ГБУСО ВО "БПНИ"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МБКДУ ДК "Юность"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ФГКУ "2 ОФПС по ВО"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Аптека №1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АРФМО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Сбербанк России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ФГУП Почта России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Приход Рождества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Шабиев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"ТПК"Фаэтон"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ООО "Фестлент" 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Сорокин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Центр Регион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ИП Настоящев 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ИП Блинова 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ИП Тихомирова 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Савина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Балакирев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Арутюнян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Погосов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Авдиенко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"Балремстрой"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ООО Жилсервис 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ОАО МРСК Центра и Приволжья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ОАО Владимирэнергосбыт</w:t>
            </w:r>
            <w:r>
              <w:rPr>
                <w:color w:val="000000"/>
              </w:rPr>
              <w:t xml:space="preserve">, ООО МНПП, </w:t>
            </w:r>
            <w:r w:rsidRPr="00062CCC">
              <w:rPr>
                <w:color w:val="000000"/>
              </w:rPr>
              <w:t>И</w:t>
            </w:r>
            <w:r>
              <w:rPr>
                <w:color w:val="000000"/>
              </w:rPr>
              <w:t xml:space="preserve">нициатива, </w:t>
            </w:r>
            <w:r w:rsidRPr="00062CCC">
              <w:rPr>
                <w:color w:val="000000"/>
              </w:rPr>
              <w:t>ЗАО "ИКС 5 Недвижимость"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Агаева Р.А.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ИП Чугай И.И.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ОАО "РЖД"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Дикси Юг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>ООО Агроторг</w:t>
            </w:r>
            <w:r>
              <w:rPr>
                <w:color w:val="000000"/>
              </w:rPr>
              <w:t xml:space="preserve">, </w:t>
            </w:r>
            <w:r w:rsidRPr="00062CCC">
              <w:rPr>
                <w:color w:val="000000"/>
              </w:rPr>
              <w:t xml:space="preserve">ООО </w:t>
            </w:r>
            <w:r w:rsidRPr="00DC0277">
              <w:rPr>
                <w:color w:val="000000"/>
              </w:rPr>
              <w:t>НПП Инпроком , ООО Торекс, ИП Данилов, ОАО "БМЗ", ООО "БВК", ООО "ЗТЛ",Совхозная 7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Вокзальная 11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Вокзальная 12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60 лет Октября 10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60 лет Октября 12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Радужный 2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Радужный 3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Центральный 1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Центральный  2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Центральный 3</w:t>
            </w:r>
            <w:r w:rsidR="000B0D28" w:rsidRPr="00DC0277">
              <w:rPr>
                <w:color w:val="000000"/>
              </w:rPr>
              <w:t xml:space="preserve">, Центральный </w:t>
            </w:r>
            <w:r w:rsidRPr="00DC0277">
              <w:rPr>
                <w:color w:val="000000"/>
              </w:rPr>
              <w:t>4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4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5</w:t>
            </w:r>
            <w:r w:rsidR="000B0D28" w:rsidRPr="00DC0277">
              <w:rPr>
                <w:color w:val="000000"/>
              </w:rPr>
              <w:t xml:space="preserve">, Юго - Западный </w:t>
            </w:r>
            <w:r w:rsidRPr="00DC0277">
              <w:rPr>
                <w:color w:val="000000"/>
              </w:rPr>
              <w:t xml:space="preserve"> 6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7</w:t>
            </w:r>
            <w:r w:rsidR="000B0D28" w:rsidRPr="00DC0277">
              <w:rPr>
                <w:color w:val="000000"/>
              </w:rPr>
              <w:t>, Юго - Западный</w:t>
            </w:r>
            <w:r w:rsidRPr="00DC0277">
              <w:rPr>
                <w:color w:val="000000"/>
              </w:rPr>
              <w:t xml:space="preserve"> 9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13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15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16</w:t>
            </w:r>
            <w:r w:rsidR="00DC0277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 17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Юго - Западный 19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Вокзальная 13</w:t>
            </w:r>
            <w:r w:rsidR="000B0D28" w:rsidRPr="00DC0277">
              <w:rPr>
                <w:color w:val="000000"/>
              </w:rPr>
              <w:t xml:space="preserve">, </w:t>
            </w:r>
            <w:r w:rsidRPr="00DC0277">
              <w:rPr>
                <w:color w:val="000000"/>
              </w:rPr>
              <w:t>Вокзальная 14</w:t>
            </w:r>
            <w:r w:rsidR="00DC0277" w:rsidRPr="00DC0277">
              <w:rPr>
                <w:color w:val="000000"/>
              </w:rPr>
              <w:t>, С</w:t>
            </w:r>
            <w:r w:rsidR="000B0D28" w:rsidRPr="00DC0277">
              <w:rPr>
                <w:color w:val="000000"/>
              </w:rPr>
              <w:t>овхозная 1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Совхозная 1А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1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2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3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4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5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6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7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8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Заводская 9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6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8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1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2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3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4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5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60 лет Октября 7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Вокзальная 10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1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2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3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8</w:t>
            </w:r>
            <w:r w:rsidR="00DC0277" w:rsidRPr="00DC0277">
              <w:rPr>
                <w:color w:val="000000"/>
              </w:rPr>
              <w:t>,</w:t>
            </w:r>
            <w:r w:rsidR="000B0D28" w:rsidRPr="00DC0277">
              <w:rPr>
                <w:color w:val="000000"/>
              </w:rPr>
              <w:t>Юго - Западный 10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11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12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14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18</w:t>
            </w:r>
            <w:r w:rsidR="00DC0277" w:rsidRPr="00DC0277">
              <w:rPr>
                <w:color w:val="000000"/>
              </w:rPr>
              <w:t xml:space="preserve">, </w:t>
            </w:r>
            <w:r w:rsidR="000B0D28" w:rsidRPr="00DC0277">
              <w:rPr>
                <w:color w:val="000000"/>
              </w:rPr>
              <w:t>Юго - Западный 22</w:t>
            </w:r>
            <w:r w:rsidR="00DC0277">
              <w:rPr>
                <w:color w:val="000000"/>
              </w:rPr>
              <w:t>,</w:t>
            </w:r>
            <w:r w:rsidR="00DC0277">
              <w:t xml:space="preserve"> </w:t>
            </w:r>
            <w:r w:rsidR="00DC0277">
              <w:rPr>
                <w:color w:val="000000"/>
              </w:rPr>
              <w:t xml:space="preserve">Вокзальная </w:t>
            </w:r>
            <w:r w:rsidR="00DC0277" w:rsidRPr="00DC0277">
              <w:rPr>
                <w:color w:val="000000"/>
              </w:rPr>
              <w:t>9</w:t>
            </w:r>
            <w:r w:rsidR="00DC0277">
              <w:rPr>
                <w:color w:val="000000"/>
              </w:rPr>
              <w:t xml:space="preserve">, 60 лет Октября </w:t>
            </w:r>
            <w:r w:rsidR="00DC0277" w:rsidRPr="00DC0277">
              <w:rPr>
                <w:color w:val="000000"/>
              </w:rPr>
              <w:t>9</w:t>
            </w:r>
          </w:p>
        </w:tc>
      </w:tr>
    </w:tbl>
    <w:p w14:paraId="106CF4BE" w14:textId="77777777" w:rsidR="001C21A3" w:rsidRPr="00F5523F" w:rsidRDefault="001C21A3" w:rsidP="001C21A3">
      <w:pPr>
        <w:pStyle w:val="21"/>
        <w:spacing w:after="0" w:line="240" w:lineRule="auto"/>
        <w:ind w:left="0" w:firstLine="540"/>
        <w:jc w:val="both"/>
        <w:rPr>
          <w:highlight w:val="yellow"/>
        </w:rPr>
      </w:pPr>
    </w:p>
    <w:p w14:paraId="3EF5DD9D" w14:textId="58F733C1" w:rsidR="001C21A3" w:rsidRPr="000B0348" w:rsidRDefault="001C21A3" w:rsidP="001C21A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0B0348">
        <w:rPr>
          <w:rFonts w:cstheme="minorHAnsi"/>
          <w:sz w:val="28"/>
          <w:szCs w:val="28"/>
        </w:rPr>
        <w:t xml:space="preserve">Котельные, попадающие </w:t>
      </w:r>
      <w:r w:rsidRPr="00414E71">
        <w:rPr>
          <w:rFonts w:cstheme="minorHAnsi"/>
          <w:sz w:val="28"/>
          <w:szCs w:val="28"/>
        </w:rPr>
        <w:t>в зону эффективного радиуса</w:t>
      </w:r>
      <w:r w:rsidRPr="000B0348">
        <w:rPr>
          <w:rFonts w:cstheme="minorHAnsi"/>
          <w:sz w:val="28"/>
          <w:szCs w:val="28"/>
        </w:rPr>
        <w:t xml:space="preserve"> теплоснабжения источников комбинированной выработки тепловой и электрической энергии, отсутствуют так отсутствуют такие источники</w:t>
      </w:r>
      <w:r w:rsidR="00F56263" w:rsidRPr="000B0348">
        <w:rPr>
          <w:rFonts w:cstheme="minorHAnsi"/>
          <w:sz w:val="28"/>
          <w:szCs w:val="28"/>
        </w:rPr>
        <w:t xml:space="preserve"> на территории </w:t>
      </w:r>
      <w:r w:rsidR="00DC0277" w:rsidRPr="00DC0277">
        <w:rPr>
          <w:rFonts w:cstheme="minorHAnsi"/>
          <w:sz w:val="28"/>
          <w:szCs w:val="28"/>
        </w:rPr>
        <w:t>муниципального образования п. Балакирево</w:t>
      </w:r>
      <w:r w:rsidRPr="000B0348">
        <w:rPr>
          <w:rFonts w:cstheme="minorHAnsi"/>
          <w:sz w:val="28"/>
          <w:szCs w:val="28"/>
        </w:rPr>
        <w:t>.</w:t>
      </w:r>
    </w:p>
    <w:p w14:paraId="79439989" w14:textId="77777777" w:rsidR="001C21A3" w:rsidRPr="00F5523F" w:rsidRDefault="001C21A3" w:rsidP="0093782A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</w:p>
    <w:p w14:paraId="3166243E" w14:textId="77777777" w:rsidR="00F56263" w:rsidRPr="000B0348" w:rsidRDefault="00F56263" w:rsidP="00CB5BA3">
      <w:pPr>
        <w:pStyle w:val="2"/>
        <w:rPr>
          <w:b/>
          <w:sz w:val="28"/>
          <w:szCs w:val="28"/>
        </w:rPr>
      </w:pPr>
      <w:bookmarkStart w:id="6" w:name="_Toc489627749"/>
      <w:r w:rsidRPr="000B0348">
        <w:rPr>
          <w:b/>
          <w:sz w:val="28"/>
          <w:szCs w:val="28"/>
        </w:rPr>
        <w:t>Часть 5. Тепловые нагрузки потребителей тепловой энергии, групп потребителей тепловой энергии в зонах действия источников тепловой энергии</w:t>
      </w:r>
      <w:bookmarkEnd w:id="6"/>
    </w:p>
    <w:p w14:paraId="00EBBFC8" w14:textId="1AF3B593" w:rsidR="00414E71" w:rsidRPr="00414E71" w:rsidRDefault="007D1F32" w:rsidP="00DC0277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546BBD">
        <w:rPr>
          <w:rFonts w:cstheme="minorHAnsi"/>
          <w:sz w:val="28"/>
          <w:szCs w:val="28"/>
        </w:rPr>
        <w:t xml:space="preserve">Общая договорная тепловая нагрузка потребителей </w:t>
      </w:r>
      <w:r w:rsidR="00DC0277" w:rsidRPr="00DC0277">
        <w:rPr>
          <w:rFonts w:cstheme="minorHAnsi"/>
          <w:sz w:val="28"/>
          <w:szCs w:val="28"/>
        </w:rPr>
        <w:t>муниципального образования п. Балакирево</w:t>
      </w:r>
      <w:r w:rsidRPr="00021BA5">
        <w:rPr>
          <w:rFonts w:cstheme="minorHAnsi"/>
          <w:sz w:val="28"/>
          <w:szCs w:val="28"/>
        </w:rPr>
        <w:t xml:space="preserve"> по состоянию на 201</w:t>
      </w:r>
      <w:r w:rsidR="00DC0277">
        <w:rPr>
          <w:rFonts w:cstheme="minorHAnsi"/>
          <w:sz w:val="28"/>
          <w:szCs w:val="28"/>
        </w:rPr>
        <w:t>8</w:t>
      </w:r>
      <w:r w:rsidRPr="00021BA5">
        <w:rPr>
          <w:rFonts w:cstheme="minorHAnsi"/>
          <w:sz w:val="28"/>
          <w:szCs w:val="28"/>
        </w:rPr>
        <w:t xml:space="preserve"> г. (при среднечасовой нагрузке </w:t>
      </w:r>
      <w:r w:rsidRPr="00414E71">
        <w:rPr>
          <w:rFonts w:cstheme="minorHAnsi"/>
          <w:sz w:val="28"/>
          <w:szCs w:val="28"/>
        </w:rPr>
        <w:t xml:space="preserve">ГВС и расчетной температуре наружного воздуха -28°С), включая юридических лиц, составляет </w:t>
      </w:r>
      <w:r w:rsidR="00DC0277">
        <w:rPr>
          <w:rFonts w:cstheme="minorHAnsi"/>
          <w:sz w:val="28"/>
          <w:szCs w:val="28"/>
        </w:rPr>
        <w:t>8,07</w:t>
      </w:r>
      <w:r w:rsidRPr="00414E71">
        <w:rPr>
          <w:rFonts w:cstheme="minorHAnsi"/>
          <w:sz w:val="28"/>
          <w:szCs w:val="28"/>
        </w:rPr>
        <w:t xml:space="preserve"> Гкал/ч. </w:t>
      </w:r>
    </w:p>
    <w:p w14:paraId="128FFB8C" w14:textId="1511CEF5" w:rsidR="00653602" w:rsidRPr="00546BBD" w:rsidRDefault="00653602" w:rsidP="00653602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546BBD">
        <w:rPr>
          <w:rFonts w:cstheme="minorHAnsi"/>
          <w:sz w:val="28"/>
          <w:szCs w:val="28"/>
        </w:rPr>
        <w:t>Годовой объем потребления тепловой энергии</w:t>
      </w:r>
      <w:r w:rsidR="004C29F4" w:rsidRPr="00546BBD">
        <w:rPr>
          <w:rFonts w:cstheme="minorHAnsi"/>
          <w:sz w:val="28"/>
          <w:szCs w:val="28"/>
        </w:rPr>
        <w:t xml:space="preserve"> абонентов</w:t>
      </w:r>
      <w:r w:rsidR="00546BBD" w:rsidRPr="00546BBD">
        <w:rPr>
          <w:rFonts w:cstheme="minorHAnsi"/>
          <w:sz w:val="28"/>
          <w:szCs w:val="28"/>
        </w:rPr>
        <w:t xml:space="preserve"> по </w:t>
      </w:r>
      <w:r w:rsidR="003F4A59" w:rsidRPr="003F4A59">
        <w:rPr>
          <w:rFonts w:cstheme="minorHAnsi"/>
          <w:sz w:val="28"/>
          <w:szCs w:val="28"/>
        </w:rPr>
        <w:t>муниципально</w:t>
      </w:r>
      <w:r w:rsidR="003F4A59">
        <w:rPr>
          <w:rFonts w:cstheme="minorHAnsi"/>
          <w:sz w:val="28"/>
          <w:szCs w:val="28"/>
        </w:rPr>
        <w:t>му</w:t>
      </w:r>
      <w:r w:rsidR="003F4A59" w:rsidRPr="003F4A59">
        <w:rPr>
          <w:rFonts w:cstheme="minorHAnsi"/>
          <w:sz w:val="28"/>
          <w:szCs w:val="28"/>
        </w:rPr>
        <w:t xml:space="preserve"> образовани</w:t>
      </w:r>
      <w:r w:rsidR="003F4A59">
        <w:rPr>
          <w:rFonts w:cstheme="minorHAnsi"/>
          <w:sz w:val="28"/>
          <w:szCs w:val="28"/>
        </w:rPr>
        <w:t>ю</w:t>
      </w:r>
      <w:r w:rsidR="003F4A59" w:rsidRPr="003F4A59">
        <w:rPr>
          <w:rFonts w:cstheme="minorHAnsi"/>
          <w:sz w:val="28"/>
          <w:szCs w:val="28"/>
        </w:rPr>
        <w:t xml:space="preserve"> поселок Балакирево </w:t>
      </w:r>
      <w:r w:rsidRPr="00546BBD">
        <w:rPr>
          <w:rFonts w:cstheme="minorHAnsi"/>
          <w:sz w:val="28"/>
          <w:szCs w:val="28"/>
        </w:rPr>
        <w:t xml:space="preserve">составляет </w:t>
      </w:r>
      <w:r w:rsidR="00DC0277">
        <w:rPr>
          <w:rFonts w:cstheme="minorHAnsi"/>
          <w:sz w:val="28"/>
          <w:szCs w:val="28"/>
        </w:rPr>
        <w:t>51390,68</w:t>
      </w:r>
      <w:r w:rsidRPr="00546BBD">
        <w:rPr>
          <w:rFonts w:cstheme="minorHAnsi"/>
          <w:sz w:val="28"/>
          <w:szCs w:val="28"/>
        </w:rPr>
        <w:t xml:space="preserve"> Гкал</w:t>
      </w:r>
      <w:r w:rsidR="006944F1" w:rsidRPr="00546BBD">
        <w:rPr>
          <w:rFonts w:cstheme="minorHAnsi"/>
          <w:sz w:val="28"/>
          <w:szCs w:val="28"/>
        </w:rPr>
        <w:t xml:space="preserve"> (факт </w:t>
      </w:r>
      <w:r w:rsidR="004C29F4" w:rsidRPr="00546BBD">
        <w:rPr>
          <w:rFonts w:cstheme="minorHAnsi"/>
          <w:sz w:val="28"/>
          <w:szCs w:val="28"/>
        </w:rPr>
        <w:t>201</w:t>
      </w:r>
      <w:r w:rsidR="00DC0277">
        <w:rPr>
          <w:rFonts w:cstheme="minorHAnsi"/>
          <w:sz w:val="28"/>
          <w:szCs w:val="28"/>
        </w:rPr>
        <w:t>7</w:t>
      </w:r>
      <w:r w:rsidR="006944F1" w:rsidRPr="00546BBD">
        <w:rPr>
          <w:rFonts w:cstheme="minorHAnsi"/>
          <w:sz w:val="28"/>
          <w:szCs w:val="28"/>
        </w:rPr>
        <w:t xml:space="preserve"> г.)</w:t>
      </w:r>
      <w:r w:rsidR="004C29F4" w:rsidRPr="00546BBD">
        <w:rPr>
          <w:rFonts w:cstheme="minorHAnsi"/>
          <w:sz w:val="28"/>
          <w:szCs w:val="28"/>
        </w:rPr>
        <w:t>.</w:t>
      </w:r>
    </w:p>
    <w:p w14:paraId="38B1F5EA" w14:textId="77777777" w:rsidR="0068539B" w:rsidRPr="00F5523F" w:rsidRDefault="0068539B" w:rsidP="006944F1">
      <w:pPr>
        <w:spacing w:after="0" w:line="240" w:lineRule="auto"/>
        <w:jc w:val="both"/>
        <w:rPr>
          <w:rFonts w:cstheme="minorHAnsi"/>
          <w:b/>
          <w:i/>
          <w:sz w:val="28"/>
          <w:szCs w:val="28"/>
          <w:highlight w:val="yellow"/>
        </w:rPr>
        <w:sectPr w:rsidR="0068539B" w:rsidRPr="00F5523F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1E33D37F" w14:textId="77777777" w:rsidR="00653602" w:rsidRPr="00021BA5" w:rsidRDefault="006944F1" w:rsidP="00E82442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021BA5">
        <w:rPr>
          <w:rFonts w:cstheme="minorHAnsi"/>
          <w:b/>
          <w:i/>
          <w:sz w:val="28"/>
          <w:szCs w:val="28"/>
        </w:rPr>
        <w:lastRenderedPageBreak/>
        <w:t>Таблица 1.</w:t>
      </w:r>
      <w:r w:rsidR="0009139F" w:rsidRPr="00021BA5">
        <w:rPr>
          <w:rFonts w:cstheme="minorHAnsi"/>
          <w:b/>
          <w:i/>
          <w:sz w:val="28"/>
          <w:szCs w:val="28"/>
        </w:rPr>
        <w:t>7</w:t>
      </w:r>
      <w:r w:rsidRPr="00021BA5">
        <w:rPr>
          <w:rFonts w:cstheme="minorHAnsi"/>
          <w:b/>
          <w:i/>
          <w:sz w:val="28"/>
          <w:szCs w:val="28"/>
        </w:rPr>
        <w:t xml:space="preserve"> – Фактическое годовое потребление тепловой энергии абонентами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803"/>
        <w:gridCol w:w="1842"/>
        <w:gridCol w:w="1801"/>
        <w:gridCol w:w="1810"/>
        <w:gridCol w:w="1375"/>
        <w:gridCol w:w="1591"/>
        <w:gridCol w:w="1618"/>
        <w:gridCol w:w="1946"/>
      </w:tblGrid>
      <w:tr w:rsidR="00FF1056" w:rsidRPr="00FF1056" w14:paraId="6330BB43" w14:textId="77777777" w:rsidTr="00FF1056">
        <w:trPr>
          <w:trHeight w:val="330"/>
        </w:trPr>
        <w:tc>
          <w:tcPr>
            <w:tcW w:w="948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A8EB45A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2309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5FA9AE52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Потребление тепловой энергии при расчетных температурах наружного воздуха, Гкал/ч</w:t>
            </w:r>
          </w:p>
        </w:tc>
        <w:tc>
          <w:tcPr>
            <w:tcW w:w="1743" w:type="pct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0B916086" w14:textId="51229083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Отпуск тепловой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 xml:space="preserve"> энергии потребителям (факт 2017</w:t>
            </w: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 xml:space="preserve"> г.), Гкал</w:t>
            </w:r>
          </w:p>
        </w:tc>
      </w:tr>
      <w:tr w:rsidR="00FF1056" w:rsidRPr="00FF1056" w14:paraId="7860DD6F" w14:textId="77777777" w:rsidTr="00FF1056">
        <w:trPr>
          <w:trHeight w:val="960"/>
        </w:trPr>
        <w:tc>
          <w:tcPr>
            <w:tcW w:w="948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F8CD739" w14:textId="77777777" w:rsidR="00FF1056" w:rsidRPr="00FF1056" w:rsidRDefault="00FF1056" w:rsidP="00FF105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9299666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Отопление</w:t>
            </w:r>
          </w:p>
        </w:tc>
        <w:tc>
          <w:tcPr>
            <w:tcW w:w="60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B7BA817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Горячая вода</w:t>
            </w:r>
          </w:p>
        </w:tc>
        <w:tc>
          <w:tcPr>
            <w:tcW w:w="6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1EC3673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Пар на технологию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DF1A72D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53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AA75B8A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Полезный отпуск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16F9014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Пар на технологию</w:t>
            </w:r>
          </w:p>
        </w:tc>
        <w:tc>
          <w:tcPr>
            <w:tcW w:w="6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FF72C06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Всего</w:t>
            </w:r>
          </w:p>
        </w:tc>
      </w:tr>
      <w:tr w:rsidR="00FF1056" w:rsidRPr="00FF1056" w14:paraId="440238FB" w14:textId="77777777" w:rsidTr="00FF1056">
        <w:trPr>
          <w:trHeight w:val="330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E599"/>
            <w:noWrap/>
            <w:vAlign w:val="center"/>
            <w:hideMark/>
          </w:tcPr>
          <w:p w14:paraId="371BE3E2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FF1056" w:rsidRPr="00FF1056" w14:paraId="447FA9E5" w14:textId="77777777" w:rsidTr="00FF1056">
        <w:trPr>
          <w:trHeight w:val="330"/>
        </w:trPr>
        <w:tc>
          <w:tcPr>
            <w:tcW w:w="94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450D3E5" w14:textId="77777777" w:rsidR="00FF1056" w:rsidRPr="00FF1056" w:rsidRDefault="00FF1056" w:rsidP="00FF105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Котельная п. Балакирево</w:t>
            </w:r>
          </w:p>
        </w:tc>
        <w:tc>
          <w:tcPr>
            <w:tcW w:w="62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DDC272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6,730</w:t>
            </w:r>
          </w:p>
        </w:tc>
        <w:tc>
          <w:tcPr>
            <w:tcW w:w="60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79697B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1,340</w:t>
            </w:r>
          </w:p>
        </w:tc>
        <w:tc>
          <w:tcPr>
            <w:tcW w:w="61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053E5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46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2F6B94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8,070</w:t>
            </w:r>
          </w:p>
        </w:tc>
        <w:tc>
          <w:tcPr>
            <w:tcW w:w="53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723F027A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51390,68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EE9F1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65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C71CAD8" w14:textId="77777777" w:rsidR="00FF1056" w:rsidRPr="00FF1056" w:rsidRDefault="00FF1056" w:rsidP="00FF105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FF1056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51390,68</w:t>
            </w:r>
          </w:p>
        </w:tc>
      </w:tr>
    </w:tbl>
    <w:p w14:paraId="09CC19EF" w14:textId="77777777" w:rsidR="00BA4196" w:rsidRPr="00F5523F" w:rsidRDefault="00BA4196" w:rsidP="00BA4196">
      <w:pPr>
        <w:pStyle w:val="21"/>
        <w:spacing w:after="0" w:line="240" w:lineRule="auto"/>
        <w:ind w:left="0"/>
        <w:jc w:val="both"/>
        <w:rPr>
          <w:highlight w:val="yellow"/>
        </w:rPr>
        <w:sectPr w:rsidR="00BA4196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06BE1EDB" w14:textId="418502F1" w:rsidR="00DB6EDA" w:rsidRDefault="00DB6EDA" w:rsidP="00DB6ED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619CB">
        <w:rPr>
          <w:rFonts w:cstheme="minorHAnsi"/>
          <w:sz w:val="28"/>
          <w:szCs w:val="28"/>
        </w:rPr>
        <w:lastRenderedPageBreak/>
        <w:t xml:space="preserve">Согласно Постановлению Администрации Владимирской области от </w:t>
      </w:r>
      <w:r>
        <w:rPr>
          <w:rFonts w:cstheme="minorHAnsi"/>
          <w:sz w:val="28"/>
          <w:szCs w:val="28"/>
        </w:rPr>
        <w:t>27</w:t>
      </w:r>
      <w:r w:rsidRPr="00D619CB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декабря</w:t>
      </w:r>
      <w:r w:rsidRPr="00D619CB">
        <w:rPr>
          <w:rFonts w:cstheme="minorHAnsi"/>
          <w:sz w:val="28"/>
          <w:szCs w:val="28"/>
        </w:rPr>
        <w:t xml:space="preserve"> 2016 года №</w:t>
      </w:r>
      <w:r>
        <w:rPr>
          <w:rFonts w:cstheme="minorHAnsi"/>
          <w:sz w:val="28"/>
          <w:szCs w:val="28"/>
        </w:rPr>
        <w:t>1180</w:t>
      </w:r>
      <w:r w:rsidRPr="00D619CB">
        <w:rPr>
          <w:rFonts w:cstheme="minorHAnsi"/>
          <w:sz w:val="28"/>
          <w:szCs w:val="28"/>
        </w:rPr>
        <w:t xml:space="preserve"> «</w:t>
      </w:r>
      <w:r w:rsidRPr="00DB6EDA">
        <w:rPr>
          <w:rFonts w:cstheme="minorHAnsi"/>
          <w:sz w:val="28"/>
          <w:szCs w:val="28"/>
        </w:rPr>
        <w:t>О поэтапном переходе на единые нормативы потребления коммунальных услуг холодного водоснабжения, горячего водоснабжения, водоотведения, отопления в жилых помещениях и нормативы расхода тепловой энергии на подогрев холодной воды для предоставления коммунальной услуги по горячему водоснабжению в муниципальных образованиях на территории Владимирской области</w:t>
      </w:r>
      <w:r w:rsidRPr="00D619CB">
        <w:rPr>
          <w:rFonts w:cstheme="minorHAnsi"/>
          <w:sz w:val="28"/>
          <w:szCs w:val="28"/>
        </w:rPr>
        <w:t xml:space="preserve">» нормативы потребления </w:t>
      </w:r>
      <w:r w:rsidR="00277CE4">
        <w:rPr>
          <w:rFonts w:cstheme="minorHAnsi"/>
          <w:sz w:val="28"/>
          <w:szCs w:val="28"/>
        </w:rPr>
        <w:t xml:space="preserve">горячего водоснабжения в </w:t>
      </w:r>
      <w:r w:rsidR="00277CE4" w:rsidRPr="00DB6EDA">
        <w:rPr>
          <w:rFonts w:cstheme="minorHAnsi"/>
          <w:sz w:val="28"/>
          <w:szCs w:val="28"/>
        </w:rPr>
        <w:t>муниципальн</w:t>
      </w:r>
      <w:r w:rsidR="00277CE4">
        <w:rPr>
          <w:rFonts w:cstheme="minorHAnsi"/>
          <w:sz w:val="28"/>
          <w:szCs w:val="28"/>
        </w:rPr>
        <w:t xml:space="preserve">ом </w:t>
      </w:r>
      <w:r w:rsidR="00277CE4" w:rsidRPr="00DB6EDA">
        <w:rPr>
          <w:rFonts w:cstheme="minorHAnsi"/>
          <w:sz w:val="28"/>
          <w:szCs w:val="28"/>
        </w:rPr>
        <w:t>образовани</w:t>
      </w:r>
      <w:r w:rsidR="00277CE4">
        <w:rPr>
          <w:rFonts w:cstheme="minorHAnsi"/>
          <w:sz w:val="28"/>
          <w:szCs w:val="28"/>
        </w:rPr>
        <w:t>и</w:t>
      </w:r>
      <w:r w:rsidR="00277CE4" w:rsidRPr="00DB6EDA">
        <w:rPr>
          <w:rFonts w:cstheme="minorHAnsi"/>
          <w:sz w:val="28"/>
          <w:szCs w:val="28"/>
        </w:rPr>
        <w:t xml:space="preserve"> поселок Балакирево</w:t>
      </w:r>
      <w:r w:rsidRPr="00D619CB">
        <w:rPr>
          <w:rFonts w:cstheme="minorHAnsi"/>
          <w:sz w:val="28"/>
          <w:szCs w:val="28"/>
        </w:rPr>
        <w:t xml:space="preserve"> </w:t>
      </w:r>
      <w:r w:rsidR="00277CE4">
        <w:rPr>
          <w:rFonts w:cstheme="minorHAnsi"/>
          <w:sz w:val="28"/>
          <w:szCs w:val="28"/>
        </w:rPr>
        <w:t>применяются</w:t>
      </w:r>
      <w:r w:rsidRPr="00D619CB">
        <w:rPr>
          <w:rFonts w:cstheme="minorHAnsi"/>
          <w:sz w:val="28"/>
          <w:szCs w:val="28"/>
        </w:rPr>
        <w:t xml:space="preserve"> с 0</w:t>
      </w:r>
      <w:r w:rsidR="00277CE4">
        <w:rPr>
          <w:rFonts w:cstheme="minorHAnsi"/>
          <w:sz w:val="28"/>
          <w:szCs w:val="28"/>
        </w:rPr>
        <w:t>1</w:t>
      </w:r>
      <w:r w:rsidRPr="00D619CB">
        <w:rPr>
          <w:rFonts w:cstheme="minorHAnsi"/>
          <w:sz w:val="28"/>
          <w:szCs w:val="28"/>
        </w:rPr>
        <w:t>.07.201</w:t>
      </w:r>
      <w:r w:rsidR="00277CE4">
        <w:rPr>
          <w:rFonts w:cstheme="minorHAnsi"/>
          <w:sz w:val="28"/>
          <w:szCs w:val="28"/>
        </w:rPr>
        <w:t>7</w:t>
      </w:r>
      <w:r w:rsidRPr="00D619CB">
        <w:rPr>
          <w:rFonts w:cstheme="minorHAnsi"/>
          <w:sz w:val="28"/>
          <w:szCs w:val="28"/>
        </w:rPr>
        <w:t xml:space="preserve"> г. </w:t>
      </w:r>
    </w:p>
    <w:p w14:paraId="27DD2D0A" w14:textId="0A7C2352" w:rsidR="00277CE4" w:rsidRPr="00D619CB" w:rsidRDefault="00277CE4" w:rsidP="00277C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619CB">
        <w:rPr>
          <w:rFonts w:cstheme="minorHAnsi"/>
          <w:sz w:val="28"/>
          <w:szCs w:val="28"/>
        </w:rPr>
        <w:t>Нормативы горячего водоснабжения представлены в Приложение №2 к постановлению администрации Владимирское области от 09.11.2016 №984 Согласно указанному правовому акту нормативы горячего водоснабжения дифференцированы в зависимости от категории жилых помещений (таблица 1.</w:t>
      </w:r>
      <w:r>
        <w:rPr>
          <w:rFonts w:cstheme="minorHAnsi"/>
          <w:sz w:val="28"/>
          <w:szCs w:val="28"/>
        </w:rPr>
        <w:t>8</w:t>
      </w:r>
      <w:r w:rsidRPr="00D619CB">
        <w:rPr>
          <w:rFonts w:cstheme="minorHAnsi"/>
          <w:sz w:val="28"/>
          <w:szCs w:val="28"/>
        </w:rPr>
        <w:t>).</w:t>
      </w:r>
    </w:p>
    <w:p w14:paraId="6B1595B2" w14:textId="77777777" w:rsidR="00277CE4" w:rsidRPr="00D619CB" w:rsidRDefault="00277CE4" w:rsidP="00277CE4">
      <w:pPr>
        <w:spacing w:after="0" w:line="240" w:lineRule="auto"/>
        <w:jc w:val="both"/>
        <w:rPr>
          <w:rFonts w:cstheme="minorHAnsi"/>
          <w:b/>
          <w:i/>
          <w:vanish/>
          <w:sz w:val="28"/>
          <w:szCs w:val="28"/>
          <w:specVanish/>
        </w:rPr>
      </w:pPr>
      <w:r w:rsidRPr="00D619CB">
        <w:rPr>
          <w:rFonts w:cstheme="minorHAnsi"/>
          <w:b/>
          <w:i/>
          <w:sz w:val="28"/>
          <w:szCs w:val="28"/>
        </w:rPr>
        <w:t>Таблица 1.</w:t>
      </w:r>
    </w:p>
    <w:p w14:paraId="361CCF4A" w14:textId="2746A388" w:rsidR="00277CE4" w:rsidRPr="00D619CB" w:rsidRDefault="00277CE4" w:rsidP="00277CE4">
      <w:pPr>
        <w:pStyle w:val="afff0"/>
        <w:keepNext/>
        <w:spacing w:after="0"/>
        <w:rPr>
          <w:rFonts w:asciiTheme="minorHAnsi" w:hAnsiTheme="minorHAnsi" w:cstheme="minorHAnsi"/>
          <w:i/>
          <w:sz w:val="28"/>
          <w:szCs w:val="28"/>
        </w:rPr>
      </w:pPr>
      <w:r>
        <w:rPr>
          <w:rFonts w:asciiTheme="minorHAnsi" w:hAnsiTheme="minorHAnsi" w:cstheme="minorHAnsi"/>
          <w:i/>
          <w:sz w:val="28"/>
          <w:szCs w:val="28"/>
        </w:rPr>
        <w:t>8</w:t>
      </w:r>
      <w:r w:rsidRPr="00D619CB">
        <w:rPr>
          <w:rFonts w:asciiTheme="minorHAnsi" w:hAnsiTheme="minorHAnsi" w:cstheme="minorHAnsi"/>
          <w:i/>
          <w:sz w:val="28"/>
          <w:szCs w:val="28"/>
        </w:rPr>
        <w:t>- Нормативы потребления коммунальных услуг населением на горячее водоснабжение</w:t>
      </w:r>
    </w:p>
    <w:tbl>
      <w:tblPr>
        <w:tblW w:w="0" w:type="auto"/>
        <w:jc w:val="center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258"/>
        <w:gridCol w:w="1928"/>
        <w:gridCol w:w="2198"/>
      </w:tblGrid>
      <w:tr w:rsidR="00277CE4" w:rsidRPr="00601E1D" w14:paraId="63F54F5B" w14:textId="77777777" w:rsidTr="00D93559">
        <w:trPr>
          <w:trHeight w:val="372"/>
          <w:tblHeader/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0A492D04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b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b/>
                <w:spacing w:val="2"/>
                <w:sz w:val="24"/>
                <w:szCs w:val="24"/>
                <w:lang w:eastAsia="ru-RU"/>
              </w:rPr>
              <w:t>Категория жилых помещений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3450B1D8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b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b/>
                <w:spacing w:val="2"/>
                <w:sz w:val="24"/>
                <w:szCs w:val="24"/>
                <w:lang w:eastAsia="ru-RU"/>
              </w:rPr>
              <w:t xml:space="preserve">Метод расчета нормативов 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92D050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16C37893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b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b/>
                <w:spacing w:val="2"/>
                <w:sz w:val="24"/>
                <w:szCs w:val="24"/>
                <w:lang w:eastAsia="ru-RU"/>
              </w:rPr>
              <w:t>норматива потребления (куб. м/чел./месяц)</w:t>
            </w:r>
          </w:p>
        </w:tc>
      </w:tr>
      <w:tr w:rsidR="00277CE4" w:rsidRPr="00601E1D" w14:paraId="1D0DF520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54F2397D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ваннами сидячими длиной 1200 мм с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B944BAC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3327E877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3,12</w:t>
            </w:r>
          </w:p>
        </w:tc>
      </w:tr>
      <w:tr w:rsidR="00277CE4" w:rsidRPr="00601E1D" w14:paraId="660D62F2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3B818293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ваннами длиной 1500 - 1550 мм с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27B12D9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68EF9AD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3,18</w:t>
            </w:r>
          </w:p>
        </w:tc>
      </w:tr>
      <w:tr w:rsidR="00277CE4" w:rsidRPr="00601E1D" w14:paraId="26AAFF05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2A99DCEB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ваннами длиной 1650 - 1700 мм с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BBCF8A3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4B9B7A2D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3,23</w:t>
            </w:r>
          </w:p>
        </w:tc>
      </w:tr>
      <w:tr w:rsidR="00277CE4" w:rsidRPr="00601E1D" w14:paraId="06C0B078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09062129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 xml:space="preserve">Многоквартирные и жилые дома с централизованным холодным и горячим водоснабжением, водоотведением, оборудованные </w:t>
            </w: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lastRenderedPageBreak/>
              <w:t>унитазами, раковинами, мойками, ваннами без душа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4B32DA2A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lastRenderedPageBreak/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8E866E7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1,64</w:t>
            </w:r>
          </w:p>
        </w:tc>
      </w:tr>
      <w:tr w:rsidR="00277CE4" w:rsidRPr="00601E1D" w14:paraId="27FE689D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293EAB82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44671BE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D8665DA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1,21</w:t>
            </w:r>
          </w:p>
        </w:tc>
      </w:tr>
      <w:tr w:rsidR="00277CE4" w:rsidRPr="00601E1D" w14:paraId="2CEC8986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60011CB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водоотведением, оборудованные унитазами, раковинами, мойками,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2BB792E1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3C8A9E6D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2,57</w:t>
            </w:r>
          </w:p>
        </w:tc>
      </w:tr>
      <w:tr w:rsidR="00277CE4" w:rsidRPr="00601E1D" w14:paraId="45B49B8A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0964AFED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без централизованного водоотведения, оборудованные унитазами, раковинами, мойками, ваннами сидячими длиной 1200 мм с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6BDCD31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A75D68C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3,12</w:t>
            </w:r>
          </w:p>
        </w:tc>
      </w:tr>
      <w:tr w:rsidR="00277CE4" w:rsidRPr="00601E1D" w14:paraId="35C95D61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3CBFDF70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без централизованного водоотведения, оборудованные унитазами, раковинами, мойками, ваннами длиной 1500 - 1550 мм с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27EBB184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1805E907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3,18</w:t>
            </w:r>
          </w:p>
        </w:tc>
      </w:tr>
      <w:tr w:rsidR="00277CE4" w:rsidRPr="00601E1D" w14:paraId="086EFB25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09100FAF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без централизованного водоотведения, оборудованные унитазами, раковинами, мойками, ваннами длиной 1650 - 1700 мм с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48365DF4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8BF2803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3,23</w:t>
            </w:r>
          </w:p>
        </w:tc>
      </w:tr>
      <w:tr w:rsidR="00277CE4" w:rsidRPr="00601E1D" w14:paraId="33A8F557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24A57E2E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Многоквартирные и жилые дома с централизованным холодным и горячим водоснабжением, без централизованного водоотведения, оборудованные унитазами, раковинами, мойками, ваннами без душа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BE665FA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50E31BA9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1,64</w:t>
            </w:r>
          </w:p>
        </w:tc>
      </w:tr>
      <w:tr w:rsidR="00277CE4" w:rsidRPr="00601E1D" w14:paraId="2E7BD99B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3D8E75D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 xml:space="preserve">Многоквартирные и жилые дома с централизованным холодным и горячим водоснабжением, без </w:t>
            </w: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lastRenderedPageBreak/>
              <w:t>централизованного водоотведения, оборудованные унитазами, раковинами, мойками, душем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330D60A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lastRenderedPageBreak/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3903631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2,57</w:t>
            </w:r>
          </w:p>
        </w:tc>
      </w:tr>
      <w:tr w:rsidR="00277CE4" w:rsidRPr="00601E1D" w14:paraId="7C03B3A9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6057E70C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Дома, использующиеся в качестве общежитий, оборудованные мойками, раковинами, унитазами, с душевыми с централизованным холодным и горячим водоснабжением, водоотведением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2747AC19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03A214C6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1,87</w:t>
            </w:r>
          </w:p>
        </w:tc>
      </w:tr>
      <w:tr w:rsidR="00277CE4" w:rsidRPr="00601E1D" w14:paraId="43A88791" w14:textId="77777777" w:rsidTr="00D93559">
        <w:trPr>
          <w:jc w:val="center"/>
        </w:trPr>
        <w:tc>
          <w:tcPr>
            <w:tcW w:w="425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35106264" w14:textId="77777777" w:rsidR="00277CE4" w:rsidRPr="00601E1D" w:rsidRDefault="00277CE4" w:rsidP="00D93559">
            <w:pPr>
              <w:spacing w:after="0" w:line="240" w:lineRule="auto"/>
              <w:jc w:val="both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Дома, использующиеся в качестве общежитий, оборудованные мойками, раковинами, унитазами, с централизованным холодным и горячим водоснабжением, водоотведением</w:t>
            </w:r>
          </w:p>
        </w:tc>
        <w:tc>
          <w:tcPr>
            <w:tcW w:w="192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509B63E1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расчетный</w:t>
            </w:r>
          </w:p>
        </w:tc>
        <w:tc>
          <w:tcPr>
            <w:tcW w:w="21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49" w:type="dxa"/>
              <w:bottom w:w="0" w:type="dxa"/>
              <w:right w:w="149" w:type="dxa"/>
            </w:tcMar>
            <w:vAlign w:val="center"/>
            <w:hideMark/>
          </w:tcPr>
          <w:p w14:paraId="74538880" w14:textId="77777777" w:rsidR="00277CE4" w:rsidRPr="00601E1D" w:rsidRDefault="00277CE4" w:rsidP="00D93559">
            <w:pPr>
              <w:spacing w:after="0" w:line="240" w:lineRule="auto"/>
              <w:jc w:val="center"/>
              <w:textAlignment w:val="baseline"/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</w:pPr>
            <w:r w:rsidRPr="00601E1D">
              <w:rPr>
                <w:rFonts w:eastAsia="Times New Roman" w:cstheme="minorHAnsi"/>
                <w:spacing w:val="2"/>
                <w:sz w:val="24"/>
                <w:szCs w:val="24"/>
                <w:lang w:eastAsia="ru-RU"/>
              </w:rPr>
              <w:t>0,94</w:t>
            </w:r>
          </w:p>
        </w:tc>
      </w:tr>
    </w:tbl>
    <w:p w14:paraId="41DCE959" w14:textId="77777777" w:rsidR="00277CE4" w:rsidRDefault="00277CE4" w:rsidP="00DB6ED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</w:p>
    <w:p w14:paraId="17043E17" w14:textId="46EA67D5" w:rsidR="00FF1056" w:rsidRDefault="00FF1056" w:rsidP="00DB6ED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45252F">
        <w:rPr>
          <w:rFonts w:cstheme="minorHAnsi"/>
          <w:sz w:val="28"/>
          <w:szCs w:val="28"/>
        </w:rPr>
        <w:t xml:space="preserve">Нормативы потребления коммунальных услуг </w:t>
      </w:r>
      <w:r>
        <w:rPr>
          <w:rFonts w:cstheme="minorHAnsi"/>
          <w:sz w:val="28"/>
          <w:szCs w:val="28"/>
        </w:rPr>
        <w:t xml:space="preserve">на отопление </w:t>
      </w:r>
      <w:r w:rsidRPr="0045252F">
        <w:rPr>
          <w:rFonts w:cstheme="minorHAnsi"/>
          <w:sz w:val="28"/>
          <w:szCs w:val="28"/>
        </w:rPr>
        <w:t xml:space="preserve">установлены </w:t>
      </w:r>
      <w:r>
        <w:rPr>
          <w:rFonts w:cstheme="minorHAnsi"/>
          <w:sz w:val="28"/>
          <w:szCs w:val="28"/>
        </w:rPr>
        <w:t>с</w:t>
      </w:r>
      <w:r w:rsidRPr="00C710F1">
        <w:rPr>
          <w:rFonts w:cstheme="minorHAnsi"/>
          <w:sz w:val="28"/>
          <w:szCs w:val="28"/>
        </w:rPr>
        <w:t xml:space="preserve">огласно </w:t>
      </w:r>
      <w:r w:rsidRPr="00C652B9">
        <w:rPr>
          <w:rFonts w:cstheme="minorHAnsi"/>
          <w:sz w:val="28"/>
          <w:szCs w:val="28"/>
        </w:rPr>
        <w:t xml:space="preserve">решению Совета народных депутатов МО </w:t>
      </w:r>
      <w:r>
        <w:rPr>
          <w:rFonts w:cstheme="minorHAnsi"/>
          <w:sz w:val="28"/>
          <w:szCs w:val="28"/>
        </w:rPr>
        <w:t xml:space="preserve">городское </w:t>
      </w:r>
      <w:r w:rsidRPr="00C652B9">
        <w:rPr>
          <w:rFonts w:cstheme="minorHAnsi"/>
          <w:sz w:val="28"/>
          <w:szCs w:val="28"/>
        </w:rPr>
        <w:t>поселение</w:t>
      </w:r>
      <w:r>
        <w:rPr>
          <w:rFonts w:cstheme="minorHAnsi"/>
          <w:sz w:val="28"/>
          <w:szCs w:val="28"/>
        </w:rPr>
        <w:t xml:space="preserve"> поселок Балакирево </w:t>
      </w:r>
      <w:r w:rsidRPr="00C652B9">
        <w:rPr>
          <w:rFonts w:cstheme="minorHAnsi"/>
          <w:sz w:val="28"/>
          <w:szCs w:val="28"/>
        </w:rPr>
        <w:t xml:space="preserve">от </w:t>
      </w:r>
      <w:r>
        <w:rPr>
          <w:rFonts w:cstheme="minorHAnsi"/>
          <w:sz w:val="28"/>
          <w:szCs w:val="28"/>
        </w:rPr>
        <w:t>25</w:t>
      </w:r>
      <w:r w:rsidRPr="00C652B9">
        <w:rPr>
          <w:rFonts w:cstheme="minorHAnsi"/>
          <w:sz w:val="28"/>
          <w:szCs w:val="28"/>
        </w:rPr>
        <w:t>.12.201</w:t>
      </w:r>
      <w:r>
        <w:rPr>
          <w:rFonts w:cstheme="minorHAnsi"/>
          <w:sz w:val="28"/>
          <w:szCs w:val="28"/>
        </w:rPr>
        <w:t>7</w:t>
      </w:r>
      <w:r w:rsidRPr="00C652B9">
        <w:rPr>
          <w:rFonts w:cstheme="minorHAnsi"/>
          <w:sz w:val="28"/>
          <w:szCs w:val="28"/>
        </w:rPr>
        <w:t xml:space="preserve"> г. №5</w:t>
      </w:r>
      <w:r>
        <w:rPr>
          <w:rFonts w:cstheme="minorHAnsi"/>
          <w:sz w:val="28"/>
          <w:szCs w:val="28"/>
        </w:rPr>
        <w:t>9</w:t>
      </w:r>
      <w:r w:rsidRPr="00C710F1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«</w:t>
      </w:r>
      <w:r w:rsidR="00DB6EDA" w:rsidRPr="00DB6EDA">
        <w:rPr>
          <w:rFonts w:cstheme="minorHAnsi"/>
          <w:sz w:val="28"/>
          <w:szCs w:val="28"/>
        </w:rPr>
        <w:t>Об отмене решений Совета народных депутатов муниципального образования городское поселение поселок Балакирево</w:t>
      </w:r>
      <w:r w:rsidR="00277CE4">
        <w:rPr>
          <w:rFonts w:cstheme="minorHAnsi"/>
          <w:sz w:val="28"/>
          <w:szCs w:val="28"/>
        </w:rPr>
        <w:t>».</w:t>
      </w:r>
    </w:p>
    <w:p w14:paraId="4C9FB670" w14:textId="72043010" w:rsidR="006F026B" w:rsidRDefault="00277CE4" w:rsidP="00DB6ED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 xml:space="preserve">Согласно </w:t>
      </w:r>
      <w:r w:rsidR="006F026B">
        <w:rPr>
          <w:rFonts w:cstheme="minorHAnsi"/>
          <w:sz w:val="28"/>
          <w:szCs w:val="28"/>
        </w:rPr>
        <w:t>Р</w:t>
      </w:r>
      <w:r w:rsidRPr="00277CE4">
        <w:rPr>
          <w:rFonts w:cstheme="minorHAnsi"/>
          <w:sz w:val="28"/>
          <w:szCs w:val="28"/>
        </w:rPr>
        <w:t>ешению Совета народных депутатов МО городское поселение поселок Балакирево от 25.12.2017 г. №59 «Об отмене решений Совета народных депутатов муниципального образования городское поселение поселок Балакирево»</w:t>
      </w:r>
      <w:r>
        <w:rPr>
          <w:rFonts w:cstheme="minorHAnsi"/>
          <w:sz w:val="28"/>
          <w:szCs w:val="28"/>
        </w:rPr>
        <w:t xml:space="preserve"> </w:t>
      </w:r>
      <w:r w:rsidR="006F026B">
        <w:rPr>
          <w:rFonts w:cstheme="minorHAnsi"/>
          <w:sz w:val="28"/>
          <w:szCs w:val="28"/>
        </w:rPr>
        <w:t>принято</w:t>
      </w:r>
      <w:r w:rsidRPr="00277CE4">
        <w:rPr>
          <w:rFonts w:cstheme="minorHAnsi"/>
          <w:sz w:val="28"/>
          <w:szCs w:val="28"/>
        </w:rPr>
        <w:tab/>
      </w:r>
      <w:r w:rsidR="006F026B">
        <w:rPr>
          <w:rFonts w:cstheme="minorHAnsi"/>
          <w:sz w:val="28"/>
          <w:szCs w:val="28"/>
        </w:rPr>
        <w:t xml:space="preserve">решение оставить без изменения и применять </w:t>
      </w:r>
      <w:r w:rsidR="006F026B" w:rsidRPr="00277CE4">
        <w:rPr>
          <w:rFonts w:cstheme="minorHAnsi"/>
          <w:sz w:val="28"/>
          <w:szCs w:val="28"/>
        </w:rPr>
        <w:t>с 20.12.2017</w:t>
      </w:r>
      <w:r w:rsidR="006F026B">
        <w:rPr>
          <w:rFonts w:cstheme="minorHAnsi"/>
          <w:sz w:val="28"/>
          <w:szCs w:val="28"/>
        </w:rPr>
        <w:t xml:space="preserve"> </w:t>
      </w:r>
      <w:r w:rsidRPr="00277CE4">
        <w:rPr>
          <w:rFonts w:cstheme="minorHAnsi"/>
          <w:sz w:val="28"/>
          <w:szCs w:val="28"/>
        </w:rPr>
        <w:t>Решение Совета народных депутатов от 03.06.2010 № 34 «Об  установлении нормативов на отопление с 01.10.2010»</w:t>
      </w:r>
      <w:r w:rsidR="006F026B">
        <w:rPr>
          <w:rFonts w:cstheme="minorHAnsi"/>
          <w:sz w:val="28"/>
          <w:szCs w:val="28"/>
        </w:rPr>
        <w:t xml:space="preserve">. </w:t>
      </w:r>
    </w:p>
    <w:p w14:paraId="7B3EAC98" w14:textId="1215C8C5" w:rsidR="006F026B" w:rsidRDefault="006F026B" w:rsidP="006F026B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Согласно  Решению</w:t>
      </w:r>
      <w:r w:rsidRPr="00277CE4">
        <w:rPr>
          <w:rFonts w:cstheme="minorHAnsi"/>
          <w:sz w:val="28"/>
          <w:szCs w:val="28"/>
        </w:rPr>
        <w:t xml:space="preserve"> Совета народных депутатов от 03.06.2010 № 34 «Об  установлении нормативов на отопление с 01.10.2010»</w:t>
      </w:r>
      <w:r>
        <w:rPr>
          <w:rFonts w:cstheme="minorHAnsi"/>
          <w:sz w:val="28"/>
          <w:szCs w:val="28"/>
        </w:rPr>
        <w:t xml:space="preserve"> был утвержден норматив потребления тепловой энергии на отопление жилого фонда поселка Балакирево в размере 0,0180 Гкал/м</w:t>
      </w:r>
      <w:r w:rsidRPr="006F026B">
        <w:rPr>
          <w:rFonts w:cstheme="minorHAnsi"/>
          <w:sz w:val="28"/>
          <w:szCs w:val="28"/>
          <w:vertAlign w:val="superscript"/>
        </w:rPr>
        <w:t>2</w:t>
      </w:r>
      <w:r>
        <w:rPr>
          <w:rFonts w:cstheme="minorHAnsi"/>
          <w:sz w:val="28"/>
          <w:szCs w:val="28"/>
        </w:rPr>
        <w:t xml:space="preserve"> в месяц при оплате населением 12 месяцев.</w:t>
      </w:r>
    </w:p>
    <w:p w14:paraId="09A8EF38" w14:textId="569D789E" w:rsidR="00277CE4" w:rsidRDefault="00277CE4" w:rsidP="00277CE4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619CB">
        <w:rPr>
          <w:rFonts w:cstheme="minorHAnsi"/>
          <w:sz w:val="28"/>
          <w:szCs w:val="28"/>
        </w:rPr>
        <w:t xml:space="preserve">Согласно Постановлению Администрации Владимирской области от </w:t>
      </w:r>
      <w:r>
        <w:rPr>
          <w:rFonts w:cstheme="minorHAnsi"/>
          <w:sz w:val="28"/>
          <w:szCs w:val="28"/>
        </w:rPr>
        <w:t>27</w:t>
      </w:r>
      <w:r w:rsidRPr="00D619CB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декабря</w:t>
      </w:r>
      <w:r w:rsidRPr="00D619CB">
        <w:rPr>
          <w:rFonts w:cstheme="minorHAnsi"/>
          <w:sz w:val="28"/>
          <w:szCs w:val="28"/>
        </w:rPr>
        <w:t xml:space="preserve"> 2016 года №</w:t>
      </w:r>
      <w:r>
        <w:rPr>
          <w:rFonts w:cstheme="minorHAnsi"/>
          <w:sz w:val="28"/>
          <w:szCs w:val="28"/>
        </w:rPr>
        <w:t>1180</w:t>
      </w:r>
      <w:r w:rsidRPr="00D619CB">
        <w:rPr>
          <w:rFonts w:cstheme="minorHAnsi"/>
          <w:sz w:val="28"/>
          <w:szCs w:val="28"/>
        </w:rPr>
        <w:t xml:space="preserve"> «</w:t>
      </w:r>
      <w:r w:rsidRPr="00DB6EDA">
        <w:rPr>
          <w:rFonts w:cstheme="minorHAnsi"/>
          <w:sz w:val="28"/>
          <w:szCs w:val="28"/>
        </w:rPr>
        <w:t xml:space="preserve">О поэтапном переходе на единые нормативы потребления коммунальных услуг холодного водоснабжения, горячего водоснабжения, водоотведения, отопления в жилых помещениях и нормативы расхода тепловой энергии на подогрев холодной воды для предоставления коммунальной услуги по горячему водоснабжению в муниципальных </w:t>
      </w:r>
      <w:r w:rsidRPr="00DB6EDA">
        <w:rPr>
          <w:rFonts w:cstheme="minorHAnsi"/>
          <w:sz w:val="28"/>
          <w:szCs w:val="28"/>
        </w:rPr>
        <w:lastRenderedPageBreak/>
        <w:t>образованиях на территории Владимирской области</w:t>
      </w:r>
      <w:r w:rsidRPr="00D619CB">
        <w:rPr>
          <w:rFonts w:cstheme="minorHAnsi"/>
          <w:sz w:val="28"/>
          <w:szCs w:val="28"/>
        </w:rPr>
        <w:t xml:space="preserve">» </w:t>
      </w:r>
      <w:r>
        <w:rPr>
          <w:rFonts w:cstheme="minorHAnsi"/>
          <w:sz w:val="28"/>
          <w:szCs w:val="28"/>
        </w:rPr>
        <w:t>н</w:t>
      </w:r>
      <w:r w:rsidRPr="00277CE4">
        <w:rPr>
          <w:rFonts w:cstheme="minorHAnsi"/>
          <w:sz w:val="28"/>
          <w:szCs w:val="28"/>
        </w:rPr>
        <w:t>ормативы потребления коммунальной услуги отопления в жилых помещениях</w:t>
      </w:r>
      <w:r>
        <w:rPr>
          <w:rFonts w:cstheme="minorHAnsi"/>
          <w:sz w:val="28"/>
          <w:szCs w:val="28"/>
        </w:rPr>
        <w:t xml:space="preserve"> в </w:t>
      </w:r>
      <w:r w:rsidRPr="00DB6EDA">
        <w:rPr>
          <w:rFonts w:cstheme="minorHAnsi"/>
          <w:sz w:val="28"/>
          <w:szCs w:val="28"/>
        </w:rPr>
        <w:t>муниципальн</w:t>
      </w:r>
      <w:r>
        <w:rPr>
          <w:rFonts w:cstheme="minorHAnsi"/>
          <w:sz w:val="28"/>
          <w:szCs w:val="28"/>
        </w:rPr>
        <w:t xml:space="preserve">ом </w:t>
      </w:r>
      <w:r w:rsidRPr="00DB6EDA">
        <w:rPr>
          <w:rFonts w:cstheme="minorHAnsi"/>
          <w:sz w:val="28"/>
          <w:szCs w:val="28"/>
        </w:rPr>
        <w:t>образовани</w:t>
      </w:r>
      <w:r>
        <w:rPr>
          <w:rFonts w:cstheme="minorHAnsi"/>
          <w:sz w:val="28"/>
          <w:szCs w:val="28"/>
        </w:rPr>
        <w:t>и</w:t>
      </w:r>
      <w:r w:rsidRPr="00DB6EDA">
        <w:rPr>
          <w:rFonts w:cstheme="minorHAnsi"/>
          <w:sz w:val="28"/>
          <w:szCs w:val="28"/>
        </w:rPr>
        <w:t xml:space="preserve"> поселок Балакирево</w:t>
      </w:r>
      <w:r w:rsidRPr="00D619CB">
        <w:rPr>
          <w:rFonts w:cstheme="minorHAnsi"/>
          <w:sz w:val="28"/>
          <w:szCs w:val="28"/>
        </w:rPr>
        <w:t xml:space="preserve"> </w:t>
      </w:r>
      <w:r>
        <w:rPr>
          <w:rFonts w:cstheme="minorHAnsi"/>
          <w:sz w:val="28"/>
          <w:szCs w:val="28"/>
        </w:rPr>
        <w:t>действуют</w:t>
      </w:r>
      <w:r w:rsidRPr="00D619CB">
        <w:rPr>
          <w:rFonts w:cstheme="minorHAnsi"/>
          <w:sz w:val="28"/>
          <w:szCs w:val="28"/>
        </w:rPr>
        <w:t xml:space="preserve"> с 0</w:t>
      </w:r>
      <w:r>
        <w:rPr>
          <w:rFonts w:cstheme="minorHAnsi"/>
          <w:sz w:val="28"/>
          <w:szCs w:val="28"/>
        </w:rPr>
        <w:t>1</w:t>
      </w:r>
      <w:r w:rsidRPr="00D619CB">
        <w:rPr>
          <w:rFonts w:cstheme="minorHAnsi"/>
          <w:sz w:val="28"/>
          <w:szCs w:val="28"/>
        </w:rPr>
        <w:t>.07.201</w:t>
      </w:r>
      <w:r>
        <w:rPr>
          <w:rFonts w:cstheme="minorHAnsi"/>
          <w:sz w:val="28"/>
          <w:szCs w:val="28"/>
        </w:rPr>
        <w:t>9</w:t>
      </w:r>
      <w:r w:rsidRPr="00D619CB">
        <w:rPr>
          <w:rFonts w:cstheme="minorHAnsi"/>
          <w:sz w:val="28"/>
          <w:szCs w:val="28"/>
        </w:rPr>
        <w:t xml:space="preserve"> г. </w:t>
      </w:r>
    </w:p>
    <w:p w14:paraId="2D40DB7A" w14:textId="0EF679E0" w:rsidR="00D619CB" w:rsidRPr="00D619CB" w:rsidRDefault="00D619CB" w:rsidP="00D619CB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619CB">
        <w:rPr>
          <w:rFonts w:cstheme="minorHAnsi"/>
          <w:sz w:val="28"/>
          <w:szCs w:val="28"/>
        </w:rPr>
        <w:t xml:space="preserve">Согласно Постановлению Администрации Владимирской области от 9 ноября 2016 года №984 «Об установлении нормативов потребления коммунальных услуг холодного водоснабжения, горячего водоснабжения, водоотведения и отопления в жилых помещениях» единые нормативы потребления коммунальных услуг в </w:t>
      </w:r>
      <w:r w:rsidR="006D5465" w:rsidRPr="006D5465">
        <w:rPr>
          <w:rFonts w:cstheme="minorHAnsi"/>
          <w:sz w:val="28"/>
          <w:szCs w:val="28"/>
        </w:rPr>
        <w:t xml:space="preserve">муниципального образования </w:t>
      </w:r>
      <w:r w:rsidRPr="00D619CB">
        <w:rPr>
          <w:rFonts w:cstheme="minorHAnsi"/>
          <w:sz w:val="28"/>
          <w:szCs w:val="28"/>
        </w:rPr>
        <w:t xml:space="preserve">вводятся с 01.07.2019 г. </w:t>
      </w:r>
    </w:p>
    <w:p w14:paraId="2C30B090" w14:textId="0845B181" w:rsidR="00D619CB" w:rsidRPr="00D619CB" w:rsidRDefault="00D619CB" w:rsidP="00D619CB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619CB">
        <w:rPr>
          <w:rFonts w:cstheme="minorHAnsi"/>
          <w:sz w:val="28"/>
          <w:szCs w:val="28"/>
        </w:rPr>
        <w:t xml:space="preserve">Согласно указанному правовому акту нормативы отопления дифференцированы в зависимости от материала стен ограждающих конструкций (таблица </w:t>
      </w:r>
      <w:r w:rsidR="00E9376B">
        <w:rPr>
          <w:rFonts w:cstheme="minorHAnsi"/>
          <w:sz w:val="28"/>
          <w:szCs w:val="28"/>
        </w:rPr>
        <w:t>1.</w:t>
      </w:r>
      <w:r w:rsidR="006F026B">
        <w:rPr>
          <w:rFonts w:cstheme="minorHAnsi"/>
          <w:sz w:val="28"/>
          <w:szCs w:val="28"/>
        </w:rPr>
        <w:t>9</w:t>
      </w:r>
      <w:r w:rsidRPr="00D619CB">
        <w:rPr>
          <w:rFonts w:cstheme="minorHAnsi"/>
          <w:sz w:val="28"/>
          <w:szCs w:val="28"/>
        </w:rPr>
        <w:t xml:space="preserve">). </w:t>
      </w:r>
    </w:p>
    <w:p w14:paraId="62F24499" w14:textId="77777777" w:rsidR="00D619CB" w:rsidRPr="00D619CB" w:rsidRDefault="00D619CB" w:rsidP="00E82442">
      <w:pPr>
        <w:spacing w:after="0" w:line="240" w:lineRule="auto"/>
        <w:rPr>
          <w:rFonts w:cstheme="minorHAnsi"/>
          <w:b/>
          <w:i/>
          <w:vanish/>
          <w:sz w:val="28"/>
          <w:szCs w:val="28"/>
          <w:specVanish/>
        </w:rPr>
      </w:pPr>
      <w:r w:rsidRPr="00D619CB">
        <w:rPr>
          <w:b/>
          <w:i/>
          <w:sz w:val="28"/>
          <w:szCs w:val="28"/>
        </w:rPr>
        <w:t>Таблица 1.</w:t>
      </w:r>
      <w:r w:rsidRPr="00D619CB">
        <w:rPr>
          <w:rFonts w:cstheme="minorHAnsi"/>
          <w:b/>
          <w:i/>
          <w:vanish/>
          <w:sz w:val="28"/>
          <w:szCs w:val="28"/>
          <w:specVanish/>
        </w:rPr>
        <w:t xml:space="preserve"> </w:t>
      </w:r>
    </w:p>
    <w:p w14:paraId="033E9BF2" w14:textId="3771865E" w:rsidR="00D619CB" w:rsidRPr="00D619CB" w:rsidRDefault="006F026B" w:rsidP="00E82442">
      <w:pPr>
        <w:spacing w:after="0" w:line="24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9</w:t>
      </w:r>
      <w:r w:rsidR="00D619CB" w:rsidRPr="00D619CB">
        <w:rPr>
          <w:b/>
          <w:i/>
          <w:sz w:val="28"/>
          <w:szCs w:val="28"/>
        </w:rPr>
        <w:t xml:space="preserve"> - Нормативы потребления коммунальных услуг населением на отопление</w:t>
      </w:r>
    </w:p>
    <w:tbl>
      <w:tblPr>
        <w:tblStyle w:val="a5"/>
        <w:tblW w:w="10207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1418"/>
        <w:gridCol w:w="1794"/>
        <w:gridCol w:w="44"/>
        <w:gridCol w:w="2129"/>
        <w:gridCol w:w="2311"/>
        <w:gridCol w:w="2511"/>
      </w:tblGrid>
      <w:tr w:rsidR="00D619CB" w:rsidRPr="00F0654D" w14:paraId="2F5C1E5C" w14:textId="77777777" w:rsidTr="00E9376B">
        <w:trPr>
          <w:trHeight w:val="2051"/>
          <w:tblHeader/>
        </w:trPr>
        <w:tc>
          <w:tcPr>
            <w:tcW w:w="1418" w:type="dxa"/>
            <w:shd w:val="clear" w:color="auto" w:fill="92D050"/>
            <w:vAlign w:val="center"/>
          </w:tcPr>
          <w:p w14:paraId="13F137C8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Этажность</w:t>
            </w:r>
          </w:p>
        </w:tc>
        <w:tc>
          <w:tcPr>
            <w:tcW w:w="1794" w:type="dxa"/>
            <w:shd w:val="clear" w:color="auto" w:fill="92D050"/>
            <w:vAlign w:val="center"/>
          </w:tcPr>
          <w:p w14:paraId="27F5B539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Метод расчета нормативов коммунальной услуги по отоплению</w:t>
            </w:r>
          </w:p>
        </w:tc>
        <w:tc>
          <w:tcPr>
            <w:tcW w:w="2173" w:type="dxa"/>
            <w:gridSpan w:val="2"/>
            <w:shd w:val="clear" w:color="auto" w:fill="92D050"/>
            <w:vAlign w:val="center"/>
          </w:tcPr>
          <w:p w14:paraId="183613B7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Многоквартирные и жилые дома со стенами из камня, кирпича</w:t>
            </w:r>
          </w:p>
          <w:p w14:paraId="6D9F1C4F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Величина норматива (Гкал/кв. м)</w:t>
            </w:r>
          </w:p>
        </w:tc>
        <w:tc>
          <w:tcPr>
            <w:tcW w:w="2311" w:type="dxa"/>
            <w:shd w:val="clear" w:color="auto" w:fill="92D050"/>
          </w:tcPr>
          <w:p w14:paraId="0C0DF1D2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Многоквартирные и жилые дома со стенами из панелей, блоков</w:t>
            </w:r>
          </w:p>
          <w:p w14:paraId="0E02C728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Величина норматива (Гкал/кв. м)</w:t>
            </w:r>
          </w:p>
        </w:tc>
        <w:tc>
          <w:tcPr>
            <w:tcW w:w="2511" w:type="dxa"/>
            <w:shd w:val="clear" w:color="auto" w:fill="92D050"/>
          </w:tcPr>
          <w:p w14:paraId="1B9EF00C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Многоквартирные и жилые дома со стенами из дерева, смешанных и других материалов</w:t>
            </w:r>
          </w:p>
          <w:p w14:paraId="3B6BBDC6" w14:textId="77777777" w:rsidR="00D619CB" w:rsidRPr="00A361D5" w:rsidRDefault="00D619CB" w:rsidP="00E9376B">
            <w:pPr>
              <w:jc w:val="center"/>
              <w:rPr>
                <w:rFonts w:cstheme="minorHAnsi"/>
                <w:b/>
                <w:sz w:val="24"/>
                <w:szCs w:val="24"/>
              </w:rPr>
            </w:pPr>
            <w:r w:rsidRPr="00A361D5">
              <w:rPr>
                <w:rFonts w:cstheme="minorHAnsi"/>
                <w:b/>
                <w:sz w:val="24"/>
                <w:szCs w:val="24"/>
              </w:rPr>
              <w:t>Величина норматива (Гкал/кв. м)</w:t>
            </w:r>
          </w:p>
        </w:tc>
      </w:tr>
      <w:tr w:rsidR="00D619CB" w:rsidRPr="00F0654D" w14:paraId="7B7B207E" w14:textId="77777777" w:rsidTr="00E9376B">
        <w:tc>
          <w:tcPr>
            <w:tcW w:w="10207" w:type="dxa"/>
            <w:gridSpan w:val="6"/>
            <w:shd w:val="clear" w:color="auto" w:fill="FFC000"/>
            <w:vAlign w:val="center"/>
          </w:tcPr>
          <w:p w14:paraId="7C05898F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Многоквартирные дома или жилые дома до 1999 года постройки включительно</w:t>
            </w:r>
          </w:p>
        </w:tc>
      </w:tr>
      <w:tr w:rsidR="00D619CB" w:rsidRPr="00F0654D" w14:paraId="5BEC2DC6" w14:textId="77777777" w:rsidTr="00E9376B">
        <w:tc>
          <w:tcPr>
            <w:tcW w:w="1418" w:type="dxa"/>
            <w:vAlign w:val="center"/>
          </w:tcPr>
          <w:p w14:paraId="3D9A7131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Одноэтажные</w:t>
            </w:r>
          </w:p>
        </w:tc>
        <w:tc>
          <w:tcPr>
            <w:tcW w:w="1838" w:type="dxa"/>
            <w:gridSpan w:val="2"/>
            <w:vAlign w:val="center"/>
          </w:tcPr>
          <w:p w14:paraId="68F54289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24066487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0,0450</w:t>
            </w:r>
          </w:p>
        </w:tc>
        <w:tc>
          <w:tcPr>
            <w:tcW w:w="2311" w:type="dxa"/>
            <w:vAlign w:val="center"/>
          </w:tcPr>
          <w:p w14:paraId="244B51F5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0,0450</w:t>
            </w:r>
          </w:p>
        </w:tc>
        <w:tc>
          <w:tcPr>
            <w:tcW w:w="2511" w:type="dxa"/>
            <w:vAlign w:val="center"/>
          </w:tcPr>
          <w:p w14:paraId="7893DF58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0,0450</w:t>
            </w:r>
          </w:p>
        </w:tc>
      </w:tr>
      <w:tr w:rsidR="00D619CB" w:rsidRPr="00F0654D" w14:paraId="5FE3FF67" w14:textId="77777777" w:rsidTr="00E9376B">
        <w:tc>
          <w:tcPr>
            <w:tcW w:w="1418" w:type="dxa"/>
            <w:vAlign w:val="center"/>
          </w:tcPr>
          <w:p w14:paraId="0EA4FA0C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2-этажные</w:t>
            </w:r>
          </w:p>
        </w:tc>
        <w:tc>
          <w:tcPr>
            <w:tcW w:w="1838" w:type="dxa"/>
            <w:gridSpan w:val="2"/>
            <w:vAlign w:val="center"/>
          </w:tcPr>
          <w:p w14:paraId="6A194E29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аналогов</w:t>
            </w:r>
          </w:p>
        </w:tc>
        <w:tc>
          <w:tcPr>
            <w:tcW w:w="2129" w:type="dxa"/>
            <w:vAlign w:val="center"/>
          </w:tcPr>
          <w:p w14:paraId="67D876C0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0,0221</w:t>
            </w:r>
          </w:p>
        </w:tc>
        <w:tc>
          <w:tcPr>
            <w:tcW w:w="2311" w:type="dxa"/>
            <w:vAlign w:val="center"/>
          </w:tcPr>
          <w:p w14:paraId="76508740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0,0221</w:t>
            </w:r>
          </w:p>
        </w:tc>
        <w:tc>
          <w:tcPr>
            <w:tcW w:w="2511" w:type="dxa"/>
            <w:vAlign w:val="center"/>
          </w:tcPr>
          <w:p w14:paraId="0A61AAD9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0,0221</w:t>
            </w:r>
          </w:p>
        </w:tc>
      </w:tr>
      <w:tr w:rsidR="00D619CB" w:rsidRPr="00F0654D" w14:paraId="7504B476" w14:textId="77777777" w:rsidTr="00E9376B">
        <w:tc>
          <w:tcPr>
            <w:tcW w:w="1418" w:type="dxa"/>
            <w:vAlign w:val="center"/>
          </w:tcPr>
          <w:p w14:paraId="48C9F194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3-4 этажные</w:t>
            </w:r>
          </w:p>
        </w:tc>
        <w:tc>
          <w:tcPr>
            <w:tcW w:w="1838" w:type="dxa"/>
            <w:gridSpan w:val="2"/>
            <w:vAlign w:val="center"/>
          </w:tcPr>
          <w:p w14:paraId="06458878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349124EF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0,0259</w:t>
            </w:r>
          </w:p>
        </w:tc>
        <w:tc>
          <w:tcPr>
            <w:tcW w:w="2311" w:type="dxa"/>
            <w:vAlign w:val="center"/>
          </w:tcPr>
          <w:p w14:paraId="3F42A749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0,0259</w:t>
            </w:r>
          </w:p>
        </w:tc>
        <w:tc>
          <w:tcPr>
            <w:tcW w:w="2511" w:type="dxa"/>
            <w:vAlign w:val="center"/>
          </w:tcPr>
          <w:p w14:paraId="7B1879C7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0,0259</w:t>
            </w:r>
          </w:p>
        </w:tc>
      </w:tr>
      <w:tr w:rsidR="00D619CB" w:rsidRPr="00F0654D" w14:paraId="04CD26B2" w14:textId="77777777" w:rsidTr="00E9376B">
        <w:tc>
          <w:tcPr>
            <w:tcW w:w="1418" w:type="dxa"/>
            <w:vAlign w:val="center"/>
          </w:tcPr>
          <w:p w14:paraId="508C05BB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5-9 этажные</w:t>
            </w:r>
          </w:p>
        </w:tc>
        <w:tc>
          <w:tcPr>
            <w:tcW w:w="1838" w:type="dxa"/>
            <w:gridSpan w:val="2"/>
            <w:vAlign w:val="center"/>
          </w:tcPr>
          <w:p w14:paraId="26C4C24F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655F0F56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0,0217</w:t>
            </w:r>
          </w:p>
        </w:tc>
        <w:tc>
          <w:tcPr>
            <w:tcW w:w="2311" w:type="dxa"/>
            <w:vAlign w:val="center"/>
          </w:tcPr>
          <w:p w14:paraId="0ADC50C1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0,0217</w:t>
            </w:r>
          </w:p>
        </w:tc>
        <w:tc>
          <w:tcPr>
            <w:tcW w:w="2511" w:type="dxa"/>
            <w:vAlign w:val="center"/>
          </w:tcPr>
          <w:p w14:paraId="4112AEEA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0,0217</w:t>
            </w:r>
          </w:p>
        </w:tc>
      </w:tr>
      <w:tr w:rsidR="00D619CB" w:rsidRPr="00F0654D" w14:paraId="647ECFB9" w14:textId="77777777" w:rsidTr="00E9376B">
        <w:tc>
          <w:tcPr>
            <w:tcW w:w="10207" w:type="dxa"/>
            <w:gridSpan w:val="6"/>
            <w:shd w:val="clear" w:color="auto" w:fill="FFC000"/>
            <w:vAlign w:val="center"/>
          </w:tcPr>
          <w:p w14:paraId="4D522C6A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 xml:space="preserve">Многоквартирные дома или жилые дома после 1999 года постройки </w:t>
            </w:r>
          </w:p>
        </w:tc>
      </w:tr>
      <w:tr w:rsidR="00D619CB" w:rsidRPr="00F0654D" w14:paraId="17182318" w14:textId="77777777" w:rsidTr="00E9376B">
        <w:tc>
          <w:tcPr>
            <w:tcW w:w="1418" w:type="dxa"/>
            <w:vAlign w:val="center"/>
          </w:tcPr>
          <w:p w14:paraId="6FF3D7A7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Одноэтажные</w:t>
            </w:r>
          </w:p>
        </w:tc>
        <w:tc>
          <w:tcPr>
            <w:tcW w:w="1838" w:type="dxa"/>
            <w:gridSpan w:val="2"/>
            <w:vAlign w:val="center"/>
          </w:tcPr>
          <w:p w14:paraId="78A50DA3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6F091CAD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0,0168</w:t>
            </w:r>
          </w:p>
        </w:tc>
        <w:tc>
          <w:tcPr>
            <w:tcW w:w="2311" w:type="dxa"/>
            <w:vAlign w:val="center"/>
          </w:tcPr>
          <w:p w14:paraId="4B9DF96E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0,0168</w:t>
            </w:r>
          </w:p>
        </w:tc>
        <w:tc>
          <w:tcPr>
            <w:tcW w:w="2511" w:type="dxa"/>
            <w:vAlign w:val="center"/>
          </w:tcPr>
          <w:p w14:paraId="0676D00C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0,0168</w:t>
            </w:r>
          </w:p>
        </w:tc>
      </w:tr>
      <w:tr w:rsidR="00D619CB" w:rsidRPr="00F0654D" w14:paraId="3A56A59A" w14:textId="77777777" w:rsidTr="00E9376B">
        <w:tc>
          <w:tcPr>
            <w:tcW w:w="1418" w:type="dxa"/>
            <w:vAlign w:val="center"/>
          </w:tcPr>
          <w:p w14:paraId="1407152E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2-этажные</w:t>
            </w:r>
          </w:p>
        </w:tc>
        <w:tc>
          <w:tcPr>
            <w:tcW w:w="1838" w:type="dxa"/>
            <w:gridSpan w:val="2"/>
            <w:vAlign w:val="center"/>
          </w:tcPr>
          <w:p w14:paraId="6EC447CC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7B033EE3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  <w:tc>
          <w:tcPr>
            <w:tcW w:w="2311" w:type="dxa"/>
            <w:vAlign w:val="center"/>
          </w:tcPr>
          <w:p w14:paraId="46908C51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  <w:tc>
          <w:tcPr>
            <w:tcW w:w="2511" w:type="dxa"/>
            <w:vAlign w:val="center"/>
          </w:tcPr>
          <w:p w14:paraId="3263D106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</w:tr>
      <w:tr w:rsidR="00D619CB" w:rsidRPr="00F0654D" w14:paraId="1170AE72" w14:textId="77777777" w:rsidTr="00E9376B">
        <w:tc>
          <w:tcPr>
            <w:tcW w:w="1418" w:type="dxa"/>
            <w:vAlign w:val="center"/>
          </w:tcPr>
          <w:p w14:paraId="291BD74B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3-</w:t>
            </w:r>
            <w:r w:rsidRPr="00F0654D">
              <w:rPr>
                <w:rFonts w:cstheme="minorHAnsi"/>
                <w:sz w:val="24"/>
                <w:szCs w:val="24"/>
              </w:rPr>
              <w:t>этажные</w:t>
            </w:r>
          </w:p>
        </w:tc>
        <w:tc>
          <w:tcPr>
            <w:tcW w:w="1838" w:type="dxa"/>
            <w:gridSpan w:val="2"/>
            <w:vAlign w:val="center"/>
          </w:tcPr>
          <w:p w14:paraId="2C1F23A0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41A680A0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  <w:tc>
          <w:tcPr>
            <w:tcW w:w="2311" w:type="dxa"/>
            <w:vAlign w:val="center"/>
          </w:tcPr>
          <w:p w14:paraId="2BA14940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  <w:tc>
          <w:tcPr>
            <w:tcW w:w="2511" w:type="dxa"/>
            <w:vAlign w:val="center"/>
          </w:tcPr>
          <w:p w14:paraId="6583EEE5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</w:tr>
      <w:tr w:rsidR="00D619CB" w:rsidRPr="00F0654D" w14:paraId="7B539DAC" w14:textId="77777777" w:rsidTr="00E9376B">
        <w:tc>
          <w:tcPr>
            <w:tcW w:w="1418" w:type="dxa"/>
            <w:vAlign w:val="center"/>
          </w:tcPr>
          <w:p w14:paraId="2AE10A6E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4-5</w:t>
            </w:r>
            <w:r w:rsidRPr="00F0654D">
              <w:rPr>
                <w:rFonts w:cstheme="minorHAnsi"/>
                <w:sz w:val="24"/>
                <w:szCs w:val="24"/>
              </w:rPr>
              <w:t xml:space="preserve"> этажные</w:t>
            </w:r>
          </w:p>
        </w:tc>
        <w:tc>
          <w:tcPr>
            <w:tcW w:w="1838" w:type="dxa"/>
            <w:gridSpan w:val="2"/>
            <w:vAlign w:val="center"/>
          </w:tcPr>
          <w:p w14:paraId="1659EE96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 w:rsidRPr="00F0654D">
              <w:rPr>
                <w:rFonts w:cstheme="minorHAnsi"/>
                <w:sz w:val="24"/>
                <w:szCs w:val="24"/>
              </w:rPr>
              <w:t>расчетный</w:t>
            </w:r>
          </w:p>
        </w:tc>
        <w:tc>
          <w:tcPr>
            <w:tcW w:w="2129" w:type="dxa"/>
            <w:vAlign w:val="center"/>
          </w:tcPr>
          <w:p w14:paraId="1322B50E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  <w:tc>
          <w:tcPr>
            <w:tcW w:w="2311" w:type="dxa"/>
            <w:vAlign w:val="center"/>
          </w:tcPr>
          <w:p w14:paraId="35889548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  <w:tc>
          <w:tcPr>
            <w:tcW w:w="2511" w:type="dxa"/>
            <w:vAlign w:val="center"/>
          </w:tcPr>
          <w:p w14:paraId="53D3B1AA" w14:textId="77777777" w:rsidR="00D619CB" w:rsidRPr="00F0654D" w:rsidRDefault="00D619CB" w:rsidP="00E9376B">
            <w:pPr>
              <w:jc w:val="center"/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0,0141</w:t>
            </w:r>
          </w:p>
        </w:tc>
      </w:tr>
    </w:tbl>
    <w:p w14:paraId="32945855" w14:textId="77777777" w:rsidR="00277CE4" w:rsidRDefault="00D619CB" w:rsidP="00277CE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619CB">
        <w:rPr>
          <w:rFonts w:cstheme="minorHAnsi"/>
          <w:sz w:val="28"/>
          <w:szCs w:val="28"/>
        </w:rPr>
        <w:t xml:space="preserve">Норматив отопления установлен в расчете на 1 месяц исходя из равномерной оплаты коммунальной услуги в течение </w:t>
      </w:r>
      <w:r w:rsidR="00E82442">
        <w:rPr>
          <w:rFonts w:cstheme="minorHAnsi"/>
          <w:sz w:val="28"/>
          <w:szCs w:val="28"/>
        </w:rPr>
        <w:t>отопительного периода (7 месяцев)</w:t>
      </w:r>
      <w:r w:rsidRPr="00D619CB">
        <w:rPr>
          <w:rFonts w:cstheme="minorHAnsi"/>
          <w:sz w:val="28"/>
          <w:szCs w:val="28"/>
        </w:rPr>
        <w:t>.</w:t>
      </w:r>
    </w:p>
    <w:p w14:paraId="6E8D77D5" w14:textId="000D87FB" w:rsidR="00C9144F" w:rsidRPr="00F5523F" w:rsidRDefault="00277CE4" w:rsidP="00277CE4">
      <w:pPr>
        <w:spacing w:after="0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F5523F">
        <w:rPr>
          <w:rFonts w:cstheme="minorHAnsi"/>
          <w:sz w:val="28"/>
          <w:szCs w:val="28"/>
          <w:highlight w:val="yellow"/>
        </w:rPr>
        <w:t xml:space="preserve"> </w:t>
      </w:r>
    </w:p>
    <w:p w14:paraId="443B1D84" w14:textId="77777777" w:rsidR="001E43E0" w:rsidRPr="00EA693D" w:rsidRDefault="001E43E0" w:rsidP="00CB5BA3">
      <w:pPr>
        <w:pStyle w:val="2"/>
        <w:rPr>
          <w:b/>
          <w:sz w:val="28"/>
          <w:szCs w:val="28"/>
        </w:rPr>
      </w:pPr>
      <w:bookmarkStart w:id="7" w:name="_Toc489627750"/>
      <w:r w:rsidRPr="00EA693D">
        <w:rPr>
          <w:b/>
          <w:sz w:val="28"/>
          <w:szCs w:val="28"/>
        </w:rPr>
        <w:lastRenderedPageBreak/>
        <w:t>Часть 6. Балансы тепловой мощности и тепловой нагрузки в зонах действия источников тепловой энергии</w:t>
      </w:r>
      <w:bookmarkEnd w:id="7"/>
    </w:p>
    <w:p w14:paraId="2AE8239A" w14:textId="41E26E7C" w:rsidR="001E43E0" w:rsidRPr="00EA693D" w:rsidRDefault="001E43E0" w:rsidP="001E43E0">
      <w:pPr>
        <w:spacing w:after="0" w:line="276" w:lineRule="auto"/>
        <w:ind w:firstLine="426"/>
        <w:jc w:val="both"/>
        <w:rPr>
          <w:rFonts w:cstheme="minorHAnsi"/>
          <w:sz w:val="28"/>
          <w:szCs w:val="28"/>
        </w:rPr>
      </w:pPr>
      <w:r w:rsidRPr="00EA693D">
        <w:rPr>
          <w:rFonts w:cstheme="minorHAnsi"/>
          <w:sz w:val="28"/>
          <w:szCs w:val="28"/>
        </w:rPr>
        <w:t>В рамках работ по</w:t>
      </w:r>
      <w:r w:rsidR="00C02255">
        <w:rPr>
          <w:rFonts w:cstheme="minorHAnsi"/>
          <w:sz w:val="28"/>
          <w:szCs w:val="28"/>
        </w:rPr>
        <w:t xml:space="preserve"> актуализации</w:t>
      </w:r>
      <w:r w:rsidRPr="00EA693D">
        <w:rPr>
          <w:rFonts w:cstheme="minorHAnsi"/>
          <w:sz w:val="28"/>
          <w:szCs w:val="28"/>
        </w:rPr>
        <w:t xml:space="preserve"> «Схем</w:t>
      </w:r>
      <w:r w:rsidR="00C02255">
        <w:rPr>
          <w:rFonts w:cstheme="minorHAnsi"/>
          <w:sz w:val="28"/>
          <w:szCs w:val="28"/>
        </w:rPr>
        <w:t>ы</w:t>
      </w:r>
      <w:r w:rsidRPr="00EA693D">
        <w:rPr>
          <w:rFonts w:cstheme="minorHAnsi"/>
          <w:sz w:val="28"/>
          <w:szCs w:val="28"/>
        </w:rPr>
        <w:t xml:space="preserve"> </w:t>
      </w:r>
      <w:r w:rsidR="002C2775" w:rsidRPr="00EA693D">
        <w:rPr>
          <w:rFonts w:cstheme="minorHAnsi"/>
          <w:sz w:val="28"/>
          <w:szCs w:val="28"/>
        </w:rPr>
        <w:t xml:space="preserve">теплоснабжения </w:t>
      </w:r>
      <w:r w:rsidR="006F026B" w:rsidRPr="006F026B">
        <w:rPr>
          <w:rFonts w:cstheme="minorHAnsi"/>
          <w:sz w:val="28"/>
          <w:szCs w:val="28"/>
        </w:rPr>
        <w:t>теплоснабжения муни</w:t>
      </w:r>
      <w:r w:rsidR="006F026B">
        <w:rPr>
          <w:rFonts w:cstheme="minorHAnsi"/>
          <w:sz w:val="28"/>
          <w:szCs w:val="28"/>
        </w:rPr>
        <w:t>ципального образования поселок Балакирево Александровского района В</w:t>
      </w:r>
      <w:r w:rsidR="006F026B" w:rsidRPr="006F026B">
        <w:rPr>
          <w:rFonts w:cstheme="minorHAnsi"/>
          <w:sz w:val="28"/>
          <w:szCs w:val="28"/>
        </w:rPr>
        <w:t>ладимирской области до 2033 года</w:t>
      </w:r>
      <w:r w:rsidRPr="00EA693D">
        <w:rPr>
          <w:rFonts w:cstheme="minorHAnsi"/>
          <w:sz w:val="28"/>
          <w:szCs w:val="28"/>
        </w:rPr>
        <w:t>»</w:t>
      </w:r>
      <w:r w:rsidR="002C2775" w:rsidRPr="00EA693D">
        <w:rPr>
          <w:rFonts w:cstheme="minorHAnsi"/>
          <w:sz w:val="28"/>
          <w:szCs w:val="28"/>
        </w:rPr>
        <w:t xml:space="preserve"> на основании договорных и фактических тепловых нагрузок потребителей и данных по установленным, располагаемым мощностям теплоисточников был разработан теплов</w:t>
      </w:r>
      <w:r w:rsidR="006F026B">
        <w:rPr>
          <w:rFonts w:cstheme="minorHAnsi"/>
          <w:sz w:val="28"/>
          <w:szCs w:val="28"/>
        </w:rPr>
        <w:t>ой баланс по котельной</w:t>
      </w:r>
      <w:r w:rsidR="002C2775" w:rsidRPr="00EA693D">
        <w:rPr>
          <w:rFonts w:cstheme="minorHAnsi"/>
          <w:sz w:val="28"/>
          <w:szCs w:val="28"/>
        </w:rPr>
        <w:t>, представленные в таблице 1.</w:t>
      </w:r>
      <w:r w:rsidR="00E9376B">
        <w:rPr>
          <w:rFonts w:cstheme="minorHAnsi"/>
          <w:sz w:val="28"/>
          <w:szCs w:val="28"/>
        </w:rPr>
        <w:t>1</w:t>
      </w:r>
      <w:r w:rsidR="006F026B">
        <w:rPr>
          <w:rFonts w:cstheme="minorHAnsi"/>
          <w:sz w:val="28"/>
          <w:szCs w:val="28"/>
        </w:rPr>
        <w:t>0</w:t>
      </w:r>
      <w:r w:rsidR="002C2775" w:rsidRPr="00EA693D">
        <w:rPr>
          <w:rFonts w:cstheme="minorHAnsi"/>
          <w:sz w:val="28"/>
          <w:szCs w:val="28"/>
        </w:rPr>
        <w:t>.</w:t>
      </w:r>
    </w:p>
    <w:p w14:paraId="26AA8BD6" w14:textId="165D9EF8" w:rsidR="00E57E9F" w:rsidRDefault="007D67FE" w:rsidP="00E57E9F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EA693D">
        <w:rPr>
          <w:rFonts w:cstheme="minorHAnsi"/>
          <w:sz w:val="28"/>
          <w:szCs w:val="28"/>
        </w:rPr>
        <w:t xml:space="preserve">Анализ полученных данных </w:t>
      </w:r>
      <w:r w:rsidRPr="00EE760B">
        <w:rPr>
          <w:rFonts w:cstheme="minorHAnsi"/>
          <w:sz w:val="28"/>
          <w:szCs w:val="28"/>
        </w:rPr>
        <w:t>показывает, что величина установленной тепловой мощности теплоисточник</w:t>
      </w:r>
      <w:r w:rsidR="00A87AA6">
        <w:rPr>
          <w:rFonts w:cstheme="minorHAnsi"/>
          <w:sz w:val="28"/>
          <w:szCs w:val="28"/>
        </w:rPr>
        <w:t>а</w:t>
      </w:r>
      <w:r w:rsidR="00EE760B" w:rsidRPr="00EE760B">
        <w:rPr>
          <w:rFonts w:cstheme="minorHAnsi"/>
          <w:sz w:val="28"/>
          <w:szCs w:val="28"/>
        </w:rPr>
        <w:t xml:space="preserve"> </w:t>
      </w:r>
      <w:r w:rsidRPr="00EE760B">
        <w:rPr>
          <w:rFonts w:cstheme="minorHAnsi"/>
          <w:sz w:val="28"/>
          <w:szCs w:val="28"/>
        </w:rPr>
        <w:t xml:space="preserve">значительно превышает присоединенные тепловые нагрузки потребителей. По состоянию на </w:t>
      </w:r>
      <w:r w:rsidRPr="00EE760B">
        <w:rPr>
          <w:rFonts w:cstheme="minorHAnsi"/>
          <w:sz w:val="28"/>
          <w:szCs w:val="28"/>
          <w:lang w:val="en-US"/>
        </w:rPr>
        <w:t>II</w:t>
      </w:r>
      <w:r w:rsidRPr="00EE760B">
        <w:rPr>
          <w:rFonts w:cstheme="minorHAnsi"/>
          <w:sz w:val="28"/>
          <w:szCs w:val="28"/>
        </w:rPr>
        <w:t xml:space="preserve"> квартал 201</w:t>
      </w:r>
      <w:r w:rsidR="00A87AA6">
        <w:rPr>
          <w:rFonts w:cstheme="minorHAnsi"/>
          <w:sz w:val="28"/>
          <w:szCs w:val="28"/>
        </w:rPr>
        <w:t>8</w:t>
      </w:r>
      <w:r w:rsidRPr="00EE760B">
        <w:rPr>
          <w:rFonts w:cstheme="minorHAnsi"/>
          <w:sz w:val="28"/>
          <w:szCs w:val="28"/>
        </w:rPr>
        <w:t xml:space="preserve"> г. </w:t>
      </w:r>
      <w:r w:rsidR="00A87AA6">
        <w:rPr>
          <w:rFonts w:cstheme="minorHAnsi"/>
          <w:sz w:val="28"/>
          <w:szCs w:val="28"/>
        </w:rPr>
        <w:t xml:space="preserve">у </w:t>
      </w:r>
      <w:r w:rsidRPr="00EE760B">
        <w:rPr>
          <w:rFonts w:cstheme="minorHAnsi"/>
          <w:sz w:val="28"/>
          <w:szCs w:val="28"/>
        </w:rPr>
        <w:t>котельн</w:t>
      </w:r>
      <w:r w:rsidR="00A87AA6">
        <w:rPr>
          <w:rFonts w:cstheme="minorHAnsi"/>
          <w:sz w:val="28"/>
          <w:szCs w:val="28"/>
        </w:rPr>
        <w:t>ой</w:t>
      </w:r>
      <w:r w:rsidRPr="00EE760B">
        <w:rPr>
          <w:rFonts w:cstheme="minorHAnsi"/>
          <w:sz w:val="28"/>
          <w:szCs w:val="28"/>
        </w:rPr>
        <w:t xml:space="preserve"> имеется значительный резерв тепловой мощности в размере </w:t>
      </w:r>
      <w:r w:rsidR="00A87AA6">
        <w:rPr>
          <w:rFonts w:cstheme="minorHAnsi"/>
          <w:sz w:val="28"/>
          <w:szCs w:val="28"/>
        </w:rPr>
        <w:t>29,57</w:t>
      </w:r>
      <w:r w:rsidR="00EE760B" w:rsidRPr="00EE760B">
        <w:rPr>
          <w:rFonts w:cstheme="minorHAnsi"/>
          <w:sz w:val="28"/>
          <w:szCs w:val="28"/>
        </w:rPr>
        <w:t xml:space="preserve"> </w:t>
      </w:r>
      <w:r w:rsidRPr="00EE760B">
        <w:rPr>
          <w:rFonts w:cstheme="minorHAnsi"/>
          <w:sz w:val="28"/>
          <w:szCs w:val="28"/>
        </w:rPr>
        <w:t>Гкал/ч</w:t>
      </w:r>
      <w:r w:rsidR="00A87AA6">
        <w:rPr>
          <w:rFonts w:cstheme="minorHAnsi"/>
          <w:sz w:val="28"/>
          <w:szCs w:val="28"/>
        </w:rPr>
        <w:t xml:space="preserve"> что соответствует 68,8% от установленной мощности</w:t>
      </w:r>
      <w:r w:rsidRPr="00EE760B">
        <w:rPr>
          <w:rFonts w:cstheme="minorHAnsi"/>
          <w:sz w:val="28"/>
          <w:szCs w:val="28"/>
        </w:rPr>
        <w:t>.</w:t>
      </w:r>
      <w:r w:rsidR="00E57E9F" w:rsidRPr="00EE760B">
        <w:rPr>
          <w:rFonts w:cstheme="minorHAnsi"/>
          <w:sz w:val="28"/>
          <w:szCs w:val="28"/>
        </w:rPr>
        <w:t xml:space="preserve"> </w:t>
      </w:r>
    </w:p>
    <w:p w14:paraId="1AD7961A" w14:textId="2323BF2F" w:rsidR="00EE760B" w:rsidRDefault="00A619D7" w:rsidP="00A619D7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EA693D">
        <w:rPr>
          <w:rFonts w:cstheme="minorHAnsi"/>
          <w:sz w:val="28"/>
          <w:szCs w:val="28"/>
        </w:rPr>
        <w:t xml:space="preserve">Система централизованного теплоснабжения </w:t>
      </w:r>
      <w:r w:rsidR="00A87AA6" w:rsidRPr="006F026B">
        <w:rPr>
          <w:rFonts w:cstheme="minorHAnsi"/>
          <w:sz w:val="28"/>
          <w:szCs w:val="28"/>
        </w:rPr>
        <w:t>муни</w:t>
      </w:r>
      <w:r w:rsidR="00A87AA6">
        <w:rPr>
          <w:rFonts w:cstheme="minorHAnsi"/>
          <w:sz w:val="28"/>
          <w:szCs w:val="28"/>
        </w:rPr>
        <w:t>ципального образования поселок Балакирево</w:t>
      </w:r>
      <w:r w:rsidRPr="00EA693D">
        <w:rPr>
          <w:rFonts w:cstheme="minorHAnsi"/>
          <w:sz w:val="28"/>
          <w:szCs w:val="28"/>
        </w:rPr>
        <w:t xml:space="preserve"> запроектирована на качественное регулирование отпуска тепловой энергии потребителям. Регулирование режима работы систем теплопотребления абонентов, осуществляется по утвержденным температурным графикам для потребителей. </w:t>
      </w:r>
    </w:p>
    <w:p w14:paraId="5E341389" w14:textId="77777777" w:rsidR="00D016A7" w:rsidRPr="00A27653" w:rsidRDefault="00D016A7" w:rsidP="00A27653">
      <w:pPr>
        <w:tabs>
          <w:tab w:val="left" w:pos="4353"/>
        </w:tabs>
        <w:rPr>
          <w:rFonts w:cstheme="minorHAnsi"/>
          <w:sz w:val="28"/>
          <w:szCs w:val="28"/>
          <w:highlight w:val="yellow"/>
        </w:rPr>
        <w:sectPr w:rsidR="00D016A7" w:rsidRPr="00A27653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0EDE6A54" w14:textId="38F5E72E" w:rsidR="001E43E0" w:rsidRPr="00EA693D" w:rsidRDefault="002C2775" w:rsidP="002C2775">
      <w:pPr>
        <w:spacing w:after="0" w:line="240" w:lineRule="auto"/>
        <w:jc w:val="both"/>
        <w:rPr>
          <w:rFonts w:cstheme="minorHAnsi"/>
          <w:b/>
          <w:i/>
          <w:sz w:val="28"/>
          <w:szCs w:val="28"/>
        </w:rPr>
      </w:pPr>
      <w:r w:rsidRPr="00EA693D">
        <w:rPr>
          <w:rFonts w:cstheme="minorHAnsi"/>
          <w:b/>
          <w:i/>
          <w:sz w:val="28"/>
          <w:szCs w:val="28"/>
        </w:rPr>
        <w:lastRenderedPageBreak/>
        <w:t>Таблица 1.</w:t>
      </w:r>
      <w:r w:rsidR="00AD5C8F" w:rsidRPr="00EA693D">
        <w:rPr>
          <w:rFonts w:cstheme="minorHAnsi"/>
          <w:b/>
          <w:i/>
          <w:sz w:val="28"/>
          <w:szCs w:val="28"/>
        </w:rPr>
        <w:t>1</w:t>
      </w:r>
      <w:r w:rsidR="006F026B">
        <w:rPr>
          <w:rFonts w:cstheme="minorHAnsi"/>
          <w:b/>
          <w:i/>
          <w:sz w:val="28"/>
          <w:szCs w:val="28"/>
        </w:rPr>
        <w:t>0</w:t>
      </w:r>
      <w:r w:rsidRPr="00EA693D">
        <w:rPr>
          <w:rFonts w:cstheme="minorHAnsi"/>
          <w:b/>
          <w:i/>
          <w:sz w:val="28"/>
          <w:szCs w:val="28"/>
        </w:rPr>
        <w:t>– Тепловой баланс котельн</w:t>
      </w:r>
      <w:r w:rsidR="006F026B">
        <w:rPr>
          <w:rFonts w:cstheme="minorHAnsi"/>
          <w:b/>
          <w:i/>
          <w:sz w:val="28"/>
          <w:szCs w:val="28"/>
        </w:rPr>
        <w:t>ой</w:t>
      </w:r>
      <w:r w:rsidRPr="00EA693D">
        <w:rPr>
          <w:rFonts w:cstheme="minorHAnsi"/>
          <w:b/>
          <w:i/>
          <w:sz w:val="28"/>
          <w:szCs w:val="28"/>
        </w:rPr>
        <w:t xml:space="preserve"> </w:t>
      </w:r>
      <w:r w:rsidR="006F026B">
        <w:rPr>
          <w:rFonts w:cstheme="minorHAnsi"/>
          <w:b/>
          <w:i/>
          <w:sz w:val="28"/>
          <w:szCs w:val="28"/>
        </w:rPr>
        <w:t>п. Балакирево</w:t>
      </w:r>
      <w:r w:rsidRPr="00EA693D">
        <w:rPr>
          <w:rFonts w:cstheme="minorHAnsi"/>
          <w:b/>
          <w:i/>
          <w:sz w:val="28"/>
          <w:szCs w:val="28"/>
        </w:rPr>
        <w:t xml:space="preserve"> по состоянию на 201</w:t>
      </w:r>
      <w:r w:rsidR="006F026B">
        <w:rPr>
          <w:rFonts w:cstheme="minorHAnsi"/>
          <w:b/>
          <w:i/>
          <w:sz w:val="28"/>
          <w:szCs w:val="28"/>
        </w:rPr>
        <w:t>7</w:t>
      </w:r>
      <w:r w:rsidRPr="00EA693D">
        <w:rPr>
          <w:rFonts w:cstheme="minorHAnsi"/>
          <w:b/>
          <w:i/>
          <w:sz w:val="28"/>
          <w:szCs w:val="28"/>
        </w:rPr>
        <w:t xml:space="preserve"> 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087"/>
        <w:gridCol w:w="1603"/>
        <w:gridCol w:w="2079"/>
        <w:gridCol w:w="2094"/>
        <w:gridCol w:w="1816"/>
        <w:gridCol w:w="1505"/>
        <w:gridCol w:w="2094"/>
        <w:gridCol w:w="1508"/>
      </w:tblGrid>
      <w:tr w:rsidR="006F026B" w:rsidRPr="006F026B" w14:paraId="330CA06E" w14:textId="77777777" w:rsidTr="006F026B">
        <w:trPr>
          <w:trHeight w:val="2220"/>
        </w:trPr>
        <w:tc>
          <w:tcPr>
            <w:tcW w:w="70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3F54BD3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5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46AA25D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70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9E392EA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7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A87FFA4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Располагаемая тепловая мощность</w:t>
            </w:r>
          </w:p>
        </w:tc>
        <w:tc>
          <w:tcPr>
            <w:tcW w:w="61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E66E7E2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Затраты тепловой мощности на собственные нужды источника</w:t>
            </w:r>
          </w:p>
        </w:tc>
        <w:tc>
          <w:tcPr>
            <w:tcW w:w="50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CDA9081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Потери тепловой мощности в сетях</w:t>
            </w:r>
          </w:p>
        </w:tc>
        <w:tc>
          <w:tcPr>
            <w:tcW w:w="70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7E6A90A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Подключенная нагрузка</w:t>
            </w:r>
          </w:p>
        </w:tc>
        <w:tc>
          <w:tcPr>
            <w:tcW w:w="51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6EFA7FF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Наличие резерва (+) / дефицита (-) мощности</w:t>
            </w:r>
          </w:p>
        </w:tc>
      </w:tr>
      <w:tr w:rsidR="006F026B" w:rsidRPr="006F026B" w14:paraId="11F77F23" w14:textId="77777777" w:rsidTr="006F026B">
        <w:trPr>
          <w:trHeight w:val="330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E599"/>
            <w:vAlign w:val="center"/>
            <w:hideMark/>
          </w:tcPr>
          <w:p w14:paraId="067357AF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6F026B" w:rsidRPr="006F026B" w14:paraId="08E66E74" w14:textId="77777777" w:rsidTr="006F026B">
        <w:trPr>
          <w:trHeight w:val="330"/>
        </w:trPr>
        <w:tc>
          <w:tcPr>
            <w:tcW w:w="706" w:type="pct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D51BC8" w14:textId="77777777" w:rsidR="006F026B" w:rsidRPr="006F026B" w:rsidRDefault="006F026B" w:rsidP="006F026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Котельная п. Балакирево</w:t>
            </w:r>
          </w:p>
        </w:tc>
        <w:tc>
          <w:tcPr>
            <w:tcW w:w="5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97BF18" w14:textId="77777777" w:rsidR="006F026B" w:rsidRPr="006F026B" w:rsidRDefault="006F026B" w:rsidP="006F026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Гкал/ч</w:t>
            </w:r>
          </w:p>
        </w:tc>
        <w:tc>
          <w:tcPr>
            <w:tcW w:w="70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8AC3BA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837F67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6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B5B2C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0,1</w:t>
            </w:r>
          </w:p>
        </w:tc>
        <w:tc>
          <w:tcPr>
            <w:tcW w:w="50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58F22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1,87</w:t>
            </w: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0F79F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8,07</w:t>
            </w:r>
          </w:p>
        </w:tc>
        <w:tc>
          <w:tcPr>
            <w:tcW w:w="5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87AA9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29,57</w:t>
            </w:r>
          </w:p>
        </w:tc>
      </w:tr>
      <w:tr w:rsidR="006F026B" w:rsidRPr="006F026B" w14:paraId="490FCAE3" w14:textId="77777777" w:rsidTr="006F026B">
        <w:trPr>
          <w:trHeight w:val="330"/>
        </w:trPr>
        <w:tc>
          <w:tcPr>
            <w:tcW w:w="706" w:type="pct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0B280F71" w14:textId="77777777" w:rsidR="006F026B" w:rsidRPr="006F026B" w:rsidRDefault="006F026B" w:rsidP="006F026B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1AE5177A" w14:textId="77777777" w:rsidR="006F026B" w:rsidRPr="006F026B" w:rsidRDefault="006F026B" w:rsidP="006F026B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70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61C26A5A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100</w:t>
            </w: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7A76E006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92,14</w:t>
            </w:r>
          </w:p>
        </w:tc>
        <w:tc>
          <w:tcPr>
            <w:tcW w:w="6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3D7D4482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0,2</w:t>
            </w:r>
          </w:p>
        </w:tc>
        <w:tc>
          <w:tcPr>
            <w:tcW w:w="50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09BA12A9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4,36</w:t>
            </w:r>
          </w:p>
        </w:tc>
        <w:tc>
          <w:tcPr>
            <w:tcW w:w="70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426A924B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18,8</w:t>
            </w:r>
          </w:p>
        </w:tc>
        <w:tc>
          <w:tcPr>
            <w:tcW w:w="5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0D7B2A3B" w14:textId="77777777" w:rsidR="006F026B" w:rsidRPr="006F026B" w:rsidRDefault="006F026B" w:rsidP="006F026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6F026B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68,8</w:t>
            </w:r>
          </w:p>
        </w:tc>
      </w:tr>
    </w:tbl>
    <w:p w14:paraId="43C98E14" w14:textId="77777777" w:rsidR="00200775" w:rsidRPr="00F5523F" w:rsidRDefault="00200775" w:rsidP="001E43E0">
      <w:pPr>
        <w:spacing w:after="0" w:line="276" w:lineRule="auto"/>
        <w:jc w:val="both"/>
        <w:rPr>
          <w:rFonts w:cstheme="minorHAnsi"/>
          <w:sz w:val="28"/>
          <w:szCs w:val="28"/>
          <w:highlight w:val="yellow"/>
        </w:rPr>
        <w:sectPr w:rsidR="00200775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265C7690" w14:textId="77777777" w:rsidR="007D67FE" w:rsidRPr="00EA693D" w:rsidRDefault="007D67FE" w:rsidP="00CB5BA3">
      <w:pPr>
        <w:pStyle w:val="2"/>
        <w:rPr>
          <w:b/>
          <w:sz w:val="28"/>
          <w:szCs w:val="28"/>
        </w:rPr>
      </w:pPr>
      <w:bookmarkStart w:id="8" w:name="_Toc489627751"/>
      <w:r w:rsidRPr="00EA693D">
        <w:rPr>
          <w:b/>
          <w:sz w:val="28"/>
          <w:szCs w:val="28"/>
        </w:rPr>
        <w:lastRenderedPageBreak/>
        <w:t>Часть 7. Балансы теплоносителя</w:t>
      </w:r>
      <w:bookmarkEnd w:id="8"/>
    </w:p>
    <w:p w14:paraId="443D33A6" w14:textId="1DF7F051" w:rsidR="00A619D7" w:rsidRPr="00014135" w:rsidRDefault="00A87AA6" w:rsidP="000539B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Тепловая энергия от источника</w:t>
      </w:r>
      <w:r w:rsidR="00A619D7" w:rsidRPr="00EA693D">
        <w:rPr>
          <w:rFonts w:cstheme="minorHAnsi"/>
          <w:sz w:val="28"/>
          <w:szCs w:val="28"/>
        </w:rPr>
        <w:t xml:space="preserve"> до потребителей</w:t>
      </w:r>
      <w:r w:rsidR="00501500" w:rsidRPr="00EA693D">
        <w:rPr>
          <w:rFonts w:cstheme="minorHAnsi"/>
          <w:sz w:val="28"/>
          <w:szCs w:val="28"/>
        </w:rPr>
        <w:t xml:space="preserve"> передается в виде горячей воды</w:t>
      </w:r>
      <w:r w:rsidR="00EA693D" w:rsidRPr="00EA693D">
        <w:rPr>
          <w:rFonts w:cstheme="minorHAnsi"/>
          <w:sz w:val="28"/>
          <w:szCs w:val="28"/>
        </w:rPr>
        <w:t xml:space="preserve">. </w:t>
      </w:r>
      <w:r w:rsidR="00A619D7" w:rsidRPr="00EA693D">
        <w:rPr>
          <w:rFonts w:cstheme="minorHAnsi"/>
          <w:sz w:val="28"/>
          <w:szCs w:val="28"/>
        </w:rPr>
        <w:t>В</w:t>
      </w:r>
      <w:r w:rsidR="009217F8" w:rsidRPr="00EA693D">
        <w:rPr>
          <w:rFonts w:cstheme="minorHAnsi"/>
          <w:sz w:val="28"/>
          <w:szCs w:val="28"/>
        </w:rPr>
        <w:t xml:space="preserve"> </w:t>
      </w:r>
      <w:r w:rsidRPr="00A87AA6">
        <w:rPr>
          <w:rFonts w:cstheme="minorHAnsi"/>
          <w:sz w:val="28"/>
          <w:szCs w:val="28"/>
        </w:rPr>
        <w:t>муниципальн</w:t>
      </w:r>
      <w:r>
        <w:rPr>
          <w:rFonts w:cstheme="minorHAnsi"/>
          <w:sz w:val="28"/>
          <w:szCs w:val="28"/>
        </w:rPr>
        <w:t>ом</w:t>
      </w:r>
      <w:r w:rsidRPr="00A87AA6">
        <w:rPr>
          <w:rFonts w:cstheme="minorHAnsi"/>
          <w:sz w:val="28"/>
          <w:szCs w:val="28"/>
        </w:rPr>
        <w:t xml:space="preserve"> образовани</w:t>
      </w:r>
      <w:r>
        <w:rPr>
          <w:rFonts w:cstheme="minorHAnsi"/>
          <w:sz w:val="28"/>
          <w:szCs w:val="28"/>
        </w:rPr>
        <w:t>и</w:t>
      </w:r>
      <w:r w:rsidRPr="00A87AA6">
        <w:rPr>
          <w:rFonts w:cstheme="minorHAnsi"/>
          <w:sz w:val="28"/>
          <w:szCs w:val="28"/>
        </w:rPr>
        <w:t xml:space="preserve"> поселок Балакирево </w:t>
      </w:r>
      <w:r w:rsidR="00A619D7" w:rsidRPr="00EA693D">
        <w:rPr>
          <w:rFonts w:cstheme="minorHAnsi"/>
          <w:sz w:val="28"/>
          <w:szCs w:val="28"/>
        </w:rPr>
        <w:t xml:space="preserve">система теплоснабжения закрытого типа. </w:t>
      </w:r>
      <w:r w:rsidR="00A619D7" w:rsidRPr="00B45A8E">
        <w:rPr>
          <w:rFonts w:cstheme="minorHAnsi"/>
          <w:sz w:val="28"/>
          <w:szCs w:val="28"/>
        </w:rPr>
        <w:t>В связи с этим водоподготовительные установки котельн</w:t>
      </w:r>
      <w:r w:rsidR="003F4A59">
        <w:rPr>
          <w:rFonts w:cstheme="minorHAnsi"/>
          <w:sz w:val="28"/>
          <w:szCs w:val="28"/>
        </w:rPr>
        <w:t>ой</w:t>
      </w:r>
      <w:r w:rsidR="00A619D7" w:rsidRPr="00B45A8E">
        <w:rPr>
          <w:rFonts w:cstheme="minorHAnsi"/>
          <w:sz w:val="28"/>
          <w:szCs w:val="28"/>
        </w:rPr>
        <w:t xml:space="preserve"> должны обеспечивать неизбежные потери теплоносителя в водяных </w:t>
      </w:r>
      <w:r w:rsidR="00A619D7" w:rsidRPr="00014135">
        <w:rPr>
          <w:rFonts w:cstheme="minorHAnsi"/>
          <w:sz w:val="28"/>
          <w:szCs w:val="28"/>
        </w:rPr>
        <w:t>тепловых сетях</w:t>
      </w:r>
      <w:r w:rsidR="00B45A8E" w:rsidRPr="00014135">
        <w:rPr>
          <w:rFonts w:cstheme="minorHAnsi"/>
          <w:sz w:val="28"/>
          <w:szCs w:val="28"/>
        </w:rPr>
        <w:t>.</w:t>
      </w:r>
      <w:r w:rsidR="00A619D7" w:rsidRPr="00014135">
        <w:rPr>
          <w:rFonts w:cstheme="minorHAnsi"/>
          <w:sz w:val="28"/>
          <w:szCs w:val="28"/>
        </w:rPr>
        <w:t xml:space="preserve"> </w:t>
      </w:r>
    </w:p>
    <w:p w14:paraId="7AF35020" w14:textId="5E544416" w:rsidR="000539B3" w:rsidRPr="00014135" w:rsidRDefault="000539B3" w:rsidP="000539B3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014135">
        <w:rPr>
          <w:rFonts w:cstheme="minorHAnsi"/>
          <w:sz w:val="28"/>
          <w:szCs w:val="28"/>
        </w:rPr>
        <w:t>Фактический баланс производительности водоподготовительных установок и подпитки тепловой сети в зон</w:t>
      </w:r>
      <w:r w:rsidR="003F4A59">
        <w:rPr>
          <w:rFonts w:cstheme="minorHAnsi"/>
          <w:sz w:val="28"/>
          <w:szCs w:val="28"/>
        </w:rPr>
        <w:t>е</w:t>
      </w:r>
      <w:r w:rsidRPr="00014135">
        <w:rPr>
          <w:rFonts w:cstheme="minorHAnsi"/>
          <w:sz w:val="28"/>
          <w:szCs w:val="28"/>
        </w:rPr>
        <w:t xml:space="preserve"> действия источник</w:t>
      </w:r>
      <w:r w:rsidR="003F4A59">
        <w:rPr>
          <w:rFonts w:cstheme="minorHAnsi"/>
          <w:sz w:val="28"/>
          <w:szCs w:val="28"/>
        </w:rPr>
        <w:t>а</w:t>
      </w:r>
      <w:r w:rsidRPr="00014135">
        <w:rPr>
          <w:rFonts w:cstheme="minorHAnsi"/>
          <w:sz w:val="28"/>
          <w:szCs w:val="28"/>
        </w:rPr>
        <w:t xml:space="preserve"> теплоснабжения </w:t>
      </w:r>
      <w:r w:rsidR="003F4A59" w:rsidRPr="003F4A59">
        <w:rPr>
          <w:rFonts w:cstheme="minorHAnsi"/>
          <w:sz w:val="28"/>
          <w:szCs w:val="28"/>
        </w:rPr>
        <w:t xml:space="preserve">муниципального образования поселок Балакирево </w:t>
      </w:r>
      <w:r w:rsidRPr="00014135">
        <w:rPr>
          <w:rFonts w:cstheme="minorHAnsi"/>
          <w:sz w:val="28"/>
          <w:szCs w:val="28"/>
        </w:rPr>
        <w:t>приведены в таблице 1.</w:t>
      </w:r>
      <w:r w:rsidR="00E9376B" w:rsidRPr="00014135">
        <w:rPr>
          <w:rFonts w:cstheme="minorHAnsi"/>
          <w:sz w:val="28"/>
          <w:szCs w:val="28"/>
        </w:rPr>
        <w:t>1</w:t>
      </w:r>
      <w:r w:rsidR="00A87AA6">
        <w:rPr>
          <w:rFonts w:cstheme="minorHAnsi"/>
          <w:sz w:val="28"/>
          <w:szCs w:val="28"/>
        </w:rPr>
        <w:t>1</w:t>
      </w:r>
      <w:r w:rsidRPr="00014135">
        <w:rPr>
          <w:rFonts w:cstheme="minorHAnsi"/>
          <w:sz w:val="28"/>
          <w:szCs w:val="28"/>
        </w:rPr>
        <w:t>.</w:t>
      </w:r>
    </w:p>
    <w:p w14:paraId="7088BE34" w14:textId="22E213EA" w:rsidR="006B6A68" w:rsidRPr="00014135" w:rsidRDefault="00014135" w:rsidP="006B6A6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014135">
        <w:rPr>
          <w:rFonts w:cstheme="minorHAnsi"/>
          <w:sz w:val="28"/>
          <w:szCs w:val="28"/>
        </w:rPr>
        <w:t>Ф</w:t>
      </w:r>
      <w:r w:rsidR="008607D5" w:rsidRPr="00014135">
        <w:rPr>
          <w:rFonts w:cstheme="minorHAnsi"/>
          <w:sz w:val="28"/>
          <w:szCs w:val="28"/>
        </w:rPr>
        <w:t>актическ</w:t>
      </w:r>
      <w:r w:rsidR="00CC1CF4" w:rsidRPr="00014135">
        <w:rPr>
          <w:rFonts w:cstheme="minorHAnsi"/>
          <w:sz w:val="28"/>
          <w:szCs w:val="28"/>
        </w:rPr>
        <w:t xml:space="preserve">ое потребление воды по котельной </w:t>
      </w:r>
      <w:r w:rsidR="00A87AA6" w:rsidRPr="008A5540">
        <w:rPr>
          <w:rFonts w:cstheme="minorHAnsi"/>
          <w:sz w:val="28"/>
          <w:szCs w:val="28"/>
        </w:rPr>
        <w:t>ООО «Балакиревские тепловые сети»</w:t>
      </w:r>
      <w:r w:rsidRPr="00014135">
        <w:rPr>
          <w:rFonts w:cstheme="minorHAnsi"/>
          <w:sz w:val="28"/>
          <w:szCs w:val="28"/>
        </w:rPr>
        <w:t xml:space="preserve"> за 201</w:t>
      </w:r>
      <w:r w:rsidR="00A87AA6">
        <w:rPr>
          <w:rFonts w:cstheme="minorHAnsi"/>
          <w:sz w:val="28"/>
          <w:szCs w:val="28"/>
        </w:rPr>
        <w:t>7</w:t>
      </w:r>
      <w:r w:rsidRPr="00014135">
        <w:rPr>
          <w:rFonts w:cstheme="minorHAnsi"/>
          <w:sz w:val="28"/>
          <w:szCs w:val="28"/>
        </w:rPr>
        <w:t xml:space="preserve"> год</w:t>
      </w:r>
      <w:r w:rsidR="00CA1B52" w:rsidRPr="00014135">
        <w:rPr>
          <w:rFonts w:cstheme="minorHAnsi"/>
          <w:sz w:val="28"/>
          <w:szCs w:val="28"/>
        </w:rPr>
        <w:t xml:space="preserve"> </w:t>
      </w:r>
      <w:r w:rsidR="008607D5" w:rsidRPr="00014135">
        <w:rPr>
          <w:rFonts w:cstheme="minorHAnsi"/>
          <w:sz w:val="28"/>
          <w:szCs w:val="28"/>
        </w:rPr>
        <w:t xml:space="preserve">составило </w:t>
      </w:r>
      <w:r w:rsidR="00D32F09">
        <w:rPr>
          <w:rFonts w:cstheme="minorHAnsi"/>
          <w:sz w:val="28"/>
          <w:szCs w:val="28"/>
        </w:rPr>
        <w:t>95630</w:t>
      </w:r>
      <w:r w:rsidR="006B6A68" w:rsidRPr="00014135">
        <w:rPr>
          <w:rFonts w:cstheme="minorHAnsi"/>
          <w:sz w:val="28"/>
          <w:szCs w:val="28"/>
        </w:rPr>
        <w:t xml:space="preserve"> </w:t>
      </w:r>
      <w:r w:rsidR="008607D5" w:rsidRPr="00014135">
        <w:rPr>
          <w:rFonts w:cstheme="minorHAnsi"/>
          <w:sz w:val="28"/>
          <w:szCs w:val="28"/>
        </w:rPr>
        <w:t>куб.м</w:t>
      </w:r>
      <w:r w:rsidR="006B6A68" w:rsidRPr="00014135">
        <w:rPr>
          <w:rFonts w:cstheme="minorHAnsi"/>
          <w:sz w:val="28"/>
          <w:szCs w:val="28"/>
        </w:rPr>
        <w:t xml:space="preserve">. </w:t>
      </w:r>
    </w:p>
    <w:p w14:paraId="197776A3" w14:textId="61DF5C08" w:rsidR="00A80F8A" w:rsidRDefault="006B6A68" w:rsidP="00A80F8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A80F8A">
        <w:rPr>
          <w:rFonts w:cstheme="minorHAnsi"/>
          <w:sz w:val="28"/>
          <w:szCs w:val="28"/>
        </w:rPr>
        <w:t>В 201</w:t>
      </w:r>
      <w:r w:rsidR="00D32F09">
        <w:rPr>
          <w:rFonts w:cstheme="minorHAnsi"/>
          <w:sz w:val="28"/>
          <w:szCs w:val="28"/>
        </w:rPr>
        <w:t>7</w:t>
      </w:r>
      <w:r w:rsidRPr="00A80F8A">
        <w:rPr>
          <w:rFonts w:cstheme="minorHAnsi"/>
          <w:sz w:val="28"/>
          <w:szCs w:val="28"/>
        </w:rPr>
        <w:t xml:space="preserve"> году располагаемая производительность</w:t>
      </w:r>
      <w:r w:rsidR="00A80F8A" w:rsidRPr="00A80F8A">
        <w:rPr>
          <w:rFonts w:cstheme="minorHAnsi"/>
          <w:sz w:val="28"/>
          <w:szCs w:val="28"/>
        </w:rPr>
        <w:t xml:space="preserve"> устройств ВПУ по котельной </w:t>
      </w:r>
      <w:r w:rsidR="00D32F09" w:rsidRPr="008A5540">
        <w:rPr>
          <w:rFonts w:cstheme="minorHAnsi"/>
          <w:sz w:val="28"/>
          <w:szCs w:val="28"/>
        </w:rPr>
        <w:t>ООО «Балакиревские тепловые сети»</w:t>
      </w:r>
      <w:r w:rsidR="00D32F09">
        <w:rPr>
          <w:rFonts w:cstheme="minorHAnsi"/>
          <w:sz w:val="28"/>
          <w:szCs w:val="28"/>
        </w:rPr>
        <w:t xml:space="preserve"> </w:t>
      </w:r>
      <w:r w:rsidRPr="00A80F8A">
        <w:rPr>
          <w:rFonts w:cstheme="minorHAnsi"/>
          <w:sz w:val="28"/>
          <w:szCs w:val="28"/>
        </w:rPr>
        <w:t xml:space="preserve">составила </w:t>
      </w:r>
      <w:r w:rsidR="00D32F09">
        <w:rPr>
          <w:rFonts w:cstheme="minorHAnsi"/>
          <w:sz w:val="28"/>
          <w:szCs w:val="28"/>
        </w:rPr>
        <w:t>35</w:t>
      </w:r>
      <w:r w:rsidRPr="00A80F8A">
        <w:rPr>
          <w:rFonts w:cstheme="minorHAnsi"/>
          <w:sz w:val="28"/>
          <w:szCs w:val="28"/>
        </w:rPr>
        <w:t xml:space="preserve"> м</w:t>
      </w:r>
      <w:r w:rsidRPr="00D32F09">
        <w:rPr>
          <w:rFonts w:cstheme="minorHAnsi"/>
          <w:sz w:val="28"/>
          <w:szCs w:val="28"/>
          <w:vertAlign w:val="superscript"/>
        </w:rPr>
        <w:t>3</w:t>
      </w:r>
      <w:r w:rsidRPr="00A80F8A">
        <w:rPr>
          <w:rFonts w:cstheme="minorHAnsi"/>
          <w:sz w:val="28"/>
          <w:szCs w:val="28"/>
        </w:rPr>
        <w:t xml:space="preserve">/ч воды при среднечасовой подпитке в эксплуатационном режиме </w:t>
      </w:r>
      <w:r w:rsidR="00D32F09">
        <w:rPr>
          <w:rFonts w:cstheme="minorHAnsi"/>
          <w:sz w:val="28"/>
          <w:szCs w:val="28"/>
        </w:rPr>
        <w:t>18,71</w:t>
      </w:r>
      <w:r w:rsidRPr="00A80F8A">
        <w:rPr>
          <w:rFonts w:cstheme="minorHAnsi"/>
          <w:sz w:val="28"/>
          <w:szCs w:val="28"/>
        </w:rPr>
        <w:t xml:space="preserve"> м</w:t>
      </w:r>
      <w:r w:rsidRPr="00D32F09">
        <w:rPr>
          <w:rFonts w:cstheme="minorHAnsi"/>
          <w:sz w:val="28"/>
          <w:szCs w:val="28"/>
          <w:vertAlign w:val="superscript"/>
        </w:rPr>
        <w:t>3</w:t>
      </w:r>
      <w:r w:rsidRPr="00A80F8A">
        <w:rPr>
          <w:rFonts w:cstheme="minorHAnsi"/>
          <w:sz w:val="28"/>
          <w:szCs w:val="28"/>
        </w:rPr>
        <w:t xml:space="preserve">/ч. Резерв производительности </w:t>
      </w:r>
      <w:r w:rsidR="00D32F09">
        <w:rPr>
          <w:rFonts w:cstheme="minorHAnsi"/>
          <w:sz w:val="28"/>
          <w:szCs w:val="28"/>
        </w:rPr>
        <w:t>16,29</w:t>
      </w:r>
      <w:r w:rsidRPr="00A80F8A">
        <w:rPr>
          <w:rFonts w:cstheme="minorHAnsi"/>
          <w:sz w:val="28"/>
          <w:szCs w:val="28"/>
        </w:rPr>
        <w:t xml:space="preserve"> м3/ч, максимальная подпитка тепловой сети в пери</w:t>
      </w:r>
      <w:r w:rsidR="00A80F8A" w:rsidRPr="00A80F8A">
        <w:rPr>
          <w:rFonts w:cstheme="minorHAnsi"/>
          <w:sz w:val="28"/>
          <w:szCs w:val="28"/>
        </w:rPr>
        <w:t xml:space="preserve">од повреждения не превышала </w:t>
      </w:r>
      <w:r w:rsidR="00D32F09">
        <w:rPr>
          <w:rFonts w:cstheme="minorHAnsi"/>
          <w:sz w:val="28"/>
          <w:szCs w:val="28"/>
        </w:rPr>
        <w:t>23,95</w:t>
      </w:r>
      <w:r w:rsidRPr="00A80F8A">
        <w:rPr>
          <w:rFonts w:cstheme="minorHAnsi"/>
          <w:sz w:val="28"/>
          <w:szCs w:val="28"/>
        </w:rPr>
        <w:t xml:space="preserve"> м3/ч.</w:t>
      </w:r>
    </w:p>
    <w:p w14:paraId="170F15B2" w14:textId="4D94D5EA" w:rsidR="00A80F8A" w:rsidRPr="00A80F8A" w:rsidRDefault="00A80F8A" w:rsidP="00D32F09">
      <w:pPr>
        <w:spacing w:after="0" w:line="276" w:lineRule="auto"/>
        <w:jc w:val="both"/>
        <w:rPr>
          <w:rFonts w:cstheme="minorHAnsi"/>
          <w:sz w:val="28"/>
          <w:szCs w:val="28"/>
        </w:rPr>
        <w:sectPr w:rsidR="00A80F8A" w:rsidRPr="00A80F8A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  <w:r w:rsidRPr="00A80F8A">
        <w:rPr>
          <w:rFonts w:cstheme="minorHAnsi"/>
          <w:sz w:val="28"/>
          <w:szCs w:val="28"/>
        </w:rPr>
        <w:t xml:space="preserve"> </w:t>
      </w:r>
    </w:p>
    <w:p w14:paraId="38C01645" w14:textId="04B9D119" w:rsidR="0093782A" w:rsidRPr="00EA693D" w:rsidRDefault="00FD23AF" w:rsidP="00FD23AF">
      <w:pPr>
        <w:spacing w:after="0" w:line="240" w:lineRule="auto"/>
        <w:jc w:val="both"/>
        <w:rPr>
          <w:b/>
          <w:i/>
          <w:sz w:val="28"/>
          <w:szCs w:val="28"/>
        </w:rPr>
      </w:pPr>
      <w:r w:rsidRPr="00EA693D">
        <w:rPr>
          <w:b/>
          <w:i/>
          <w:sz w:val="28"/>
          <w:szCs w:val="28"/>
        </w:rPr>
        <w:lastRenderedPageBreak/>
        <w:t>Таблица 1.</w:t>
      </w:r>
      <w:r w:rsidR="00E9376B">
        <w:rPr>
          <w:b/>
          <w:i/>
          <w:sz w:val="28"/>
          <w:szCs w:val="28"/>
        </w:rPr>
        <w:t>1</w:t>
      </w:r>
      <w:r w:rsidR="00A87AA6">
        <w:rPr>
          <w:b/>
          <w:i/>
          <w:sz w:val="28"/>
          <w:szCs w:val="28"/>
        </w:rPr>
        <w:t>1</w:t>
      </w:r>
      <w:r w:rsidRPr="00EA693D">
        <w:rPr>
          <w:b/>
          <w:i/>
          <w:sz w:val="28"/>
          <w:szCs w:val="28"/>
        </w:rPr>
        <w:t xml:space="preserve"> – Фактический баланс производительности ВПУ и подпитки тепловой сети в зоне действия источник</w:t>
      </w:r>
      <w:r w:rsidR="00D32F09">
        <w:rPr>
          <w:b/>
          <w:i/>
          <w:sz w:val="28"/>
          <w:szCs w:val="28"/>
        </w:rPr>
        <w:t>а</w:t>
      </w:r>
      <w:r w:rsidRPr="00EA693D">
        <w:rPr>
          <w:b/>
          <w:i/>
          <w:sz w:val="28"/>
          <w:szCs w:val="28"/>
        </w:rPr>
        <w:t xml:space="preserve"> теплоснабжения </w:t>
      </w:r>
      <w:r w:rsidR="00D32F09" w:rsidRPr="00D32F09">
        <w:rPr>
          <w:b/>
          <w:i/>
          <w:sz w:val="28"/>
          <w:szCs w:val="28"/>
        </w:rPr>
        <w:t>муниципально</w:t>
      </w:r>
      <w:r w:rsidR="00D32F09">
        <w:rPr>
          <w:b/>
          <w:i/>
          <w:sz w:val="28"/>
          <w:szCs w:val="28"/>
        </w:rPr>
        <w:t>го образования</w:t>
      </w:r>
      <w:r w:rsidR="00D32F09" w:rsidRPr="00D32F09">
        <w:rPr>
          <w:b/>
          <w:i/>
          <w:sz w:val="28"/>
          <w:szCs w:val="28"/>
        </w:rPr>
        <w:t xml:space="preserve"> поселок Балакирево </w:t>
      </w:r>
      <w:r w:rsidR="003C6ED2" w:rsidRPr="00EA693D">
        <w:rPr>
          <w:b/>
          <w:i/>
          <w:sz w:val="28"/>
          <w:szCs w:val="28"/>
        </w:rPr>
        <w:t>(фактические показатели)</w:t>
      </w:r>
    </w:p>
    <w:tbl>
      <w:tblPr>
        <w:tblW w:w="14920" w:type="dxa"/>
        <w:tblInd w:w="118" w:type="dxa"/>
        <w:tblLook w:val="04A0" w:firstRow="1" w:lastRow="0" w:firstColumn="1" w:lastColumn="0" w:noHBand="0" w:noVBand="1"/>
      </w:tblPr>
      <w:tblGrid>
        <w:gridCol w:w="1991"/>
        <w:gridCol w:w="2116"/>
        <w:gridCol w:w="2453"/>
        <w:gridCol w:w="2199"/>
        <w:gridCol w:w="1954"/>
        <w:gridCol w:w="2406"/>
        <w:gridCol w:w="1801"/>
      </w:tblGrid>
      <w:tr w:rsidR="00D32F09" w:rsidRPr="00D32F09" w14:paraId="713BF055" w14:textId="77777777" w:rsidTr="00D32F09">
        <w:trPr>
          <w:trHeight w:val="735"/>
        </w:trPr>
        <w:tc>
          <w:tcPr>
            <w:tcW w:w="246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9F21E5D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2624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883B04C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Тип ХВО</w:t>
            </w:r>
          </w:p>
        </w:tc>
        <w:tc>
          <w:tcPr>
            <w:tcW w:w="225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F0F3DA3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Располагаемая производительность, м3/ч</w:t>
            </w:r>
          </w:p>
        </w:tc>
        <w:tc>
          <w:tcPr>
            <w:tcW w:w="200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6BC4A84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Среднечасовая подпитка тепловой сети в эксплуатационном режиме, м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 xml:space="preserve">/ч </w:t>
            </w:r>
          </w:p>
        </w:tc>
        <w:tc>
          <w:tcPr>
            <w:tcW w:w="175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0837B8D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Отпуск теплоносителя из тепловых сетей на цели горячего водоснабжения, м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221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F27A2A4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Резерв/Дефицит производительности ВПУ в эксплуатационном режиме, м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160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E976649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Максимальная подпитка тепловой сети в период повреждения участка, м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D32F0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/ч</w:t>
            </w:r>
          </w:p>
        </w:tc>
      </w:tr>
      <w:tr w:rsidR="00D32F09" w:rsidRPr="00D32F09" w14:paraId="76C1E4A2" w14:textId="77777777" w:rsidTr="00D32F09">
        <w:trPr>
          <w:trHeight w:val="408"/>
        </w:trPr>
        <w:tc>
          <w:tcPr>
            <w:tcW w:w="246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37FE9B6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24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35B644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9E5607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0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56FFD2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5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A0D463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009D2D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0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09A9E90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D32F09" w:rsidRPr="00D32F09" w14:paraId="7E43CA62" w14:textId="77777777" w:rsidTr="00D32F09">
        <w:trPr>
          <w:trHeight w:val="273"/>
        </w:trPr>
        <w:tc>
          <w:tcPr>
            <w:tcW w:w="14920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E699"/>
            <w:vAlign w:val="center"/>
            <w:hideMark/>
          </w:tcPr>
          <w:p w14:paraId="076D1178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D32F09" w:rsidRPr="00D32F09" w14:paraId="032818D5" w14:textId="77777777" w:rsidTr="00D32F09">
        <w:trPr>
          <w:trHeight w:val="1005"/>
        </w:trPr>
        <w:tc>
          <w:tcPr>
            <w:tcW w:w="2463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9B80EBC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Котельная п. Балакирево</w:t>
            </w:r>
          </w:p>
        </w:tc>
        <w:tc>
          <w:tcPr>
            <w:tcW w:w="262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A02F5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две установки I ступени и две установки II ступени Nа-катионирования</w:t>
            </w:r>
          </w:p>
        </w:tc>
        <w:tc>
          <w:tcPr>
            <w:tcW w:w="2257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067D8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35,00</w:t>
            </w:r>
          </w:p>
        </w:tc>
        <w:tc>
          <w:tcPr>
            <w:tcW w:w="200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CC803D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18,71</w:t>
            </w:r>
          </w:p>
        </w:tc>
        <w:tc>
          <w:tcPr>
            <w:tcW w:w="1758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09BE7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221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99B26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16,29</w:t>
            </w:r>
          </w:p>
        </w:tc>
        <w:tc>
          <w:tcPr>
            <w:tcW w:w="16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1DD6A" w14:textId="77777777" w:rsidR="00D32F09" w:rsidRPr="00D32F09" w:rsidRDefault="00D32F09" w:rsidP="00D32F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32F0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23,95</w:t>
            </w:r>
          </w:p>
        </w:tc>
      </w:tr>
      <w:tr w:rsidR="00D32F09" w:rsidRPr="00D32F09" w14:paraId="2DB58609" w14:textId="77777777" w:rsidTr="00D32F09">
        <w:trPr>
          <w:trHeight w:val="1005"/>
        </w:trPr>
        <w:tc>
          <w:tcPr>
            <w:tcW w:w="2463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44D5775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2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620E033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57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45D3F5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0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E0FFCC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58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C20BE1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21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04E7740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41BB27" w14:textId="77777777" w:rsidR="00D32F09" w:rsidRPr="00D32F09" w:rsidRDefault="00D32F09" w:rsidP="00D32F09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</w:p>
        </w:tc>
      </w:tr>
    </w:tbl>
    <w:p w14:paraId="206CC1A6" w14:textId="77777777" w:rsidR="0093782A" w:rsidRPr="00F5523F" w:rsidRDefault="0093782A" w:rsidP="0093782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074DC397" w14:textId="77777777" w:rsidR="0093782A" w:rsidRPr="00F5523F" w:rsidRDefault="0093782A" w:rsidP="0093782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4D5539DE" w14:textId="77777777" w:rsidR="0093782A" w:rsidRPr="00F5523F" w:rsidRDefault="0093782A" w:rsidP="0093782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5999D476" w14:textId="77777777" w:rsidR="00FD23AF" w:rsidRPr="00F5523F" w:rsidRDefault="00FD23AF" w:rsidP="003562EA">
      <w:pPr>
        <w:spacing w:after="0" w:line="276" w:lineRule="auto"/>
        <w:jc w:val="both"/>
        <w:rPr>
          <w:sz w:val="28"/>
          <w:szCs w:val="28"/>
          <w:highlight w:val="yellow"/>
        </w:rPr>
        <w:sectPr w:rsidR="00FD23AF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7D789266" w14:textId="77777777" w:rsidR="00944342" w:rsidRPr="00EA693D" w:rsidRDefault="00944342" w:rsidP="00CB5BA3">
      <w:pPr>
        <w:pStyle w:val="2"/>
        <w:rPr>
          <w:b/>
          <w:sz w:val="28"/>
          <w:szCs w:val="28"/>
        </w:rPr>
      </w:pPr>
      <w:bookmarkStart w:id="9" w:name="_Toc489627752"/>
      <w:r w:rsidRPr="00EA693D">
        <w:rPr>
          <w:b/>
          <w:sz w:val="28"/>
          <w:szCs w:val="28"/>
        </w:rPr>
        <w:lastRenderedPageBreak/>
        <w:t>Часть 8. Топливные балансы источников тепловой энергии и система обеспечения топливом</w:t>
      </w:r>
      <w:bookmarkEnd w:id="9"/>
    </w:p>
    <w:p w14:paraId="1595439A" w14:textId="03BFDB97" w:rsidR="00266A27" w:rsidRPr="00411A6B" w:rsidRDefault="00266A27" w:rsidP="00944342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411A6B">
        <w:rPr>
          <w:rFonts w:cstheme="minorHAnsi"/>
          <w:sz w:val="28"/>
          <w:szCs w:val="28"/>
        </w:rPr>
        <w:t xml:space="preserve">В </w:t>
      </w:r>
      <w:r w:rsidR="00D32F09" w:rsidRPr="00D32F09">
        <w:rPr>
          <w:rFonts w:cstheme="minorHAnsi"/>
          <w:sz w:val="28"/>
          <w:szCs w:val="28"/>
        </w:rPr>
        <w:t xml:space="preserve">муниципальном образовании поселок Балакирево </w:t>
      </w:r>
      <w:r w:rsidRPr="00411A6B">
        <w:rPr>
          <w:rFonts w:cstheme="minorHAnsi"/>
          <w:sz w:val="28"/>
          <w:szCs w:val="28"/>
        </w:rPr>
        <w:t>в качестве топлива на котельн</w:t>
      </w:r>
      <w:r w:rsidR="00D32F09">
        <w:rPr>
          <w:rFonts w:cstheme="minorHAnsi"/>
          <w:sz w:val="28"/>
          <w:szCs w:val="28"/>
        </w:rPr>
        <w:t>ой</w:t>
      </w:r>
      <w:r w:rsidRPr="00411A6B">
        <w:rPr>
          <w:rFonts w:cstheme="minorHAnsi"/>
          <w:sz w:val="28"/>
          <w:szCs w:val="28"/>
        </w:rPr>
        <w:t xml:space="preserve"> используется природный газ, отбираемый из </w:t>
      </w:r>
      <w:r w:rsidR="00D93559">
        <w:rPr>
          <w:rFonts w:cstheme="minorHAnsi"/>
          <w:sz w:val="28"/>
          <w:szCs w:val="28"/>
        </w:rPr>
        <w:t>газопровода-перемычки Владимир-КГМО (</w:t>
      </w:r>
      <w:r w:rsidR="00D93559" w:rsidRPr="00D93559">
        <w:rPr>
          <w:rFonts w:cstheme="minorHAnsi"/>
          <w:sz w:val="28"/>
          <w:szCs w:val="28"/>
        </w:rPr>
        <w:t>Кольцевой газопровод Московской области</w:t>
      </w:r>
      <w:r w:rsidR="00D93559">
        <w:rPr>
          <w:rFonts w:cstheme="minorHAnsi"/>
          <w:sz w:val="28"/>
          <w:szCs w:val="28"/>
        </w:rPr>
        <w:t>) через ГРС «Александро</w:t>
      </w:r>
      <w:r w:rsidR="001A467B">
        <w:rPr>
          <w:rFonts w:cstheme="minorHAnsi"/>
          <w:sz w:val="28"/>
          <w:szCs w:val="28"/>
        </w:rPr>
        <w:t>в</w:t>
      </w:r>
      <w:r w:rsidR="00D93559">
        <w:rPr>
          <w:rFonts w:cstheme="minorHAnsi"/>
          <w:sz w:val="28"/>
          <w:szCs w:val="28"/>
        </w:rPr>
        <w:t>»</w:t>
      </w:r>
      <w:r w:rsidR="00411A6B" w:rsidRPr="00411A6B">
        <w:rPr>
          <w:rFonts w:cstheme="minorHAnsi"/>
          <w:sz w:val="28"/>
          <w:szCs w:val="28"/>
        </w:rPr>
        <w:t>.</w:t>
      </w:r>
    </w:p>
    <w:p w14:paraId="1A4F17D4" w14:textId="12DBDD80" w:rsidR="00944342" w:rsidRPr="00411A6B" w:rsidRDefault="00944342" w:rsidP="00266A27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411A6B">
        <w:rPr>
          <w:rFonts w:cstheme="minorHAnsi"/>
          <w:sz w:val="28"/>
          <w:szCs w:val="28"/>
        </w:rPr>
        <w:t xml:space="preserve">Резервное топливное хозяйство </w:t>
      </w:r>
      <w:r w:rsidR="00266A27" w:rsidRPr="00411A6B">
        <w:rPr>
          <w:rFonts w:cstheme="minorHAnsi"/>
          <w:sz w:val="28"/>
          <w:szCs w:val="28"/>
        </w:rPr>
        <w:t>на котельн</w:t>
      </w:r>
      <w:r w:rsidR="001A467B">
        <w:rPr>
          <w:rFonts w:cstheme="minorHAnsi"/>
          <w:sz w:val="28"/>
          <w:szCs w:val="28"/>
        </w:rPr>
        <w:t>ой</w:t>
      </w:r>
      <w:r w:rsidR="00266A27" w:rsidRPr="00411A6B">
        <w:rPr>
          <w:rFonts w:cstheme="minorHAnsi"/>
          <w:sz w:val="28"/>
          <w:szCs w:val="28"/>
        </w:rPr>
        <w:t xml:space="preserve"> </w:t>
      </w:r>
      <w:r w:rsidR="001A467B" w:rsidRPr="00D32F09">
        <w:rPr>
          <w:rFonts w:cstheme="minorHAnsi"/>
          <w:sz w:val="28"/>
          <w:szCs w:val="28"/>
        </w:rPr>
        <w:t>муниципально</w:t>
      </w:r>
      <w:r w:rsidR="001A467B">
        <w:rPr>
          <w:rFonts w:cstheme="minorHAnsi"/>
          <w:sz w:val="28"/>
          <w:szCs w:val="28"/>
        </w:rPr>
        <w:t>го</w:t>
      </w:r>
      <w:r w:rsidR="001A467B" w:rsidRPr="00D32F09">
        <w:rPr>
          <w:rFonts w:cstheme="minorHAnsi"/>
          <w:sz w:val="28"/>
          <w:szCs w:val="28"/>
        </w:rPr>
        <w:t xml:space="preserve"> образовани</w:t>
      </w:r>
      <w:r w:rsidR="001A467B">
        <w:rPr>
          <w:rFonts w:cstheme="minorHAnsi"/>
          <w:sz w:val="28"/>
          <w:szCs w:val="28"/>
        </w:rPr>
        <w:t>я</w:t>
      </w:r>
      <w:r w:rsidR="001A467B" w:rsidRPr="00D32F09">
        <w:rPr>
          <w:rFonts w:cstheme="minorHAnsi"/>
          <w:sz w:val="28"/>
          <w:szCs w:val="28"/>
        </w:rPr>
        <w:t xml:space="preserve"> поселок Балакирево </w:t>
      </w:r>
      <w:r w:rsidR="00266A27" w:rsidRPr="00411A6B">
        <w:rPr>
          <w:rFonts w:cstheme="minorHAnsi"/>
          <w:sz w:val="28"/>
          <w:szCs w:val="28"/>
        </w:rPr>
        <w:t xml:space="preserve">не предусмотрено. </w:t>
      </w:r>
    </w:p>
    <w:p w14:paraId="6751F249" w14:textId="4B0252F4" w:rsidR="00944342" w:rsidRPr="00846D2A" w:rsidRDefault="00266A27" w:rsidP="00944342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846D2A">
        <w:rPr>
          <w:rFonts w:cstheme="minorHAnsi"/>
          <w:sz w:val="28"/>
          <w:szCs w:val="28"/>
        </w:rPr>
        <w:t xml:space="preserve">В соответствии с </w:t>
      </w:r>
      <w:r w:rsidR="001A467B">
        <w:rPr>
          <w:rFonts w:cstheme="minorHAnsi"/>
          <w:sz w:val="28"/>
          <w:szCs w:val="28"/>
        </w:rPr>
        <w:t>Распоряжением А</w:t>
      </w:r>
      <w:r w:rsidR="00944342" w:rsidRPr="00846D2A">
        <w:rPr>
          <w:rFonts w:cstheme="minorHAnsi"/>
          <w:sz w:val="28"/>
          <w:szCs w:val="28"/>
        </w:rPr>
        <w:t xml:space="preserve">дминистрации Владимирской области от </w:t>
      </w:r>
      <w:r w:rsidRPr="00846D2A">
        <w:rPr>
          <w:rFonts w:cstheme="minorHAnsi"/>
          <w:sz w:val="28"/>
          <w:szCs w:val="28"/>
        </w:rPr>
        <w:t>2</w:t>
      </w:r>
      <w:r w:rsidR="001A467B">
        <w:rPr>
          <w:rFonts w:cstheme="minorHAnsi"/>
          <w:sz w:val="28"/>
          <w:szCs w:val="28"/>
        </w:rPr>
        <w:t>2</w:t>
      </w:r>
      <w:r w:rsidR="00944342" w:rsidRPr="00846D2A">
        <w:rPr>
          <w:rFonts w:cstheme="minorHAnsi"/>
          <w:sz w:val="28"/>
          <w:szCs w:val="28"/>
        </w:rPr>
        <w:t>.12.201</w:t>
      </w:r>
      <w:r w:rsidR="001A467B">
        <w:rPr>
          <w:rFonts w:cstheme="minorHAnsi"/>
          <w:sz w:val="28"/>
          <w:szCs w:val="28"/>
        </w:rPr>
        <w:t>7</w:t>
      </w:r>
      <w:r w:rsidR="00944342" w:rsidRPr="00846D2A">
        <w:rPr>
          <w:rFonts w:cstheme="minorHAnsi"/>
          <w:sz w:val="28"/>
          <w:szCs w:val="28"/>
        </w:rPr>
        <w:t xml:space="preserve"> г. № </w:t>
      </w:r>
      <w:r w:rsidR="001A467B">
        <w:rPr>
          <w:rFonts w:cstheme="minorHAnsi"/>
          <w:sz w:val="28"/>
          <w:szCs w:val="28"/>
        </w:rPr>
        <w:t>810-р</w:t>
      </w:r>
      <w:r w:rsidR="00944342" w:rsidRPr="00846D2A">
        <w:rPr>
          <w:rFonts w:cstheme="minorHAnsi"/>
          <w:sz w:val="28"/>
          <w:szCs w:val="28"/>
        </w:rPr>
        <w:t xml:space="preserve"> «Об утверждении графика перевода потребителей Владимирской области на резервные виды топлива при похолоданиях в 1-м квартале 201</w:t>
      </w:r>
      <w:r w:rsidR="001A467B">
        <w:rPr>
          <w:rFonts w:cstheme="minorHAnsi"/>
          <w:sz w:val="28"/>
          <w:szCs w:val="28"/>
        </w:rPr>
        <w:t>8</w:t>
      </w:r>
      <w:r w:rsidR="00944342" w:rsidRPr="00846D2A">
        <w:rPr>
          <w:rFonts w:cstheme="minorHAnsi"/>
          <w:sz w:val="28"/>
          <w:szCs w:val="28"/>
        </w:rPr>
        <w:t xml:space="preserve"> г.</w:t>
      </w:r>
      <w:r w:rsidR="00A80F8A">
        <w:rPr>
          <w:rFonts w:cstheme="minorHAnsi"/>
          <w:sz w:val="28"/>
          <w:szCs w:val="28"/>
        </w:rPr>
        <w:t>»</w:t>
      </w:r>
      <w:r w:rsidR="00944342" w:rsidRPr="00846D2A">
        <w:rPr>
          <w:rFonts w:cstheme="minorHAnsi"/>
          <w:sz w:val="28"/>
          <w:szCs w:val="28"/>
        </w:rPr>
        <w:t xml:space="preserve"> </w:t>
      </w:r>
      <w:r w:rsidRPr="00846D2A">
        <w:rPr>
          <w:rFonts w:cstheme="minorHAnsi"/>
          <w:sz w:val="28"/>
          <w:szCs w:val="28"/>
        </w:rPr>
        <w:t>котельн</w:t>
      </w:r>
      <w:r w:rsidR="001A467B">
        <w:rPr>
          <w:rFonts w:cstheme="minorHAnsi"/>
          <w:sz w:val="28"/>
          <w:szCs w:val="28"/>
        </w:rPr>
        <w:t>ая</w:t>
      </w:r>
      <w:r w:rsidRPr="00846D2A">
        <w:rPr>
          <w:rFonts w:cstheme="minorHAnsi"/>
          <w:sz w:val="28"/>
          <w:szCs w:val="28"/>
        </w:rPr>
        <w:t xml:space="preserve"> </w:t>
      </w:r>
      <w:r w:rsidR="001A467B" w:rsidRPr="00D32F09">
        <w:rPr>
          <w:rFonts w:cstheme="minorHAnsi"/>
          <w:sz w:val="28"/>
          <w:szCs w:val="28"/>
        </w:rPr>
        <w:t>муниципально</w:t>
      </w:r>
      <w:r w:rsidR="001A467B">
        <w:rPr>
          <w:rFonts w:cstheme="minorHAnsi"/>
          <w:sz w:val="28"/>
          <w:szCs w:val="28"/>
        </w:rPr>
        <w:t>го</w:t>
      </w:r>
      <w:r w:rsidR="001A467B" w:rsidRPr="00D32F09">
        <w:rPr>
          <w:rFonts w:cstheme="minorHAnsi"/>
          <w:sz w:val="28"/>
          <w:szCs w:val="28"/>
        </w:rPr>
        <w:t xml:space="preserve"> образовани</w:t>
      </w:r>
      <w:r w:rsidR="001A467B">
        <w:rPr>
          <w:rFonts w:cstheme="minorHAnsi"/>
          <w:sz w:val="28"/>
          <w:szCs w:val="28"/>
        </w:rPr>
        <w:t>я</w:t>
      </w:r>
      <w:r w:rsidR="001A467B" w:rsidRPr="00D32F09">
        <w:rPr>
          <w:rFonts w:cstheme="minorHAnsi"/>
          <w:sz w:val="28"/>
          <w:szCs w:val="28"/>
        </w:rPr>
        <w:t xml:space="preserve"> поселок Балакирево</w:t>
      </w:r>
      <w:r w:rsidR="001A467B" w:rsidRPr="00846D2A">
        <w:rPr>
          <w:rFonts w:cstheme="minorHAnsi"/>
          <w:sz w:val="28"/>
          <w:szCs w:val="28"/>
        </w:rPr>
        <w:t xml:space="preserve"> </w:t>
      </w:r>
      <w:r w:rsidR="00944342" w:rsidRPr="00846D2A">
        <w:rPr>
          <w:rFonts w:cstheme="minorHAnsi"/>
          <w:sz w:val="28"/>
          <w:szCs w:val="28"/>
        </w:rPr>
        <w:t>отсутству</w:t>
      </w:r>
      <w:r w:rsidR="001A467B">
        <w:rPr>
          <w:rFonts w:cstheme="minorHAnsi"/>
          <w:sz w:val="28"/>
          <w:szCs w:val="28"/>
        </w:rPr>
        <w:t>е</w:t>
      </w:r>
      <w:r w:rsidR="00944342" w:rsidRPr="00846D2A">
        <w:rPr>
          <w:rFonts w:cstheme="minorHAnsi"/>
          <w:sz w:val="28"/>
          <w:szCs w:val="28"/>
        </w:rPr>
        <w:t>т.</w:t>
      </w:r>
    </w:p>
    <w:p w14:paraId="4DC8C54B" w14:textId="11F53303" w:rsidR="00944342" w:rsidRPr="00846D2A" w:rsidRDefault="00944342" w:rsidP="00944342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846D2A">
        <w:rPr>
          <w:rFonts w:cstheme="minorHAnsi"/>
          <w:sz w:val="28"/>
          <w:szCs w:val="28"/>
        </w:rPr>
        <w:t>Показатели среднегодового объема потребления топлива представлены в таблице</w:t>
      </w:r>
      <w:r w:rsidR="00A8161E" w:rsidRPr="00846D2A">
        <w:rPr>
          <w:rFonts w:cstheme="minorHAnsi"/>
          <w:sz w:val="28"/>
          <w:szCs w:val="28"/>
        </w:rPr>
        <w:t xml:space="preserve"> 1.</w:t>
      </w:r>
      <w:r w:rsidR="00E9376B">
        <w:rPr>
          <w:rFonts w:cstheme="minorHAnsi"/>
          <w:sz w:val="28"/>
          <w:szCs w:val="28"/>
        </w:rPr>
        <w:t>1</w:t>
      </w:r>
      <w:r w:rsidR="001A467B">
        <w:rPr>
          <w:rFonts w:cstheme="minorHAnsi"/>
          <w:sz w:val="28"/>
          <w:szCs w:val="28"/>
        </w:rPr>
        <w:t>2</w:t>
      </w:r>
      <w:r w:rsidRPr="00846D2A">
        <w:rPr>
          <w:rFonts w:cstheme="minorHAnsi"/>
          <w:sz w:val="28"/>
          <w:szCs w:val="28"/>
        </w:rPr>
        <w:t>.</w:t>
      </w:r>
    </w:p>
    <w:p w14:paraId="2A45A1DE" w14:textId="113D73E4" w:rsidR="00C02255" w:rsidRDefault="00C02255" w:rsidP="00C02255">
      <w:pPr>
        <w:spacing w:after="0" w:line="276" w:lineRule="auto"/>
        <w:jc w:val="both"/>
        <w:rPr>
          <w:rFonts w:cstheme="minorHAnsi"/>
          <w:b/>
          <w:i/>
          <w:sz w:val="28"/>
          <w:szCs w:val="28"/>
          <w:highlight w:val="yellow"/>
        </w:rPr>
      </w:pPr>
      <w:r w:rsidRPr="00846D2A">
        <w:rPr>
          <w:rFonts w:cstheme="minorHAnsi"/>
          <w:b/>
          <w:i/>
          <w:sz w:val="28"/>
          <w:szCs w:val="28"/>
        </w:rPr>
        <w:t>Таблица 1.</w:t>
      </w:r>
      <w:r>
        <w:rPr>
          <w:rFonts w:cstheme="minorHAnsi"/>
          <w:b/>
          <w:i/>
          <w:sz w:val="28"/>
          <w:szCs w:val="28"/>
        </w:rPr>
        <w:t>1</w:t>
      </w:r>
      <w:r w:rsidR="001A467B">
        <w:rPr>
          <w:rFonts w:cstheme="minorHAnsi"/>
          <w:b/>
          <w:i/>
          <w:sz w:val="28"/>
          <w:szCs w:val="28"/>
        </w:rPr>
        <w:t>2</w:t>
      </w:r>
      <w:r w:rsidRPr="00846D2A">
        <w:rPr>
          <w:rFonts w:cstheme="minorHAnsi"/>
          <w:b/>
          <w:i/>
          <w:sz w:val="28"/>
          <w:szCs w:val="28"/>
        </w:rPr>
        <w:t xml:space="preserve"> – Фактические и плановые показатели потребления топлива на источник</w:t>
      </w:r>
      <w:r w:rsidR="00D93559">
        <w:rPr>
          <w:rFonts w:cstheme="minorHAnsi"/>
          <w:b/>
          <w:i/>
          <w:sz w:val="28"/>
          <w:szCs w:val="28"/>
        </w:rPr>
        <w:t>е</w:t>
      </w:r>
      <w:r w:rsidRPr="00846D2A">
        <w:rPr>
          <w:rFonts w:cstheme="minorHAnsi"/>
          <w:b/>
          <w:i/>
          <w:sz w:val="28"/>
          <w:szCs w:val="28"/>
        </w:rPr>
        <w:t xml:space="preserve"> теплоснабжения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1794"/>
        <w:gridCol w:w="1218"/>
        <w:gridCol w:w="1202"/>
        <w:gridCol w:w="1202"/>
        <w:gridCol w:w="1202"/>
        <w:gridCol w:w="1058"/>
        <w:gridCol w:w="979"/>
        <w:gridCol w:w="1483"/>
      </w:tblGrid>
      <w:tr w:rsidR="00D93559" w:rsidRPr="00D93559" w14:paraId="5DBBC100" w14:textId="77777777" w:rsidTr="00D93559">
        <w:trPr>
          <w:trHeight w:val="645"/>
        </w:trPr>
        <w:tc>
          <w:tcPr>
            <w:tcW w:w="806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222D34C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котельной</w:t>
            </w:r>
          </w:p>
        </w:tc>
        <w:tc>
          <w:tcPr>
            <w:tcW w:w="1240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3D110737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Годовой расход газа на выработку тепловой энергии, тыс. м</w:t>
            </w: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232" w:type="pct"/>
            <w:gridSpan w:val="2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514EA584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Годовой расход условного топлива, т у.т.</w:t>
            </w:r>
          </w:p>
        </w:tc>
        <w:tc>
          <w:tcPr>
            <w:tcW w:w="1051" w:type="pct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51309F4E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УРУТ на выработку тепловой энергии,</w:t>
            </w:r>
          </w:p>
        </w:tc>
        <w:tc>
          <w:tcPr>
            <w:tcW w:w="671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15C51D2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Отклонение факта от плана, %</w:t>
            </w:r>
          </w:p>
        </w:tc>
      </w:tr>
      <w:tr w:rsidR="00D93559" w:rsidRPr="00D93559" w14:paraId="7B9F4654" w14:textId="77777777" w:rsidTr="00D93559">
        <w:trPr>
          <w:trHeight w:val="345"/>
        </w:trPr>
        <w:tc>
          <w:tcPr>
            <w:tcW w:w="8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6E8036E" w14:textId="77777777" w:rsidR="00D93559" w:rsidRPr="00D93559" w:rsidRDefault="00D93559" w:rsidP="00D9355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0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DD8520E" w14:textId="77777777" w:rsidR="00D93559" w:rsidRPr="00D93559" w:rsidRDefault="00D93559" w:rsidP="00D9355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32" w:type="pct"/>
            <w:gridSpan w:val="2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ED09450" w14:textId="77777777" w:rsidR="00D93559" w:rsidRPr="00D93559" w:rsidRDefault="00D93559" w:rsidP="00D9355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5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62D6A7DD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кг. у.т./Гкал</w:t>
            </w:r>
          </w:p>
        </w:tc>
        <w:tc>
          <w:tcPr>
            <w:tcW w:w="6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FF2AB37" w14:textId="77777777" w:rsidR="00D93559" w:rsidRPr="00D93559" w:rsidRDefault="00D93559" w:rsidP="00D9355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D93559" w:rsidRPr="00D93559" w14:paraId="17B8CC8D" w14:textId="77777777" w:rsidTr="00D93559">
        <w:trPr>
          <w:trHeight w:val="330"/>
        </w:trPr>
        <w:tc>
          <w:tcPr>
            <w:tcW w:w="806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859ED31" w14:textId="77777777" w:rsidR="00D93559" w:rsidRPr="00D93559" w:rsidRDefault="00D93559" w:rsidP="00D9355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2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CED4134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4EB178B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9F31D6A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EBC5741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54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A6C3A17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план</w:t>
            </w:r>
          </w:p>
        </w:tc>
        <w:tc>
          <w:tcPr>
            <w:tcW w:w="5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4FD90A0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671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A1FECD" w14:textId="77777777" w:rsidR="00D93559" w:rsidRPr="00D93559" w:rsidRDefault="00D93559" w:rsidP="00D9355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D93559" w:rsidRPr="00D93559" w14:paraId="402A82DA" w14:textId="77777777" w:rsidTr="00D93559">
        <w:trPr>
          <w:trHeight w:val="330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E599"/>
            <w:vAlign w:val="center"/>
            <w:hideMark/>
          </w:tcPr>
          <w:p w14:paraId="278BFB0A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D93559" w:rsidRPr="00D93559" w14:paraId="28635942" w14:textId="77777777" w:rsidTr="00D93559">
        <w:trPr>
          <w:trHeight w:val="645"/>
        </w:trPr>
        <w:tc>
          <w:tcPr>
            <w:tcW w:w="80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9EAC554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Котельная п. Балакирево</w:t>
            </w:r>
          </w:p>
        </w:tc>
        <w:tc>
          <w:tcPr>
            <w:tcW w:w="62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10313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9795,76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FFEEC3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8496,06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74FE2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11461,04</w:t>
            </w:r>
          </w:p>
        </w:tc>
        <w:tc>
          <w:tcPr>
            <w:tcW w:w="61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06EEA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9940,39</w:t>
            </w:r>
          </w:p>
        </w:tc>
        <w:tc>
          <w:tcPr>
            <w:tcW w:w="54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BE15F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159,40</w:t>
            </w:r>
          </w:p>
        </w:tc>
        <w:tc>
          <w:tcPr>
            <w:tcW w:w="5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31D599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154,74</w:t>
            </w:r>
          </w:p>
        </w:tc>
        <w:tc>
          <w:tcPr>
            <w:tcW w:w="6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C317C" w14:textId="77777777" w:rsidR="00D93559" w:rsidRPr="00D93559" w:rsidRDefault="00D93559" w:rsidP="00D9355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9355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97,08</w:t>
            </w:r>
          </w:p>
        </w:tc>
      </w:tr>
    </w:tbl>
    <w:p w14:paraId="57300FA5" w14:textId="77777777" w:rsidR="00C02255" w:rsidRDefault="00C02255" w:rsidP="00C02255">
      <w:pPr>
        <w:spacing w:after="0" w:line="276" w:lineRule="auto"/>
        <w:jc w:val="both"/>
        <w:rPr>
          <w:rFonts w:cstheme="minorHAnsi"/>
          <w:sz w:val="28"/>
          <w:szCs w:val="28"/>
        </w:rPr>
      </w:pPr>
    </w:p>
    <w:p w14:paraId="69D4FF49" w14:textId="2B63A8EE" w:rsidR="004940ED" w:rsidRPr="00E5248E" w:rsidRDefault="000E055C" w:rsidP="002D78B1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E5248E">
        <w:rPr>
          <w:rFonts w:cstheme="minorHAnsi"/>
          <w:sz w:val="28"/>
          <w:szCs w:val="28"/>
        </w:rPr>
        <w:t>По результатам анализа данных таблицы 1.</w:t>
      </w:r>
      <w:r w:rsidR="00E9376B" w:rsidRPr="00E5248E">
        <w:rPr>
          <w:rFonts w:cstheme="minorHAnsi"/>
          <w:sz w:val="28"/>
          <w:szCs w:val="28"/>
        </w:rPr>
        <w:t>1</w:t>
      </w:r>
      <w:r w:rsidR="001A467B">
        <w:rPr>
          <w:rFonts w:cstheme="minorHAnsi"/>
          <w:sz w:val="28"/>
          <w:szCs w:val="28"/>
        </w:rPr>
        <w:t>2</w:t>
      </w:r>
      <w:r w:rsidRPr="00E5248E">
        <w:rPr>
          <w:rFonts w:cstheme="minorHAnsi"/>
          <w:sz w:val="28"/>
          <w:szCs w:val="28"/>
        </w:rPr>
        <w:t xml:space="preserve"> можно сделать вывод, что </w:t>
      </w:r>
      <w:r w:rsidR="00DD4A10" w:rsidRPr="00E5248E">
        <w:rPr>
          <w:rFonts w:cstheme="minorHAnsi"/>
          <w:sz w:val="28"/>
          <w:szCs w:val="28"/>
        </w:rPr>
        <w:t>на котельн</w:t>
      </w:r>
      <w:r w:rsidR="001A467B">
        <w:rPr>
          <w:rFonts w:cstheme="minorHAnsi"/>
          <w:sz w:val="28"/>
          <w:szCs w:val="28"/>
        </w:rPr>
        <w:t>ой</w:t>
      </w:r>
      <w:r w:rsidR="009E4273" w:rsidRPr="00E5248E">
        <w:rPr>
          <w:rFonts w:cstheme="minorHAnsi"/>
          <w:sz w:val="28"/>
          <w:szCs w:val="28"/>
        </w:rPr>
        <w:t xml:space="preserve"> </w:t>
      </w:r>
      <w:r w:rsidR="001A467B" w:rsidRPr="001A467B">
        <w:rPr>
          <w:rFonts w:cstheme="minorHAnsi"/>
          <w:sz w:val="28"/>
          <w:szCs w:val="28"/>
        </w:rPr>
        <w:t>ООО "Балакиревские тепловые сети"</w:t>
      </w:r>
      <w:r w:rsidR="001A467B">
        <w:rPr>
          <w:rFonts w:cstheme="minorHAnsi"/>
          <w:sz w:val="28"/>
          <w:szCs w:val="28"/>
        </w:rPr>
        <w:t xml:space="preserve"> не </w:t>
      </w:r>
      <w:r w:rsidR="00DD4A10" w:rsidRPr="00E5248E">
        <w:rPr>
          <w:rFonts w:cstheme="minorHAnsi"/>
          <w:sz w:val="28"/>
          <w:szCs w:val="28"/>
        </w:rPr>
        <w:t xml:space="preserve">наблюдается </w:t>
      </w:r>
      <w:r w:rsidR="001A467B">
        <w:rPr>
          <w:rFonts w:cstheme="minorHAnsi"/>
          <w:sz w:val="28"/>
          <w:szCs w:val="28"/>
        </w:rPr>
        <w:t>превышение</w:t>
      </w:r>
      <w:r w:rsidR="00DD4A10" w:rsidRPr="00E5248E">
        <w:rPr>
          <w:rFonts w:cstheme="minorHAnsi"/>
          <w:sz w:val="28"/>
          <w:szCs w:val="28"/>
        </w:rPr>
        <w:t xml:space="preserve"> удельного расхода топлива на выработку тепловой энергии относительно плановых значений</w:t>
      </w:r>
      <w:r w:rsidR="001A467B">
        <w:rPr>
          <w:rFonts w:cstheme="minorHAnsi"/>
          <w:sz w:val="28"/>
          <w:szCs w:val="28"/>
        </w:rPr>
        <w:t>.</w:t>
      </w:r>
    </w:p>
    <w:p w14:paraId="2B528543" w14:textId="77777777" w:rsidR="002D78B1" w:rsidRDefault="00B05789" w:rsidP="002D78B1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Предложения,</w:t>
      </w:r>
      <w:r w:rsidR="000E055C" w:rsidRPr="0076451B">
        <w:rPr>
          <w:rFonts w:cstheme="minorHAnsi"/>
          <w:sz w:val="28"/>
          <w:szCs w:val="28"/>
        </w:rPr>
        <w:t xml:space="preserve"> рассматриваемые в рамках </w:t>
      </w:r>
      <w:r w:rsidR="00DD4A10" w:rsidRPr="0076451B">
        <w:rPr>
          <w:rFonts w:cstheme="minorHAnsi"/>
          <w:sz w:val="28"/>
          <w:szCs w:val="28"/>
        </w:rPr>
        <w:t>данной схемы теплоснабжения,</w:t>
      </w:r>
      <w:r w:rsidR="000E055C" w:rsidRPr="0076451B">
        <w:rPr>
          <w:rFonts w:cstheme="minorHAnsi"/>
          <w:sz w:val="28"/>
          <w:szCs w:val="28"/>
        </w:rPr>
        <w:t xml:space="preserve"> включают в себя проекты по </w:t>
      </w:r>
      <w:r w:rsidR="002D78B1" w:rsidRPr="0076451B">
        <w:rPr>
          <w:rFonts w:cstheme="minorHAnsi"/>
          <w:sz w:val="28"/>
          <w:szCs w:val="28"/>
        </w:rPr>
        <w:t>реконструкции</w:t>
      </w:r>
      <w:r w:rsidR="000E055C" w:rsidRPr="0076451B">
        <w:rPr>
          <w:rFonts w:cstheme="minorHAnsi"/>
          <w:sz w:val="28"/>
          <w:szCs w:val="28"/>
        </w:rPr>
        <w:t xml:space="preserve"> энергоемких источников с целью повышения эффективности сжигания топлива</w:t>
      </w:r>
      <w:r w:rsidR="002D78B1" w:rsidRPr="0076451B">
        <w:rPr>
          <w:rFonts w:cstheme="minorHAnsi"/>
          <w:sz w:val="28"/>
          <w:szCs w:val="28"/>
        </w:rPr>
        <w:t>.</w:t>
      </w:r>
      <w:r w:rsidR="002D78B1" w:rsidRPr="002D78B1">
        <w:rPr>
          <w:rFonts w:cstheme="minorHAnsi"/>
          <w:sz w:val="28"/>
          <w:szCs w:val="28"/>
        </w:rPr>
        <w:t xml:space="preserve">  </w:t>
      </w:r>
    </w:p>
    <w:p w14:paraId="17CF2AD7" w14:textId="77777777" w:rsidR="00A80F8A" w:rsidRDefault="00A80F8A" w:rsidP="00162CF4">
      <w:pPr>
        <w:spacing w:after="0" w:line="276" w:lineRule="auto"/>
        <w:jc w:val="both"/>
        <w:rPr>
          <w:rFonts w:cstheme="minorHAnsi"/>
          <w:b/>
          <w:i/>
          <w:sz w:val="28"/>
          <w:szCs w:val="28"/>
          <w:highlight w:val="yellow"/>
        </w:rPr>
      </w:pPr>
    </w:p>
    <w:p w14:paraId="02BFAAE4" w14:textId="77777777" w:rsidR="0076451B" w:rsidRPr="00F5523F" w:rsidRDefault="0076451B" w:rsidP="00162CF4">
      <w:pPr>
        <w:spacing w:after="0" w:line="276" w:lineRule="auto"/>
        <w:jc w:val="both"/>
        <w:rPr>
          <w:rFonts w:cstheme="minorHAnsi"/>
          <w:b/>
          <w:i/>
          <w:sz w:val="28"/>
          <w:szCs w:val="28"/>
          <w:highlight w:val="yellow"/>
        </w:rPr>
      </w:pPr>
    </w:p>
    <w:p w14:paraId="01AB493C" w14:textId="77777777" w:rsidR="00B05789" w:rsidRPr="00846D2A" w:rsidRDefault="00B05789" w:rsidP="00CB5BA3">
      <w:pPr>
        <w:pStyle w:val="2"/>
        <w:rPr>
          <w:b/>
          <w:sz w:val="28"/>
          <w:szCs w:val="28"/>
        </w:rPr>
      </w:pPr>
      <w:bookmarkStart w:id="10" w:name="_Toc489627753"/>
      <w:r w:rsidRPr="00846D2A">
        <w:rPr>
          <w:b/>
          <w:sz w:val="28"/>
          <w:szCs w:val="28"/>
        </w:rPr>
        <w:lastRenderedPageBreak/>
        <w:t>Часть 9. Надежность теплоснабжения</w:t>
      </w:r>
      <w:bookmarkEnd w:id="10"/>
    </w:p>
    <w:p w14:paraId="23252F15" w14:textId="522706DD" w:rsidR="0009139F" w:rsidRPr="00846D2A" w:rsidRDefault="0009139F" w:rsidP="0009139F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846D2A">
        <w:rPr>
          <w:rFonts w:cstheme="minorHAnsi"/>
          <w:sz w:val="28"/>
          <w:szCs w:val="28"/>
        </w:rPr>
        <w:t>Подключение потребителей к тепловым сетям осуществляется по зависимой схеме.</w:t>
      </w:r>
    </w:p>
    <w:p w14:paraId="648BF984" w14:textId="77777777" w:rsidR="0009139F" w:rsidRPr="00FE480C" w:rsidRDefault="0009139F" w:rsidP="0009139F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FE480C">
        <w:rPr>
          <w:rFonts w:cstheme="minorHAnsi"/>
          <w:sz w:val="28"/>
          <w:szCs w:val="28"/>
        </w:rPr>
        <w:t xml:space="preserve">Данные по количеству аварий на источниках тепла и на тепловых сетях отсутствуют. </w:t>
      </w:r>
    </w:p>
    <w:p w14:paraId="68F03955" w14:textId="65AB1AD8" w:rsidR="0009139F" w:rsidRPr="00DD31F4" w:rsidRDefault="0009139F" w:rsidP="0009139F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846D2A">
        <w:rPr>
          <w:rFonts w:cstheme="minorHAnsi"/>
          <w:sz w:val="28"/>
          <w:szCs w:val="28"/>
        </w:rPr>
        <w:t xml:space="preserve">Альтернативные источники теплоснабжения отсутствуют, в связи с этим при полном </w:t>
      </w:r>
      <w:r w:rsidRPr="00DD31F4">
        <w:rPr>
          <w:rFonts w:cstheme="minorHAnsi"/>
          <w:sz w:val="28"/>
          <w:szCs w:val="28"/>
        </w:rPr>
        <w:t>прекращении теплоснабжения от котельн</w:t>
      </w:r>
      <w:r w:rsidR="00F8659B">
        <w:rPr>
          <w:rFonts w:cstheme="minorHAnsi"/>
          <w:sz w:val="28"/>
          <w:szCs w:val="28"/>
        </w:rPr>
        <w:t>ой</w:t>
      </w:r>
      <w:r w:rsidRPr="00DD31F4">
        <w:rPr>
          <w:rFonts w:cstheme="minorHAnsi"/>
          <w:sz w:val="28"/>
          <w:szCs w:val="28"/>
        </w:rPr>
        <w:t xml:space="preserve"> все потребители останутся без тепла. </w:t>
      </w:r>
    </w:p>
    <w:p w14:paraId="62D45FCC" w14:textId="2D37D01E" w:rsidR="00FE480C" w:rsidRPr="00DD31F4" w:rsidRDefault="00FE480C" w:rsidP="00834D85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D31F4">
        <w:rPr>
          <w:rFonts w:cstheme="minorHAnsi"/>
          <w:sz w:val="28"/>
          <w:szCs w:val="28"/>
        </w:rPr>
        <w:t xml:space="preserve">В </w:t>
      </w:r>
      <w:r w:rsidR="00F8659B" w:rsidRPr="00F8659B">
        <w:rPr>
          <w:rFonts w:cstheme="minorHAnsi"/>
          <w:sz w:val="28"/>
          <w:szCs w:val="28"/>
        </w:rPr>
        <w:t xml:space="preserve">муниципальном образовании поселок Балакирево </w:t>
      </w:r>
      <w:r w:rsidR="0064379B">
        <w:rPr>
          <w:rFonts w:cstheme="minorHAnsi"/>
          <w:sz w:val="28"/>
          <w:szCs w:val="28"/>
        </w:rPr>
        <w:t>потери тепловой энергии в сети</w:t>
      </w:r>
      <w:r w:rsidRPr="00DD31F4">
        <w:rPr>
          <w:rFonts w:cstheme="minorHAnsi"/>
          <w:sz w:val="28"/>
          <w:szCs w:val="28"/>
        </w:rPr>
        <w:t xml:space="preserve"> </w:t>
      </w:r>
      <w:r w:rsidR="006463CF" w:rsidRPr="00DD31F4">
        <w:rPr>
          <w:rFonts w:cstheme="minorHAnsi"/>
          <w:sz w:val="28"/>
          <w:szCs w:val="28"/>
        </w:rPr>
        <w:t>от</w:t>
      </w:r>
      <w:r w:rsidRPr="00DD31F4">
        <w:rPr>
          <w:rFonts w:cstheme="minorHAnsi"/>
          <w:sz w:val="28"/>
          <w:szCs w:val="28"/>
        </w:rPr>
        <w:t xml:space="preserve"> </w:t>
      </w:r>
      <w:r w:rsidR="00993497" w:rsidRPr="00DD31F4">
        <w:rPr>
          <w:rFonts w:cstheme="minorHAnsi"/>
          <w:sz w:val="28"/>
          <w:szCs w:val="28"/>
        </w:rPr>
        <w:t>котельн</w:t>
      </w:r>
      <w:r w:rsidR="00F8659B">
        <w:rPr>
          <w:rFonts w:cstheme="minorHAnsi"/>
          <w:sz w:val="28"/>
          <w:szCs w:val="28"/>
        </w:rPr>
        <w:t>ой</w:t>
      </w:r>
      <w:r w:rsidR="00993497" w:rsidRPr="00DD31F4">
        <w:rPr>
          <w:rFonts w:cstheme="minorHAnsi"/>
          <w:sz w:val="28"/>
          <w:szCs w:val="28"/>
        </w:rPr>
        <w:t xml:space="preserve"> </w:t>
      </w:r>
      <w:r w:rsidR="00F8659B" w:rsidRPr="00F8659B">
        <w:rPr>
          <w:rFonts w:cstheme="minorHAnsi"/>
          <w:sz w:val="28"/>
          <w:szCs w:val="28"/>
        </w:rPr>
        <w:t xml:space="preserve">ООО "Балакиревские тепловые сети" </w:t>
      </w:r>
      <w:r w:rsidR="00F823F1" w:rsidRPr="00DD31F4">
        <w:rPr>
          <w:rFonts w:cstheme="minorHAnsi"/>
          <w:sz w:val="28"/>
          <w:szCs w:val="28"/>
        </w:rPr>
        <w:t xml:space="preserve">составили </w:t>
      </w:r>
      <w:r w:rsidR="00F8659B">
        <w:rPr>
          <w:rFonts w:cstheme="minorHAnsi"/>
          <w:sz w:val="28"/>
          <w:szCs w:val="28"/>
        </w:rPr>
        <w:t>20,81</w:t>
      </w:r>
      <w:r w:rsidRPr="00DD31F4">
        <w:rPr>
          <w:rFonts w:cstheme="minorHAnsi"/>
          <w:sz w:val="28"/>
          <w:szCs w:val="28"/>
        </w:rPr>
        <w:t>%</w:t>
      </w:r>
      <w:r w:rsidR="00F823F1" w:rsidRPr="00DD31F4">
        <w:rPr>
          <w:rFonts w:cstheme="minorHAnsi"/>
          <w:sz w:val="28"/>
          <w:szCs w:val="28"/>
        </w:rPr>
        <w:t>,</w:t>
      </w:r>
      <w:r w:rsidRPr="00DD31F4">
        <w:rPr>
          <w:rFonts w:cstheme="minorHAnsi"/>
          <w:sz w:val="28"/>
          <w:szCs w:val="28"/>
        </w:rPr>
        <w:t xml:space="preserve"> что </w:t>
      </w:r>
      <w:r w:rsidR="00F8659B">
        <w:rPr>
          <w:rFonts w:cstheme="minorHAnsi"/>
          <w:sz w:val="28"/>
          <w:szCs w:val="28"/>
        </w:rPr>
        <w:t>превышает</w:t>
      </w:r>
      <w:r w:rsidR="006D6D58">
        <w:rPr>
          <w:rFonts w:cstheme="minorHAnsi"/>
          <w:sz w:val="28"/>
          <w:szCs w:val="28"/>
        </w:rPr>
        <w:t xml:space="preserve"> средн</w:t>
      </w:r>
      <w:r w:rsidR="00F8659B">
        <w:rPr>
          <w:rFonts w:cstheme="minorHAnsi"/>
          <w:sz w:val="28"/>
          <w:szCs w:val="28"/>
        </w:rPr>
        <w:t>ий показатель</w:t>
      </w:r>
      <w:r w:rsidRPr="00DD31F4">
        <w:rPr>
          <w:rFonts w:cstheme="minorHAnsi"/>
          <w:sz w:val="28"/>
          <w:szCs w:val="28"/>
        </w:rPr>
        <w:t xml:space="preserve"> по Центральному Федеральному округу (8,6%), </w:t>
      </w:r>
      <w:r w:rsidR="00F8659B">
        <w:rPr>
          <w:rFonts w:cstheme="minorHAnsi"/>
          <w:sz w:val="28"/>
          <w:szCs w:val="28"/>
        </w:rPr>
        <w:t>а также</w:t>
      </w:r>
      <w:r w:rsidR="00F823F1" w:rsidRPr="00DD31F4">
        <w:rPr>
          <w:rFonts w:cstheme="minorHAnsi"/>
          <w:sz w:val="28"/>
          <w:szCs w:val="28"/>
        </w:rPr>
        <w:t xml:space="preserve"> </w:t>
      </w:r>
      <w:r w:rsidR="00F8659B">
        <w:rPr>
          <w:rFonts w:cstheme="minorHAnsi"/>
          <w:sz w:val="28"/>
          <w:szCs w:val="28"/>
        </w:rPr>
        <w:t>превышает</w:t>
      </w:r>
      <w:r w:rsidR="006D6D58">
        <w:rPr>
          <w:rFonts w:cstheme="minorHAnsi"/>
          <w:sz w:val="28"/>
          <w:szCs w:val="28"/>
        </w:rPr>
        <w:t xml:space="preserve"> показател</w:t>
      </w:r>
      <w:r w:rsidR="00F8659B">
        <w:rPr>
          <w:rFonts w:cstheme="minorHAnsi"/>
          <w:sz w:val="28"/>
          <w:szCs w:val="28"/>
        </w:rPr>
        <w:t>ь</w:t>
      </w:r>
      <w:r w:rsidR="00F823F1" w:rsidRPr="00DD31F4">
        <w:rPr>
          <w:rFonts w:cstheme="minorHAnsi"/>
          <w:sz w:val="28"/>
          <w:szCs w:val="28"/>
        </w:rPr>
        <w:t xml:space="preserve"> по </w:t>
      </w:r>
      <w:r w:rsidRPr="00DD31F4">
        <w:rPr>
          <w:rFonts w:cstheme="minorHAnsi"/>
          <w:sz w:val="28"/>
          <w:szCs w:val="28"/>
        </w:rPr>
        <w:t>Росси</w:t>
      </w:r>
      <w:r w:rsidR="00834D85" w:rsidRPr="00DD31F4">
        <w:rPr>
          <w:rFonts w:cstheme="minorHAnsi"/>
          <w:sz w:val="28"/>
          <w:szCs w:val="28"/>
        </w:rPr>
        <w:t>й</w:t>
      </w:r>
      <w:r w:rsidR="00993497" w:rsidRPr="00DD31F4">
        <w:rPr>
          <w:rFonts w:cstheme="minorHAnsi"/>
          <w:sz w:val="28"/>
          <w:szCs w:val="28"/>
        </w:rPr>
        <w:t>ской Федерации в целом (10,6%)</w:t>
      </w:r>
      <w:r w:rsidR="00F8659B">
        <w:rPr>
          <w:rFonts w:cstheme="minorHAnsi"/>
          <w:sz w:val="28"/>
          <w:szCs w:val="28"/>
        </w:rPr>
        <w:t xml:space="preserve"> в 2 раза</w:t>
      </w:r>
      <w:r w:rsidR="00993497" w:rsidRPr="00DD31F4">
        <w:rPr>
          <w:rFonts w:cstheme="minorHAnsi"/>
          <w:sz w:val="28"/>
          <w:szCs w:val="28"/>
        </w:rPr>
        <w:t>.</w:t>
      </w:r>
      <w:r w:rsidR="00DD31F4">
        <w:rPr>
          <w:rFonts w:cstheme="minorHAnsi"/>
          <w:sz w:val="28"/>
          <w:szCs w:val="28"/>
        </w:rPr>
        <w:t xml:space="preserve"> </w:t>
      </w:r>
      <w:r w:rsidRPr="00DD31F4">
        <w:rPr>
          <w:rFonts w:cstheme="minorHAnsi"/>
          <w:sz w:val="28"/>
          <w:szCs w:val="28"/>
        </w:rPr>
        <w:t>Это дает основания утверждать, что над</w:t>
      </w:r>
      <w:r w:rsidR="00E9376B" w:rsidRPr="00DD31F4">
        <w:rPr>
          <w:rFonts w:cstheme="minorHAnsi"/>
          <w:sz w:val="28"/>
          <w:szCs w:val="28"/>
        </w:rPr>
        <w:t>ежность функционирования системы</w:t>
      </w:r>
      <w:r w:rsidRPr="00DD31F4">
        <w:rPr>
          <w:rFonts w:cstheme="minorHAnsi"/>
          <w:sz w:val="28"/>
          <w:szCs w:val="28"/>
        </w:rPr>
        <w:t xml:space="preserve"> теплоснабжения </w:t>
      </w:r>
      <w:r w:rsidR="00F8659B" w:rsidRPr="00F8659B">
        <w:rPr>
          <w:rFonts w:cstheme="minorHAnsi"/>
          <w:sz w:val="28"/>
          <w:szCs w:val="28"/>
        </w:rPr>
        <w:t>п</w:t>
      </w:r>
      <w:r w:rsidR="00F8659B">
        <w:rPr>
          <w:rFonts w:cstheme="minorHAnsi"/>
          <w:sz w:val="28"/>
          <w:szCs w:val="28"/>
        </w:rPr>
        <w:t>.</w:t>
      </w:r>
      <w:r w:rsidR="00F8659B" w:rsidRPr="00F8659B">
        <w:rPr>
          <w:rFonts w:cstheme="minorHAnsi"/>
          <w:sz w:val="28"/>
          <w:szCs w:val="28"/>
        </w:rPr>
        <w:t xml:space="preserve"> Балакирево </w:t>
      </w:r>
      <w:r w:rsidR="006D6D58">
        <w:rPr>
          <w:rFonts w:cstheme="minorHAnsi"/>
          <w:sz w:val="28"/>
          <w:szCs w:val="28"/>
        </w:rPr>
        <w:t xml:space="preserve">находится </w:t>
      </w:r>
      <w:r w:rsidR="00F8659B">
        <w:rPr>
          <w:rFonts w:cstheme="minorHAnsi"/>
          <w:sz w:val="28"/>
          <w:szCs w:val="28"/>
        </w:rPr>
        <w:t>ниже</w:t>
      </w:r>
      <w:r w:rsidRPr="00DD31F4">
        <w:rPr>
          <w:rFonts w:cstheme="minorHAnsi"/>
          <w:sz w:val="28"/>
          <w:szCs w:val="28"/>
        </w:rPr>
        <w:t xml:space="preserve"> среднеотраслевого значения. </w:t>
      </w:r>
    </w:p>
    <w:p w14:paraId="1C066C8A" w14:textId="77777777" w:rsidR="0093782A" w:rsidRPr="00846D2A" w:rsidRDefault="0009139F" w:rsidP="0009139F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rFonts w:cstheme="minorHAnsi"/>
          <w:sz w:val="28"/>
          <w:szCs w:val="28"/>
        </w:rPr>
        <w:t>Для предотвращения аварий на источниках тепла и на тепловых сетях в статью затрат «Ремонт основных средств» необходимо ежегодно предусматривать затраты на ремонт участков тепловых сетей в соответствии с производственной и инвестиционной программы теплоснабжающей организации.</w:t>
      </w:r>
    </w:p>
    <w:p w14:paraId="3D7E9ECF" w14:textId="77777777" w:rsidR="0093782A" w:rsidRPr="00846D2A" w:rsidRDefault="0093782A" w:rsidP="0093782A">
      <w:pPr>
        <w:spacing w:after="0" w:line="276" w:lineRule="auto"/>
        <w:ind w:firstLine="567"/>
        <w:jc w:val="both"/>
        <w:rPr>
          <w:sz w:val="28"/>
          <w:szCs w:val="28"/>
        </w:rPr>
      </w:pPr>
    </w:p>
    <w:p w14:paraId="3D9F3946" w14:textId="77777777" w:rsidR="0007747A" w:rsidRPr="00846D2A" w:rsidRDefault="0007747A" w:rsidP="006463CF">
      <w:pPr>
        <w:pStyle w:val="2"/>
        <w:jc w:val="both"/>
        <w:rPr>
          <w:b/>
          <w:sz w:val="28"/>
          <w:szCs w:val="28"/>
        </w:rPr>
      </w:pPr>
      <w:bookmarkStart w:id="11" w:name="_Toc489627754"/>
      <w:r w:rsidRPr="00846D2A">
        <w:rPr>
          <w:b/>
          <w:sz w:val="28"/>
          <w:szCs w:val="28"/>
        </w:rPr>
        <w:t>Часть 10. Технико-экономические показатели теплоснабжающих и теплосетевых организаций</w:t>
      </w:r>
      <w:bookmarkEnd w:id="11"/>
    </w:p>
    <w:p w14:paraId="2065169C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Согласно постановлению Правительства РФ от 05.07.2013 г. «О стандартах раскрытия информации теплоснабжающими организациями, теплосетевыми организациями и органами регулирования» регулируемой организацией подлежит раскрытию информация:</w:t>
      </w:r>
    </w:p>
    <w:p w14:paraId="612132E4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а) о регулируемой организации (общая информация);</w:t>
      </w:r>
    </w:p>
    <w:p w14:paraId="51AA34F6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б) о ценах (тарифах) на регулируемые товары (услуги);</w:t>
      </w:r>
    </w:p>
    <w:p w14:paraId="09BE9CEF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в) об основных показателях финансово-хозяйственной деятельности регулируемой организации, включая структуру основных производственных затрат (в части регулируемых видов деятельности);</w:t>
      </w:r>
    </w:p>
    <w:p w14:paraId="70972EF3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г) об основных потребительских характеристиках регулируемых товаров и услуг регулируемой организации;</w:t>
      </w:r>
    </w:p>
    <w:p w14:paraId="72F10DF8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д) об инвестиционных программах регулируемой организации и отчетах об их реализации;</w:t>
      </w:r>
    </w:p>
    <w:p w14:paraId="24B1E04D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lastRenderedPageBreak/>
        <w:t>е) о наличии (отсутствии) технической возможности подключения (технологического присоединения) к системе теплоснабжения, а также о регистрации и ходе реализации заявок на подключение (технологическое присоединение) к системе теплоснабжения;</w:t>
      </w:r>
    </w:p>
    <w:p w14:paraId="56F6B187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ж) об условиях, на которых осуществляется поставка регулируемых товаров (оказание регулируемых услуг), и (или) об условиях договоров о подключении (технологическое присоединение) к системе теплоснабжения;</w:t>
      </w:r>
    </w:p>
    <w:p w14:paraId="510573CA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з) о порядке выполнения технологических, технических и других мероприятий, связанных с подключением (технологическим присоединением) к системе теплоснабжения;</w:t>
      </w:r>
    </w:p>
    <w:p w14:paraId="5937EDDD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и) о способах приобретения, стоимости и объемах товаров, необходимых для производства регулируемых товаров и (или) оказания регулируемых услуг регулируемой организацией;</w:t>
      </w:r>
    </w:p>
    <w:p w14:paraId="51AD1D30" w14:textId="77777777" w:rsidR="00B617C8" w:rsidRPr="00846D2A" w:rsidRDefault="00B617C8" w:rsidP="00B617C8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к) о предложении регулируемой организации об установлении цен (тарифов) в сфере теплоснабжения. </w:t>
      </w:r>
    </w:p>
    <w:p w14:paraId="79459579" w14:textId="2BC24836" w:rsidR="0093782A" w:rsidRPr="00A6392B" w:rsidRDefault="00B617C8" w:rsidP="0093782A">
      <w:pPr>
        <w:spacing w:after="0" w:line="276" w:lineRule="auto"/>
        <w:ind w:firstLine="567"/>
        <w:jc w:val="both"/>
        <w:rPr>
          <w:sz w:val="28"/>
          <w:szCs w:val="28"/>
        </w:rPr>
      </w:pPr>
      <w:r w:rsidRPr="00A6392B">
        <w:rPr>
          <w:sz w:val="28"/>
          <w:szCs w:val="28"/>
        </w:rPr>
        <w:t>В таблице 1.</w:t>
      </w:r>
      <w:r w:rsidR="00F35E17">
        <w:rPr>
          <w:sz w:val="28"/>
          <w:szCs w:val="28"/>
        </w:rPr>
        <w:t>1</w:t>
      </w:r>
      <w:r w:rsidR="00F8659B">
        <w:rPr>
          <w:sz w:val="28"/>
          <w:szCs w:val="28"/>
        </w:rPr>
        <w:t>3</w:t>
      </w:r>
      <w:r w:rsidRPr="00A6392B">
        <w:rPr>
          <w:sz w:val="28"/>
          <w:szCs w:val="28"/>
        </w:rPr>
        <w:t xml:space="preserve"> представлены</w:t>
      </w:r>
      <w:r w:rsidR="003469F9" w:rsidRPr="00A6392B">
        <w:rPr>
          <w:sz w:val="28"/>
          <w:szCs w:val="28"/>
        </w:rPr>
        <w:t xml:space="preserve"> фактические</w:t>
      </w:r>
      <w:r w:rsidRPr="00A6392B">
        <w:rPr>
          <w:sz w:val="28"/>
          <w:szCs w:val="28"/>
        </w:rPr>
        <w:t xml:space="preserve"> технико-экономические показатели котельн</w:t>
      </w:r>
      <w:r w:rsidR="00F8659B">
        <w:rPr>
          <w:sz w:val="28"/>
          <w:szCs w:val="28"/>
        </w:rPr>
        <w:t>ой</w:t>
      </w:r>
      <w:r w:rsidRPr="00A6392B">
        <w:rPr>
          <w:sz w:val="28"/>
          <w:szCs w:val="28"/>
        </w:rPr>
        <w:t xml:space="preserve"> </w:t>
      </w:r>
      <w:r w:rsidR="00F8659B" w:rsidRPr="00F8659B">
        <w:rPr>
          <w:rFonts w:cstheme="minorHAnsi"/>
          <w:sz w:val="28"/>
          <w:szCs w:val="28"/>
        </w:rPr>
        <w:t>муниципально</w:t>
      </w:r>
      <w:r w:rsidR="00F8659B">
        <w:rPr>
          <w:rFonts w:cstheme="minorHAnsi"/>
          <w:sz w:val="28"/>
          <w:szCs w:val="28"/>
        </w:rPr>
        <w:t>го</w:t>
      </w:r>
      <w:r w:rsidR="00F8659B" w:rsidRPr="00F8659B">
        <w:rPr>
          <w:rFonts w:cstheme="minorHAnsi"/>
          <w:sz w:val="28"/>
          <w:szCs w:val="28"/>
        </w:rPr>
        <w:t xml:space="preserve"> образовани</w:t>
      </w:r>
      <w:r w:rsidR="00F8659B">
        <w:rPr>
          <w:rFonts w:cstheme="minorHAnsi"/>
          <w:sz w:val="28"/>
          <w:szCs w:val="28"/>
        </w:rPr>
        <w:t>я</w:t>
      </w:r>
      <w:r w:rsidR="00F8659B" w:rsidRPr="00F8659B">
        <w:rPr>
          <w:rFonts w:cstheme="minorHAnsi"/>
          <w:sz w:val="28"/>
          <w:szCs w:val="28"/>
        </w:rPr>
        <w:t xml:space="preserve"> поселок Балакирево </w:t>
      </w:r>
      <w:r w:rsidR="0009139F" w:rsidRPr="00A6392B">
        <w:rPr>
          <w:sz w:val="28"/>
          <w:szCs w:val="28"/>
        </w:rPr>
        <w:t>за 201</w:t>
      </w:r>
      <w:r w:rsidR="00F8659B">
        <w:rPr>
          <w:sz w:val="28"/>
          <w:szCs w:val="28"/>
        </w:rPr>
        <w:t>7</w:t>
      </w:r>
      <w:r w:rsidR="0009139F" w:rsidRPr="00A6392B">
        <w:rPr>
          <w:sz w:val="28"/>
          <w:szCs w:val="28"/>
        </w:rPr>
        <w:t xml:space="preserve"> год.</w:t>
      </w:r>
    </w:p>
    <w:p w14:paraId="7D843764" w14:textId="0E48762B" w:rsidR="0093782A" w:rsidRPr="00A6392B" w:rsidRDefault="00595DF2" w:rsidP="0093782A">
      <w:pPr>
        <w:spacing w:after="0" w:line="276" w:lineRule="auto"/>
        <w:ind w:firstLine="567"/>
        <w:jc w:val="both"/>
        <w:rPr>
          <w:sz w:val="28"/>
          <w:szCs w:val="28"/>
        </w:rPr>
      </w:pPr>
      <w:r w:rsidRPr="00A6392B">
        <w:rPr>
          <w:sz w:val="28"/>
          <w:szCs w:val="28"/>
        </w:rPr>
        <w:t>Структура себестоимости производства тепловой энергии составлена по теплоснабжающ</w:t>
      </w:r>
      <w:r w:rsidR="00F8659B">
        <w:rPr>
          <w:sz w:val="28"/>
          <w:szCs w:val="28"/>
        </w:rPr>
        <w:t xml:space="preserve">ей </w:t>
      </w:r>
      <w:r w:rsidRPr="00A6392B">
        <w:rPr>
          <w:sz w:val="28"/>
          <w:szCs w:val="28"/>
        </w:rPr>
        <w:t>организац</w:t>
      </w:r>
      <w:r w:rsidR="00A6392B" w:rsidRPr="00A6392B">
        <w:rPr>
          <w:sz w:val="28"/>
          <w:szCs w:val="28"/>
        </w:rPr>
        <w:t>иям</w:t>
      </w:r>
      <w:r w:rsidR="006B6A68" w:rsidRPr="00A6392B">
        <w:rPr>
          <w:sz w:val="28"/>
          <w:szCs w:val="28"/>
        </w:rPr>
        <w:t xml:space="preserve"> </w:t>
      </w:r>
      <w:r w:rsidR="00F8659B" w:rsidRPr="00F8659B">
        <w:rPr>
          <w:rFonts w:cstheme="minorHAnsi"/>
          <w:sz w:val="28"/>
          <w:szCs w:val="28"/>
        </w:rPr>
        <w:t xml:space="preserve">ООО "Балакиревские тепловые сети" </w:t>
      </w:r>
      <w:r w:rsidR="00A6392B" w:rsidRPr="00A6392B">
        <w:rPr>
          <w:rFonts w:cstheme="minorHAnsi"/>
          <w:sz w:val="28"/>
          <w:szCs w:val="28"/>
        </w:rPr>
        <w:t xml:space="preserve"> </w:t>
      </w:r>
      <w:r w:rsidR="00F8659B" w:rsidRPr="00F8659B">
        <w:rPr>
          <w:rFonts w:cstheme="minorHAnsi"/>
          <w:sz w:val="28"/>
          <w:szCs w:val="28"/>
        </w:rPr>
        <w:t>муниципально</w:t>
      </w:r>
      <w:r w:rsidR="00F8659B">
        <w:rPr>
          <w:rFonts w:cstheme="minorHAnsi"/>
          <w:sz w:val="28"/>
          <w:szCs w:val="28"/>
        </w:rPr>
        <w:t>го</w:t>
      </w:r>
      <w:r w:rsidR="00F8659B" w:rsidRPr="00F8659B">
        <w:rPr>
          <w:rFonts w:cstheme="minorHAnsi"/>
          <w:sz w:val="28"/>
          <w:szCs w:val="28"/>
        </w:rPr>
        <w:t xml:space="preserve"> образовани</w:t>
      </w:r>
      <w:r w:rsidR="00F8659B">
        <w:rPr>
          <w:rFonts w:cstheme="minorHAnsi"/>
          <w:sz w:val="28"/>
          <w:szCs w:val="28"/>
        </w:rPr>
        <w:t>я</w:t>
      </w:r>
      <w:r w:rsidR="00F8659B" w:rsidRPr="00F8659B">
        <w:rPr>
          <w:rFonts w:cstheme="minorHAnsi"/>
          <w:sz w:val="28"/>
          <w:szCs w:val="28"/>
        </w:rPr>
        <w:t xml:space="preserve"> поселок Балакирево </w:t>
      </w:r>
      <w:r w:rsidR="006B6A68" w:rsidRPr="00F35E17">
        <w:rPr>
          <w:sz w:val="28"/>
          <w:szCs w:val="28"/>
        </w:rPr>
        <w:t>за 2017 года</w:t>
      </w:r>
      <w:r w:rsidR="006B6A68" w:rsidRPr="00A6392B">
        <w:rPr>
          <w:sz w:val="28"/>
          <w:szCs w:val="28"/>
        </w:rPr>
        <w:t xml:space="preserve"> и </w:t>
      </w:r>
      <w:r w:rsidRPr="00A6392B">
        <w:rPr>
          <w:sz w:val="28"/>
          <w:szCs w:val="28"/>
        </w:rPr>
        <w:t>представлена в таблице 1.</w:t>
      </w:r>
      <w:r w:rsidR="00F35E17">
        <w:rPr>
          <w:sz w:val="28"/>
          <w:szCs w:val="28"/>
        </w:rPr>
        <w:t>1</w:t>
      </w:r>
      <w:r w:rsidR="00F8659B">
        <w:rPr>
          <w:sz w:val="28"/>
          <w:szCs w:val="28"/>
        </w:rPr>
        <w:t>4</w:t>
      </w:r>
      <w:r w:rsidRPr="00A6392B">
        <w:rPr>
          <w:sz w:val="28"/>
          <w:szCs w:val="28"/>
        </w:rPr>
        <w:t>.</w:t>
      </w:r>
    </w:p>
    <w:p w14:paraId="544E0205" w14:textId="77777777" w:rsidR="003469F9" w:rsidRPr="00F5523F" w:rsidRDefault="003469F9" w:rsidP="003469F9">
      <w:pPr>
        <w:spacing w:after="0" w:line="276" w:lineRule="auto"/>
        <w:jc w:val="both"/>
        <w:rPr>
          <w:sz w:val="28"/>
          <w:szCs w:val="28"/>
          <w:highlight w:val="yellow"/>
        </w:rPr>
        <w:sectPr w:rsidR="003469F9" w:rsidRPr="00F5523F" w:rsidSect="007A0512">
          <w:headerReference w:type="first" r:id="rId20"/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4FB05C0C" w14:textId="7A640BF0" w:rsidR="0093782A" w:rsidRPr="00A6392B" w:rsidRDefault="003469F9" w:rsidP="003469F9">
      <w:pPr>
        <w:spacing w:after="0" w:line="276" w:lineRule="auto"/>
        <w:jc w:val="both"/>
        <w:rPr>
          <w:b/>
          <w:i/>
          <w:sz w:val="28"/>
          <w:szCs w:val="28"/>
        </w:rPr>
      </w:pPr>
      <w:r w:rsidRPr="00A6392B">
        <w:rPr>
          <w:b/>
          <w:i/>
          <w:sz w:val="28"/>
          <w:szCs w:val="28"/>
        </w:rPr>
        <w:lastRenderedPageBreak/>
        <w:t>Таблица 1.</w:t>
      </w:r>
      <w:r w:rsidR="00F8659B">
        <w:rPr>
          <w:b/>
          <w:i/>
          <w:sz w:val="28"/>
          <w:szCs w:val="28"/>
        </w:rPr>
        <w:t>13</w:t>
      </w:r>
      <w:r w:rsidRPr="00A6392B">
        <w:rPr>
          <w:b/>
          <w:i/>
          <w:sz w:val="28"/>
          <w:szCs w:val="28"/>
        </w:rPr>
        <w:t xml:space="preserve"> – Технико-экономические показатели котельн</w:t>
      </w:r>
      <w:r w:rsidR="00F8659B">
        <w:rPr>
          <w:b/>
          <w:i/>
          <w:sz w:val="28"/>
          <w:szCs w:val="28"/>
        </w:rPr>
        <w:t>ой</w:t>
      </w:r>
      <w:r w:rsidRPr="00A6392B">
        <w:rPr>
          <w:b/>
          <w:i/>
          <w:sz w:val="28"/>
          <w:szCs w:val="28"/>
        </w:rPr>
        <w:t xml:space="preserve"> </w:t>
      </w:r>
      <w:r w:rsidR="00F8659B" w:rsidRPr="00F8659B">
        <w:rPr>
          <w:b/>
          <w:i/>
          <w:sz w:val="28"/>
          <w:szCs w:val="28"/>
        </w:rPr>
        <w:t xml:space="preserve">муниципального образования поселок Балакирево </w:t>
      </w:r>
      <w:r w:rsidR="0009139F" w:rsidRPr="00A6392B">
        <w:rPr>
          <w:b/>
          <w:i/>
          <w:sz w:val="28"/>
          <w:szCs w:val="28"/>
        </w:rPr>
        <w:t>за 201</w:t>
      </w:r>
      <w:r w:rsidR="00F8659B">
        <w:rPr>
          <w:b/>
          <w:i/>
          <w:sz w:val="28"/>
          <w:szCs w:val="28"/>
        </w:rPr>
        <w:t>7</w:t>
      </w:r>
      <w:r w:rsidRPr="00A6392B">
        <w:rPr>
          <w:b/>
          <w:i/>
          <w:sz w:val="28"/>
          <w:szCs w:val="28"/>
        </w:rPr>
        <w:t xml:space="preserve"> 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214"/>
        <w:gridCol w:w="1676"/>
        <w:gridCol w:w="1961"/>
        <w:gridCol w:w="1393"/>
        <w:gridCol w:w="2111"/>
        <w:gridCol w:w="1872"/>
        <w:gridCol w:w="1938"/>
        <w:gridCol w:w="1621"/>
      </w:tblGrid>
      <w:tr w:rsidR="00D55AA5" w:rsidRPr="00D55AA5" w14:paraId="0C4E002F" w14:textId="77777777" w:rsidTr="00D55AA5">
        <w:trPr>
          <w:trHeight w:val="345"/>
        </w:trPr>
        <w:tc>
          <w:tcPr>
            <w:tcW w:w="749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FC0C9EB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Наименование источника</w:t>
            </w:r>
          </w:p>
        </w:tc>
        <w:tc>
          <w:tcPr>
            <w:tcW w:w="2415" w:type="pct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420EF08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Баланс тепловой энергии, Гкал</w:t>
            </w:r>
          </w:p>
        </w:tc>
        <w:tc>
          <w:tcPr>
            <w:tcW w:w="633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22E0857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Расход топлива (природный газ), тыс. м</w:t>
            </w: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655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B02CC4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Расход электроэнергии, тыс. кВт</w:t>
            </w:r>
          </w:p>
        </w:tc>
        <w:tc>
          <w:tcPr>
            <w:tcW w:w="547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56344AA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Расход воды, тыс. м</w:t>
            </w: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vertAlign w:val="superscript"/>
                <w:lang w:eastAsia="ru-RU"/>
              </w:rPr>
              <w:t>3</w:t>
            </w:r>
          </w:p>
        </w:tc>
      </w:tr>
      <w:tr w:rsidR="00D55AA5" w:rsidRPr="00D55AA5" w14:paraId="3E0DCF51" w14:textId="77777777" w:rsidTr="00D55AA5">
        <w:trPr>
          <w:trHeight w:val="1275"/>
        </w:trPr>
        <w:tc>
          <w:tcPr>
            <w:tcW w:w="749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769B70F" w14:textId="77777777" w:rsidR="00D55AA5" w:rsidRPr="00D55AA5" w:rsidRDefault="00D55AA5" w:rsidP="00D55AA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DA085D4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Выработка</w:t>
            </w:r>
          </w:p>
        </w:tc>
        <w:tc>
          <w:tcPr>
            <w:tcW w:w="6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23AE584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Собственные нужды котельной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883C81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Потери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29F79EA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Полезный отпуск потребителям</w:t>
            </w:r>
          </w:p>
        </w:tc>
        <w:tc>
          <w:tcPr>
            <w:tcW w:w="633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B14C6E6" w14:textId="77777777" w:rsidR="00D55AA5" w:rsidRPr="00D55AA5" w:rsidRDefault="00D55AA5" w:rsidP="00D55AA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655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71F2492" w14:textId="77777777" w:rsidR="00D55AA5" w:rsidRPr="00D55AA5" w:rsidRDefault="00D55AA5" w:rsidP="00D55AA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547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0CAC5AA" w14:textId="77777777" w:rsidR="00D55AA5" w:rsidRPr="00D55AA5" w:rsidRDefault="00D55AA5" w:rsidP="00D55AA5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D55AA5" w:rsidRPr="00D55AA5" w14:paraId="058B850F" w14:textId="77777777" w:rsidTr="00D55AA5">
        <w:trPr>
          <w:trHeight w:val="330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E599"/>
            <w:vAlign w:val="center"/>
            <w:hideMark/>
          </w:tcPr>
          <w:p w14:paraId="32D737FC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D55AA5" w:rsidRPr="00D55AA5" w14:paraId="0A6049BB" w14:textId="77777777" w:rsidTr="00D55AA5">
        <w:trPr>
          <w:trHeight w:val="645"/>
        </w:trPr>
        <w:tc>
          <w:tcPr>
            <w:tcW w:w="749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C410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Котельная п. Балакирево</w:t>
            </w:r>
          </w:p>
        </w:tc>
        <w:tc>
          <w:tcPr>
            <w:tcW w:w="56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691D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64239,77</w:t>
            </w:r>
          </w:p>
        </w:tc>
        <w:tc>
          <w:tcPr>
            <w:tcW w:w="6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A4B938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744,81</w:t>
            </w:r>
          </w:p>
        </w:tc>
        <w:tc>
          <w:tcPr>
            <w:tcW w:w="47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27F53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12104,28</w:t>
            </w:r>
          </w:p>
        </w:tc>
        <w:tc>
          <w:tcPr>
            <w:tcW w:w="71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B4EDF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51390,68</w:t>
            </w:r>
          </w:p>
        </w:tc>
        <w:tc>
          <w:tcPr>
            <w:tcW w:w="6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CD91F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8496,1</w:t>
            </w:r>
          </w:p>
        </w:tc>
        <w:tc>
          <w:tcPr>
            <w:tcW w:w="65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645E42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1694,80</w:t>
            </w:r>
          </w:p>
        </w:tc>
        <w:tc>
          <w:tcPr>
            <w:tcW w:w="54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80DB0D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95,63</w:t>
            </w:r>
          </w:p>
        </w:tc>
      </w:tr>
    </w:tbl>
    <w:p w14:paraId="09EA2291" w14:textId="77777777" w:rsidR="0093782A" w:rsidRPr="00F5523F" w:rsidRDefault="0093782A" w:rsidP="003469F9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763CBF15" w14:textId="77777777" w:rsidR="0093782A" w:rsidRPr="00F5523F" w:rsidRDefault="0093782A" w:rsidP="0093782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137B817E" w14:textId="77777777" w:rsidR="003469F9" w:rsidRPr="00F5523F" w:rsidRDefault="003469F9" w:rsidP="0093782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3469F9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042371CE" w14:textId="712D1BB0" w:rsidR="0093782A" w:rsidRDefault="00595DF2" w:rsidP="00595DF2">
      <w:pPr>
        <w:spacing w:after="0" w:line="276" w:lineRule="auto"/>
        <w:jc w:val="both"/>
        <w:rPr>
          <w:b/>
          <w:i/>
          <w:sz w:val="28"/>
          <w:szCs w:val="28"/>
        </w:rPr>
      </w:pPr>
      <w:r w:rsidRPr="00846D2A">
        <w:rPr>
          <w:b/>
          <w:i/>
          <w:sz w:val="28"/>
          <w:szCs w:val="28"/>
        </w:rPr>
        <w:lastRenderedPageBreak/>
        <w:t>Таблица 1.</w:t>
      </w:r>
      <w:r w:rsidR="00F8659B">
        <w:rPr>
          <w:b/>
          <w:i/>
          <w:sz w:val="28"/>
          <w:szCs w:val="28"/>
        </w:rPr>
        <w:t>14</w:t>
      </w:r>
      <w:r w:rsidRPr="00846D2A">
        <w:rPr>
          <w:b/>
          <w:i/>
          <w:sz w:val="28"/>
          <w:szCs w:val="28"/>
        </w:rPr>
        <w:t xml:space="preserve"> – Структура себестоимости отпуска тепла</w:t>
      </w:r>
      <w:r w:rsidR="00332876" w:rsidRPr="00846D2A">
        <w:rPr>
          <w:b/>
          <w:i/>
          <w:sz w:val="28"/>
          <w:szCs w:val="28"/>
        </w:rPr>
        <w:t xml:space="preserve"> котельн</w:t>
      </w:r>
      <w:r w:rsidR="005D661E">
        <w:rPr>
          <w:b/>
          <w:i/>
          <w:sz w:val="28"/>
          <w:szCs w:val="28"/>
        </w:rPr>
        <w:t>ой</w:t>
      </w:r>
      <w:r w:rsidR="00332876" w:rsidRPr="00846D2A">
        <w:rPr>
          <w:b/>
          <w:i/>
          <w:sz w:val="28"/>
          <w:szCs w:val="28"/>
        </w:rPr>
        <w:t xml:space="preserve"> </w:t>
      </w:r>
      <w:r w:rsidR="005D661E" w:rsidRPr="005D661E">
        <w:rPr>
          <w:b/>
          <w:i/>
          <w:sz w:val="28"/>
          <w:szCs w:val="28"/>
        </w:rPr>
        <w:t>муниципального образования поселок Балакирево</w:t>
      </w:r>
    </w:p>
    <w:tbl>
      <w:tblPr>
        <w:tblW w:w="8180" w:type="dxa"/>
        <w:jc w:val="center"/>
        <w:tblLook w:val="04A0" w:firstRow="1" w:lastRow="0" w:firstColumn="1" w:lastColumn="0" w:noHBand="0" w:noVBand="1"/>
      </w:tblPr>
      <w:tblGrid>
        <w:gridCol w:w="3420"/>
        <w:gridCol w:w="2760"/>
        <w:gridCol w:w="2000"/>
      </w:tblGrid>
      <w:tr w:rsidR="00D55AA5" w:rsidRPr="00D55AA5" w14:paraId="2C3C3A2D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32D7F967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  <w:t>Статья себестоимости</w:t>
            </w:r>
          </w:p>
        </w:tc>
        <w:tc>
          <w:tcPr>
            <w:tcW w:w="27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2287B664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  <w:t>Затраты, тыс. руб.</w:t>
            </w:r>
          </w:p>
        </w:tc>
        <w:tc>
          <w:tcPr>
            <w:tcW w:w="20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4B6CE93A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  <w:t>Затраты, %</w:t>
            </w:r>
          </w:p>
        </w:tc>
      </w:tr>
      <w:tr w:rsidR="00D55AA5" w:rsidRPr="00D55AA5" w14:paraId="4FFADAD6" w14:textId="77777777" w:rsidTr="00D55AA5">
        <w:trPr>
          <w:trHeight w:val="330"/>
          <w:jc w:val="center"/>
        </w:trPr>
        <w:tc>
          <w:tcPr>
            <w:tcW w:w="8180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FE599"/>
            <w:vAlign w:val="center"/>
            <w:hideMark/>
          </w:tcPr>
          <w:p w14:paraId="1D909D9A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sz w:val="24"/>
                <w:szCs w:val="24"/>
                <w:lang w:eastAsia="ru-RU"/>
              </w:rPr>
              <w:t>ООО "Балакиревские тепловые сети" (факт 2017 г.)</w:t>
            </w:r>
          </w:p>
        </w:tc>
      </w:tr>
      <w:tr w:rsidR="00D55AA5" w:rsidRPr="00D55AA5" w14:paraId="52C8DB29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A1EEE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Условно постоянные затраты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716C79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18869,48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5B39E4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25,7</w:t>
            </w:r>
          </w:p>
        </w:tc>
      </w:tr>
      <w:tr w:rsidR="00D55AA5" w:rsidRPr="00D55AA5" w14:paraId="253E1E78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C8D21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F380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E45281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D55AA5" w:rsidRPr="00D55AA5" w14:paraId="577117D4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23A1F5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заработная плата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90EF9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15051,88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900733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20,5</w:t>
            </w:r>
          </w:p>
        </w:tc>
      </w:tr>
      <w:tr w:rsidR="00D55AA5" w:rsidRPr="00D55AA5" w14:paraId="210013AF" w14:textId="77777777" w:rsidTr="00D55AA5">
        <w:trPr>
          <w:trHeight w:val="645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ABFF53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арендная и концессионная плата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EEECA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305,38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B9AD7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0,4</w:t>
            </w:r>
          </w:p>
        </w:tc>
      </w:tr>
      <w:tr w:rsidR="00D55AA5" w:rsidRPr="00D55AA5" w14:paraId="2A1E90C2" w14:textId="77777777" w:rsidTr="00D55AA5">
        <w:trPr>
          <w:trHeight w:val="645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FFD16E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амортизационные отчисления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22CEB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192,68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229E8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0,3</w:t>
            </w:r>
          </w:p>
        </w:tc>
      </w:tr>
      <w:tr w:rsidR="00D55AA5" w:rsidRPr="00D55AA5" w14:paraId="5BBAD108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A43665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ремонт оборудования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C7AB51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1149,44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4082F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1,6</w:t>
            </w:r>
          </w:p>
        </w:tc>
      </w:tr>
      <w:tr w:rsidR="00D55AA5" w:rsidRPr="00D55AA5" w14:paraId="1B160509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21792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материалы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EF296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83,21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2D4753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0,1</w:t>
            </w:r>
          </w:p>
        </w:tc>
      </w:tr>
      <w:tr w:rsidR="00D55AA5" w:rsidRPr="00D55AA5" w14:paraId="0ABA7279" w14:textId="77777777" w:rsidTr="00D55AA5">
        <w:trPr>
          <w:trHeight w:val="645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BE17E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прочие общецеховые расходы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967398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2086,89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D596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2,8</w:t>
            </w:r>
          </w:p>
        </w:tc>
      </w:tr>
      <w:tr w:rsidR="00D55AA5" w:rsidRPr="00D55AA5" w14:paraId="61A7153A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C64115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Условно переменные затраты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B9427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54512,3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F67A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74,3</w:t>
            </w:r>
          </w:p>
        </w:tc>
      </w:tr>
      <w:tr w:rsidR="00D55AA5" w:rsidRPr="00D55AA5" w14:paraId="3A9F7ED2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6436F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B5F2B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2CED7C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D55AA5" w:rsidRPr="00D55AA5" w14:paraId="4018C860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D110CA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топливо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7DC85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44916,86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B528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61,2</w:t>
            </w:r>
          </w:p>
        </w:tc>
      </w:tr>
      <w:tr w:rsidR="00D55AA5" w:rsidRPr="00D55AA5" w14:paraId="1E0924A7" w14:textId="77777777" w:rsidTr="00D55AA5">
        <w:trPr>
          <w:trHeight w:val="645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BD67B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вода на технологические цели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FEAB9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2569,5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CA45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3,5</w:t>
            </w:r>
          </w:p>
        </w:tc>
      </w:tr>
      <w:tr w:rsidR="00D55AA5" w:rsidRPr="00D55AA5" w14:paraId="301C1207" w14:textId="77777777" w:rsidTr="00D55AA5">
        <w:trPr>
          <w:trHeight w:val="330"/>
          <w:jc w:val="center"/>
        </w:trPr>
        <w:tc>
          <w:tcPr>
            <w:tcW w:w="34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FD0FD" w14:textId="77777777" w:rsidR="00D55AA5" w:rsidRPr="00D55AA5" w:rsidRDefault="00D55AA5" w:rsidP="00D55AA5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 xml:space="preserve">   - электроэнергия</w:t>
            </w:r>
          </w:p>
        </w:tc>
        <w:tc>
          <w:tcPr>
            <w:tcW w:w="27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16E33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7025,93</w:t>
            </w:r>
          </w:p>
        </w:tc>
        <w:tc>
          <w:tcPr>
            <w:tcW w:w="2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D70C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9,6</w:t>
            </w:r>
          </w:p>
        </w:tc>
      </w:tr>
    </w:tbl>
    <w:p w14:paraId="010F29CE" w14:textId="77777777" w:rsidR="006463CF" w:rsidRDefault="006463CF" w:rsidP="006A252E">
      <w:pPr>
        <w:spacing w:after="0" w:line="276" w:lineRule="auto"/>
        <w:ind w:firstLine="567"/>
        <w:jc w:val="both"/>
        <w:rPr>
          <w:sz w:val="28"/>
          <w:szCs w:val="28"/>
        </w:rPr>
      </w:pPr>
    </w:p>
    <w:p w14:paraId="3DC36388" w14:textId="78C87B60" w:rsidR="006A252E" w:rsidRPr="00DD31F4" w:rsidRDefault="006A252E" w:rsidP="006A252E">
      <w:pPr>
        <w:spacing w:after="0" w:line="276" w:lineRule="auto"/>
        <w:ind w:firstLine="567"/>
        <w:jc w:val="both"/>
        <w:rPr>
          <w:sz w:val="28"/>
          <w:szCs w:val="28"/>
        </w:rPr>
      </w:pPr>
      <w:r w:rsidRPr="008D6AA7">
        <w:rPr>
          <w:sz w:val="28"/>
          <w:szCs w:val="28"/>
        </w:rPr>
        <w:t>Как видно из таблицы 1.1</w:t>
      </w:r>
      <w:r w:rsidR="00D55AA5">
        <w:rPr>
          <w:sz w:val="28"/>
          <w:szCs w:val="28"/>
        </w:rPr>
        <w:t>4</w:t>
      </w:r>
      <w:r w:rsidRPr="008D6AA7">
        <w:rPr>
          <w:sz w:val="28"/>
          <w:szCs w:val="28"/>
        </w:rPr>
        <w:t xml:space="preserve">, наибольшие затраты приходятся на топливо и </w:t>
      </w:r>
      <w:r w:rsidRPr="00DD31F4">
        <w:rPr>
          <w:sz w:val="28"/>
          <w:szCs w:val="28"/>
        </w:rPr>
        <w:t xml:space="preserve">составляют </w:t>
      </w:r>
      <w:r w:rsidR="00D55AA5">
        <w:rPr>
          <w:sz w:val="28"/>
          <w:szCs w:val="28"/>
        </w:rPr>
        <w:t>61,2</w:t>
      </w:r>
      <w:r w:rsidRPr="00DD31F4">
        <w:rPr>
          <w:sz w:val="28"/>
          <w:szCs w:val="28"/>
        </w:rPr>
        <w:t xml:space="preserve">% (характерно для теплоснабжающих организаций производящих тепловую энергию), вторые по величине затраты приходятся на </w:t>
      </w:r>
      <w:r w:rsidR="008D6AA7" w:rsidRPr="00DD31F4">
        <w:rPr>
          <w:sz w:val="28"/>
          <w:szCs w:val="28"/>
        </w:rPr>
        <w:t>заработную плату</w:t>
      </w:r>
      <w:r w:rsidRPr="00DD31F4">
        <w:rPr>
          <w:sz w:val="28"/>
          <w:szCs w:val="28"/>
        </w:rPr>
        <w:t xml:space="preserve"> – </w:t>
      </w:r>
      <w:r w:rsidR="008D6AA7" w:rsidRPr="00DD31F4">
        <w:rPr>
          <w:sz w:val="28"/>
          <w:szCs w:val="28"/>
        </w:rPr>
        <w:t>20,</w:t>
      </w:r>
      <w:r w:rsidR="00D55AA5">
        <w:rPr>
          <w:sz w:val="28"/>
          <w:szCs w:val="28"/>
        </w:rPr>
        <w:t>5</w:t>
      </w:r>
      <w:r w:rsidRPr="00DD31F4">
        <w:rPr>
          <w:sz w:val="28"/>
          <w:szCs w:val="28"/>
        </w:rPr>
        <w:t>%. Условно переменные затраты по итогам</w:t>
      </w:r>
      <w:r w:rsidR="00F8433C" w:rsidRPr="00DD31F4">
        <w:rPr>
          <w:sz w:val="28"/>
          <w:szCs w:val="28"/>
        </w:rPr>
        <w:t xml:space="preserve"> </w:t>
      </w:r>
      <w:r w:rsidRPr="00DD31F4">
        <w:rPr>
          <w:sz w:val="28"/>
          <w:szCs w:val="28"/>
        </w:rPr>
        <w:t>201</w:t>
      </w:r>
      <w:r w:rsidR="00D55AA5">
        <w:rPr>
          <w:sz w:val="28"/>
          <w:szCs w:val="28"/>
        </w:rPr>
        <w:t>7</w:t>
      </w:r>
      <w:r w:rsidRPr="00DD31F4">
        <w:rPr>
          <w:sz w:val="28"/>
          <w:szCs w:val="28"/>
        </w:rPr>
        <w:t xml:space="preserve"> года составили </w:t>
      </w:r>
      <w:r w:rsidR="00D55AA5">
        <w:rPr>
          <w:sz w:val="28"/>
          <w:szCs w:val="28"/>
        </w:rPr>
        <w:t>74,3</w:t>
      </w:r>
      <w:r w:rsidRPr="00DD31F4">
        <w:rPr>
          <w:sz w:val="28"/>
          <w:szCs w:val="28"/>
        </w:rPr>
        <w:t xml:space="preserve">%. </w:t>
      </w:r>
    </w:p>
    <w:p w14:paraId="0BCE2BE2" w14:textId="77777777" w:rsidR="004B02A5" w:rsidRPr="00DD31F4" w:rsidRDefault="004B02A5">
      <w:pPr>
        <w:rPr>
          <w:sz w:val="28"/>
          <w:szCs w:val="28"/>
        </w:rPr>
      </w:pPr>
      <w:r w:rsidRPr="00DD31F4">
        <w:rPr>
          <w:sz w:val="28"/>
          <w:szCs w:val="28"/>
        </w:rPr>
        <w:br w:type="page"/>
      </w:r>
    </w:p>
    <w:p w14:paraId="7F762303" w14:textId="77777777" w:rsidR="006A252E" w:rsidRPr="00846D2A" w:rsidRDefault="006A252E" w:rsidP="00CB5BA3">
      <w:pPr>
        <w:pStyle w:val="2"/>
        <w:rPr>
          <w:b/>
          <w:sz w:val="28"/>
          <w:szCs w:val="28"/>
        </w:rPr>
      </w:pPr>
      <w:bookmarkStart w:id="12" w:name="_Toc489627755"/>
      <w:r w:rsidRPr="00846D2A">
        <w:rPr>
          <w:b/>
          <w:sz w:val="28"/>
          <w:szCs w:val="28"/>
        </w:rPr>
        <w:lastRenderedPageBreak/>
        <w:t>Часть 11. Цены (тарифы в сфере теплоснабжения)</w:t>
      </w:r>
      <w:bookmarkEnd w:id="12"/>
    </w:p>
    <w:p w14:paraId="722A26D8" w14:textId="7F45792D" w:rsidR="006A252E" w:rsidRPr="00846D2A" w:rsidRDefault="006A252E" w:rsidP="006A252E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>В таблице 1.1</w:t>
      </w:r>
      <w:r w:rsidR="00D55AA5">
        <w:rPr>
          <w:sz w:val="28"/>
          <w:szCs w:val="28"/>
        </w:rPr>
        <w:t>5</w:t>
      </w:r>
      <w:r w:rsidRPr="00846D2A">
        <w:rPr>
          <w:sz w:val="28"/>
          <w:szCs w:val="28"/>
        </w:rPr>
        <w:t xml:space="preserve"> представлены тарифы на тепловую энергию на 201</w:t>
      </w:r>
      <w:r w:rsidR="00D55AA5">
        <w:rPr>
          <w:sz w:val="28"/>
          <w:szCs w:val="28"/>
        </w:rPr>
        <w:t>8</w:t>
      </w:r>
      <w:r w:rsidRPr="00846D2A">
        <w:rPr>
          <w:sz w:val="28"/>
          <w:szCs w:val="28"/>
        </w:rPr>
        <w:t xml:space="preserve"> год, установленные Департаментом цен и тарифов администрации Владимирской области.</w:t>
      </w:r>
    </w:p>
    <w:p w14:paraId="562116F1" w14:textId="0E183B83" w:rsidR="0093686E" w:rsidRPr="00846D2A" w:rsidRDefault="0093686E" w:rsidP="006A252E">
      <w:pPr>
        <w:spacing w:after="0" w:line="276" w:lineRule="auto"/>
        <w:jc w:val="both"/>
        <w:rPr>
          <w:b/>
          <w:i/>
          <w:sz w:val="28"/>
          <w:szCs w:val="28"/>
        </w:rPr>
      </w:pPr>
      <w:r w:rsidRPr="00846D2A">
        <w:rPr>
          <w:b/>
          <w:i/>
          <w:sz w:val="28"/>
          <w:szCs w:val="28"/>
        </w:rPr>
        <w:t>Таблица 1.1</w:t>
      </w:r>
      <w:r w:rsidR="00D55AA5">
        <w:rPr>
          <w:b/>
          <w:i/>
          <w:sz w:val="28"/>
          <w:szCs w:val="28"/>
        </w:rPr>
        <w:t>5</w:t>
      </w:r>
      <w:r w:rsidRPr="00846D2A">
        <w:rPr>
          <w:b/>
          <w:i/>
          <w:sz w:val="28"/>
          <w:szCs w:val="28"/>
        </w:rPr>
        <w:t xml:space="preserve"> – Тарифы на тепловую энергию для потребителей </w:t>
      </w:r>
      <w:r w:rsidR="00D55AA5" w:rsidRPr="00D55AA5">
        <w:rPr>
          <w:rFonts w:cstheme="minorHAnsi"/>
          <w:b/>
          <w:i/>
          <w:sz w:val="28"/>
          <w:szCs w:val="28"/>
        </w:rPr>
        <w:t>муниципального образования поселок Балакирево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561"/>
        <w:gridCol w:w="1863"/>
        <w:gridCol w:w="1953"/>
        <w:gridCol w:w="1612"/>
        <w:gridCol w:w="2149"/>
      </w:tblGrid>
      <w:tr w:rsidR="00D55AA5" w:rsidRPr="00D55AA5" w14:paraId="46B60778" w14:textId="77777777" w:rsidTr="00D55AA5">
        <w:trPr>
          <w:trHeight w:val="1980"/>
        </w:trPr>
        <w:tc>
          <w:tcPr>
            <w:tcW w:w="1263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036A822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предприятия</w:t>
            </w:r>
          </w:p>
        </w:tc>
        <w:tc>
          <w:tcPr>
            <w:tcW w:w="91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BDD262C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 xml:space="preserve">Тариф на тепловую энергию с 01.01.2018 по 30.06.2018, руб. за 1 Гкал, </w:t>
            </w: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без НДС</w:t>
            </w:r>
          </w:p>
        </w:tc>
        <w:tc>
          <w:tcPr>
            <w:tcW w:w="96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E0E4FB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 xml:space="preserve">Тариф на тепловую энергию с 01.07.2018, руб. за 1 Гкал, </w:t>
            </w:r>
            <w:r w:rsidRPr="00D55AA5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4"/>
                <w:szCs w:val="24"/>
                <w:u w:val="single"/>
                <w:lang w:eastAsia="ru-RU"/>
              </w:rPr>
              <w:t>без НДС</w:t>
            </w:r>
          </w:p>
        </w:tc>
        <w:tc>
          <w:tcPr>
            <w:tcW w:w="79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614B7FC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декабрь 2018 г. в % к декабрю 2017 г.</w:t>
            </w:r>
          </w:p>
        </w:tc>
        <w:tc>
          <w:tcPr>
            <w:tcW w:w="106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3E3014F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Постановление ДЦТ</w:t>
            </w:r>
          </w:p>
        </w:tc>
      </w:tr>
      <w:tr w:rsidR="00D55AA5" w:rsidRPr="00D55AA5" w14:paraId="0DBBAE37" w14:textId="77777777" w:rsidTr="00D55AA5">
        <w:trPr>
          <w:trHeight w:val="1230"/>
        </w:trPr>
        <w:tc>
          <w:tcPr>
            <w:tcW w:w="1263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96348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ООО «БТС»</w:t>
            </w:r>
          </w:p>
        </w:tc>
        <w:tc>
          <w:tcPr>
            <w:tcW w:w="91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728F15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1714,07</w:t>
            </w:r>
          </w:p>
        </w:tc>
        <w:tc>
          <w:tcPr>
            <w:tcW w:w="96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E7EEE0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1847,27</w:t>
            </w:r>
          </w:p>
        </w:tc>
        <w:tc>
          <w:tcPr>
            <w:tcW w:w="795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C3BD79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107,77%</w:t>
            </w:r>
          </w:p>
        </w:tc>
        <w:tc>
          <w:tcPr>
            <w:tcW w:w="106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8AA57" w14:textId="77777777" w:rsidR="00D55AA5" w:rsidRPr="00D55AA5" w:rsidRDefault="00D55AA5" w:rsidP="00D55AA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D55AA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от 30.11.2015 № 49/142, с изм. от 15.12.2016 № 45/37, от 19.12.2017 № 59/53</w:t>
            </w:r>
          </w:p>
        </w:tc>
      </w:tr>
    </w:tbl>
    <w:p w14:paraId="5FAFDA29" w14:textId="77777777" w:rsidR="00AE65A9" w:rsidRDefault="00AE65A9" w:rsidP="00AE65A9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78513B5F" w14:textId="337A8E7D" w:rsidR="006A252E" w:rsidRPr="00C53802" w:rsidRDefault="006A252E" w:rsidP="00787C59">
      <w:pPr>
        <w:spacing w:after="0" w:line="276" w:lineRule="auto"/>
        <w:ind w:firstLine="567"/>
        <w:jc w:val="both"/>
        <w:rPr>
          <w:sz w:val="28"/>
          <w:szCs w:val="28"/>
        </w:rPr>
      </w:pPr>
      <w:r w:rsidRPr="00C53802">
        <w:rPr>
          <w:sz w:val="28"/>
          <w:szCs w:val="28"/>
        </w:rPr>
        <w:t>Анализ таблицы 1</w:t>
      </w:r>
      <w:r w:rsidR="00787C59" w:rsidRPr="00C53802">
        <w:rPr>
          <w:sz w:val="28"/>
          <w:szCs w:val="28"/>
        </w:rPr>
        <w:t>.1</w:t>
      </w:r>
      <w:r w:rsidR="00D55AA5">
        <w:rPr>
          <w:sz w:val="28"/>
          <w:szCs w:val="28"/>
        </w:rPr>
        <w:t>5</w:t>
      </w:r>
      <w:r w:rsidRPr="00C53802">
        <w:rPr>
          <w:sz w:val="28"/>
          <w:szCs w:val="28"/>
        </w:rPr>
        <w:t xml:space="preserve"> показывает, что в рассматриваемом периоде тарифы</w:t>
      </w:r>
      <w:r w:rsidR="00AE65A9" w:rsidRPr="00C53802">
        <w:rPr>
          <w:sz w:val="28"/>
          <w:szCs w:val="28"/>
        </w:rPr>
        <w:t xml:space="preserve"> </w:t>
      </w:r>
      <w:r w:rsidR="00D55AA5" w:rsidRPr="00D55AA5">
        <w:rPr>
          <w:sz w:val="28"/>
          <w:szCs w:val="28"/>
        </w:rPr>
        <w:t>ООО</w:t>
      </w:r>
      <w:r w:rsidR="00D55AA5">
        <w:rPr>
          <w:sz w:val="28"/>
          <w:szCs w:val="28"/>
        </w:rPr>
        <w:t xml:space="preserve"> "Балакиревские тепловые сети" </w:t>
      </w:r>
      <w:r w:rsidR="004C5B20" w:rsidRPr="00C53802">
        <w:rPr>
          <w:sz w:val="28"/>
          <w:szCs w:val="28"/>
        </w:rPr>
        <w:t>превышают</w:t>
      </w:r>
      <w:r w:rsidR="00C53802" w:rsidRPr="00C53802">
        <w:rPr>
          <w:sz w:val="28"/>
          <w:szCs w:val="28"/>
        </w:rPr>
        <w:t xml:space="preserve"> установленные индексы роста тарифов.</w:t>
      </w:r>
    </w:p>
    <w:p w14:paraId="5F5F9B9A" w14:textId="3A0A5AE0" w:rsidR="00787C59" w:rsidRPr="00D112DC" w:rsidRDefault="00787C59" w:rsidP="006A252E">
      <w:pPr>
        <w:spacing w:after="0" w:line="276" w:lineRule="auto"/>
        <w:ind w:firstLine="567"/>
        <w:jc w:val="both"/>
        <w:rPr>
          <w:sz w:val="28"/>
          <w:szCs w:val="28"/>
        </w:rPr>
      </w:pPr>
      <w:r w:rsidRPr="00E13FC0">
        <w:rPr>
          <w:sz w:val="28"/>
          <w:szCs w:val="28"/>
        </w:rPr>
        <w:t>По состоянию базового периода актуализации схемы теплоснабжения (201</w:t>
      </w:r>
      <w:r w:rsidR="00326CA4">
        <w:rPr>
          <w:sz w:val="28"/>
          <w:szCs w:val="28"/>
        </w:rPr>
        <w:t>7</w:t>
      </w:r>
      <w:r w:rsidRPr="00E13FC0">
        <w:rPr>
          <w:sz w:val="28"/>
          <w:szCs w:val="28"/>
        </w:rPr>
        <w:t xml:space="preserve"> г.) </w:t>
      </w:r>
      <w:r w:rsidR="00326CA4" w:rsidRPr="00326CA4">
        <w:rPr>
          <w:sz w:val="28"/>
          <w:szCs w:val="28"/>
        </w:rPr>
        <w:t>ООО "Балакиревские тепловые сети" формиру</w:t>
      </w:r>
      <w:r w:rsidR="00326CA4">
        <w:rPr>
          <w:sz w:val="28"/>
          <w:szCs w:val="28"/>
        </w:rPr>
        <w:t>е</w:t>
      </w:r>
      <w:r w:rsidR="00326CA4" w:rsidRPr="00326CA4">
        <w:rPr>
          <w:sz w:val="28"/>
          <w:szCs w:val="28"/>
        </w:rPr>
        <w:t xml:space="preserve">т тариф на производство и передачу тепловой энергии для </w:t>
      </w:r>
      <w:r w:rsidR="00326CA4">
        <w:rPr>
          <w:sz w:val="28"/>
          <w:szCs w:val="28"/>
        </w:rPr>
        <w:t>своего источника.</w:t>
      </w:r>
    </w:p>
    <w:p w14:paraId="47F032BB" w14:textId="038192DB" w:rsidR="00787C59" w:rsidRPr="00D112DC" w:rsidRDefault="004F0125" w:rsidP="00D112DC">
      <w:pPr>
        <w:spacing w:after="0" w:line="276" w:lineRule="auto"/>
        <w:ind w:firstLine="567"/>
        <w:jc w:val="both"/>
        <w:rPr>
          <w:sz w:val="28"/>
          <w:szCs w:val="28"/>
        </w:rPr>
      </w:pPr>
      <w:r w:rsidRPr="00D112DC">
        <w:rPr>
          <w:sz w:val="28"/>
          <w:szCs w:val="28"/>
        </w:rPr>
        <w:t>Калькуляци</w:t>
      </w:r>
      <w:r w:rsidR="00326CA4">
        <w:rPr>
          <w:sz w:val="28"/>
          <w:szCs w:val="28"/>
        </w:rPr>
        <w:t>я</w:t>
      </w:r>
      <w:r w:rsidRPr="00D112DC">
        <w:rPr>
          <w:sz w:val="28"/>
          <w:szCs w:val="28"/>
        </w:rPr>
        <w:t xml:space="preserve"> расходов теплоснабжающ</w:t>
      </w:r>
      <w:r w:rsidR="00326CA4">
        <w:rPr>
          <w:sz w:val="28"/>
          <w:szCs w:val="28"/>
        </w:rPr>
        <w:t>ей организации</w:t>
      </w:r>
      <w:r w:rsidR="00326CA4" w:rsidRPr="00326CA4">
        <w:rPr>
          <w:sz w:val="28"/>
          <w:szCs w:val="28"/>
        </w:rPr>
        <w:t xml:space="preserve"> ООО "Балакиревские тепловые сети"</w:t>
      </w:r>
      <w:r w:rsidRPr="00D112DC">
        <w:rPr>
          <w:sz w:val="28"/>
          <w:szCs w:val="28"/>
        </w:rPr>
        <w:t>, связанных с производством, передачей и сбытом тепловой энергии представлен</w:t>
      </w:r>
      <w:r w:rsidR="00326CA4">
        <w:rPr>
          <w:sz w:val="28"/>
          <w:szCs w:val="28"/>
        </w:rPr>
        <w:t>а</w:t>
      </w:r>
      <w:r w:rsidRPr="00D112DC">
        <w:rPr>
          <w:sz w:val="28"/>
          <w:szCs w:val="28"/>
        </w:rPr>
        <w:t xml:space="preserve"> в таблиц</w:t>
      </w:r>
      <w:r w:rsidR="00326CA4">
        <w:rPr>
          <w:sz w:val="28"/>
          <w:szCs w:val="28"/>
        </w:rPr>
        <w:t>е</w:t>
      </w:r>
      <w:r w:rsidRPr="00D112DC">
        <w:rPr>
          <w:sz w:val="28"/>
          <w:szCs w:val="28"/>
        </w:rPr>
        <w:t xml:space="preserve"> 1.1</w:t>
      </w:r>
      <w:r w:rsidR="00326CA4">
        <w:rPr>
          <w:sz w:val="28"/>
          <w:szCs w:val="28"/>
        </w:rPr>
        <w:t>6.</w:t>
      </w:r>
    </w:p>
    <w:p w14:paraId="64D6FF95" w14:textId="2D1F637E" w:rsidR="006A252E" w:rsidRPr="004C5B20" w:rsidRDefault="006A252E" w:rsidP="006A252E">
      <w:pPr>
        <w:spacing w:after="0" w:line="276" w:lineRule="auto"/>
        <w:ind w:firstLine="567"/>
        <w:jc w:val="both"/>
        <w:rPr>
          <w:sz w:val="28"/>
          <w:szCs w:val="28"/>
        </w:rPr>
      </w:pPr>
      <w:r w:rsidRPr="004C5B20">
        <w:rPr>
          <w:sz w:val="28"/>
          <w:szCs w:val="28"/>
        </w:rPr>
        <w:t xml:space="preserve">Плата за подключение к системе теплоснабжения в </w:t>
      </w:r>
      <w:r w:rsidR="00326CA4" w:rsidRPr="00326CA4">
        <w:rPr>
          <w:sz w:val="28"/>
          <w:szCs w:val="28"/>
        </w:rPr>
        <w:t xml:space="preserve">муниципальном образовании </w:t>
      </w:r>
      <w:r w:rsidRPr="004C5B20">
        <w:rPr>
          <w:sz w:val="28"/>
          <w:szCs w:val="28"/>
        </w:rPr>
        <w:t xml:space="preserve">не взимается в связи с отсутствием установленного тарифа на подключение. Плата за услуги по поддержанию резервной тепловой мощности в </w:t>
      </w:r>
      <w:r w:rsidR="00326CA4" w:rsidRPr="00326CA4">
        <w:rPr>
          <w:sz w:val="28"/>
          <w:szCs w:val="28"/>
        </w:rPr>
        <w:t xml:space="preserve">муниципальном образовании </w:t>
      </w:r>
      <w:r w:rsidRPr="004C5B20">
        <w:rPr>
          <w:sz w:val="28"/>
          <w:szCs w:val="28"/>
        </w:rPr>
        <w:t>также не взимается.</w:t>
      </w:r>
    </w:p>
    <w:p w14:paraId="2717D431" w14:textId="3016667F" w:rsidR="004F0125" w:rsidRDefault="004F0125" w:rsidP="004F0125">
      <w:pPr>
        <w:spacing w:after="0" w:line="240" w:lineRule="auto"/>
        <w:jc w:val="both"/>
        <w:rPr>
          <w:b/>
          <w:i/>
          <w:sz w:val="28"/>
          <w:szCs w:val="28"/>
        </w:rPr>
      </w:pPr>
      <w:r w:rsidRPr="00E044F7">
        <w:rPr>
          <w:b/>
          <w:i/>
          <w:sz w:val="28"/>
          <w:szCs w:val="28"/>
        </w:rPr>
        <w:t>Табли</w:t>
      </w:r>
      <w:r w:rsidR="00E044F7" w:rsidRPr="00E044F7">
        <w:rPr>
          <w:b/>
          <w:i/>
          <w:sz w:val="28"/>
          <w:szCs w:val="28"/>
        </w:rPr>
        <w:t>ца 1.19</w:t>
      </w:r>
      <w:r w:rsidRPr="00E044F7">
        <w:rPr>
          <w:b/>
          <w:i/>
          <w:sz w:val="28"/>
          <w:szCs w:val="28"/>
        </w:rPr>
        <w:t xml:space="preserve"> – Калькуляция расходов </w:t>
      </w:r>
      <w:r w:rsidR="00326CA4" w:rsidRPr="00326CA4">
        <w:rPr>
          <w:b/>
          <w:i/>
          <w:sz w:val="28"/>
          <w:szCs w:val="28"/>
        </w:rPr>
        <w:t>ОО</w:t>
      </w:r>
      <w:r w:rsidR="00326CA4">
        <w:rPr>
          <w:b/>
          <w:i/>
          <w:sz w:val="28"/>
          <w:szCs w:val="28"/>
        </w:rPr>
        <w:t>О "Балакиревские тепловые сети",</w:t>
      </w:r>
      <w:r w:rsidR="004B02A5" w:rsidRPr="00E044F7">
        <w:rPr>
          <w:b/>
          <w:i/>
          <w:sz w:val="28"/>
          <w:szCs w:val="28"/>
        </w:rPr>
        <w:t xml:space="preserve"> </w:t>
      </w:r>
      <w:r w:rsidRPr="00E044F7">
        <w:rPr>
          <w:b/>
          <w:i/>
          <w:sz w:val="28"/>
          <w:szCs w:val="28"/>
        </w:rPr>
        <w:t>связанных с производством, перед</w:t>
      </w:r>
      <w:r w:rsidR="004B02A5" w:rsidRPr="00E044F7">
        <w:rPr>
          <w:b/>
          <w:i/>
          <w:sz w:val="28"/>
          <w:szCs w:val="28"/>
        </w:rPr>
        <w:t>ачей и сбытом тепловой энергии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99"/>
        <w:gridCol w:w="3653"/>
        <w:gridCol w:w="1154"/>
        <w:gridCol w:w="1160"/>
        <w:gridCol w:w="1162"/>
        <w:gridCol w:w="1160"/>
        <w:gridCol w:w="1150"/>
      </w:tblGrid>
      <w:tr w:rsidR="00483E75" w:rsidRPr="00483E75" w14:paraId="1FB0D97B" w14:textId="77777777" w:rsidTr="0029383A">
        <w:trPr>
          <w:trHeight w:val="20"/>
          <w:tblHeader/>
        </w:trPr>
        <w:tc>
          <w:tcPr>
            <w:tcW w:w="345" w:type="pct"/>
            <w:shd w:val="clear" w:color="auto" w:fill="92D050"/>
            <w:vAlign w:val="center"/>
            <w:hideMark/>
          </w:tcPr>
          <w:p w14:paraId="3CA6474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№п/п</w:t>
            </w:r>
          </w:p>
        </w:tc>
        <w:tc>
          <w:tcPr>
            <w:tcW w:w="1802" w:type="pct"/>
            <w:shd w:val="clear" w:color="auto" w:fill="92D050"/>
            <w:vAlign w:val="center"/>
            <w:hideMark/>
          </w:tcPr>
          <w:p w14:paraId="5209B3A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Калькуляционные статьи затрат</w:t>
            </w:r>
          </w:p>
        </w:tc>
        <w:tc>
          <w:tcPr>
            <w:tcW w:w="569" w:type="pct"/>
            <w:shd w:val="clear" w:color="auto" w:fill="92D050"/>
            <w:vAlign w:val="center"/>
            <w:hideMark/>
          </w:tcPr>
          <w:p w14:paraId="593D07D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установлено ДЦТ с  01.07.2016</w:t>
            </w:r>
          </w:p>
        </w:tc>
        <w:tc>
          <w:tcPr>
            <w:tcW w:w="572" w:type="pct"/>
            <w:shd w:val="clear" w:color="auto" w:fill="92D050"/>
            <w:vAlign w:val="center"/>
            <w:hideMark/>
          </w:tcPr>
          <w:p w14:paraId="1562D9F0" w14:textId="77777777" w:rsidR="00483E75" w:rsidRPr="00483E75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  <w:p w14:paraId="0C4F985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факт 2016 г.</w:t>
            </w:r>
          </w:p>
        </w:tc>
        <w:tc>
          <w:tcPr>
            <w:tcW w:w="573" w:type="pct"/>
            <w:shd w:val="clear" w:color="auto" w:fill="92D050"/>
            <w:vAlign w:val="center"/>
            <w:hideMark/>
          </w:tcPr>
          <w:p w14:paraId="649323E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установлено ДЦТ с  01.07.2017</w:t>
            </w:r>
          </w:p>
        </w:tc>
        <w:tc>
          <w:tcPr>
            <w:tcW w:w="572" w:type="pct"/>
            <w:shd w:val="clear" w:color="auto" w:fill="92D050"/>
            <w:vAlign w:val="center"/>
            <w:hideMark/>
          </w:tcPr>
          <w:p w14:paraId="7BD46160" w14:textId="77777777" w:rsidR="00483E75" w:rsidRPr="00483E75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  <w:p w14:paraId="1DA89CA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факт 2017 г.</w:t>
            </w:r>
          </w:p>
        </w:tc>
        <w:tc>
          <w:tcPr>
            <w:tcW w:w="568" w:type="pct"/>
            <w:shd w:val="clear" w:color="auto" w:fill="92D050"/>
            <w:vAlign w:val="center"/>
            <w:hideMark/>
          </w:tcPr>
          <w:p w14:paraId="688DB6F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установлено ДЦТ с  01.07.2018</w:t>
            </w:r>
          </w:p>
        </w:tc>
      </w:tr>
      <w:tr w:rsidR="00483E75" w:rsidRPr="00483E75" w14:paraId="0DE2949B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5E93FC8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000000" w:fill="CCFFFF"/>
            <w:vAlign w:val="center"/>
            <w:hideMark/>
          </w:tcPr>
          <w:p w14:paraId="6E4CA84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Выработка тепловой энергии, Гкал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0DDFA93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75376,33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586AA61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67985,91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0E72089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71901,14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47C11D1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64239,77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5686D69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72101,23</w:t>
            </w:r>
          </w:p>
        </w:tc>
      </w:tr>
      <w:tr w:rsidR="00483E75" w:rsidRPr="00483E75" w14:paraId="3E401354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86BB18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6879E1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Покупка тепловой энергии,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BC84B0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DF2CBE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685CCC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60D3F3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53FDE4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4BFE709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B3251D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479594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Ресурсы, всего,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E63B66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75376,33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259D96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67985,91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BF4FBA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71901,14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068512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64239,77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CFEF4B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72101,23</w:t>
            </w:r>
          </w:p>
        </w:tc>
      </w:tr>
      <w:tr w:rsidR="00483E75" w:rsidRPr="00483E75" w14:paraId="0DE4A48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B310F9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430E8E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Собственные нужды котельной,Гкал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364C5B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887,90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C01830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825,30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10C67F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846,97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3FCCF4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744,81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4A80C1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827,05</w:t>
            </w:r>
          </w:p>
        </w:tc>
      </w:tr>
      <w:tr w:rsidR="00483E75" w:rsidRPr="00483E75" w14:paraId="79CF3838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7887E2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lastRenderedPageBreak/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A5D417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- в % к выработке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6A63AA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1,18%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224847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1,21%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DF994E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1,18%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AD14D8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1,16%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A99654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1,15%</w:t>
            </w:r>
          </w:p>
        </w:tc>
      </w:tr>
      <w:tr w:rsidR="00483E75" w:rsidRPr="00483E75" w14:paraId="519E2EB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DACBDF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700B63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Отпуск в сеть,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15B8E7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74488,4264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07511F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67160,61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63F2D6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71054,17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0BDF89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63494,96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2F5FAA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71274,18</w:t>
            </w:r>
          </w:p>
        </w:tc>
      </w:tr>
      <w:tr w:rsidR="00483E75" w:rsidRPr="00483E75" w14:paraId="67B2E4D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C73E07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4777DA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Потери тепловой энергии,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71CB85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14833,6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3D832A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12921,056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81B023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14833,60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F31970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12104,28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C7BE2A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14833,60</w:t>
            </w:r>
          </w:p>
        </w:tc>
      </w:tr>
      <w:tr w:rsidR="00483E75" w:rsidRPr="00483E75" w14:paraId="1369EE7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502646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7D36C4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- в % к отпуску в сеть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4EDF95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19,91%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8829F9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19,24%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6317E2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20,88%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3C0B81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19,06%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364219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20,81%</w:t>
            </w:r>
          </w:p>
        </w:tc>
      </w:tr>
      <w:tr w:rsidR="00483E75" w:rsidRPr="00483E75" w14:paraId="290AD84C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61EDCC5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000000" w:fill="CCFFFF"/>
            <w:vAlign w:val="center"/>
            <w:hideMark/>
          </w:tcPr>
          <w:p w14:paraId="7AC58E5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Полезный отпуск, Гкал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07F2337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59654,83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71AD14F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54239,55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18099B6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56220,57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439A77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51390,68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17E0E0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56440,58</w:t>
            </w:r>
          </w:p>
        </w:tc>
      </w:tr>
      <w:tr w:rsidR="00483E75" w:rsidRPr="00483E75" w14:paraId="6793308E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018B70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F322BB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 том числе: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2C49AD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B76334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099212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D99953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7FEDDE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00834F4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4BAAD1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88E848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на нужды предприятия,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E7FD61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204,1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945D58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204,03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71E52E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204,10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15FF34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208,24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9042EC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204,03</w:t>
            </w:r>
          </w:p>
        </w:tc>
      </w:tr>
      <w:tr w:rsidR="00483E75" w:rsidRPr="00483E75" w14:paraId="20F5F37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884249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07D772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продажа на сторону,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84FCEA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59450,73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8B6E5A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54035,52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B96335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56016,47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C3C05A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51182,44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5B2370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56236,55</w:t>
            </w:r>
          </w:p>
        </w:tc>
      </w:tr>
      <w:tr w:rsidR="00483E75" w:rsidRPr="00483E75" w14:paraId="475E885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688FF1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0AF8C7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 том числе: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9ACB36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16A7DA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D6291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968900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B6AB2E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2E3DDA7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0A1101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DF38C8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бюджетные потребители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36259F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4625,79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F22A43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4593,02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F03788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4678,21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33387B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3168,79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AEA6BF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4688,22</w:t>
            </w:r>
          </w:p>
        </w:tc>
      </w:tr>
      <w:tr w:rsidR="00483E75" w:rsidRPr="00483E75" w14:paraId="26DBF8C3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5F4113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F44D44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население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E90803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46097,27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89357F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42868,23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7A3132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44816,57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6225FE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38591,98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FC655F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43618,23</w:t>
            </w:r>
          </w:p>
        </w:tc>
      </w:tr>
      <w:tr w:rsidR="00483E75" w:rsidRPr="00483E75" w14:paraId="1B7F70A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FE30E3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4A4D80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прочие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300570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8727,67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F17F3F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6574,27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4F6788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6521,69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E7AEFA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9421,67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D4858B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7930,10</w:t>
            </w:r>
          </w:p>
        </w:tc>
      </w:tr>
      <w:tr w:rsidR="00483E75" w:rsidRPr="00483E75" w14:paraId="3D8F613D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0311247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1.</w:t>
            </w:r>
          </w:p>
        </w:tc>
        <w:tc>
          <w:tcPr>
            <w:tcW w:w="1802" w:type="pct"/>
            <w:shd w:val="clear" w:color="000000" w:fill="CCFFFF"/>
            <w:vAlign w:val="center"/>
            <w:hideMark/>
          </w:tcPr>
          <w:p w14:paraId="43B0976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Расходы на приобретение энергетических ресурсов cвязанные с производством и реализацией, тыс. руб.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68AC869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63384,99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3DB4F0C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53833,90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6184ED0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63715,73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438652B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54512,30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131F947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66970,17</w:t>
            </w:r>
          </w:p>
        </w:tc>
      </w:tr>
      <w:tr w:rsidR="00483E75" w:rsidRPr="00483E75" w14:paraId="373DAF03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09229F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261BE0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Топливо,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AC3FAB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51822,24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B75449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43806,29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CD480F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50468,83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F63403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44916,86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DA468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52293,86</w:t>
            </w:r>
          </w:p>
        </w:tc>
      </w:tr>
      <w:tr w:rsidR="00483E75" w:rsidRPr="00483E75" w14:paraId="56896634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46FDB0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233A78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условное топливо, т у.т.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2AF31D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12014,98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6182E1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9889,97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8AC331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11461,04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130EF4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9940,39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D58E65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11496,53</w:t>
            </w:r>
          </w:p>
        </w:tc>
      </w:tr>
      <w:tr w:rsidR="00483E75" w:rsidRPr="00483E75" w14:paraId="0E12436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022C78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14E9DA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удельный расход топлива на производство 1 Гкал, кг у.т.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002EE4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159,40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B7CE99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145,47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21B626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159,40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F9B345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154,74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03360B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159,45</w:t>
            </w:r>
          </w:p>
        </w:tc>
      </w:tr>
      <w:tr w:rsidR="00483E75" w:rsidRPr="00483E75" w14:paraId="0D7E9A7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DB0374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C45AAD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удельный расход топлива на отуск 1 Гкал, кг у.т.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7B799F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161,3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999E0B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147,3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F4D788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161,30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A14F26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156,55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0A38DA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161,30</w:t>
            </w:r>
          </w:p>
        </w:tc>
      </w:tr>
      <w:tr w:rsidR="00483E75" w:rsidRPr="00483E75" w14:paraId="3B36309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CF8635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1.1.1.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0076BC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Вид топлива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7BE781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ГАЗ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11249F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ГАЗ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5ABB43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газ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72D59A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газ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1D533F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газ</w:t>
            </w:r>
          </w:p>
        </w:tc>
      </w:tr>
      <w:tr w:rsidR="00483E75" w:rsidRPr="00483E75" w14:paraId="6A0FBF0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8F3DA3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E0842E2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DFAA11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51822,24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302795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43806,29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0F51EB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50468,83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6A77FB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44916,86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2DA418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52293,86</w:t>
            </w:r>
          </w:p>
        </w:tc>
      </w:tr>
      <w:tr w:rsidR="00483E75" w:rsidRPr="00483E75" w14:paraId="04BAE42B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920BFE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86F79A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цена за 1 тыс. куб. м,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79BE3D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5046,37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280DB5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5182,36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46C6F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5152,11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EF7BC9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5286,78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10B975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5321,94</w:t>
            </w:r>
          </w:p>
        </w:tc>
      </w:tr>
      <w:tr w:rsidR="00483E75" w:rsidRPr="00483E75" w14:paraId="0E39556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0CFF222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488B1C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тыс. куб. м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B191EA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10269,22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DBA7E3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8452,97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6897DC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9795,76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3AB9F0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8496,06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9FF9D1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9826,09</w:t>
            </w:r>
          </w:p>
        </w:tc>
      </w:tr>
      <w:tr w:rsidR="00483E75" w:rsidRPr="00483E75" w14:paraId="6B6285B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88DAA5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DCD346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коэффициент перевода в натуральное топливо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46061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1,170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082D4E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1,170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62F097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1,17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58A3E9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1,17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390218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1,17</w:t>
            </w:r>
          </w:p>
        </w:tc>
      </w:tr>
      <w:tr w:rsidR="00483E75" w:rsidRPr="00483E75" w14:paraId="13956C4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DAFAEB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1.2.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7CF87F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Электроэнергия,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F9FD98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9739,97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26834B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7956,98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2BACD7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11278,99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369DDB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7025,93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F6AE9B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12561,73</w:t>
            </w:r>
          </w:p>
        </w:tc>
      </w:tr>
      <w:tr w:rsidR="00483E75" w:rsidRPr="00483E75" w14:paraId="6B46CD0E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6677BE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2B08B81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цена, руб. за 1 кВт/ч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88B112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3,40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A1E44A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3,80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63DD1E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4,12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CAA6D1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4,15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12749C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4,58</w:t>
            </w:r>
          </w:p>
        </w:tc>
      </w:tr>
      <w:tr w:rsidR="00483E75" w:rsidRPr="00483E75" w14:paraId="57B31C3E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63589E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1EF8011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тыс. кВт/ч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B4F971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2868,82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7643A3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2094,19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B1A99F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2736,56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6924D5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1694,80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5AEA31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2744,17</w:t>
            </w:r>
          </w:p>
        </w:tc>
      </w:tr>
      <w:tr w:rsidR="00483E75" w:rsidRPr="00483E75" w14:paraId="746B18C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D4F588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3804235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удельная норма расхода, кВт/ч на 1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1CD64F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38,06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FA79B8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30,80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C0608D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38,06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E8E23E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26,38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E04422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38,06</w:t>
            </w:r>
          </w:p>
        </w:tc>
      </w:tr>
      <w:tr w:rsidR="00483E75" w:rsidRPr="00483E75" w14:paraId="5605847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BA35E9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1.3.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571ADD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Холодная вода,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526CDC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1822,78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CB1E9E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2070,63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066C76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1967,91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1FD037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2569,51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27A39B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2114,58</w:t>
            </w:r>
          </w:p>
        </w:tc>
      </w:tr>
      <w:tr w:rsidR="00483E75" w:rsidRPr="00483E75" w14:paraId="027F395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CB69DD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74D33E0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цена, руб. за 1 куб.м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6FFF12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25,19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3D3583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24,14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DEAD5F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28,51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51E7AB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26,87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D564AC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30,55</w:t>
            </w:r>
          </w:p>
        </w:tc>
      </w:tr>
      <w:tr w:rsidR="00483E75" w:rsidRPr="00483E75" w14:paraId="3FDBF0F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5C6926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0DEC035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тыс. куб.м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24903B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72,36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621290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85,76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130A4D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69,03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23008F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95,63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7D4F58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69,03</w:t>
            </w:r>
          </w:p>
        </w:tc>
      </w:tr>
      <w:tr w:rsidR="00483E75" w:rsidRPr="00483E75" w14:paraId="6DC8F6C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3B730A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55D368F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удельная норма расхода, куб. м на 1 Гкал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A6E98F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0,96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FEFB96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1,26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AA9D8E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0,96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0F1E57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1,49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AFCC2C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0,96</w:t>
            </w:r>
          </w:p>
        </w:tc>
      </w:tr>
      <w:tr w:rsidR="00483E75" w:rsidRPr="00483E75" w14:paraId="20CD9C66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51B009C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</w:t>
            </w:r>
          </w:p>
        </w:tc>
        <w:tc>
          <w:tcPr>
            <w:tcW w:w="1802" w:type="pct"/>
            <w:shd w:val="clear" w:color="000000" w:fill="CCFFFF"/>
            <w:noWrap/>
            <w:vAlign w:val="center"/>
            <w:hideMark/>
          </w:tcPr>
          <w:p w14:paraId="69732CD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Операционные расходы, тыс. руб.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028B49D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22654,32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349D410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21891,21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0FD4AE0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23269,72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6D24C5B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18371,42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36C0E2E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23958,50</w:t>
            </w:r>
          </w:p>
        </w:tc>
      </w:tr>
      <w:tr w:rsidR="00483E75" w:rsidRPr="00483E75" w14:paraId="304896E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AF5BEC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0A4F4A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Сырье и материалы,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34B21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184,10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444D27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28,56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F4B7A5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189,55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DA07A1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83,21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079EB6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195,16</w:t>
            </w:r>
          </w:p>
        </w:tc>
      </w:tr>
      <w:tr w:rsidR="00483E75" w:rsidRPr="00483E75" w14:paraId="4ADC47BE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BD0DBA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2.1.1.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6876C0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Материалы для ХВО, тыс.руб.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44965E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184,10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ED7ECD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28,56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CA5F9B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189,55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669430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73,69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F3E7A0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195,16</w:t>
            </w:r>
          </w:p>
        </w:tc>
      </w:tr>
      <w:tr w:rsidR="00483E75" w:rsidRPr="00483E75" w14:paraId="64032BA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FB91EC2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7BDDF76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Соль</w:t>
            </w:r>
            <w:r w:rsidRPr="003D7706">
              <w:rPr>
                <w:rFonts w:eastAsia="Times New Roman" w:cstheme="minorHAnsi"/>
                <w:sz w:val="20"/>
                <w:lang w:eastAsia="ru-RU"/>
              </w:rPr>
              <w:t xml:space="preserve"> цена, руб. за 1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D691F3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1787,52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4DFFB2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1680,00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FB3673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1840,43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08B13C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1991,53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28283B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1984,91</w:t>
            </w:r>
          </w:p>
        </w:tc>
      </w:tr>
      <w:tr w:rsidR="00483E75" w:rsidRPr="00483E75" w14:paraId="6C3921A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8AEF71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B4A388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кол-во,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96645B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61,80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38E493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17,00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49A94F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61,80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952DD5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37,00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B014EC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61,80</w:t>
            </w:r>
          </w:p>
        </w:tc>
      </w:tr>
      <w:tr w:rsidR="00483E75" w:rsidRPr="00483E75" w14:paraId="41A4226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6CC13C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3E20721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Сульфоуголь</w:t>
            </w:r>
            <w:r w:rsidRPr="003D7706">
              <w:rPr>
                <w:rFonts w:eastAsia="Times New Roman" w:cstheme="minorHAnsi"/>
                <w:sz w:val="20"/>
                <w:lang w:eastAsia="ru-RU"/>
              </w:rPr>
              <w:t xml:space="preserve"> цена, руб. за 1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DC6D02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62893,22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F2C27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BE806C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64754,86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F58A57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6D056F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66671,60</w:t>
            </w:r>
          </w:p>
        </w:tc>
      </w:tr>
      <w:tr w:rsidR="00483E75" w:rsidRPr="00483E75" w14:paraId="4998075B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0C9CFB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932A60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кол-во, т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719234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0,85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A6A48F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A7EB34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0,85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9AF980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06764E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0,85</w:t>
            </w:r>
          </w:p>
        </w:tc>
      </w:tr>
      <w:tr w:rsidR="00483E75" w:rsidRPr="00483E75" w14:paraId="580994B3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85F028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2.1.2.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FEFDD8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Прочие материалы,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012C6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20,17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B4F847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49AB8E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20,77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EB45BB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9,53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830827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21,39</w:t>
            </w:r>
          </w:p>
        </w:tc>
      </w:tr>
      <w:tr w:rsidR="00483E75" w:rsidRPr="00483E75" w14:paraId="2F17E60B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29A7AD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2.2.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B67151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Ремонт основных средств,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CA214A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4376,44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0FEA1F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5361,65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39902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4450,83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FF5A36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1149,44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D8AC0E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4582,58</w:t>
            </w:r>
          </w:p>
        </w:tc>
      </w:tr>
      <w:tr w:rsidR="00483E75" w:rsidRPr="00483E75" w14:paraId="5F35530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2E0F25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2.2.1.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ABDABE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капитального характера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9779A0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2997,37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C5CB65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4727,00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BCCF3F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3086,09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0B9017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659,89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479C98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3177,44</w:t>
            </w:r>
          </w:p>
        </w:tc>
      </w:tr>
      <w:tr w:rsidR="00483E75" w:rsidRPr="00483E75" w14:paraId="7317FC88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BC00D9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2.2.2.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1D5201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текущего характера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83DA0F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1151,83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F5633C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634,64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90D044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1130,78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36AE1D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489,55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66746E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1164,25</w:t>
            </w:r>
          </w:p>
        </w:tc>
      </w:tr>
      <w:tr w:rsidR="00483E75" w:rsidRPr="00483E75" w14:paraId="46A0D20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A3FEDE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2.2.3.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196CAE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замена узла учёта природного газа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0F2CFD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227,24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E1D4A3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181,66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4B5322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233,96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650EDC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9C0058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240,89</w:t>
            </w:r>
          </w:p>
        </w:tc>
      </w:tr>
      <w:tr w:rsidR="00483E75" w:rsidRPr="00483E75" w14:paraId="2C9A2722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2A6230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2.2.4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A9B484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приобретение автотранспорта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231434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6EEF96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8E37D0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6A40326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507,63</w:t>
            </w:r>
          </w:p>
        </w:tc>
        <w:tc>
          <w:tcPr>
            <w:tcW w:w="568" w:type="pct"/>
            <w:shd w:val="clear" w:color="000000" w:fill="FFFFFF"/>
            <w:noWrap/>
            <w:vAlign w:val="center"/>
            <w:hideMark/>
          </w:tcPr>
          <w:p w14:paraId="3BD9C65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69EE52A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0DC1A0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2.3.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6DFF7E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Оплата труда всего,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93645F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16296,25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225ED0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14571,95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403853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16778,61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619FD4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15051,88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E172B8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17275,27</w:t>
            </w:r>
          </w:p>
        </w:tc>
      </w:tr>
      <w:tr w:rsidR="00483E75" w:rsidRPr="00483E75" w14:paraId="2CD3B33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6E5C4B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7B921A2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Общая численность работающих, чел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44C2CA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69,08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95AC71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58,76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A9543F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69,08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B5DC09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56,02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6B3050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69,08</w:t>
            </w:r>
          </w:p>
        </w:tc>
      </w:tr>
      <w:tr w:rsidR="00483E75" w:rsidRPr="00483E75" w14:paraId="4DB226F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08FBD4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i/>
                <w:iCs/>
                <w:sz w:val="20"/>
                <w:lang w:eastAsia="ru-RU"/>
              </w:rPr>
              <w:lastRenderedPageBreak/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55DBE7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85FA08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19658,67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79D828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20665,92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0A6479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20240,55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614788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22390,63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A61316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i/>
                <w:i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i/>
                <w:iCs/>
                <w:sz w:val="20"/>
                <w:lang w:eastAsia="ru-RU"/>
              </w:rPr>
              <w:t>20839,69</w:t>
            </w:r>
          </w:p>
        </w:tc>
      </w:tr>
      <w:tr w:rsidR="00483E75" w:rsidRPr="00483E75" w14:paraId="5906E40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68EDCE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2.3.1.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1BD62B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Оплата труда основных рабочих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9809CF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10304,31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26124FB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8777,47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7895B8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10609,31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B8A06E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8818,40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9381EE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10923,35</w:t>
            </w:r>
          </w:p>
        </w:tc>
      </w:tr>
      <w:tr w:rsidR="00483E75" w:rsidRPr="00483E75" w14:paraId="5280C26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866C56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9AFA04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1A40BD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17312,34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D665D3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18078,50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B11FBD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17824,78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BF740A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19797,06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779460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18352,40</w:t>
            </w:r>
          </w:p>
        </w:tc>
      </w:tr>
      <w:tr w:rsidR="00483E75" w:rsidRPr="00483E75" w14:paraId="00BA454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0ADC76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5C85F5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численность, чел.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2FD5B2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49,6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C9FA26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40,46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325B66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49,60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8D2C88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37,12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964F29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49,60</w:t>
            </w:r>
          </w:p>
        </w:tc>
      </w:tr>
      <w:tr w:rsidR="00483E75" w:rsidRPr="00483E75" w14:paraId="0796E52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500426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601520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срок работы котельной, мес.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BB584C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DB304B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7C9564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12,00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1FE80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12,00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B8E27B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12,00</w:t>
            </w:r>
          </w:p>
        </w:tc>
      </w:tr>
      <w:tr w:rsidR="00483E75" w:rsidRPr="00483E75" w14:paraId="250F8B0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2E2208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2.3.3.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8068B3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Оплата труда цехового персонала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E17DBA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1340,94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6453714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1386,41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02CE30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1380,63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50DFBD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1449,48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482B2B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1421,50</w:t>
            </w:r>
          </w:p>
        </w:tc>
      </w:tr>
      <w:tr w:rsidR="00483E75" w:rsidRPr="00483E75" w14:paraId="5710BC9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056206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325EF7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160EFE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17936,60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EE0C09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18544,85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F4A5AB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18467,50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2871F3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21191,16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4C5105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19014,18</w:t>
            </w:r>
          </w:p>
        </w:tc>
      </w:tr>
      <w:tr w:rsidR="00483E75" w:rsidRPr="00483E75" w14:paraId="13DB529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81F9E4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009120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численность, чел.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706059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6,23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D104FC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6,23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5D1B02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6,23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85EC13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5,70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6277C6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6,23</w:t>
            </w:r>
          </w:p>
        </w:tc>
      </w:tr>
      <w:tr w:rsidR="00483E75" w:rsidRPr="00483E75" w14:paraId="696F5F5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FFCD51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2.3.4.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187592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Оплата труда АУП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072F9F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4651,01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5EB59D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4408,07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0E1358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4788,67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ACFB2B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4784,00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D08108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4930,42</w:t>
            </w:r>
          </w:p>
        </w:tc>
      </w:tr>
      <w:tr w:rsidR="00483E75" w:rsidRPr="00483E75" w14:paraId="0A7BE2D9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0A8708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8F1DD8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1CC993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29251,61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11F125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30434,05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00FB6B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30117,42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5E1C19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30202,04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0CD2E7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31008,93</w:t>
            </w:r>
          </w:p>
        </w:tc>
      </w:tr>
      <w:tr w:rsidR="00483E75" w:rsidRPr="00483E75" w14:paraId="29CB041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DBA560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0842BE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численность, чел.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9952E6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13,25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B23394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12,07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159661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13,25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DAF09A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13,20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F1312F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13,25</w:t>
            </w:r>
          </w:p>
        </w:tc>
      </w:tr>
      <w:tr w:rsidR="00483E75" w:rsidRPr="00483E75" w14:paraId="6C9A46A2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C67C97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2.4.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4A859B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Работы и услуги производственного характера,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986444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1135,68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EF540B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1105,64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1C1654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1169,29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358489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1196,60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CE587D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1203,90</w:t>
            </w:r>
          </w:p>
        </w:tc>
      </w:tr>
      <w:tr w:rsidR="00483E75" w:rsidRPr="00483E75" w14:paraId="1AF890C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5949FC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1C2508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экспертиза нормативов,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69971D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105,08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7B2050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60,71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3788E9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108,19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30288E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0,00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34BB8A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111,39</w:t>
            </w:r>
          </w:p>
        </w:tc>
      </w:tr>
      <w:tr w:rsidR="00483E75" w:rsidRPr="00483E75" w14:paraId="71FC1AB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CD5EFA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658256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прочие цеховые расходы,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E9F8F5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1030,60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A4A31C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1044,93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B63815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1061,10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365EAB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1196,60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7E9DE2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1092,51</w:t>
            </w:r>
          </w:p>
        </w:tc>
      </w:tr>
      <w:tr w:rsidR="00483E75" w:rsidRPr="00483E75" w14:paraId="54E2A15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F99C0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2.5.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86EC5E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Иные работы и услуги,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CAA3DD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348,33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A13AA7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302,68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F7E672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358,65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F47FC3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377,68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7A2A00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369,25</w:t>
            </w:r>
          </w:p>
        </w:tc>
      </w:tr>
      <w:tr w:rsidR="00483E75" w:rsidRPr="00483E75" w14:paraId="6A15E4F8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55423D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7EF4FB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услуги связи,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2D1CED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57,28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5F8B9C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50,30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1FC504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58,98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79F873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61,58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E13D66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60,72</w:t>
            </w:r>
          </w:p>
        </w:tc>
      </w:tr>
      <w:tr w:rsidR="00483E75" w:rsidRPr="00483E75" w14:paraId="07BB0014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4FDE1F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AD2EC2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коммунальные услуги,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8BAF7E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50,14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7C4268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59,58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B065D2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51,63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E2FD0A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67,66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B63337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53,15</w:t>
            </w:r>
          </w:p>
        </w:tc>
      </w:tr>
      <w:tr w:rsidR="00483E75" w:rsidRPr="00483E75" w14:paraId="745C04B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BFEC58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7ED743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информационные услуги,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B90FC9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240,91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437CC3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192,80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BA1D77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248,04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AD2906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248,44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AFB439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255,38</w:t>
            </w:r>
          </w:p>
        </w:tc>
      </w:tr>
      <w:tr w:rsidR="00483E75" w:rsidRPr="00483E75" w14:paraId="778C5ED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92CCD2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2.6.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6C7E6E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Служебные командировки,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DF2F90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32,62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D49313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9,90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BF25F2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33,59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C3A2AC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0,80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E87B73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34,58</w:t>
            </w:r>
          </w:p>
        </w:tc>
      </w:tr>
      <w:tr w:rsidR="00483E75" w:rsidRPr="00483E75" w14:paraId="267F52CE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F1E6DB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2.7.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D63CDA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Обучение персонала,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8D4BCF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32,07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462D00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60,70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DD4B85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33,02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4B1139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66,10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8483E0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33,99</w:t>
            </w:r>
          </w:p>
        </w:tc>
      </w:tr>
      <w:tr w:rsidR="00483E75" w:rsidRPr="00483E75" w14:paraId="37A2E4D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D98634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2.8.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A258EB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Лизинговый платёж, арендная плата (непроизводственные объекты),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DE08F9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0,00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AF18BE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0,00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F90835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0,00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60C894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9FC85B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0,00</w:t>
            </w:r>
          </w:p>
        </w:tc>
      </w:tr>
      <w:tr w:rsidR="00483E75" w:rsidRPr="00483E75" w14:paraId="24102FC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F33109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2.9.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511031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Другие расходы, тыс.руб.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8B0821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248,82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67A918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450,14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72EC41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256,18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8254F1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445,71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A59048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263,77</w:t>
            </w:r>
          </w:p>
        </w:tc>
      </w:tr>
      <w:tr w:rsidR="00483E75" w:rsidRPr="00483E75" w14:paraId="22A471B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C0497C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73F0AD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услуги банка,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88F2B9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41,36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787880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224,11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57A8EB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42,58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9C3082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195,33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A1DC1E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43,85</w:t>
            </w:r>
          </w:p>
        </w:tc>
      </w:tr>
      <w:tr w:rsidR="00483E75" w:rsidRPr="00483E75" w14:paraId="40ADE90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9AA64A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8E4FE5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прочие общехозяйственные расходы,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3FF147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176,18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BC2166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226,03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FE1D46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181,40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59DE6E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250,38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5B01F4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186,77</w:t>
            </w:r>
          </w:p>
        </w:tc>
      </w:tr>
      <w:tr w:rsidR="00483E75" w:rsidRPr="00483E75" w14:paraId="25C65F5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AD258E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2A9BD8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иные работы,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4D8F0F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31,28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1A1C09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56596C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32,20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5552B6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F6DE3B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33,15</w:t>
            </w:r>
          </w:p>
        </w:tc>
      </w:tr>
      <w:tr w:rsidR="00483E75" w:rsidRPr="00483E75" w14:paraId="07359BC6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46436CD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</w:t>
            </w:r>
          </w:p>
        </w:tc>
        <w:tc>
          <w:tcPr>
            <w:tcW w:w="1802" w:type="pct"/>
            <w:shd w:val="clear" w:color="000000" w:fill="CCFFFF"/>
            <w:noWrap/>
            <w:vAlign w:val="center"/>
            <w:hideMark/>
          </w:tcPr>
          <w:p w14:paraId="23B403D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Неподконтрольные расходы, тыс. руб.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4C05549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9638,60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038AB86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6318,41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7BD17DA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6871,42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2ECDF33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7026,48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2DF766F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14130,44</w:t>
            </w:r>
          </w:p>
        </w:tc>
      </w:tr>
      <w:tr w:rsidR="00483E75" w:rsidRPr="00483E75" w14:paraId="2F011C8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EA5BB7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3.1.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2714C6F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Оплата услуг регулируемых организаций,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3213D8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954,05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D4166E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1194,86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115EBD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1038,27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104450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1358,51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BD82B4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1047,89</w:t>
            </w:r>
          </w:p>
        </w:tc>
      </w:tr>
      <w:tr w:rsidR="00483E75" w:rsidRPr="00483E75" w14:paraId="7DFAEA5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8B164C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2874F7E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Стоимость стоков,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A57DE5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954,05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7F9A5F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1194,86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F61DAD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1038,27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81439B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1358,51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AF7581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1047,89</w:t>
            </w:r>
          </w:p>
        </w:tc>
      </w:tr>
      <w:tr w:rsidR="00483E75" w:rsidRPr="00483E75" w14:paraId="4DFC305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DFD7EE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20FA0F4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Объём стоков, тыс. куб. м.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429DD5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22,00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51CCFF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29,49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D63C2A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20,98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7302F4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29,32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E938FB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21,04</w:t>
            </w:r>
          </w:p>
        </w:tc>
      </w:tr>
      <w:tr w:rsidR="00483E75" w:rsidRPr="00483E75" w14:paraId="7B04EBDE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ED899C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368F7AD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Цена стоков, руб. за 1 куб. м.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9699D3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43,37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3C14FE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40,52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A2218B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49,48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91C1F1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46,33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6E1AF0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49,80</w:t>
            </w:r>
          </w:p>
        </w:tc>
      </w:tr>
      <w:tr w:rsidR="00483E75" w:rsidRPr="00483E75" w14:paraId="03FCE674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6D9B0A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685B3DE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Процент стоков от холодной воды, %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F62A01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30,40%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5A4255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34,38%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538462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30,40%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AE91D9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30,66%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C2008C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6A2ADE7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82199C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3.2.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C16270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Налоги и другие платежи всего,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8E37A4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107,06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9D5D32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59,20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B113F5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97,93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FB8398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58,00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9840E7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70,71</w:t>
            </w:r>
          </w:p>
        </w:tc>
      </w:tr>
      <w:tr w:rsidR="00483E75" w:rsidRPr="00483E75" w14:paraId="5AAC1D5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9A4634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281668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 том числе: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947D4D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3BCF6A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34E43A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C8603E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C4FC10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50BACDDF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7EEE54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2DFB27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налог на имущество,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ACF0E0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13,40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1459C0E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8,86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249B3F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2,75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089A2A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7,35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B30F88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2,18</w:t>
            </w:r>
          </w:p>
        </w:tc>
      </w:tr>
      <w:tr w:rsidR="00483E75" w:rsidRPr="00483E75" w14:paraId="392023D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978CFD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ACA06D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налог на землю,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374D4C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414718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F53EC3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19A895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094D79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227AEFD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10B8A0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2BA2A3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плата за выбросы и сбросы загрязняющих веществ в окружающую среду,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AF288B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30,42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55740E0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3,77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04A0C4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30,42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3C72BA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4,77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AE1C62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3,77</w:t>
            </w:r>
          </w:p>
        </w:tc>
      </w:tr>
      <w:tr w:rsidR="00483E75" w:rsidRPr="00483E75" w14:paraId="0E6176BB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1504E7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60DE337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транспортный налог,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76A5EE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11,87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6C8E1D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11,87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38C1DD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11,87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1609D5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14,11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27FDD8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11,87</w:t>
            </w:r>
          </w:p>
        </w:tc>
      </w:tr>
      <w:tr w:rsidR="00483E75" w:rsidRPr="00483E75" w14:paraId="5179AB2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C14A7B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F740C9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расходы на обязательное страхование,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2151F7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51,37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F6584D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34,70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4A690D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52,89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51036E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31,77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A16A30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52,89</w:t>
            </w:r>
          </w:p>
        </w:tc>
      </w:tr>
      <w:tr w:rsidR="00483E75" w:rsidRPr="00483E75" w14:paraId="38FB5F5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3A795A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3.3.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F2571D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Налог на прибыль,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A8C880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250,55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6C4BC00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234,15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113731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573,93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232EE0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116,44</w:t>
            </w:r>
          </w:p>
        </w:tc>
        <w:tc>
          <w:tcPr>
            <w:tcW w:w="568" w:type="pct"/>
            <w:shd w:val="clear" w:color="000000" w:fill="FFFFFF"/>
            <w:noWrap/>
            <w:vAlign w:val="center"/>
            <w:hideMark/>
          </w:tcPr>
          <w:p w14:paraId="06E276F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1002,21</w:t>
            </w:r>
          </w:p>
        </w:tc>
      </w:tr>
      <w:tr w:rsidR="00483E75" w:rsidRPr="00483E75" w14:paraId="424E7D8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E86470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3.4.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05ED18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Концессионная плата,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097D0B2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B2E3B8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7AE24B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EC3AB0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384A22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4FF4D14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83179B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3.5.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D17D9C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Арендная плата, тыс. руб.</w:t>
            </w:r>
          </w:p>
        </w:tc>
        <w:tc>
          <w:tcPr>
            <w:tcW w:w="569" w:type="pct"/>
            <w:shd w:val="clear" w:color="000000" w:fill="FFFFFF"/>
            <w:noWrap/>
            <w:vAlign w:val="center"/>
            <w:hideMark/>
          </w:tcPr>
          <w:p w14:paraId="170B18F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305,4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1FC8811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305,38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A0CF0E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305,40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D8375F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305,38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7512B3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305,38</w:t>
            </w:r>
          </w:p>
        </w:tc>
      </w:tr>
      <w:tr w:rsidR="00483E75" w:rsidRPr="00483E75" w14:paraId="660A533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E0E406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3.6.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3C9899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Расходы по сомнительным долгам (2% от НВВ в части населения) - только для ЕТО, тыс. руб.</w:t>
            </w:r>
          </w:p>
        </w:tc>
        <w:tc>
          <w:tcPr>
            <w:tcW w:w="569" w:type="pct"/>
            <w:shd w:val="clear" w:color="000000" w:fill="FFFFFF"/>
            <w:noWrap/>
            <w:vAlign w:val="center"/>
            <w:hideMark/>
          </w:tcPr>
          <w:p w14:paraId="65AEFA3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1500,49</w:t>
            </w:r>
          </w:p>
        </w:tc>
        <w:tc>
          <w:tcPr>
            <w:tcW w:w="572" w:type="pct"/>
            <w:shd w:val="clear" w:color="000000" w:fill="FFFFFF"/>
            <w:noWrap/>
            <w:vAlign w:val="center"/>
            <w:hideMark/>
          </w:tcPr>
          <w:p w14:paraId="04C1932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136249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-1098,86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526994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228,15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4D2621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</w:tr>
      <w:tr w:rsidR="00483E75" w:rsidRPr="00483E75" w14:paraId="01DECDB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52741A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lastRenderedPageBreak/>
              <w:t>3.7.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E0F0B0C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Отчисления на социальные нужды с ФОТ работников,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227A19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4921,47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56F6D6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4372,97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EC50E2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5067,14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8BD43D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4767,32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FE1509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5217,13</w:t>
            </w:r>
          </w:p>
        </w:tc>
      </w:tr>
      <w:tr w:rsidR="00483E75" w:rsidRPr="00483E75" w14:paraId="38DB837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B8692F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4C0CB0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Величина отчислений, %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33985F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30,20%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0D6087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30,20%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E0F70A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30,20%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160D88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30,20%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B60BA6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30,20%</w:t>
            </w:r>
          </w:p>
        </w:tc>
      </w:tr>
      <w:tr w:rsidR="00483E75" w:rsidRPr="00483E75" w14:paraId="63419E14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84E5C3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3.8.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134A5D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Амортизация основных средств и нематериальных активов,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BCAE63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159,00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1EFE11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151,84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A9C1AD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164,18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1BE3C8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192,68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A2547D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129,23</w:t>
            </w:r>
          </w:p>
        </w:tc>
      </w:tr>
      <w:tr w:rsidR="00483E75" w:rsidRPr="00483E75" w14:paraId="329587F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75A4E1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3.9.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E72A69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Выплаты по договорам займа и кредитным договорам, включая проценты по ним,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F6EC23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71D37A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6EDF28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17E7A4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C2640E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1182959A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D8E97C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3.10.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2608C5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Неучтенные ранее расходы всего,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CF505E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1440,58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EEF508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DF0D89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723,43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BB2876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B0247A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6357,89</w:t>
            </w:r>
          </w:p>
        </w:tc>
      </w:tr>
      <w:tr w:rsidR="00483E75" w:rsidRPr="00483E75" w14:paraId="6ED3F108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9B1EB9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9A7037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 том числе по причине: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73D251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FC44E3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8F9D85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3EE6B0F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C8E014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07C673D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3D2C40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3.10.1.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7B63D3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превышения фактической цены на топливо над плановой,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556710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689,08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03B909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82678F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344,54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6FACD6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EA7D5E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1271,46</w:t>
            </w:r>
          </w:p>
        </w:tc>
      </w:tr>
      <w:tr w:rsidR="00483E75" w:rsidRPr="00483E75" w14:paraId="640794D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6357908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15010BD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 xml:space="preserve"> 2014 г.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79EF50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82A191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211F04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53CD5D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9E3D24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344,54</w:t>
            </w:r>
          </w:p>
        </w:tc>
      </w:tr>
      <w:tr w:rsidR="00483E75" w:rsidRPr="00483E75" w14:paraId="7C70A5F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1E6A14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7C6D79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 xml:space="preserve"> 2015 г.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249CD2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44FBFA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27796B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0DE252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543286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926,92</w:t>
            </w:r>
          </w:p>
        </w:tc>
      </w:tr>
      <w:tr w:rsidR="00483E75" w:rsidRPr="00483E75" w14:paraId="5EC7DA67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089CE72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065D846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 xml:space="preserve"> 2017 г.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CAC980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4519BD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9D34EC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A822EC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F49D6F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39B7A871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4128F1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3.10.2.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7092260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превышения фактической цены на электрическую энергию над плановой,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478AAB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43A399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8C16E5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378,89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FB3CB5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F8B9A9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068C006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5C5D95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3.10.3.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2305DE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несоответствия утверждённой ПП в сфере ГВС на 2014 год и структуры полезного отпуска тепловой энергии на 2014 год в части количества тепловой энергии для ГВС,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48EA189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751,5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ED7D6F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195EA58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F01508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507A7FF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5C9A84A6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3F8F2F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3.10.4.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408DF5B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несоответствия планового и фактического баланса спроса тепловой энергии на 2016 г.,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118AE0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AD9D52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1D32E5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DA6363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2C79ED8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5086,43</w:t>
            </w:r>
          </w:p>
        </w:tc>
      </w:tr>
      <w:tr w:rsidR="00483E75" w:rsidRPr="00483E75" w14:paraId="4ACE19A5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2EDFB30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4.</w:t>
            </w:r>
          </w:p>
        </w:tc>
        <w:tc>
          <w:tcPr>
            <w:tcW w:w="1802" w:type="pct"/>
            <w:shd w:val="clear" w:color="000000" w:fill="CCFFFF"/>
            <w:vAlign w:val="center"/>
            <w:hideMark/>
          </w:tcPr>
          <w:p w14:paraId="56E36AB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Итого текущие расходы, тыс. руб.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6D817BD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95677,90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1B77E78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82043,52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61F90CF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93856,87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2A73360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79910,21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20ED4DC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105059,11</w:t>
            </w:r>
          </w:p>
        </w:tc>
      </w:tr>
      <w:tr w:rsidR="00483E75" w:rsidRPr="00483E75" w14:paraId="7FCE266D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FBAB1E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848828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в том числе на 1 Гкал,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30C5309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1603,86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7E5003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1512,61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474734F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1669,44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1C8F8C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1554,96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5FB969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1861,41</w:t>
            </w:r>
          </w:p>
        </w:tc>
      </w:tr>
      <w:tr w:rsidR="00483E75" w:rsidRPr="00483E75" w14:paraId="7C12F060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22A52D8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35D0F06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топливная составляющая, %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BA3A77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54,2%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05D3AD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53,4%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3A7B23C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53,8%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36D76F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56,2%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97AEE3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49,8%</w:t>
            </w:r>
          </w:p>
        </w:tc>
      </w:tr>
      <w:tr w:rsidR="00483E75" w:rsidRPr="00483E75" w14:paraId="6B13582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D9C9F1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5.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C8F235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Необоснованные расходы, выявленные на основании анализа представленных регулируемой организацией бухгалтерской и статистической отчётности,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1A4ADA0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49B2545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EF1A30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708310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04D286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-5029,00</w:t>
            </w:r>
          </w:p>
        </w:tc>
      </w:tr>
      <w:tr w:rsidR="00483E75" w:rsidRPr="00483E75" w14:paraId="6B341245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602A73A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6.</w:t>
            </w:r>
          </w:p>
        </w:tc>
        <w:tc>
          <w:tcPr>
            <w:tcW w:w="1802" w:type="pct"/>
            <w:shd w:val="clear" w:color="000000" w:fill="CCFFFF"/>
            <w:vAlign w:val="center"/>
            <w:hideMark/>
          </w:tcPr>
          <w:p w14:paraId="57A32488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Прибыль, тыс. руб.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28BD59F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1002,19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0331031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678,93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0A4F6EB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2509,26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2456CCD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2111,59</w:t>
            </w:r>
          </w:p>
        </w:tc>
        <w:tc>
          <w:tcPr>
            <w:tcW w:w="568" w:type="pct"/>
            <w:shd w:val="clear" w:color="auto" w:fill="CCFFFF"/>
            <w:noWrap/>
            <w:vAlign w:val="center"/>
            <w:hideMark/>
          </w:tcPr>
          <w:p w14:paraId="30FCBEE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4230,92</w:t>
            </w:r>
          </w:p>
        </w:tc>
      </w:tr>
      <w:tr w:rsidR="00483E75" w:rsidRPr="00483E75" w14:paraId="242BFD35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7ADD6A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311281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прибыль на поощрение,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743B457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336,01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0E46A5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136,37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5D0D83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345,96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80451F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131,07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8C90E0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359,80</w:t>
            </w:r>
          </w:p>
        </w:tc>
      </w:tr>
      <w:tr w:rsidR="00483E75" w:rsidRPr="00483E75" w14:paraId="72B70DE8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69DABD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29D69C9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прибыль на покрытие кассового разрыва,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9432BB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666,18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0F209C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542,56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306D73B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213,54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71FC8F8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200,86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011A8D9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222,08</w:t>
            </w:r>
          </w:p>
        </w:tc>
      </w:tr>
      <w:tr w:rsidR="00483E75" w:rsidRPr="00483E75" w14:paraId="2FE04DE4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739D69A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78EA1D8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капитальные вложения,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487BAE5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BDD1C6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C973D2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1949,76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5111378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1779,66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C8B87A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3649,04</w:t>
            </w:r>
          </w:p>
        </w:tc>
      </w:tr>
      <w:tr w:rsidR="00483E75" w:rsidRPr="00483E75" w14:paraId="0B3C2DBC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B18E218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14A68A63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предпринимательская прибыль, тыс.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5417BF5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2E157D5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09759C84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00232BF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6F61851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5B63E0E2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1EB34D4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vAlign w:val="center"/>
            <w:hideMark/>
          </w:tcPr>
          <w:p w14:paraId="5FA9722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нормативный уровень прибыли, %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028DA46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1,0%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0EE7DF07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7063D573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1009FA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4FFA964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</w:tr>
      <w:tr w:rsidR="00483E75" w:rsidRPr="00483E75" w14:paraId="64023F7B" w14:textId="77777777" w:rsidTr="0029383A">
        <w:trPr>
          <w:trHeight w:val="20"/>
        </w:trPr>
        <w:tc>
          <w:tcPr>
            <w:tcW w:w="345" w:type="pct"/>
            <w:shd w:val="clear" w:color="000000" w:fill="CCFFFF"/>
            <w:noWrap/>
            <w:vAlign w:val="center"/>
            <w:hideMark/>
          </w:tcPr>
          <w:p w14:paraId="21B715B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7.</w:t>
            </w:r>
          </w:p>
        </w:tc>
        <w:tc>
          <w:tcPr>
            <w:tcW w:w="1802" w:type="pct"/>
            <w:shd w:val="clear" w:color="000000" w:fill="CCFFFF"/>
            <w:vAlign w:val="center"/>
            <w:hideMark/>
          </w:tcPr>
          <w:p w14:paraId="07C80E1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Необходимая валовая выручка, тыс. руб.</w:t>
            </w:r>
          </w:p>
        </w:tc>
        <w:tc>
          <w:tcPr>
            <w:tcW w:w="569" w:type="pct"/>
            <w:shd w:val="clear" w:color="000000" w:fill="CCFFFF"/>
            <w:noWrap/>
            <w:vAlign w:val="center"/>
            <w:hideMark/>
          </w:tcPr>
          <w:p w14:paraId="20D1DD6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96680,09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2E26953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82722,46</w:t>
            </w:r>
          </w:p>
        </w:tc>
        <w:tc>
          <w:tcPr>
            <w:tcW w:w="573" w:type="pct"/>
            <w:shd w:val="clear" w:color="000000" w:fill="CCFFFF"/>
            <w:noWrap/>
            <w:vAlign w:val="center"/>
            <w:hideMark/>
          </w:tcPr>
          <w:p w14:paraId="19379462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96366,13</w:t>
            </w:r>
          </w:p>
        </w:tc>
        <w:tc>
          <w:tcPr>
            <w:tcW w:w="572" w:type="pct"/>
            <w:shd w:val="clear" w:color="000000" w:fill="CCFFFF"/>
            <w:noWrap/>
            <w:vAlign w:val="center"/>
            <w:hideMark/>
          </w:tcPr>
          <w:p w14:paraId="044443EE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82021,80</w:t>
            </w:r>
          </w:p>
        </w:tc>
        <w:tc>
          <w:tcPr>
            <w:tcW w:w="568" w:type="pct"/>
            <w:shd w:val="clear" w:color="000000" w:fill="CCFFFF"/>
            <w:noWrap/>
            <w:vAlign w:val="center"/>
            <w:hideMark/>
          </w:tcPr>
          <w:p w14:paraId="49EEAA2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104261,03</w:t>
            </w:r>
          </w:p>
        </w:tc>
      </w:tr>
      <w:tr w:rsidR="00483E75" w:rsidRPr="00483E75" w14:paraId="41C82968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454A3D0E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9.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4C152717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Тариф (без учёта НДС),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6289718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1620,66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DD414A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1525,13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5C299D7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1714,07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4389D02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1596,04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1903CC7A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1847,27</w:t>
            </w:r>
          </w:p>
        </w:tc>
      </w:tr>
      <w:tr w:rsidR="00483E75" w:rsidRPr="00483E75" w14:paraId="666F3819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36E94064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2D580C5A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Тариф (с учётом НДС), руб.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5DEB23D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1912,38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B6883F5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1799,66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239B37E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2022,60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14BB7F8B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7818B1F0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2179,78</w:t>
            </w:r>
          </w:p>
        </w:tc>
      </w:tr>
      <w:tr w:rsidR="00483E75" w:rsidRPr="00483E75" w14:paraId="4E0F5D23" w14:textId="77777777" w:rsidTr="0029383A">
        <w:trPr>
          <w:trHeight w:val="20"/>
        </w:trPr>
        <w:tc>
          <w:tcPr>
            <w:tcW w:w="345" w:type="pct"/>
            <w:shd w:val="clear" w:color="auto" w:fill="auto"/>
            <w:noWrap/>
            <w:vAlign w:val="center"/>
            <w:hideMark/>
          </w:tcPr>
          <w:p w14:paraId="53C81749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 </w:t>
            </w:r>
          </w:p>
        </w:tc>
        <w:tc>
          <w:tcPr>
            <w:tcW w:w="1802" w:type="pct"/>
            <w:shd w:val="clear" w:color="auto" w:fill="auto"/>
            <w:noWrap/>
            <w:vAlign w:val="center"/>
            <w:hideMark/>
          </w:tcPr>
          <w:p w14:paraId="3E321D31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b/>
                <w:bCs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b/>
                <w:bCs/>
                <w:sz w:val="20"/>
                <w:lang w:eastAsia="ru-RU"/>
              </w:rPr>
              <w:t>Рост к предыдущему тарифу, %</w:t>
            </w:r>
          </w:p>
        </w:tc>
        <w:tc>
          <w:tcPr>
            <w:tcW w:w="569" w:type="pct"/>
            <w:shd w:val="clear" w:color="auto" w:fill="auto"/>
            <w:noWrap/>
            <w:vAlign w:val="center"/>
            <w:hideMark/>
          </w:tcPr>
          <w:p w14:paraId="2396BA31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103,7%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6871B806" w14:textId="77777777" w:rsidR="00483E75" w:rsidRPr="003D7706" w:rsidRDefault="00483E75" w:rsidP="0029383A">
            <w:pPr>
              <w:spacing w:after="0" w:line="240" w:lineRule="auto"/>
              <w:jc w:val="center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3" w:type="pct"/>
            <w:shd w:val="clear" w:color="auto" w:fill="auto"/>
            <w:noWrap/>
            <w:vAlign w:val="center"/>
            <w:hideMark/>
          </w:tcPr>
          <w:p w14:paraId="6DADB04B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72" w:type="pct"/>
            <w:shd w:val="clear" w:color="auto" w:fill="auto"/>
            <w:noWrap/>
            <w:vAlign w:val="center"/>
            <w:hideMark/>
          </w:tcPr>
          <w:p w14:paraId="3B511F96" w14:textId="77777777" w:rsidR="00483E75" w:rsidRPr="003D7706" w:rsidRDefault="00483E75" w:rsidP="0029383A">
            <w:pPr>
              <w:spacing w:after="0" w:line="240" w:lineRule="auto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 </w:t>
            </w:r>
          </w:p>
        </w:tc>
        <w:tc>
          <w:tcPr>
            <w:tcW w:w="568" w:type="pct"/>
            <w:shd w:val="clear" w:color="auto" w:fill="auto"/>
            <w:noWrap/>
            <w:vAlign w:val="center"/>
            <w:hideMark/>
          </w:tcPr>
          <w:p w14:paraId="32359E87" w14:textId="77777777" w:rsidR="00483E75" w:rsidRPr="003D7706" w:rsidRDefault="00483E75" w:rsidP="0029383A">
            <w:pPr>
              <w:spacing w:after="0" w:line="240" w:lineRule="auto"/>
              <w:jc w:val="right"/>
              <w:rPr>
                <w:rFonts w:eastAsia="Times New Roman" w:cstheme="minorHAnsi"/>
                <w:sz w:val="20"/>
                <w:lang w:eastAsia="ru-RU"/>
              </w:rPr>
            </w:pPr>
            <w:r w:rsidRPr="003D7706">
              <w:rPr>
                <w:rFonts w:eastAsia="Times New Roman" w:cstheme="minorHAnsi"/>
                <w:sz w:val="20"/>
                <w:lang w:eastAsia="ru-RU"/>
              </w:rPr>
              <w:t>107,77</w:t>
            </w:r>
          </w:p>
        </w:tc>
      </w:tr>
    </w:tbl>
    <w:p w14:paraId="55BBABCC" w14:textId="77777777" w:rsidR="004B02A5" w:rsidRPr="00F5523F" w:rsidRDefault="004B02A5" w:rsidP="004F0125">
      <w:pPr>
        <w:spacing w:after="0" w:line="240" w:lineRule="auto"/>
        <w:jc w:val="both"/>
        <w:rPr>
          <w:b/>
          <w:i/>
          <w:sz w:val="28"/>
          <w:szCs w:val="28"/>
          <w:highlight w:val="yellow"/>
        </w:rPr>
      </w:pPr>
    </w:p>
    <w:p w14:paraId="7C7929C7" w14:textId="77777777" w:rsidR="000337A0" w:rsidRPr="00846D2A" w:rsidRDefault="000337A0" w:rsidP="0029383A">
      <w:pPr>
        <w:pStyle w:val="2"/>
        <w:jc w:val="both"/>
        <w:rPr>
          <w:b/>
          <w:sz w:val="28"/>
          <w:szCs w:val="28"/>
        </w:rPr>
      </w:pPr>
      <w:bookmarkStart w:id="13" w:name="_Toc489627756"/>
      <w:r w:rsidRPr="00846D2A">
        <w:rPr>
          <w:b/>
          <w:sz w:val="28"/>
          <w:szCs w:val="28"/>
        </w:rPr>
        <w:lastRenderedPageBreak/>
        <w:t>Часть 12. Описание существующих технических и технологических проблем в системах теплоснабжения</w:t>
      </w:r>
      <w:bookmarkEnd w:id="13"/>
      <w:r w:rsidRPr="00846D2A">
        <w:rPr>
          <w:b/>
          <w:sz w:val="28"/>
          <w:szCs w:val="28"/>
        </w:rPr>
        <w:t xml:space="preserve"> </w:t>
      </w:r>
    </w:p>
    <w:p w14:paraId="4F44AEE1" w14:textId="3C8F046B" w:rsidR="000337A0" w:rsidRPr="00846D2A" w:rsidRDefault="000337A0" w:rsidP="000337A0">
      <w:pPr>
        <w:spacing w:after="0" w:line="276" w:lineRule="auto"/>
        <w:ind w:firstLine="567"/>
        <w:jc w:val="both"/>
        <w:rPr>
          <w:sz w:val="28"/>
          <w:szCs w:val="28"/>
        </w:rPr>
      </w:pPr>
      <w:r w:rsidRPr="00846D2A">
        <w:rPr>
          <w:sz w:val="28"/>
          <w:szCs w:val="28"/>
        </w:rPr>
        <w:t xml:space="preserve">По итогам проведенного анализа текущего состояния системы теплоснабжения </w:t>
      </w:r>
      <w:r w:rsidR="0029383A" w:rsidRPr="0029383A">
        <w:rPr>
          <w:rFonts w:cstheme="minorHAnsi"/>
          <w:sz w:val="28"/>
          <w:szCs w:val="28"/>
        </w:rPr>
        <w:t>муниципальн</w:t>
      </w:r>
      <w:r w:rsidR="0029383A">
        <w:rPr>
          <w:rFonts w:cstheme="minorHAnsi"/>
          <w:sz w:val="28"/>
          <w:szCs w:val="28"/>
        </w:rPr>
        <w:t>ого</w:t>
      </w:r>
      <w:r w:rsidR="0029383A" w:rsidRPr="0029383A">
        <w:rPr>
          <w:rFonts w:cstheme="minorHAnsi"/>
          <w:sz w:val="28"/>
          <w:szCs w:val="28"/>
        </w:rPr>
        <w:t xml:space="preserve"> образовани</w:t>
      </w:r>
      <w:r w:rsidR="0029383A">
        <w:rPr>
          <w:rFonts w:cstheme="minorHAnsi"/>
          <w:sz w:val="28"/>
          <w:szCs w:val="28"/>
        </w:rPr>
        <w:t>я</w:t>
      </w:r>
      <w:r w:rsidR="0029383A" w:rsidRPr="0029383A">
        <w:rPr>
          <w:rFonts w:cstheme="minorHAnsi"/>
          <w:sz w:val="28"/>
          <w:szCs w:val="28"/>
        </w:rPr>
        <w:t xml:space="preserve"> поселок Балакирево </w:t>
      </w:r>
      <w:r w:rsidRPr="00846D2A">
        <w:rPr>
          <w:sz w:val="28"/>
          <w:szCs w:val="28"/>
        </w:rPr>
        <w:t>были выявлены следующие основные технические и технологические проблемы в систем</w:t>
      </w:r>
      <w:r w:rsidR="0029383A">
        <w:rPr>
          <w:sz w:val="28"/>
          <w:szCs w:val="28"/>
        </w:rPr>
        <w:t>е</w:t>
      </w:r>
      <w:r w:rsidRPr="00846D2A">
        <w:rPr>
          <w:sz w:val="28"/>
          <w:szCs w:val="28"/>
        </w:rPr>
        <w:t xml:space="preserve"> теплоснабжения.</w:t>
      </w:r>
    </w:p>
    <w:p w14:paraId="484501C3" w14:textId="6769A8EC" w:rsidR="008D22F9" w:rsidRDefault="0029383A" w:rsidP="00816E6A">
      <w:pPr>
        <w:spacing w:after="0"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="008D22F9" w:rsidRPr="0099724A">
        <w:rPr>
          <w:sz w:val="28"/>
          <w:szCs w:val="28"/>
        </w:rPr>
        <w:t>. Технологическое о</w:t>
      </w:r>
      <w:r w:rsidR="008D22F9">
        <w:rPr>
          <w:sz w:val="28"/>
          <w:szCs w:val="28"/>
        </w:rPr>
        <w:t xml:space="preserve">борудование котельной п. </w:t>
      </w:r>
      <w:r>
        <w:rPr>
          <w:sz w:val="28"/>
          <w:szCs w:val="28"/>
        </w:rPr>
        <w:t>Балакирево</w:t>
      </w:r>
      <w:r w:rsidR="008D22F9" w:rsidRPr="0099724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морально и физически изношено </w:t>
      </w:r>
      <w:r w:rsidR="008D22F9" w:rsidRPr="0099724A">
        <w:rPr>
          <w:sz w:val="28"/>
          <w:szCs w:val="28"/>
        </w:rPr>
        <w:t>в результате продолжительного периода его эксплуатации. Котлы</w:t>
      </w:r>
      <w:r>
        <w:rPr>
          <w:sz w:val="28"/>
          <w:szCs w:val="28"/>
        </w:rPr>
        <w:t xml:space="preserve"> КВГМ-20/25 </w:t>
      </w:r>
      <w:r w:rsidR="008D22F9" w:rsidRPr="0099724A">
        <w:rPr>
          <w:sz w:val="28"/>
          <w:szCs w:val="28"/>
        </w:rPr>
        <w:t>требуют замены на современные энергоэффективные с возможностью проведения качественной регулировки их работы</w:t>
      </w:r>
      <w:r w:rsidR="0084220B">
        <w:rPr>
          <w:sz w:val="28"/>
          <w:szCs w:val="28"/>
        </w:rPr>
        <w:t>.</w:t>
      </w:r>
    </w:p>
    <w:p w14:paraId="06E77AB5" w14:textId="167C54F1" w:rsidR="0029383A" w:rsidRDefault="0029383A" w:rsidP="0029383A">
      <w:pPr>
        <w:spacing w:after="0"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Pr="009B4894">
        <w:rPr>
          <w:sz w:val="28"/>
          <w:szCs w:val="28"/>
        </w:rPr>
        <w:t xml:space="preserve">. </w:t>
      </w:r>
      <w:r>
        <w:rPr>
          <w:sz w:val="28"/>
          <w:szCs w:val="28"/>
        </w:rPr>
        <w:t>К</w:t>
      </w:r>
      <w:r w:rsidRPr="0029383A">
        <w:rPr>
          <w:sz w:val="28"/>
          <w:szCs w:val="28"/>
        </w:rPr>
        <w:t>отельн</w:t>
      </w:r>
      <w:r>
        <w:rPr>
          <w:sz w:val="28"/>
          <w:szCs w:val="28"/>
        </w:rPr>
        <w:t>ая</w:t>
      </w:r>
      <w:r w:rsidRPr="0029383A">
        <w:rPr>
          <w:sz w:val="28"/>
          <w:szCs w:val="28"/>
        </w:rPr>
        <w:t xml:space="preserve"> </w:t>
      </w:r>
      <w:r>
        <w:rPr>
          <w:sz w:val="28"/>
          <w:szCs w:val="28"/>
        </w:rPr>
        <w:t>имеет</w:t>
      </w:r>
      <w:r w:rsidRPr="0029383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большой </w:t>
      </w:r>
      <w:r w:rsidRPr="0029383A">
        <w:rPr>
          <w:sz w:val="28"/>
          <w:szCs w:val="28"/>
        </w:rPr>
        <w:t xml:space="preserve">резерв мощности из-за </w:t>
      </w:r>
      <w:r>
        <w:rPr>
          <w:sz w:val="28"/>
          <w:szCs w:val="28"/>
        </w:rPr>
        <w:t>старых</w:t>
      </w:r>
      <w:r w:rsidRPr="0029383A">
        <w:rPr>
          <w:sz w:val="28"/>
          <w:szCs w:val="28"/>
        </w:rPr>
        <w:t xml:space="preserve"> установленн</w:t>
      </w:r>
      <w:r>
        <w:rPr>
          <w:sz w:val="28"/>
          <w:szCs w:val="28"/>
        </w:rPr>
        <w:t>ых котлов, каждый 20 Гкал/ч</w:t>
      </w:r>
      <w:r w:rsidRPr="0029383A">
        <w:rPr>
          <w:sz w:val="28"/>
          <w:szCs w:val="28"/>
        </w:rPr>
        <w:t>.</w:t>
      </w:r>
    </w:p>
    <w:p w14:paraId="2CA227D7" w14:textId="2BF98E34" w:rsidR="0029383A" w:rsidRPr="0099724A" w:rsidRDefault="0029383A" w:rsidP="0029383A">
      <w:pPr>
        <w:spacing w:after="0" w:line="276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29383A">
        <w:rPr>
          <w:sz w:val="28"/>
          <w:szCs w:val="28"/>
        </w:rPr>
        <w:t>Высокое потребление электроэнергии вентиляторами и дымососами из-за</w:t>
      </w:r>
      <w:r>
        <w:rPr>
          <w:sz w:val="28"/>
          <w:szCs w:val="28"/>
        </w:rPr>
        <w:t xml:space="preserve"> </w:t>
      </w:r>
      <w:r w:rsidRPr="0029383A">
        <w:rPr>
          <w:sz w:val="28"/>
          <w:szCs w:val="28"/>
        </w:rPr>
        <w:t>отсутствия возможности регулировать скорость вращения электродвигателя в</w:t>
      </w:r>
      <w:r>
        <w:rPr>
          <w:sz w:val="28"/>
          <w:szCs w:val="28"/>
        </w:rPr>
        <w:t xml:space="preserve"> </w:t>
      </w:r>
      <w:r w:rsidRPr="0029383A">
        <w:rPr>
          <w:sz w:val="28"/>
          <w:szCs w:val="28"/>
        </w:rPr>
        <w:t>соответствии с загрузкой котла</w:t>
      </w:r>
      <w:r>
        <w:rPr>
          <w:sz w:val="28"/>
          <w:szCs w:val="28"/>
        </w:rPr>
        <w:t>.</w:t>
      </w:r>
    </w:p>
    <w:p w14:paraId="1A6176F3" w14:textId="34681B8B" w:rsidR="00816E6A" w:rsidRDefault="0029383A" w:rsidP="00816E6A">
      <w:pPr>
        <w:spacing w:after="0"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 w:rsidR="00816E6A" w:rsidRPr="009B4894">
        <w:rPr>
          <w:sz w:val="28"/>
          <w:szCs w:val="28"/>
        </w:rPr>
        <w:t xml:space="preserve">. Значительная часть тепловых сетей отработала свой ресурс и нуждаются в замене. Износ теплоизоляционных конструкций обуславливает сверхнормативные потери тепловой энергии при транспортировке тепловой энергии. </w:t>
      </w:r>
    </w:p>
    <w:p w14:paraId="281D0B57" w14:textId="6C4326B5" w:rsidR="00816E6A" w:rsidRDefault="00816E6A" w:rsidP="00816E6A">
      <w:pPr>
        <w:spacing w:after="0" w:line="276" w:lineRule="auto"/>
        <w:ind w:firstLine="567"/>
        <w:jc w:val="both"/>
        <w:rPr>
          <w:sz w:val="28"/>
          <w:szCs w:val="28"/>
        </w:rPr>
      </w:pPr>
      <w:r w:rsidRPr="009B4894">
        <w:rPr>
          <w:sz w:val="28"/>
          <w:szCs w:val="28"/>
        </w:rPr>
        <w:t xml:space="preserve">6. </w:t>
      </w:r>
      <w:r w:rsidRPr="009B4894">
        <w:rPr>
          <w:rFonts w:cstheme="minorHAnsi"/>
          <w:sz w:val="28"/>
          <w:szCs w:val="28"/>
        </w:rPr>
        <w:t>Котельн</w:t>
      </w:r>
      <w:r w:rsidR="0029383A">
        <w:rPr>
          <w:rFonts w:cstheme="minorHAnsi"/>
          <w:sz w:val="28"/>
          <w:szCs w:val="28"/>
        </w:rPr>
        <w:t>ая</w:t>
      </w:r>
      <w:r w:rsidRPr="009B4894">
        <w:rPr>
          <w:rFonts w:cstheme="minorHAnsi"/>
          <w:sz w:val="28"/>
          <w:szCs w:val="28"/>
        </w:rPr>
        <w:t xml:space="preserve"> оснащены устаревшей автоматикой, отсутствуют приборы учета выработки и отпуска потребителю тепловой энергии</w:t>
      </w:r>
      <w:r w:rsidR="009B4894" w:rsidRPr="009B4894">
        <w:rPr>
          <w:rFonts w:cstheme="minorHAnsi"/>
          <w:sz w:val="28"/>
          <w:szCs w:val="28"/>
        </w:rPr>
        <w:t>.</w:t>
      </w:r>
      <w:r w:rsidRPr="009B4894">
        <w:rPr>
          <w:sz w:val="28"/>
          <w:szCs w:val="28"/>
        </w:rPr>
        <w:t xml:space="preserve"> Отсутствие приборов учета в полном объеме на объектах теплоснабжения и у потребителей не позволяет оценить фактическое потребление тепловой энергии каждым потребителем и уровень потерь при ее транспортировке. Установка приборов учета, позволит производить оплату за фактически потребленную тепловую энергию и правильно оценить тепловые характеристики ограждающих конструкций.</w:t>
      </w:r>
    </w:p>
    <w:p w14:paraId="7D48D1E2" w14:textId="5D143021" w:rsidR="00F05137" w:rsidRPr="002A053A" w:rsidRDefault="00F05137" w:rsidP="003F4A59">
      <w:pPr>
        <w:spacing w:after="0" w:line="276" w:lineRule="auto"/>
        <w:jc w:val="both"/>
        <w:rPr>
          <w:sz w:val="28"/>
          <w:szCs w:val="28"/>
        </w:rPr>
      </w:pPr>
      <w:r w:rsidRPr="00F5523F">
        <w:rPr>
          <w:sz w:val="28"/>
          <w:szCs w:val="28"/>
          <w:highlight w:val="yellow"/>
        </w:rPr>
        <w:br w:type="page"/>
      </w:r>
    </w:p>
    <w:p w14:paraId="6DA8BDAA" w14:textId="2D7DECD3" w:rsidR="00A43765" w:rsidRPr="00B01366" w:rsidRDefault="00A43765" w:rsidP="009B7EA2">
      <w:pPr>
        <w:pStyle w:val="1"/>
        <w:jc w:val="both"/>
        <w:rPr>
          <w:b/>
          <w:caps/>
          <w:sz w:val="28"/>
          <w:szCs w:val="28"/>
        </w:rPr>
      </w:pPr>
      <w:bookmarkStart w:id="14" w:name="_Toc489627757"/>
      <w:r w:rsidRPr="00B01366">
        <w:rPr>
          <w:b/>
          <w:caps/>
          <w:sz w:val="28"/>
          <w:szCs w:val="28"/>
        </w:rPr>
        <w:lastRenderedPageBreak/>
        <w:t>ГЛАВА 2 «</w:t>
      </w:r>
      <w:r w:rsidR="009B7EA2">
        <w:rPr>
          <w:b/>
          <w:caps/>
          <w:sz w:val="28"/>
          <w:szCs w:val="28"/>
        </w:rPr>
        <w:t>ПЕРСПЕКТИВНОЕ ПО</w:t>
      </w:r>
      <w:r w:rsidR="00C83528" w:rsidRPr="00B01366">
        <w:rPr>
          <w:b/>
          <w:caps/>
          <w:sz w:val="28"/>
          <w:szCs w:val="28"/>
        </w:rPr>
        <w:t>Т</w:t>
      </w:r>
      <w:r w:rsidR="009B7EA2">
        <w:rPr>
          <w:b/>
          <w:caps/>
          <w:sz w:val="28"/>
          <w:szCs w:val="28"/>
        </w:rPr>
        <w:t>р</w:t>
      </w:r>
      <w:r w:rsidR="00C83528" w:rsidRPr="00B01366">
        <w:rPr>
          <w:b/>
          <w:caps/>
          <w:sz w:val="28"/>
          <w:szCs w:val="28"/>
        </w:rPr>
        <w:t>ЕБЛЕНИЕ ТЕПЛОВОЙ ЭНЕРГИИ НА ЦЕЛИ ТЕПЛОСНАБЖЕНИЯ</w:t>
      </w:r>
      <w:r w:rsidRPr="00B01366">
        <w:rPr>
          <w:b/>
          <w:caps/>
          <w:sz w:val="28"/>
          <w:szCs w:val="28"/>
        </w:rPr>
        <w:t>»</w:t>
      </w:r>
      <w:bookmarkEnd w:id="14"/>
    </w:p>
    <w:p w14:paraId="7D81189E" w14:textId="14B25D0B" w:rsidR="00D94833" w:rsidRPr="00F5523F" w:rsidRDefault="00C83528" w:rsidP="00C83528">
      <w:pPr>
        <w:spacing w:after="0" w:line="276" w:lineRule="auto"/>
        <w:ind w:firstLine="567"/>
        <w:jc w:val="both"/>
        <w:rPr>
          <w:highlight w:val="yellow"/>
        </w:rPr>
      </w:pPr>
      <w:r w:rsidRPr="009B4894">
        <w:rPr>
          <w:sz w:val="28"/>
          <w:szCs w:val="28"/>
        </w:rPr>
        <w:t xml:space="preserve">Для оценки перспективных объемов был проанализирован сложившийся уровень потребления тепловой энергии в </w:t>
      </w:r>
      <w:r w:rsidR="0034043A" w:rsidRPr="0034043A">
        <w:rPr>
          <w:sz w:val="28"/>
          <w:szCs w:val="28"/>
        </w:rPr>
        <w:t>муниципальном образовании поселок Балакирево</w:t>
      </w:r>
      <w:r w:rsidRPr="009B4894">
        <w:rPr>
          <w:sz w:val="28"/>
          <w:szCs w:val="28"/>
        </w:rPr>
        <w:t xml:space="preserve"> (часть 5 главы 1 Обосновывающих материалов). Фактически сложившийся за 201</w:t>
      </w:r>
      <w:r w:rsidR="0034043A">
        <w:rPr>
          <w:sz w:val="28"/>
          <w:szCs w:val="28"/>
        </w:rPr>
        <w:t>7</w:t>
      </w:r>
      <w:r w:rsidRPr="009B4894">
        <w:rPr>
          <w:sz w:val="28"/>
          <w:szCs w:val="28"/>
        </w:rPr>
        <w:t xml:space="preserve"> год уровень потребления тепловой энергии на цели теплоснабжения</w:t>
      </w:r>
      <w:r w:rsidR="00D94833" w:rsidRPr="009B4894">
        <w:rPr>
          <w:sz w:val="28"/>
          <w:szCs w:val="28"/>
        </w:rPr>
        <w:t xml:space="preserve"> абонентов </w:t>
      </w:r>
      <w:r w:rsidRPr="009B4894">
        <w:rPr>
          <w:sz w:val="28"/>
          <w:szCs w:val="28"/>
        </w:rPr>
        <w:t xml:space="preserve">по </w:t>
      </w:r>
      <w:r w:rsidR="0034043A" w:rsidRPr="0034043A">
        <w:rPr>
          <w:sz w:val="28"/>
          <w:szCs w:val="28"/>
        </w:rPr>
        <w:t>муниципально</w:t>
      </w:r>
      <w:r w:rsidR="0034043A">
        <w:rPr>
          <w:sz w:val="28"/>
          <w:szCs w:val="28"/>
        </w:rPr>
        <w:t>му</w:t>
      </w:r>
      <w:r w:rsidR="0034043A" w:rsidRPr="0034043A">
        <w:rPr>
          <w:sz w:val="28"/>
          <w:szCs w:val="28"/>
        </w:rPr>
        <w:t xml:space="preserve"> образовани</w:t>
      </w:r>
      <w:r w:rsidR="0034043A">
        <w:rPr>
          <w:sz w:val="28"/>
          <w:szCs w:val="28"/>
        </w:rPr>
        <w:t>ю</w:t>
      </w:r>
      <w:r w:rsidR="0034043A" w:rsidRPr="0034043A">
        <w:rPr>
          <w:sz w:val="28"/>
          <w:szCs w:val="28"/>
        </w:rPr>
        <w:t xml:space="preserve"> </w:t>
      </w:r>
      <w:r w:rsidR="00D94833" w:rsidRPr="009B4894">
        <w:rPr>
          <w:sz w:val="28"/>
          <w:szCs w:val="28"/>
        </w:rPr>
        <w:t xml:space="preserve">составляет </w:t>
      </w:r>
      <w:r w:rsidR="0034043A" w:rsidRPr="0034043A">
        <w:rPr>
          <w:sz w:val="28"/>
          <w:szCs w:val="28"/>
        </w:rPr>
        <w:t>51390,68</w:t>
      </w:r>
      <w:r w:rsidR="009B4894" w:rsidRPr="009B4894">
        <w:rPr>
          <w:sz w:val="28"/>
          <w:szCs w:val="28"/>
        </w:rPr>
        <w:t xml:space="preserve"> </w:t>
      </w:r>
      <w:r w:rsidR="00D94833" w:rsidRPr="009B4894">
        <w:rPr>
          <w:sz w:val="28"/>
          <w:szCs w:val="28"/>
        </w:rPr>
        <w:t xml:space="preserve">Гкал </w:t>
      </w:r>
      <w:r w:rsidRPr="009B4894">
        <w:rPr>
          <w:sz w:val="28"/>
          <w:szCs w:val="28"/>
        </w:rPr>
        <w:t>(таблица 1.</w:t>
      </w:r>
      <w:r w:rsidR="00D94833" w:rsidRPr="009B4894">
        <w:rPr>
          <w:sz w:val="28"/>
          <w:szCs w:val="28"/>
        </w:rPr>
        <w:t>7</w:t>
      </w:r>
      <w:r w:rsidRPr="009B4894">
        <w:rPr>
          <w:sz w:val="28"/>
          <w:szCs w:val="28"/>
        </w:rPr>
        <w:t>).</w:t>
      </w:r>
      <w:r w:rsidR="00D94833" w:rsidRPr="009B4894">
        <w:t xml:space="preserve"> </w:t>
      </w:r>
    </w:p>
    <w:p w14:paraId="5C9A5AF6" w14:textId="482E7362" w:rsidR="00D94833" w:rsidRPr="00B01366" w:rsidRDefault="00D94833" w:rsidP="00C83528">
      <w:pPr>
        <w:spacing w:after="0" w:line="276" w:lineRule="auto"/>
        <w:ind w:firstLine="567"/>
        <w:jc w:val="both"/>
        <w:rPr>
          <w:sz w:val="28"/>
          <w:szCs w:val="28"/>
        </w:rPr>
      </w:pPr>
      <w:r w:rsidRPr="00B01366">
        <w:rPr>
          <w:sz w:val="28"/>
          <w:szCs w:val="28"/>
        </w:rPr>
        <w:t>По состоянию на 1 января 201</w:t>
      </w:r>
      <w:r w:rsidR="00A91820">
        <w:rPr>
          <w:sz w:val="28"/>
          <w:szCs w:val="28"/>
        </w:rPr>
        <w:t>7</w:t>
      </w:r>
      <w:r w:rsidRPr="00B01366">
        <w:rPr>
          <w:sz w:val="28"/>
          <w:szCs w:val="28"/>
        </w:rPr>
        <w:t xml:space="preserve"> г. численность </w:t>
      </w:r>
      <w:r w:rsidR="0034043A" w:rsidRPr="0034043A">
        <w:rPr>
          <w:sz w:val="28"/>
          <w:szCs w:val="28"/>
        </w:rPr>
        <w:t>муниципальном образовании поселок Балакирево</w:t>
      </w:r>
      <w:r w:rsidRPr="00B01366">
        <w:rPr>
          <w:sz w:val="28"/>
          <w:szCs w:val="28"/>
        </w:rPr>
        <w:t xml:space="preserve"> составляет </w:t>
      </w:r>
      <w:r w:rsidR="0034043A">
        <w:rPr>
          <w:sz w:val="28"/>
          <w:szCs w:val="28"/>
        </w:rPr>
        <w:t>9631</w:t>
      </w:r>
      <w:r w:rsidRPr="00B01366">
        <w:rPr>
          <w:sz w:val="28"/>
          <w:szCs w:val="28"/>
        </w:rPr>
        <w:t xml:space="preserve"> человек.</w:t>
      </w:r>
    </w:p>
    <w:p w14:paraId="28A0690F" w14:textId="2DA329E7" w:rsidR="00D94833" w:rsidRPr="00F5523F" w:rsidRDefault="00D94833" w:rsidP="00C83528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  <w:r w:rsidRPr="0097006F">
        <w:rPr>
          <w:sz w:val="28"/>
          <w:szCs w:val="28"/>
        </w:rPr>
        <w:t xml:space="preserve">В соответствии с Генеральным планом </w:t>
      </w:r>
      <w:r w:rsidR="0034043A" w:rsidRPr="0034043A">
        <w:rPr>
          <w:sz w:val="28"/>
          <w:szCs w:val="28"/>
        </w:rPr>
        <w:t>муниципальном образовании поселок Балакирево</w:t>
      </w:r>
      <w:r w:rsidRPr="0097006F">
        <w:rPr>
          <w:sz w:val="28"/>
          <w:szCs w:val="28"/>
        </w:rPr>
        <w:t xml:space="preserve"> объемы нового жилищного строительства определены исходя из улучшения жилищных условий населения, реальных возможностей строительства и компенсации убывающего фонда, на основе прогнозной численности населения </w:t>
      </w:r>
      <w:r w:rsidR="0034043A">
        <w:rPr>
          <w:sz w:val="28"/>
          <w:szCs w:val="28"/>
        </w:rPr>
        <w:t>9,600</w:t>
      </w:r>
      <w:r w:rsidR="00305CEA" w:rsidRPr="0097006F">
        <w:rPr>
          <w:sz w:val="28"/>
          <w:szCs w:val="28"/>
        </w:rPr>
        <w:t xml:space="preserve"> </w:t>
      </w:r>
      <w:r w:rsidRPr="0097006F">
        <w:rPr>
          <w:sz w:val="28"/>
          <w:szCs w:val="28"/>
        </w:rPr>
        <w:t>тыс. человек к 20</w:t>
      </w:r>
      <w:r w:rsidR="0034043A">
        <w:rPr>
          <w:sz w:val="28"/>
          <w:szCs w:val="28"/>
        </w:rPr>
        <w:t>27</w:t>
      </w:r>
      <w:r w:rsidRPr="0097006F">
        <w:rPr>
          <w:sz w:val="28"/>
          <w:szCs w:val="28"/>
        </w:rPr>
        <w:t>г.</w:t>
      </w:r>
      <w:r w:rsidR="000918D1">
        <w:rPr>
          <w:sz w:val="28"/>
          <w:szCs w:val="28"/>
        </w:rPr>
        <w:t xml:space="preserve"> Прирост населения идет более высокими темпами чем представлено </w:t>
      </w:r>
      <w:r w:rsidR="002E0DA5">
        <w:rPr>
          <w:sz w:val="28"/>
          <w:szCs w:val="28"/>
        </w:rPr>
        <w:t>в Генеральном</w:t>
      </w:r>
      <w:r w:rsidR="000918D1">
        <w:rPr>
          <w:sz w:val="28"/>
          <w:szCs w:val="28"/>
        </w:rPr>
        <w:t xml:space="preserve"> плане.</w:t>
      </w:r>
    </w:p>
    <w:p w14:paraId="7BD54654" w14:textId="2ACB2225" w:rsidR="007B2E38" w:rsidRDefault="007B2E38" w:rsidP="002E0DA5">
      <w:pPr>
        <w:spacing w:after="0" w:line="276" w:lineRule="auto"/>
        <w:ind w:firstLine="567"/>
        <w:jc w:val="both"/>
        <w:rPr>
          <w:sz w:val="28"/>
          <w:szCs w:val="28"/>
        </w:rPr>
      </w:pPr>
      <w:r w:rsidRPr="007B2E38">
        <w:rPr>
          <w:sz w:val="28"/>
          <w:szCs w:val="28"/>
        </w:rPr>
        <w:t>Общий объем жилищного строительства на период 2016-2027 гг. предусматривается в размере не менее 38 тыс.м</w:t>
      </w:r>
      <w:r w:rsidRPr="007B2E38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>. Среднегодовой объем ввода жилья составит 3,2 тыс. м</w:t>
      </w:r>
      <w:r w:rsidRPr="007B2E38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>. Жилищная обеспеченность на конец расчетного срока составит не менее 24 м</w:t>
      </w:r>
      <w:r w:rsidRPr="007B2E38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 xml:space="preserve"> на 1 жителя. Убыль жилищного фонда на расчетный срок закладывается в размере 6,8 тыс. м</w:t>
      </w:r>
      <w:r w:rsidRPr="007B2E38">
        <w:rPr>
          <w:sz w:val="28"/>
          <w:szCs w:val="28"/>
          <w:vertAlign w:val="superscript"/>
        </w:rPr>
        <w:t>2</w:t>
      </w:r>
      <w:r>
        <w:rPr>
          <w:sz w:val="28"/>
          <w:szCs w:val="28"/>
        </w:rPr>
        <w:t>.</w:t>
      </w:r>
    </w:p>
    <w:p w14:paraId="2CCCD8DE" w14:textId="77777777" w:rsidR="007B2E38" w:rsidRPr="007B2E38" w:rsidRDefault="007B2E38" w:rsidP="007B2E38">
      <w:pPr>
        <w:spacing w:after="0" w:line="276" w:lineRule="auto"/>
        <w:ind w:firstLine="567"/>
        <w:jc w:val="both"/>
        <w:rPr>
          <w:sz w:val="28"/>
          <w:szCs w:val="28"/>
        </w:rPr>
      </w:pPr>
      <w:r w:rsidRPr="007B2E38">
        <w:rPr>
          <w:sz w:val="28"/>
          <w:szCs w:val="28"/>
        </w:rPr>
        <w:t>На расчетный срок (до 2027 года) объем нового жилищного строительства будет складываться из следующих показателей:</w:t>
      </w:r>
    </w:p>
    <w:p w14:paraId="49A8851B" w14:textId="5BE04824" w:rsidR="007B2E38" w:rsidRPr="007B2E38" w:rsidRDefault="007B2E38" w:rsidP="007B2E38">
      <w:pPr>
        <w:pStyle w:val="ac"/>
        <w:numPr>
          <w:ilvl w:val="0"/>
          <w:numId w:val="30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7B2E38">
        <w:rPr>
          <w:sz w:val="28"/>
          <w:szCs w:val="28"/>
        </w:rPr>
        <w:t>строительство на вновь застраиваемых территориях – 15,0 тыс. м</w:t>
      </w:r>
      <w:r w:rsidRPr="007B2E38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 xml:space="preserve"> среднеэтажной застройки, 7,0 тыс. м</w:t>
      </w:r>
      <w:r w:rsidRPr="007B2E38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 xml:space="preserve"> индивидуальной застройки, 9,0 тыс. м</w:t>
      </w:r>
      <w:r w:rsidRPr="007B2E38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 xml:space="preserve"> коттеджной застройки. Всего планируется строительство не менее 31,0 тыс. м</w:t>
      </w:r>
      <w:r w:rsidRPr="00F841BA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>;</w:t>
      </w:r>
    </w:p>
    <w:p w14:paraId="61072915" w14:textId="463C706F" w:rsidR="007B2E38" w:rsidRPr="007B2E38" w:rsidRDefault="007B2E38" w:rsidP="007B2E38">
      <w:pPr>
        <w:pStyle w:val="ac"/>
        <w:numPr>
          <w:ilvl w:val="0"/>
          <w:numId w:val="30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7B2E38">
        <w:rPr>
          <w:sz w:val="28"/>
          <w:szCs w:val="28"/>
        </w:rPr>
        <w:t>реконструкция сложившейся малоэтажной многоквартирной застройки (год строительства – до 1975 г.) в размере 6,8 тыс. м</w:t>
      </w:r>
      <w:r w:rsidRPr="00F841BA">
        <w:rPr>
          <w:sz w:val="28"/>
          <w:szCs w:val="28"/>
          <w:vertAlign w:val="superscript"/>
        </w:rPr>
        <w:t>2</w:t>
      </w:r>
      <w:r w:rsidRPr="007B2E38">
        <w:rPr>
          <w:sz w:val="28"/>
          <w:szCs w:val="28"/>
        </w:rPr>
        <w:t xml:space="preserve"> (по ул. Заводской);</w:t>
      </w:r>
    </w:p>
    <w:p w14:paraId="6AC00762" w14:textId="17B2269F" w:rsidR="007B2E38" w:rsidRPr="007B2E38" w:rsidRDefault="007B2E38" w:rsidP="007B2E38">
      <w:pPr>
        <w:pStyle w:val="ac"/>
        <w:numPr>
          <w:ilvl w:val="0"/>
          <w:numId w:val="30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7B2E38">
        <w:rPr>
          <w:sz w:val="28"/>
          <w:szCs w:val="28"/>
        </w:rPr>
        <w:t>отсутствие уплотнительной застройки;</w:t>
      </w:r>
    </w:p>
    <w:p w14:paraId="4FC0472B" w14:textId="28806280" w:rsidR="007B2E38" w:rsidRPr="007B2E38" w:rsidRDefault="007B2E38" w:rsidP="007B2E38">
      <w:pPr>
        <w:pStyle w:val="ac"/>
        <w:numPr>
          <w:ilvl w:val="0"/>
          <w:numId w:val="30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7B2E38">
        <w:rPr>
          <w:sz w:val="28"/>
          <w:szCs w:val="28"/>
        </w:rPr>
        <w:t>капитальный ремонт, реконструкция и модернизация многоэтажного (5, 9 этажей) жилищного фонда.</w:t>
      </w:r>
    </w:p>
    <w:p w14:paraId="547174B4" w14:textId="550ABA3C" w:rsidR="002779AB" w:rsidRDefault="001D6EAD" w:rsidP="002E0DA5">
      <w:pPr>
        <w:spacing w:after="0" w:line="276" w:lineRule="auto"/>
        <w:ind w:firstLine="567"/>
        <w:jc w:val="both"/>
        <w:rPr>
          <w:sz w:val="28"/>
          <w:szCs w:val="28"/>
        </w:rPr>
      </w:pPr>
      <w:r w:rsidRPr="001D6EAD">
        <w:rPr>
          <w:sz w:val="28"/>
          <w:szCs w:val="28"/>
        </w:rPr>
        <w:t>Данные по</w:t>
      </w:r>
      <w:r w:rsidR="006C6FA2">
        <w:rPr>
          <w:sz w:val="28"/>
          <w:szCs w:val="28"/>
        </w:rPr>
        <w:t xml:space="preserve"> структуре</w:t>
      </w:r>
      <w:r w:rsidRPr="001D6EAD">
        <w:rPr>
          <w:sz w:val="28"/>
          <w:szCs w:val="28"/>
        </w:rPr>
        <w:t xml:space="preserve"> жилищно</w:t>
      </w:r>
      <w:r w:rsidR="006C6FA2">
        <w:rPr>
          <w:sz w:val="28"/>
          <w:szCs w:val="28"/>
        </w:rPr>
        <w:t>го</w:t>
      </w:r>
      <w:r w:rsidRPr="001D6EAD">
        <w:rPr>
          <w:sz w:val="28"/>
          <w:szCs w:val="28"/>
        </w:rPr>
        <w:t xml:space="preserve"> фонд</w:t>
      </w:r>
      <w:r w:rsidR="006C6FA2">
        <w:rPr>
          <w:sz w:val="28"/>
          <w:szCs w:val="28"/>
        </w:rPr>
        <w:t>а</w:t>
      </w:r>
      <w:r w:rsidRPr="001D6EAD">
        <w:rPr>
          <w:sz w:val="28"/>
          <w:szCs w:val="28"/>
        </w:rPr>
        <w:t xml:space="preserve"> представлены в таблице 2.1 и р</w:t>
      </w:r>
      <w:r w:rsidR="00305CEA" w:rsidRPr="001D6EAD">
        <w:rPr>
          <w:sz w:val="28"/>
          <w:szCs w:val="28"/>
        </w:rPr>
        <w:t>асчет объемов нового жилищного строительства представлен в таблице 2.</w:t>
      </w:r>
      <w:r w:rsidR="00C60DA1" w:rsidRPr="001D6EAD">
        <w:rPr>
          <w:sz w:val="28"/>
          <w:szCs w:val="28"/>
        </w:rPr>
        <w:t>2</w:t>
      </w:r>
      <w:r w:rsidR="00305CEA" w:rsidRPr="001D6EAD">
        <w:rPr>
          <w:sz w:val="28"/>
          <w:szCs w:val="28"/>
        </w:rPr>
        <w:t>.</w:t>
      </w:r>
    </w:p>
    <w:p w14:paraId="496B908E" w14:textId="77777777" w:rsidR="00723C2F" w:rsidRDefault="00723C2F" w:rsidP="002E0DA5">
      <w:pPr>
        <w:spacing w:after="0" w:line="276" w:lineRule="auto"/>
        <w:ind w:firstLine="567"/>
        <w:jc w:val="both"/>
        <w:rPr>
          <w:sz w:val="28"/>
          <w:szCs w:val="28"/>
        </w:rPr>
      </w:pPr>
    </w:p>
    <w:p w14:paraId="3E957732" w14:textId="77777777" w:rsidR="00723C2F" w:rsidRDefault="00723C2F" w:rsidP="002E0DA5">
      <w:pPr>
        <w:spacing w:after="0" w:line="276" w:lineRule="auto"/>
        <w:ind w:firstLine="567"/>
        <w:jc w:val="both"/>
        <w:rPr>
          <w:b/>
          <w:i/>
          <w:sz w:val="28"/>
          <w:szCs w:val="28"/>
        </w:rPr>
      </w:pPr>
    </w:p>
    <w:p w14:paraId="1F97113B" w14:textId="77777777" w:rsidR="00305CEA" w:rsidRDefault="00305CEA" w:rsidP="00E93667">
      <w:pPr>
        <w:spacing w:after="0" w:line="276" w:lineRule="auto"/>
        <w:jc w:val="both"/>
        <w:rPr>
          <w:b/>
          <w:i/>
          <w:sz w:val="28"/>
          <w:szCs w:val="28"/>
        </w:rPr>
      </w:pPr>
      <w:r w:rsidRPr="0097006F">
        <w:rPr>
          <w:b/>
          <w:i/>
          <w:sz w:val="28"/>
          <w:szCs w:val="28"/>
        </w:rPr>
        <w:lastRenderedPageBreak/>
        <w:t xml:space="preserve">Таблица 2.1 </w:t>
      </w:r>
      <w:r w:rsidR="00C60DA1">
        <w:rPr>
          <w:b/>
          <w:i/>
          <w:sz w:val="28"/>
          <w:szCs w:val="28"/>
        </w:rPr>
        <w:t>–</w:t>
      </w:r>
      <w:r w:rsidRPr="0097006F">
        <w:rPr>
          <w:b/>
          <w:i/>
          <w:sz w:val="28"/>
          <w:szCs w:val="28"/>
        </w:rPr>
        <w:t xml:space="preserve"> </w:t>
      </w:r>
      <w:r w:rsidR="00C60DA1">
        <w:rPr>
          <w:b/>
          <w:i/>
          <w:sz w:val="28"/>
          <w:szCs w:val="28"/>
        </w:rPr>
        <w:t>Данные по жилищному фонду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3979"/>
        <w:gridCol w:w="2064"/>
        <w:gridCol w:w="2005"/>
        <w:gridCol w:w="2090"/>
      </w:tblGrid>
      <w:tr w:rsidR="004067BC" w:rsidRPr="004067BC" w14:paraId="5D5A9F1C" w14:textId="77777777" w:rsidTr="004067BC">
        <w:trPr>
          <w:trHeight w:val="392"/>
        </w:trPr>
        <w:tc>
          <w:tcPr>
            <w:tcW w:w="1962" w:type="pct"/>
            <w:shd w:val="clear" w:color="auto" w:fill="92D050"/>
            <w:vAlign w:val="center"/>
          </w:tcPr>
          <w:p w14:paraId="4870946F" w14:textId="77777777" w:rsidR="004067BC" w:rsidRPr="004067BC" w:rsidRDefault="004067BC" w:rsidP="004067BC">
            <w:pPr>
              <w:pStyle w:val="Normal10"/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Наименование показателей</w:t>
            </w:r>
          </w:p>
        </w:tc>
        <w:tc>
          <w:tcPr>
            <w:tcW w:w="1018" w:type="pct"/>
            <w:shd w:val="clear" w:color="auto" w:fill="92D050"/>
            <w:vAlign w:val="center"/>
          </w:tcPr>
          <w:p w14:paraId="21FB52E6" w14:textId="77777777" w:rsidR="004067BC" w:rsidRPr="004067BC" w:rsidRDefault="004067BC" w:rsidP="004067BC">
            <w:pPr>
              <w:pStyle w:val="Normal10"/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Ед. изм.</w:t>
            </w:r>
          </w:p>
        </w:tc>
        <w:tc>
          <w:tcPr>
            <w:tcW w:w="989" w:type="pct"/>
            <w:shd w:val="clear" w:color="auto" w:fill="92D050"/>
            <w:vAlign w:val="center"/>
          </w:tcPr>
          <w:p w14:paraId="41A7FC99" w14:textId="17001C79" w:rsidR="004067BC" w:rsidRPr="004067BC" w:rsidRDefault="004067BC" w:rsidP="004067BC">
            <w:pPr>
              <w:pStyle w:val="Normal10"/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Первая очередь</w:t>
            </w:r>
            <w:r w:rsidR="00F841BA">
              <w:rPr>
                <w:rFonts w:asciiTheme="minorHAnsi" w:hAnsiTheme="minorHAnsi" w:cstheme="minorHAnsi"/>
                <w:sz w:val="24"/>
                <w:szCs w:val="24"/>
              </w:rPr>
              <w:t xml:space="preserve"> (2015г.)</w:t>
            </w:r>
          </w:p>
        </w:tc>
        <w:tc>
          <w:tcPr>
            <w:tcW w:w="1031" w:type="pct"/>
            <w:shd w:val="clear" w:color="auto" w:fill="92D050"/>
            <w:vAlign w:val="center"/>
          </w:tcPr>
          <w:p w14:paraId="64925884" w14:textId="7A5107F3" w:rsidR="004067BC" w:rsidRPr="004067BC" w:rsidRDefault="004067BC" w:rsidP="004067BC">
            <w:pPr>
              <w:pStyle w:val="Normal10"/>
              <w:widowControl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Расчетный срок</w:t>
            </w:r>
            <w:r w:rsidR="00F841BA">
              <w:rPr>
                <w:rFonts w:asciiTheme="minorHAnsi" w:hAnsiTheme="minorHAnsi" w:cstheme="minorHAnsi"/>
                <w:sz w:val="24"/>
                <w:szCs w:val="24"/>
              </w:rPr>
              <w:t xml:space="preserve"> (2027г.)</w:t>
            </w:r>
          </w:p>
        </w:tc>
      </w:tr>
      <w:tr w:rsidR="004067BC" w:rsidRPr="004067BC" w14:paraId="738DBF88" w14:textId="77777777" w:rsidTr="00B03675">
        <w:trPr>
          <w:trHeight w:val="222"/>
        </w:trPr>
        <w:tc>
          <w:tcPr>
            <w:tcW w:w="1962" w:type="pct"/>
            <w:shd w:val="clear" w:color="auto" w:fill="auto"/>
          </w:tcPr>
          <w:p w14:paraId="33D9480A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Общая площадь жилых зданий</w:t>
            </w:r>
          </w:p>
        </w:tc>
        <w:tc>
          <w:tcPr>
            <w:tcW w:w="1018" w:type="pct"/>
            <w:shd w:val="clear" w:color="auto" w:fill="auto"/>
          </w:tcPr>
          <w:p w14:paraId="31AD659A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641F80BC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199,6</w:t>
            </w:r>
          </w:p>
        </w:tc>
        <w:tc>
          <w:tcPr>
            <w:tcW w:w="1031" w:type="pct"/>
            <w:shd w:val="clear" w:color="auto" w:fill="auto"/>
          </w:tcPr>
          <w:p w14:paraId="279AAA8E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230,6</w:t>
            </w:r>
          </w:p>
        </w:tc>
      </w:tr>
      <w:tr w:rsidR="004067BC" w:rsidRPr="004067BC" w14:paraId="57C6ACEE" w14:textId="77777777" w:rsidTr="00B03675">
        <w:trPr>
          <w:trHeight w:val="149"/>
        </w:trPr>
        <w:tc>
          <w:tcPr>
            <w:tcW w:w="1962" w:type="pct"/>
            <w:shd w:val="clear" w:color="auto" w:fill="auto"/>
          </w:tcPr>
          <w:p w14:paraId="1FF9BC38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в том числе:</w:t>
            </w:r>
          </w:p>
        </w:tc>
        <w:tc>
          <w:tcPr>
            <w:tcW w:w="1018" w:type="pct"/>
            <w:shd w:val="clear" w:color="auto" w:fill="auto"/>
          </w:tcPr>
          <w:p w14:paraId="4AB674E7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989" w:type="pct"/>
            <w:shd w:val="clear" w:color="auto" w:fill="auto"/>
          </w:tcPr>
          <w:p w14:paraId="54AFA379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031" w:type="pct"/>
            <w:shd w:val="clear" w:color="auto" w:fill="auto"/>
          </w:tcPr>
          <w:p w14:paraId="711F45D3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4067BC" w:rsidRPr="004067BC" w14:paraId="00443956" w14:textId="77777777" w:rsidTr="00B03675">
        <w:trPr>
          <w:trHeight w:val="244"/>
        </w:trPr>
        <w:tc>
          <w:tcPr>
            <w:tcW w:w="1962" w:type="pct"/>
            <w:shd w:val="clear" w:color="auto" w:fill="auto"/>
          </w:tcPr>
          <w:p w14:paraId="7BE51B45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существующих</w:t>
            </w:r>
          </w:p>
        </w:tc>
        <w:tc>
          <w:tcPr>
            <w:tcW w:w="1018" w:type="pct"/>
            <w:shd w:val="clear" w:color="auto" w:fill="auto"/>
          </w:tcPr>
          <w:p w14:paraId="1F542D17" w14:textId="6071C879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7B528B1E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192,6</w:t>
            </w:r>
          </w:p>
        </w:tc>
        <w:tc>
          <w:tcPr>
            <w:tcW w:w="1031" w:type="pct"/>
            <w:shd w:val="clear" w:color="auto" w:fill="auto"/>
          </w:tcPr>
          <w:p w14:paraId="28AFEDD8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192,6</w:t>
            </w:r>
          </w:p>
        </w:tc>
      </w:tr>
      <w:tr w:rsidR="004067BC" w:rsidRPr="004067BC" w14:paraId="4FFF0816" w14:textId="77777777" w:rsidTr="00B03675">
        <w:trPr>
          <w:trHeight w:val="171"/>
        </w:trPr>
        <w:tc>
          <w:tcPr>
            <w:tcW w:w="1962" w:type="pct"/>
            <w:shd w:val="clear" w:color="auto" w:fill="auto"/>
          </w:tcPr>
          <w:p w14:paraId="54583EC1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ИЖС</w:t>
            </w:r>
          </w:p>
        </w:tc>
        <w:tc>
          <w:tcPr>
            <w:tcW w:w="1018" w:type="pct"/>
            <w:shd w:val="clear" w:color="auto" w:fill="auto"/>
          </w:tcPr>
          <w:p w14:paraId="586C59E4" w14:textId="033EDD2B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4FC157A5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11,5</w:t>
            </w:r>
          </w:p>
        </w:tc>
        <w:tc>
          <w:tcPr>
            <w:tcW w:w="1031" w:type="pct"/>
            <w:shd w:val="clear" w:color="auto" w:fill="auto"/>
          </w:tcPr>
          <w:p w14:paraId="474C2A49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11,5</w:t>
            </w:r>
          </w:p>
        </w:tc>
      </w:tr>
      <w:tr w:rsidR="004067BC" w:rsidRPr="004067BC" w14:paraId="5D5110A8" w14:textId="77777777" w:rsidTr="00B03675">
        <w:trPr>
          <w:trHeight w:val="252"/>
        </w:trPr>
        <w:tc>
          <w:tcPr>
            <w:tcW w:w="1962" w:type="pct"/>
            <w:shd w:val="clear" w:color="auto" w:fill="auto"/>
          </w:tcPr>
          <w:p w14:paraId="05E61E78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1-4 этажных</w:t>
            </w:r>
          </w:p>
        </w:tc>
        <w:tc>
          <w:tcPr>
            <w:tcW w:w="1018" w:type="pct"/>
            <w:shd w:val="clear" w:color="auto" w:fill="auto"/>
          </w:tcPr>
          <w:p w14:paraId="682B9957" w14:textId="23438D06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6BA67DD6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21,5</w:t>
            </w:r>
          </w:p>
        </w:tc>
        <w:tc>
          <w:tcPr>
            <w:tcW w:w="1031" w:type="pct"/>
            <w:shd w:val="clear" w:color="auto" w:fill="auto"/>
          </w:tcPr>
          <w:p w14:paraId="6D3675C6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21,5</w:t>
            </w:r>
          </w:p>
        </w:tc>
      </w:tr>
      <w:tr w:rsidR="004067BC" w:rsidRPr="004067BC" w14:paraId="3C993C67" w14:textId="77777777" w:rsidTr="00B03675">
        <w:trPr>
          <w:trHeight w:val="180"/>
        </w:trPr>
        <w:tc>
          <w:tcPr>
            <w:tcW w:w="1962" w:type="pct"/>
            <w:shd w:val="clear" w:color="auto" w:fill="auto"/>
          </w:tcPr>
          <w:p w14:paraId="09F8F43F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5 и более этажей</w:t>
            </w:r>
          </w:p>
        </w:tc>
        <w:tc>
          <w:tcPr>
            <w:tcW w:w="1018" w:type="pct"/>
            <w:shd w:val="clear" w:color="auto" w:fill="auto"/>
          </w:tcPr>
          <w:p w14:paraId="2EBEC7FD" w14:textId="3725BABD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680B0A1A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159,6</w:t>
            </w:r>
          </w:p>
        </w:tc>
        <w:tc>
          <w:tcPr>
            <w:tcW w:w="1031" w:type="pct"/>
            <w:shd w:val="clear" w:color="auto" w:fill="auto"/>
          </w:tcPr>
          <w:p w14:paraId="0A8F7572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159,6</w:t>
            </w:r>
          </w:p>
        </w:tc>
      </w:tr>
      <w:tr w:rsidR="004067BC" w:rsidRPr="004067BC" w14:paraId="3E99C1ED" w14:textId="77777777" w:rsidTr="00B03675">
        <w:trPr>
          <w:trHeight w:val="94"/>
        </w:trPr>
        <w:tc>
          <w:tcPr>
            <w:tcW w:w="1962" w:type="pct"/>
            <w:shd w:val="clear" w:color="auto" w:fill="auto"/>
          </w:tcPr>
          <w:p w14:paraId="5DAF18C7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новых</w:t>
            </w:r>
          </w:p>
        </w:tc>
        <w:tc>
          <w:tcPr>
            <w:tcW w:w="1018" w:type="pct"/>
            <w:shd w:val="clear" w:color="auto" w:fill="auto"/>
          </w:tcPr>
          <w:p w14:paraId="21567093" w14:textId="7F0D2E85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0C29688F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7,0</w:t>
            </w:r>
          </w:p>
        </w:tc>
        <w:tc>
          <w:tcPr>
            <w:tcW w:w="1031" w:type="pct"/>
            <w:shd w:val="clear" w:color="auto" w:fill="auto"/>
          </w:tcPr>
          <w:p w14:paraId="2B9CEF6C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38,0</w:t>
            </w:r>
          </w:p>
        </w:tc>
      </w:tr>
      <w:tr w:rsidR="004067BC" w:rsidRPr="004067BC" w14:paraId="03EB7040" w14:textId="77777777" w:rsidTr="00B03675">
        <w:trPr>
          <w:trHeight w:val="188"/>
        </w:trPr>
        <w:tc>
          <w:tcPr>
            <w:tcW w:w="1962" w:type="pct"/>
            <w:shd w:val="clear" w:color="auto" w:fill="auto"/>
          </w:tcPr>
          <w:p w14:paraId="2BB163B6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ИЖС</w:t>
            </w:r>
          </w:p>
        </w:tc>
        <w:tc>
          <w:tcPr>
            <w:tcW w:w="1018" w:type="pct"/>
            <w:shd w:val="clear" w:color="auto" w:fill="auto"/>
          </w:tcPr>
          <w:p w14:paraId="4F4B02F3" w14:textId="24E034EA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0BBD0936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7,0</w:t>
            </w:r>
          </w:p>
        </w:tc>
        <w:tc>
          <w:tcPr>
            <w:tcW w:w="1031" w:type="pct"/>
            <w:shd w:val="clear" w:color="auto" w:fill="auto"/>
          </w:tcPr>
          <w:p w14:paraId="6E17036D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23,0</w:t>
            </w:r>
          </w:p>
        </w:tc>
      </w:tr>
      <w:tr w:rsidR="004067BC" w:rsidRPr="004067BC" w14:paraId="6B8D17DA" w14:textId="77777777" w:rsidTr="00B03675">
        <w:trPr>
          <w:trHeight w:val="102"/>
        </w:trPr>
        <w:tc>
          <w:tcPr>
            <w:tcW w:w="1962" w:type="pct"/>
            <w:shd w:val="clear" w:color="auto" w:fill="auto"/>
          </w:tcPr>
          <w:p w14:paraId="7A3E0044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1-4 этажных</w:t>
            </w:r>
          </w:p>
        </w:tc>
        <w:tc>
          <w:tcPr>
            <w:tcW w:w="1018" w:type="pct"/>
            <w:shd w:val="clear" w:color="auto" w:fill="auto"/>
          </w:tcPr>
          <w:p w14:paraId="379D39AC" w14:textId="5B9C3096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25BA56D3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0,0</w:t>
            </w:r>
          </w:p>
        </w:tc>
        <w:tc>
          <w:tcPr>
            <w:tcW w:w="1031" w:type="pct"/>
            <w:shd w:val="clear" w:color="auto" w:fill="auto"/>
          </w:tcPr>
          <w:p w14:paraId="78A1A03C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15,0</w:t>
            </w:r>
          </w:p>
        </w:tc>
      </w:tr>
      <w:tr w:rsidR="004067BC" w:rsidRPr="004067BC" w14:paraId="4E34743F" w14:textId="77777777" w:rsidTr="00B03675">
        <w:trPr>
          <w:trHeight w:val="196"/>
        </w:trPr>
        <w:tc>
          <w:tcPr>
            <w:tcW w:w="1962" w:type="pct"/>
            <w:shd w:val="clear" w:color="auto" w:fill="auto"/>
          </w:tcPr>
          <w:p w14:paraId="1ED9025B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5 и более этажей</w:t>
            </w:r>
          </w:p>
        </w:tc>
        <w:tc>
          <w:tcPr>
            <w:tcW w:w="1018" w:type="pct"/>
            <w:shd w:val="clear" w:color="auto" w:fill="auto"/>
          </w:tcPr>
          <w:p w14:paraId="063C0FCA" w14:textId="423C6544" w:rsidR="004067BC" w:rsidRPr="004067BC" w:rsidRDefault="0099437B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тыс. м</w:t>
            </w:r>
            <w:r w:rsidRPr="0099437B">
              <w:rPr>
                <w:rFonts w:asciiTheme="minorHAnsi" w:hAnsiTheme="minorHAnsi" w:cstheme="minorHAnsi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989" w:type="pct"/>
            <w:shd w:val="clear" w:color="auto" w:fill="auto"/>
          </w:tcPr>
          <w:p w14:paraId="49366ABC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0,0</w:t>
            </w:r>
          </w:p>
        </w:tc>
        <w:tc>
          <w:tcPr>
            <w:tcW w:w="1031" w:type="pct"/>
            <w:shd w:val="clear" w:color="auto" w:fill="auto"/>
          </w:tcPr>
          <w:p w14:paraId="47A98A89" w14:textId="77777777" w:rsidR="004067BC" w:rsidRPr="004067BC" w:rsidRDefault="004067BC" w:rsidP="00B03675">
            <w:pPr>
              <w:pStyle w:val="1b"/>
              <w:widowControl w:val="0"/>
              <w:autoSpaceDE w:val="0"/>
              <w:autoSpaceDN w:val="0"/>
              <w:adjustRightInd w:val="0"/>
              <w:ind w:left="-57" w:right="-113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4067BC">
              <w:rPr>
                <w:rFonts w:asciiTheme="minorHAnsi" w:hAnsiTheme="minorHAnsi" w:cstheme="minorHAnsi"/>
                <w:sz w:val="24"/>
                <w:szCs w:val="24"/>
              </w:rPr>
              <w:t>0,0</w:t>
            </w:r>
          </w:p>
        </w:tc>
      </w:tr>
    </w:tbl>
    <w:p w14:paraId="06B12D09" w14:textId="77777777" w:rsidR="002E0DA5" w:rsidRDefault="002E0DA5" w:rsidP="007B2E38">
      <w:pPr>
        <w:spacing w:after="0" w:line="276" w:lineRule="auto"/>
        <w:jc w:val="both"/>
        <w:rPr>
          <w:sz w:val="28"/>
          <w:szCs w:val="28"/>
        </w:rPr>
      </w:pPr>
    </w:p>
    <w:p w14:paraId="7831F3E1" w14:textId="77777777" w:rsidR="00F841BA" w:rsidRDefault="00F841BA" w:rsidP="00F841BA">
      <w:pPr>
        <w:spacing w:after="0" w:line="276" w:lineRule="auto"/>
        <w:ind w:firstLine="567"/>
        <w:jc w:val="both"/>
        <w:rPr>
          <w:sz w:val="28"/>
          <w:szCs w:val="28"/>
        </w:rPr>
      </w:pPr>
      <w:r w:rsidRPr="00F841BA">
        <w:rPr>
          <w:sz w:val="28"/>
          <w:szCs w:val="28"/>
        </w:rPr>
        <w:t>Подключение строящегося жилищного фонда к системе централизованного</w:t>
      </w:r>
      <w:r>
        <w:rPr>
          <w:sz w:val="28"/>
          <w:szCs w:val="28"/>
        </w:rPr>
        <w:t xml:space="preserve"> </w:t>
      </w:r>
      <w:r w:rsidRPr="00F841BA">
        <w:rPr>
          <w:sz w:val="28"/>
          <w:szCs w:val="28"/>
        </w:rPr>
        <w:t>теплоснабжения предусматривается для многоквартирной застройки, для районов</w:t>
      </w:r>
      <w:r>
        <w:rPr>
          <w:sz w:val="28"/>
          <w:szCs w:val="28"/>
        </w:rPr>
        <w:t xml:space="preserve"> </w:t>
      </w:r>
      <w:r w:rsidRPr="00F841BA">
        <w:rPr>
          <w:sz w:val="28"/>
          <w:szCs w:val="28"/>
        </w:rPr>
        <w:t>индивидуальной застройки теплоснабжение и горячее водоснабжение</w:t>
      </w:r>
      <w:r>
        <w:rPr>
          <w:sz w:val="28"/>
          <w:szCs w:val="28"/>
        </w:rPr>
        <w:t xml:space="preserve"> </w:t>
      </w:r>
      <w:r w:rsidRPr="00F841BA">
        <w:rPr>
          <w:sz w:val="28"/>
          <w:szCs w:val="28"/>
        </w:rPr>
        <w:t xml:space="preserve">предусматривается от индивидуальных теплоисточников. </w:t>
      </w:r>
    </w:p>
    <w:p w14:paraId="62FF7A5F" w14:textId="35D786DF" w:rsidR="00F841BA" w:rsidRDefault="00F841BA" w:rsidP="00F841BA">
      <w:pPr>
        <w:spacing w:after="0" w:line="276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2018 году планируется строительство физкультурно-оздоровительного комплекса по ул. 60 лет Октября.</w:t>
      </w:r>
    </w:p>
    <w:p w14:paraId="347AFA95" w14:textId="107C8820" w:rsidR="00F841BA" w:rsidRDefault="00F841BA" w:rsidP="00F841BA">
      <w:pPr>
        <w:spacing w:after="0" w:line="276" w:lineRule="auto"/>
        <w:ind w:firstLine="567"/>
        <w:jc w:val="both"/>
        <w:rPr>
          <w:sz w:val="28"/>
          <w:szCs w:val="28"/>
        </w:rPr>
      </w:pPr>
      <w:r w:rsidRPr="00F841BA">
        <w:rPr>
          <w:sz w:val="28"/>
          <w:szCs w:val="28"/>
        </w:rPr>
        <w:t>Прогноз приростов</w:t>
      </w:r>
      <w:r>
        <w:rPr>
          <w:sz w:val="28"/>
          <w:szCs w:val="28"/>
        </w:rPr>
        <w:t xml:space="preserve"> </w:t>
      </w:r>
      <w:r w:rsidRPr="00F841BA">
        <w:rPr>
          <w:sz w:val="28"/>
          <w:szCs w:val="28"/>
        </w:rPr>
        <w:t xml:space="preserve">строительных фондов </w:t>
      </w:r>
      <w:r w:rsidR="00E93667">
        <w:rPr>
          <w:sz w:val="28"/>
          <w:szCs w:val="28"/>
        </w:rPr>
        <w:t xml:space="preserve">для системы централизованного теплоснабжения </w:t>
      </w:r>
      <w:r w:rsidRPr="00F841BA">
        <w:rPr>
          <w:sz w:val="28"/>
          <w:szCs w:val="28"/>
        </w:rPr>
        <w:t>представлен в таблице</w:t>
      </w:r>
      <w:r>
        <w:rPr>
          <w:sz w:val="28"/>
          <w:szCs w:val="28"/>
        </w:rPr>
        <w:t xml:space="preserve"> 2.2.</w:t>
      </w:r>
    </w:p>
    <w:p w14:paraId="51809263" w14:textId="65F2C090" w:rsidR="00E93667" w:rsidRDefault="00E93667" w:rsidP="00E93667">
      <w:pPr>
        <w:spacing w:after="0" w:line="276" w:lineRule="auto"/>
        <w:jc w:val="both"/>
        <w:rPr>
          <w:b/>
          <w:i/>
          <w:sz w:val="28"/>
          <w:szCs w:val="28"/>
        </w:rPr>
      </w:pPr>
      <w:r w:rsidRPr="0097006F">
        <w:rPr>
          <w:b/>
          <w:i/>
          <w:sz w:val="28"/>
          <w:szCs w:val="28"/>
        </w:rPr>
        <w:t xml:space="preserve">Таблица 2.1 </w:t>
      </w:r>
      <w:r>
        <w:rPr>
          <w:b/>
          <w:i/>
          <w:sz w:val="28"/>
          <w:szCs w:val="28"/>
        </w:rPr>
        <w:t>–</w:t>
      </w:r>
      <w:r w:rsidRPr="0097006F">
        <w:rPr>
          <w:b/>
          <w:i/>
          <w:sz w:val="28"/>
          <w:szCs w:val="28"/>
        </w:rPr>
        <w:t xml:space="preserve"> </w:t>
      </w:r>
      <w:r w:rsidRPr="00E93667">
        <w:rPr>
          <w:b/>
          <w:i/>
          <w:sz w:val="28"/>
          <w:szCs w:val="28"/>
        </w:rPr>
        <w:t>Прогноз приростов строительных фондов для системы централизованного теплоснабжения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533"/>
        <w:gridCol w:w="2269"/>
        <w:gridCol w:w="2127"/>
        <w:gridCol w:w="1415"/>
        <w:gridCol w:w="1302"/>
        <w:gridCol w:w="2492"/>
      </w:tblGrid>
      <w:tr w:rsidR="00E93667" w:rsidRPr="00F841BA" w14:paraId="73FB66AF" w14:textId="77777777" w:rsidTr="00E93667">
        <w:trPr>
          <w:trHeight w:val="20"/>
        </w:trPr>
        <w:tc>
          <w:tcPr>
            <w:tcW w:w="263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4045DC0B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119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531774D3" w14:textId="0185589A" w:rsidR="00F841BA" w:rsidRPr="00F841BA" w:rsidRDefault="00E93667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Наименование</w:t>
            </w:r>
            <w:r w:rsidR="00F841BA"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 застройки</w:t>
            </w:r>
          </w:p>
        </w:tc>
        <w:tc>
          <w:tcPr>
            <w:tcW w:w="1049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45E9B2E5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Площадь застройки, кв.м общей площади жилых помещений</w:t>
            </w:r>
          </w:p>
        </w:tc>
        <w:tc>
          <w:tcPr>
            <w:tcW w:w="1340" w:type="pct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3180D8C7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Перспективный спрос объектов нового строительства</w:t>
            </w:r>
          </w:p>
        </w:tc>
        <w:tc>
          <w:tcPr>
            <w:tcW w:w="1229" w:type="pct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37091F1D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котельной, в зону влияния которой попадает застройка</w:t>
            </w:r>
          </w:p>
        </w:tc>
      </w:tr>
      <w:tr w:rsidR="00E93667" w:rsidRPr="00F841BA" w14:paraId="1F958F2B" w14:textId="77777777" w:rsidTr="00E93667">
        <w:trPr>
          <w:trHeight w:val="20"/>
        </w:trPr>
        <w:tc>
          <w:tcPr>
            <w:tcW w:w="263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E9F4EE6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19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0A282D5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49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581DE79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98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2240B188" w14:textId="63308A72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На </w:t>
            </w:r>
            <w:r w:rsidR="00E93667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отопление</w:t>
            </w: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, Гкал/ч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92D050"/>
            <w:vAlign w:val="center"/>
            <w:hideMark/>
          </w:tcPr>
          <w:p w14:paraId="26E785A0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 xml:space="preserve">На ГВС, Гкал/ч </w:t>
            </w:r>
          </w:p>
        </w:tc>
        <w:tc>
          <w:tcPr>
            <w:tcW w:w="1229" w:type="pct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AFE0F16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E93667" w:rsidRPr="00F841BA" w14:paraId="4FF94ECC" w14:textId="77777777" w:rsidTr="00E93667">
        <w:trPr>
          <w:trHeight w:val="293"/>
        </w:trPr>
        <w:tc>
          <w:tcPr>
            <w:tcW w:w="263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7A225BC" w14:textId="77777777" w:rsidR="00F841BA" w:rsidRPr="00F841BA" w:rsidRDefault="00F841BA" w:rsidP="00F841BA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19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28E7138" w14:textId="77777777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1-4 этажная многоквартирная застройка</w:t>
            </w:r>
          </w:p>
        </w:tc>
        <w:tc>
          <w:tcPr>
            <w:tcW w:w="1049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D9A359B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15000</w:t>
            </w:r>
          </w:p>
        </w:tc>
        <w:tc>
          <w:tcPr>
            <w:tcW w:w="698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00740FE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1,290</w:t>
            </w:r>
          </w:p>
        </w:tc>
        <w:tc>
          <w:tcPr>
            <w:tcW w:w="642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1552743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0,430</w:t>
            </w:r>
          </w:p>
        </w:tc>
        <w:tc>
          <w:tcPr>
            <w:tcW w:w="1229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AD0311E" w14:textId="77777777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централизованное от котельной п. Балакирево  ООО «Балакиревские тепловые сети» к 2027г.</w:t>
            </w:r>
          </w:p>
        </w:tc>
      </w:tr>
      <w:tr w:rsidR="00E93667" w:rsidRPr="00F841BA" w14:paraId="09BB3D06" w14:textId="77777777" w:rsidTr="00E93667">
        <w:trPr>
          <w:trHeight w:val="293"/>
        </w:trPr>
        <w:tc>
          <w:tcPr>
            <w:tcW w:w="263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A50CE8A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1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9104338" w14:textId="77777777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4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7FEFB94B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98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AA47F7D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42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3BBA107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2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01D2903" w14:textId="77777777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</w:tr>
      <w:tr w:rsidR="00E93667" w:rsidRPr="00F841BA" w14:paraId="6B648811" w14:textId="77777777" w:rsidTr="00E93667">
        <w:trPr>
          <w:trHeight w:val="293"/>
        </w:trPr>
        <w:tc>
          <w:tcPr>
            <w:tcW w:w="263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6F20B5FD" w14:textId="77777777" w:rsidR="00F841BA" w:rsidRPr="00F841BA" w:rsidRDefault="00F841BA" w:rsidP="00F841BA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19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4F2AE8F" w14:textId="698EB5E1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Площадка нового строительства</w:t>
            </w:r>
            <w:r w:rsidR="00E93667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 xml:space="preserve"> физкультур</w:t>
            </w: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но-оздоровительного комплекса, район ул. 60 лет Октября</w:t>
            </w:r>
          </w:p>
        </w:tc>
        <w:tc>
          <w:tcPr>
            <w:tcW w:w="1049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1F8354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698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CFE367C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0,123</w:t>
            </w:r>
          </w:p>
        </w:tc>
        <w:tc>
          <w:tcPr>
            <w:tcW w:w="642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F7D0E62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0,223</w:t>
            </w:r>
          </w:p>
        </w:tc>
        <w:tc>
          <w:tcPr>
            <w:tcW w:w="1229" w:type="pct"/>
            <w:vMerge w:val="restar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B9DAF8C" w14:textId="77777777" w:rsidR="00F841BA" w:rsidRPr="00F841BA" w:rsidRDefault="00F841BA" w:rsidP="00E93667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централизованное от котельной п. Балакирево  ООО «Балакиревские тепловые сети» к 2019г.</w:t>
            </w:r>
          </w:p>
        </w:tc>
      </w:tr>
      <w:tr w:rsidR="00E93667" w:rsidRPr="00F841BA" w14:paraId="179BBDEF" w14:textId="77777777" w:rsidTr="00E93667">
        <w:trPr>
          <w:trHeight w:val="293"/>
        </w:trPr>
        <w:tc>
          <w:tcPr>
            <w:tcW w:w="263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AC4D7E9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1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C9BB021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4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BC0BB74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98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BE42655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42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A9F78E0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29" w:type="pct"/>
            <w:vMerge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2ECF5BA" w14:textId="77777777" w:rsidR="00F841BA" w:rsidRPr="00F841BA" w:rsidRDefault="00F841BA" w:rsidP="00F841BA">
            <w:pPr>
              <w:spacing w:after="0" w:line="240" w:lineRule="auto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</w:p>
        </w:tc>
      </w:tr>
      <w:tr w:rsidR="00E93667" w:rsidRPr="00F841BA" w14:paraId="259D9E68" w14:textId="77777777" w:rsidTr="00E93667">
        <w:trPr>
          <w:trHeight w:val="20"/>
        </w:trPr>
        <w:tc>
          <w:tcPr>
            <w:tcW w:w="263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4CD239BD" w14:textId="77777777" w:rsidR="00F841BA" w:rsidRPr="00F841BA" w:rsidRDefault="00F841BA" w:rsidP="00F841BA">
            <w:pPr>
              <w:spacing w:after="0" w:line="240" w:lineRule="auto"/>
              <w:jc w:val="both"/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111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7FDDF2D" w14:textId="77777777" w:rsidR="00F841BA" w:rsidRPr="00F841BA" w:rsidRDefault="00F841BA" w:rsidP="00F841BA">
            <w:pPr>
              <w:spacing w:after="0" w:line="240" w:lineRule="auto"/>
              <w:jc w:val="both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Всего:</w:t>
            </w:r>
          </w:p>
        </w:tc>
        <w:tc>
          <w:tcPr>
            <w:tcW w:w="104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2167A12F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17016,000</w:t>
            </w:r>
          </w:p>
        </w:tc>
        <w:tc>
          <w:tcPr>
            <w:tcW w:w="698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F9F47C4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1,413</w:t>
            </w:r>
          </w:p>
        </w:tc>
        <w:tc>
          <w:tcPr>
            <w:tcW w:w="642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C90ECD1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0,653</w:t>
            </w:r>
          </w:p>
        </w:tc>
        <w:tc>
          <w:tcPr>
            <w:tcW w:w="1229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ED9D3C3" w14:textId="77777777" w:rsidR="00F841BA" w:rsidRPr="00F841BA" w:rsidRDefault="00F841BA" w:rsidP="00F841BA">
            <w:pPr>
              <w:spacing w:after="0" w:line="240" w:lineRule="auto"/>
              <w:jc w:val="center"/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841BA">
              <w:rPr>
                <w:rFonts w:eastAsia="Times New Roman" w:cstheme="minorHAnsi"/>
                <w:b/>
                <w:bCs/>
                <w:color w:val="000000"/>
                <w:sz w:val="24"/>
                <w:szCs w:val="24"/>
                <w:lang w:eastAsia="ru-RU"/>
              </w:rPr>
              <w:t>―</w:t>
            </w:r>
          </w:p>
        </w:tc>
      </w:tr>
    </w:tbl>
    <w:p w14:paraId="6F874BFC" w14:textId="77777777" w:rsidR="00F841BA" w:rsidRPr="00343777" w:rsidRDefault="00F841BA" w:rsidP="00305CEA">
      <w:pPr>
        <w:spacing w:after="0" w:line="276" w:lineRule="auto"/>
        <w:ind w:firstLine="567"/>
        <w:jc w:val="both"/>
        <w:rPr>
          <w:sz w:val="28"/>
          <w:szCs w:val="28"/>
        </w:rPr>
      </w:pPr>
    </w:p>
    <w:p w14:paraId="39C40D45" w14:textId="0F1F9C92" w:rsidR="00C67249" w:rsidRPr="00F5523F" w:rsidRDefault="00305CEA" w:rsidP="00305CE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C67249" w:rsidRPr="00F5523F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  <w:r w:rsidRPr="001D6EAD">
        <w:rPr>
          <w:sz w:val="28"/>
          <w:szCs w:val="28"/>
        </w:rPr>
        <w:lastRenderedPageBreak/>
        <w:t>По результатам расчетов и</w:t>
      </w:r>
      <w:r w:rsidRPr="00343777">
        <w:rPr>
          <w:sz w:val="28"/>
          <w:szCs w:val="28"/>
        </w:rPr>
        <w:t xml:space="preserve"> реализации предложений по </w:t>
      </w:r>
      <w:r w:rsidR="001930CF">
        <w:rPr>
          <w:sz w:val="28"/>
          <w:szCs w:val="28"/>
        </w:rPr>
        <w:t>реконструкции</w:t>
      </w:r>
      <w:r w:rsidRPr="00343777">
        <w:rPr>
          <w:sz w:val="28"/>
          <w:szCs w:val="28"/>
        </w:rPr>
        <w:t xml:space="preserve"> котельн</w:t>
      </w:r>
      <w:r w:rsidR="003F4A59">
        <w:rPr>
          <w:sz w:val="28"/>
          <w:szCs w:val="28"/>
        </w:rPr>
        <w:t>ой</w:t>
      </w:r>
      <w:r w:rsidRPr="00343777">
        <w:rPr>
          <w:sz w:val="28"/>
          <w:szCs w:val="28"/>
        </w:rPr>
        <w:t xml:space="preserve"> и участков тепловых сетей были разработаны перспективные балансы тепловой энергии котельной </w:t>
      </w:r>
      <w:r w:rsidR="00B4409F" w:rsidRPr="00B4409F">
        <w:rPr>
          <w:sz w:val="28"/>
          <w:szCs w:val="28"/>
        </w:rPr>
        <w:t>муниципальном образовании поселок Балакирево</w:t>
      </w:r>
      <w:r w:rsidRPr="00343777">
        <w:rPr>
          <w:sz w:val="28"/>
          <w:szCs w:val="28"/>
        </w:rPr>
        <w:t xml:space="preserve"> до 20</w:t>
      </w:r>
      <w:r w:rsidR="00B4409F">
        <w:rPr>
          <w:sz w:val="28"/>
          <w:szCs w:val="28"/>
        </w:rPr>
        <w:t>33</w:t>
      </w:r>
      <w:r w:rsidRPr="00343777">
        <w:rPr>
          <w:sz w:val="28"/>
          <w:szCs w:val="28"/>
        </w:rPr>
        <w:t xml:space="preserve"> г. с актуал</w:t>
      </w:r>
      <w:r w:rsidR="0076451B">
        <w:rPr>
          <w:sz w:val="28"/>
          <w:szCs w:val="28"/>
        </w:rPr>
        <w:t xml:space="preserve">изацией на </w:t>
      </w:r>
      <w:r w:rsidR="00B4409F">
        <w:rPr>
          <w:sz w:val="28"/>
          <w:szCs w:val="28"/>
        </w:rPr>
        <w:t>2019</w:t>
      </w:r>
      <w:r w:rsidR="001D6EAD">
        <w:rPr>
          <w:sz w:val="28"/>
          <w:szCs w:val="28"/>
        </w:rPr>
        <w:t xml:space="preserve"> год (таблица 2.3</w:t>
      </w:r>
      <w:r w:rsidR="00E93667">
        <w:rPr>
          <w:sz w:val="28"/>
          <w:szCs w:val="28"/>
        </w:rPr>
        <w:t xml:space="preserve">). </w:t>
      </w:r>
    </w:p>
    <w:p w14:paraId="313DF512" w14:textId="5CE08BF5" w:rsidR="007F20C3" w:rsidRDefault="009207E9" w:rsidP="007F20C3">
      <w:pPr>
        <w:spacing w:after="0" w:line="276" w:lineRule="auto"/>
        <w:jc w:val="both"/>
        <w:rPr>
          <w:b/>
          <w:i/>
          <w:sz w:val="28"/>
          <w:szCs w:val="28"/>
        </w:rPr>
      </w:pPr>
      <w:r w:rsidRPr="009207E9">
        <w:rPr>
          <w:b/>
          <w:i/>
          <w:sz w:val="28"/>
          <w:szCs w:val="28"/>
        </w:rPr>
        <w:lastRenderedPageBreak/>
        <w:t>Таблица</w:t>
      </w:r>
      <w:r w:rsidR="001D6EAD">
        <w:rPr>
          <w:b/>
          <w:i/>
          <w:sz w:val="28"/>
          <w:szCs w:val="28"/>
        </w:rPr>
        <w:t xml:space="preserve"> 2.3</w:t>
      </w:r>
      <w:r w:rsidR="007F20C3" w:rsidRPr="009207E9">
        <w:rPr>
          <w:b/>
          <w:i/>
          <w:sz w:val="28"/>
          <w:szCs w:val="28"/>
        </w:rPr>
        <w:t xml:space="preserve"> – Баланс</w:t>
      </w:r>
      <w:r w:rsidR="007B30BF">
        <w:rPr>
          <w:b/>
          <w:i/>
          <w:sz w:val="28"/>
          <w:szCs w:val="28"/>
        </w:rPr>
        <w:t xml:space="preserve"> тепловой энергии </w:t>
      </w:r>
      <w:r w:rsidR="007F20C3" w:rsidRPr="009207E9">
        <w:rPr>
          <w:b/>
          <w:i/>
          <w:sz w:val="28"/>
          <w:szCs w:val="28"/>
        </w:rPr>
        <w:t>источник</w:t>
      </w:r>
      <w:r w:rsidR="007B30BF">
        <w:rPr>
          <w:b/>
          <w:i/>
          <w:sz w:val="28"/>
          <w:szCs w:val="28"/>
        </w:rPr>
        <w:t>а</w:t>
      </w:r>
      <w:r w:rsidR="007F20C3" w:rsidRPr="009207E9">
        <w:rPr>
          <w:b/>
          <w:i/>
          <w:sz w:val="28"/>
          <w:szCs w:val="28"/>
        </w:rPr>
        <w:t xml:space="preserve"> теплоснабжения </w:t>
      </w:r>
      <w:r w:rsidR="007B30BF" w:rsidRPr="007B30BF">
        <w:rPr>
          <w:b/>
          <w:i/>
          <w:sz w:val="28"/>
          <w:szCs w:val="28"/>
        </w:rPr>
        <w:t>муниципально</w:t>
      </w:r>
      <w:r w:rsidR="007B30BF">
        <w:rPr>
          <w:b/>
          <w:i/>
          <w:sz w:val="28"/>
          <w:szCs w:val="28"/>
        </w:rPr>
        <w:t>го</w:t>
      </w:r>
      <w:r w:rsidR="007B30BF" w:rsidRPr="007B30BF">
        <w:rPr>
          <w:b/>
          <w:i/>
          <w:sz w:val="28"/>
          <w:szCs w:val="28"/>
        </w:rPr>
        <w:t xml:space="preserve"> образовани</w:t>
      </w:r>
      <w:r w:rsidR="007B30BF">
        <w:rPr>
          <w:b/>
          <w:i/>
          <w:sz w:val="28"/>
          <w:szCs w:val="28"/>
        </w:rPr>
        <w:t>я</w:t>
      </w:r>
      <w:r w:rsidR="007B30BF" w:rsidRPr="007B30BF">
        <w:rPr>
          <w:b/>
          <w:i/>
          <w:sz w:val="28"/>
          <w:szCs w:val="28"/>
        </w:rPr>
        <w:t xml:space="preserve"> поселок Балакирево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2844"/>
        <w:gridCol w:w="1405"/>
        <w:gridCol w:w="1443"/>
        <w:gridCol w:w="1212"/>
        <w:gridCol w:w="1269"/>
        <w:gridCol w:w="1251"/>
        <w:gridCol w:w="1405"/>
        <w:gridCol w:w="1405"/>
        <w:gridCol w:w="1405"/>
        <w:gridCol w:w="1147"/>
      </w:tblGrid>
      <w:tr w:rsidR="00E93667" w:rsidRPr="00E93667" w14:paraId="127A5DE3" w14:textId="77777777" w:rsidTr="00E93667">
        <w:trPr>
          <w:trHeight w:val="645"/>
        </w:trPr>
        <w:tc>
          <w:tcPr>
            <w:tcW w:w="962" w:type="pct"/>
            <w:shd w:val="clear" w:color="auto" w:fill="92D050"/>
            <w:vAlign w:val="center"/>
            <w:hideMark/>
          </w:tcPr>
          <w:p w14:paraId="309815FB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Наименование параметра</w:t>
            </w:r>
          </w:p>
        </w:tc>
        <w:tc>
          <w:tcPr>
            <w:tcW w:w="475" w:type="pct"/>
            <w:shd w:val="clear" w:color="auto" w:fill="92D050"/>
            <w:vAlign w:val="center"/>
            <w:hideMark/>
          </w:tcPr>
          <w:p w14:paraId="55900F8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2017 г. (факт)</w:t>
            </w:r>
          </w:p>
        </w:tc>
        <w:tc>
          <w:tcPr>
            <w:tcW w:w="488" w:type="pct"/>
            <w:shd w:val="clear" w:color="auto" w:fill="92D050"/>
            <w:vAlign w:val="center"/>
            <w:hideMark/>
          </w:tcPr>
          <w:p w14:paraId="12B19E78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2018 г. (план)</w:t>
            </w:r>
          </w:p>
        </w:tc>
        <w:tc>
          <w:tcPr>
            <w:tcW w:w="410" w:type="pct"/>
            <w:shd w:val="clear" w:color="auto" w:fill="92D050"/>
            <w:vAlign w:val="center"/>
            <w:hideMark/>
          </w:tcPr>
          <w:p w14:paraId="431919F1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429" w:type="pct"/>
            <w:shd w:val="clear" w:color="auto" w:fill="92D050"/>
            <w:vAlign w:val="center"/>
            <w:hideMark/>
          </w:tcPr>
          <w:p w14:paraId="3504FCC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2020 г.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1B6344E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2021 г.</w:t>
            </w:r>
          </w:p>
        </w:tc>
        <w:tc>
          <w:tcPr>
            <w:tcW w:w="475" w:type="pct"/>
            <w:shd w:val="clear" w:color="auto" w:fill="92D050"/>
            <w:vAlign w:val="center"/>
            <w:hideMark/>
          </w:tcPr>
          <w:p w14:paraId="4A57122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2022 г.</w:t>
            </w:r>
          </w:p>
        </w:tc>
        <w:tc>
          <w:tcPr>
            <w:tcW w:w="475" w:type="pct"/>
            <w:shd w:val="clear" w:color="auto" w:fill="92D050"/>
            <w:vAlign w:val="center"/>
            <w:hideMark/>
          </w:tcPr>
          <w:p w14:paraId="095F6F6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475" w:type="pct"/>
            <w:shd w:val="clear" w:color="auto" w:fill="92D050"/>
            <w:vAlign w:val="center"/>
            <w:hideMark/>
          </w:tcPr>
          <w:p w14:paraId="2D40AB9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2024-2028гг.</w:t>
            </w:r>
          </w:p>
        </w:tc>
        <w:tc>
          <w:tcPr>
            <w:tcW w:w="390" w:type="pct"/>
            <w:shd w:val="clear" w:color="auto" w:fill="92D050"/>
            <w:vAlign w:val="center"/>
            <w:hideMark/>
          </w:tcPr>
          <w:p w14:paraId="2503810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2029-2033гг.</w:t>
            </w:r>
          </w:p>
        </w:tc>
      </w:tr>
      <w:tr w:rsidR="00E93667" w:rsidRPr="00E93667" w14:paraId="6422DA72" w14:textId="77777777" w:rsidTr="00E93667">
        <w:trPr>
          <w:trHeight w:val="330"/>
        </w:trPr>
        <w:tc>
          <w:tcPr>
            <w:tcW w:w="5000" w:type="pct"/>
            <w:gridSpan w:val="10"/>
            <w:shd w:val="clear" w:color="000000" w:fill="FFD966"/>
            <w:vAlign w:val="center"/>
            <w:hideMark/>
          </w:tcPr>
          <w:p w14:paraId="05A69EB3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E93667" w:rsidRPr="00E93667" w14:paraId="429237D8" w14:textId="77777777" w:rsidTr="00E93667">
        <w:trPr>
          <w:trHeight w:val="330"/>
        </w:trPr>
        <w:tc>
          <w:tcPr>
            <w:tcW w:w="962" w:type="pct"/>
            <w:shd w:val="clear" w:color="auto" w:fill="auto"/>
            <w:vAlign w:val="center"/>
            <w:hideMark/>
          </w:tcPr>
          <w:p w14:paraId="282321B4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Выработка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66D0CB8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64239,77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731C2140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72101,23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19348B1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66687,00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0FC8A82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65812,58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1FE6CB5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65928,25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74146C4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65177,25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4E8BA4A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65364,95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E3997D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66854,01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62827A1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66309,65</w:t>
            </w:r>
          </w:p>
        </w:tc>
      </w:tr>
      <w:tr w:rsidR="00E93667" w:rsidRPr="00E93667" w14:paraId="25124948" w14:textId="77777777" w:rsidTr="00E93667">
        <w:trPr>
          <w:trHeight w:val="645"/>
        </w:trPr>
        <w:tc>
          <w:tcPr>
            <w:tcW w:w="962" w:type="pct"/>
            <w:shd w:val="clear" w:color="auto" w:fill="auto"/>
            <w:vAlign w:val="center"/>
            <w:hideMark/>
          </w:tcPr>
          <w:p w14:paraId="7E75267E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Собственные нужды источника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6F52A57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744,810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50A36DA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827,050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28B3416B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764,945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7FE168DA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754,915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0580823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756,242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2E11083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747,627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E743C2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749,780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2C359EA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766,861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2013723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760,617</w:t>
            </w:r>
          </w:p>
        </w:tc>
      </w:tr>
      <w:tr w:rsidR="00E93667" w:rsidRPr="00E93667" w14:paraId="4EA53D6D" w14:textId="77777777" w:rsidTr="00E93667">
        <w:trPr>
          <w:trHeight w:val="645"/>
        </w:trPr>
        <w:tc>
          <w:tcPr>
            <w:tcW w:w="962" w:type="pct"/>
            <w:shd w:val="clear" w:color="auto" w:fill="auto"/>
            <w:vAlign w:val="center"/>
            <w:hideMark/>
          </w:tcPr>
          <w:p w14:paraId="49920EB2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Отпуск тепловой энергии в сеть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34A9DB5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63494,96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6090D07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71274,18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2E9A496A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65922,05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6FFF2C5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65057,67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2B55E93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65172,00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19E0BF85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64429,62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E20114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64615,17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F44BBD3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66087,15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5AE64300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65549,03</w:t>
            </w:r>
          </w:p>
        </w:tc>
      </w:tr>
      <w:tr w:rsidR="00E93667" w:rsidRPr="00E93667" w14:paraId="58E784E1" w14:textId="77777777" w:rsidTr="00E93667">
        <w:trPr>
          <w:trHeight w:val="330"/>
        </w:trPr>
        <w:tc>
          <w:tcPr>
            <w:tcW w:w="962" w:type="pct"/>
            <w:shd w:val="clear" w:color="auto" w:fill="auto"/>
            <w:vAlign w:val="center"/>
            <w:hideMark/>
          </w:tcPr>
          <w:p w14:paraId="3432640D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Потери в тепловых сетях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C351E51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12104,28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6CD8C9D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14833,60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53C5053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14330,95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4865F868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13466,57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0AF77711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13144,26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29F6D0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11965,23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492601E0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11714,13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222DCE5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11439,54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1E8113F6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10901,42</w:t>
            </w:r>
          </w:p>
        </w:tc>
      </w:tr>
      <w:tr w:rsidR="00E93667" w:rsidRPr="00E93667" w14:paraId="18B8132F" w14:textId="77777777" w:rsidTr="00E93667">
        <w:trPr>
          <w:trHeight w:val="330"/>
        </w:trPr>
        <w:tc>
          <w:tcPr>
            <w:tcW w:w="962" w:type="pct"/>
            <w:shd w:val="clear" w:color="auto" w:fill="auto"/>
            <w:vAlign w:val="center"/>
            <w:hideMark/>
          </w:tcPr>
          <w:p w14:paraId="44E194A3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Полезный отпуск, в т.ч.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1D10167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51390,68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0D39D61B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56440,58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7ED7703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51591,10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29FA01B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51591,10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771FD736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52027,75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1B9032BF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52464,39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5F7943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52901,04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5FED39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54647,61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1C08CD48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54647,61</w:t>
            </w:r>
          </w:p>
        </w:tc>
      </w:tr>
      <w:tr w:rsidR="00E93667" w:rsidRPr="00E93667" w14:paraId="7BA6F4EB" w14:textId="77777777" w:rsidTr="00E93667">
        <w:trPr>
          <w:trHeight w:val="330"/>
        </w:trPr>
        <w:tc>
          <w:tcPr>
            <w:tcW w:w="962" w:type="pct"/>
            <w:shd w:val="clear" w:color="auto" w:fill="auto"/>
            <w:vAlign w:val="center"/>
            <w:hideMark/>
          </w:tcPr>
          <w:p w14:paraId="68C4A540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lang w:eastAsia="ru-RU"/>
              </w:rPr>
              <w:t xml:space="preserve">   - населению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B046469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38591,98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528CFA0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43618,23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05605E8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37387,68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5D17D455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37387,68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7639B8E9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37824,33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1F77C266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38260,97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069915B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38697,61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7CFA22C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40444,19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23151A8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40444,19</w:t>
            </w:r>
          </w:p>
        </w:tc>
      </w:tr>
      <w:tr w:rsidR="00E93667" w:rsidRPr="00E93667" w14:paraId="4C23CAED" w14:textId="77777777" w:rsidTr="00E93667">
        <w:trPr>
          <w:trHeight w:val="615"/>
        </w:trPr>
        <w:tc>
          <w:tcPr>
            <w:tcW w:w="962" w:type="pct"/>
            <w:shd w:val="clear" w:color="auto" w:fill="auto"/>
            <w:vAlign w:val="center"/>
            <w:hideMark/>
          </w:tcPr>
          <w:p w14:paraId="4F0ED9B3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lang w:eastAsia="ru-RU"/>
              </w:rPr>
              <w:t xml:space="preserve">   - бюджетным организациям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7C28B76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4362,99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4D6CE2C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4688,22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65445C2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0A914EE5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038C562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39D2AB8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620C2AB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7CECCC7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2392A72A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5500,85</w:t>
            </w:r>
          </w:p>
        </w:tc>
      </w:tr>
      <w:tr w:rsidR="00E93667" w:rsidRPr="00E93667" w14:paraId="684EDADA" w14:textId="77777777" w:rsidTr="00E93667">
        <w:trPr>
          <w:trHeight w:val="330"/>
        </w:trPr>
        <w:tc>
          <w:tcPr>
            <w:tcW w:w="962" w:type="pct"/>
            <w:shd w:val="clear" w:color="auto" w:fill="auto"/>
            <w:vAlign w:val="center"/>
            <w:hideMark/>
          </w:tcPr>
          <w:p w14:paraId="142CC9AE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lang w:eastAsia="ru-RU"/>
              </w:rPr>
              <w:t xml:space="preserve">   - прочим потребителям</w:t>
            </w:r>
          </w:p>
        </w:tc>
        <w:tc>
          <w:tcPr>
            <w:tcW w:w="475" w:type="pct"/>
            <w:shd w:val="clear" w:color="000000" w:fill="FFFFFF"/>
            <w:vAlign w:val="center"/>
            <w:hideMark/>
          </w:tcPr>
          <w:p w14:paraId="1541DB0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8227,47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1A7D361A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7930,1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509135A6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6DC3EF9A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10CBE008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785E5AC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56CCCC19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9BEAC3C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72E22268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8498,47</w:t>
            </w:r>
          </w:p>
        </w:tc>
      </w:tr>
      <w:tr w:rsidR="00E93667" w:rsidRPr="00E93667" w14:paraId="3503F76C" w14:textId="77777777" w:rsidTr="00E93667">
        <w:trPr>
          <w:trHeight w:val="330"/>
        </w:trPr>
        <w:tc>
          <w:tcPr>
            <w:tcW w:w="962" w:type="pct"/>
            <w:shd w:val="clear" w:color="auto" w:fill="auto"/>
            <w:vAlign w:val="center"/>
            <w:hideMark/>
          </w:tcPr>
          <w:p w14:paraId="342ECCC4" w14:textId="77777777" w:rsidR="00E93667" w:rsidRPr="00E93667" w:rsidRDefault="00E93667" w:rsidP="00E93667">
            <w:pPr>
              <w:spacing w:after="0" w:line="240" w:lineRule="auto"/>
              <w:jc w:val="both"/>
              <w:rPr>
                <w:rFonts w:ascii="Calibri" w:eastAsia="Times New Roman" w:hAnsi="Calibri" w:cs="Calibri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lang w:eastAsia="ru-RU"/>
              </w:rPr>
              <w:t xml:space="preserve">   - на нужды предприятия</w:t>
            </w:r>
          </w:p>
        </w:tc>
        <w:tc>
          <w:tcPr>
            <w:tcW w:w="475" w:type="pct"/>
            <w:shd w:val="clear" w:color="000000" w:fill="FFFFFF"/>
            <w:vAlign w:val="center"/>
            <w:hideMark/>
          </w:tcPr>
          <w:p w14:paraId="02724071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208,24</w:t>
            </w:r>
          </w:p>
        </w:tc>
        <w:tc>
          <w:tcPr>
            <w:tcW w:w="488" w:type="pct"/>
            <w:shd w:val="clear" w:color="auto" w:fill="auto"/>
            <w:vAlign w:val="center"/>
            <w:hideMark/>
          </w:tcPr>
          <w:p w14:paraId="741EDC3B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204,03</w:t>
            </w:r>
          </w:p>
        </w:tc>
        <w:tc>
          <w:tcPr>
            <w:tcW w:w="410" w:type="pct"/>
            <w:shd w:val="clear" w:color="auto" w:fill="auto"/>
            <w:vAlign w:val="center"/>
            <w:hideMark/>
          </w:tcPr>
          <w:p w14:paraId="5EF3B194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  <w:tc>
          <w:tcPr>
            <w:tcW w:w="429" w:type="pct"/>
            <w:shd w:val="clear" w:color="auto" w:fill="auto"/>
            <w:vAlign w:val="center"/>
            <w:hideMark/>
          </w:tcPr>
          <w:p w14:paraId="45F06C22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  <w:tc>
          <w:tcPr>
            <w:tcW w:w="423" w:type="pct"/>
            <w:shd w:val="clear" w:color="auto" w:fill="auto"/>
            <w:vAlign w:val="center"/>
            <w:hideMark/>
          </w:tcPr>
          <w:p w14:paraId="33712760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17004B3E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01535A4D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  <w:tc>
          <w:tcPr>
            <w:tcW w:w="475" w:type="pct"/>
            <w:shd w:val="clear" w:color="auto" w:fill="auto"/>
            <w:vAlign w:val="center"/>
            <w:hideMark/>
          </w:tcPr>
          <w:p w14:paraId="75BBE81A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  <w:tc>
          <w:tcPr>
            <w:tcW w:w="390" w:type="pct"/>
            <w:shd w:val="clear" w:color="auto" w:fill="auto"/>
            <w:vAlign w:val="center"/>
            <w:hideMark/>
          </w:tcPr>
          <w:p w14:paraId="44C42D20" w14:textId="77777777" w:rsidR="00E93667" w:rsidRPr="00E93667" w:rsidRDefault="00E93667" w:rsidP="00E93667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93667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204,1</w:t>
            </w:r>
          </w:p>
        </w:tc>
      </w:tr>
    </w:tbl>
    <w:p w14:paraId="07E26701" w14:textId="77777777" w:rsidR="00E93667" w:rsidRPr="009207E9" w:rsidRDefault="00E93667" w:rsidP="007F20C3">
      <w:pPr>
        <w:spacing w:after="0" w:line="276" w:lineRule="auto"/>
        <w:jc w:val="both"/>
        <w:rPr>
          <w:b/>
          <w:i/>
          <w:sz w:val="28"/>
          <w:szCs w:val="28"/>
        </w:rPr>
      </w:pPr>
    </w:p>
    <w:p w14:paraId="277B38D4" w14:textId="77777777" w:rsidR="007F20C3" w:rsidRPr="00F5523F" w:rsidRDefault="007F20C3" w:rsidP="007F20C3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3D3FF2BC" w14:textId="77777777" w:rsidR="007F20C3" w:rsidRPr="00F5523F" w:rsidRDefault="007F20C3" w:rsidP="007F20C3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7F20C3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594FE858" w14:textId="77777777" w:rsidR="005832AF" w:rsidRPr="0097006F" w:rsidRDefault="005832AF" w:rsidP="00CB5BA3">
      <w:pPr>
        <w:pStyle w:val="1"/>
        <w:rPr>
          <w:b/>
          <w:caps/>
          <w:sz w:val="28"/>
          <w:szCs w:val="28"/>
        </w:rPr>
      </w:pPr>
      <w:bookmarkStart w:id="15" w:name="_Toc489627758"/>
      <w:r w:rsidRPr="0097006F">
        <w:rPr>
          <w:b/>
          <w:caps/>
          <w:sz w:val="28"/>
          <w:szCs w:val="28"/>
        </w:rPr>
        <w:lastRenderedPageBreak/>
        <w:t>ГЛАВА 3 «ЭЛЕКТРОННАЯ МОДЕЛЬ СИСТЕМЫ ТЕПЛОСНАБЖЕНИЯ»</w:t>
      </w:r>
      <w:bookmarkEnd w:id="15"/>
    </w:p>
    <w:p w14:paraId="547A9615" w14:textId="73E32A26" w:rsidR="00D841A0" w:rsidRPr="00F5523F" w:rsidRDefault="004927EF" w:rsidP="004927EF">
      <w:pPr>
        <w:pStyle w:val="ac"/>
        <w:spacing w:after="0" w:line="276" w:lineRule="auto"/>
        <w:ind w:left="0" w:firstLine="709"/>
        <w:jc w:val="both"/>
        <w:rPr>
          <w:sz w:val="28"/>
          <w:szCs w:val="28"/>
          <w:highlight w:val="yellow"/>
        </w:rPr>
      </w:pPr>
      <w:r w:rsidRPr="004927EF">
        <w:rPr>
          <w:sz w:val="28"/>
          <w:szCs w:val="28"/>
        </w:rPr>
        <w:t>Электронная модель системы теплоснабжения муниципального образования</w:t>
      </w:r>
      <w:r>
        <w:rPr>
          <w:sz w:val="28"/>
          <w:szCs w:val="28"/>
        </w:rPr>
        <w:t xml:space="preserve"> </w:t>
      </w:r>
      <w:r w:rsidRPr="004927EF">
        <w:rPr>
          <w:sz w:val="28"/>
          <w:szCs w:val="28"/>
        </w:rPr>
        <w:t>поселок Балакирево не разрабатывалась в соответствии с п. 2 постановления</w:t>
      </w:r>
      <w:r>
        <w:rPr>
          <w:sz w:val="28"/>
          <w:szCs w:val="28"/>
        </w:rPr>
        <w:t xml:space="preserve"> </w:t>
      </w:r>
      <w:r w:rsidRPr="004927EF">
        <w:rPr>
          <w:sz w:val="28"/>
          <w:szCs w:val="28"/>
        </w:rPr>
        <w:t>Правительства РФ от 22.02.2012 г. №154 «О требованиях к схемам</w:t>
      </w:r>
      <w:r>
        <w:rPr>
          <w:sz w:val="28"/>
          <w:szCs w:val="28"/>
        </w:rPr>
        <w:t xml:space="preserve"> </w:t>
      </w:r>
      <w:r w:rsidRPr="004927EF">
        <w:rPr>
          <w:sz w:val="28"/>
          <w:szCs w:val="28"/>
        </w:rPr>
        <w:t>теплоснабжения, порядку их разработки и утверждения». Численность населения</w:t>
      </w:r>
      <w:r>
        <w:rPr>
          <w:sz w:val="28"/>
          <w:szCs w:val="28"/>
        </w:rPr>
        <w:t xml:space="preserve"> </w:t>
      </w:r>
      <w:r w:rsidRPr="004927EF">
        <w:rPr>
          <w:sz w:val="28"/>
          <w:szCs w:val="28"/>
        </w:rPr>
        <w:t>п. Балакирево менее 100 тыс. жителей.</w:t>
      </w:r>
    </w:p>
    <w:p w14:paraId="7DDC93A5" w14:textId="77777777" w:rsidR="002E26E5" w:rsidRPr="0097006F" w:rsidRDefault="002E26E5" w:rsidP="00CB5BA3">
      <w:pPr>
        <w:pStyle w:val="1"/>
        <w:rPr>
          <w:b/>
          <w:caps/>
          <w:sz w:val="28"/>
          <w:szCs w:val="28"/>
        </w:rPr>
      </w:pPr>
      <w:bookmarkStart w:id="16" w:name="_Toc489627759"/>
      <w:r w:rsidRPr="0097006F">
        <w:rPr>
          <w:b/>
          <w:caps/>
          <w:sz w:val="28"/>
          <w:szCs w:val="28"/>
        </w:rPr>
        <w:t>ГЛАВА 4 «ПЕРСПЕКТИВНЫЕ БАЛАНСЫ ТЕПЛОВОЙ МОЩНОСТИ ИСТОЧНИКОВ ТЕПЛОВОЙ ЭНЕРГИИ И ТЕПЛОВОЙ НАГРУЗКИ»</w:t>
      </w:r>
      <w:bookmarkEnd w:id="16"/>
    </w:p>
    <w:p w14:paraId="12190FFD" w14:textId="3CE07EA3" w:rsidR="002E26E5" w:rsidRPr="0097006F" w:rsidRDefault="002E26E5" w:rsidP="002E26E5">
      <w:pPr>
        <w:spacing w:after="0" w:line="276" w:lineRule="auto"/>
        <w:ind w:firstLine="567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В таблице 4.1 приведены балансы тепловой мощности и тепловой нагрузки ис</w:t>
      </w:r>
      <w:r w:rsidR="00025A8E" w:rsidRPr="0097006F">
        <w:rPr>
          <w:sz w:val="28"/>
          <w:szCs w:val="28"/>
        </w:rPr>
        <w:t>точникам теплоснабжения по годам до 20</w:t>
      </w:r>
      <w:r w:rsidR="007B30BF">
        <w:rPr>
          <w:sz w:val="28"/>
          <w:szCs w:val="28"/>
        </w:rPr>
        <w:t>23</w:t>
      </w:r>
      <w:r w:rsidR="00025A8E" w:rsidRPr="0097006F">
        <w:rPr>
          <w:sz w:val="28"/>
          <w:szCs w:val="28"/>
        </w:rPr>
        <w:t xml:space="preserve"> г. и на периоды до 20</w:t>
      </w:r>
      <w:r w:rsidR="00E13EC1" w:rsidRPr="0097006F">
        <w:rPr>
          <w:sz w:val="28"/>
          <w:szCs w:val="28"/>
        </w:rPr>
        <w:t>3</w:t>
      </w:r>
      <w:r w:rsidR="007B30BF">
        <w:rPr>
          <w:sz w:val="28"/>
          <w:szCs w:val="28"/>
        </w:rPr>
        <w:t>3</w:t>
      </w:r>
      <w:r w:rsidR="00025A8E" w:rsidRPr="0097006F">
        <w:rPr>
          <w:sz w:val="28"/>
          <w:szCs w:val="28"/>
        </w:rPr>
        <w:t xml:space="preserve"> г.</w:t>
      </w:r>
    </w:p>
    <w:p w14:paraId="668717E0" w14:textId="72FBE718" w:rsidR="0049783A" w:rsidRPr="00F5523F" w:rsidRDefault="0049783A" w:rsidP="0049783A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  <w:r w:rsidRPr="004C5B20">
        <w:rPr>
          <w:sz w:val="28"/>
          <w:szCs w:val="28"/>
        </w:rPr>
        <w:t xml:space="preserve">Существующая система теплоснабжения </w:t>
      </w:r>
      <w:r w:rsidR="007B30BF" w:rsidRPr="007B30BF">
        <w:rPr>
          <w:sz w:val="28"/>
          <w:szCs w:val="28"/>
        </w:rPr>
        <w:t>муниципально</w:t>
      </w:r>
      <w:r w:rsidR="007B30BF">
        <w:rPr>
          <w:sz w:val="28"/>
          <w:szCs w:val="28"/>
        </w:rPr>
        <w:t>го</w:t>
      </w:r>
      <w:r w:rsidR="007B30BF" w:rsidRPr="007B30BF">
        <w:rPr>
          <w:sz w:val="28"/>
          <w:szCs w:val="28"/>
        </w:rPr>
        <w:t xml:space="preserve"> образовани</w:t>
      </w:r>
      <w:r w:rsidR="007B30BF">
        <w:rPr>
          <w:sz w:val="28"/>
          <w:szCs w:val="28"/>
        </w:rPr>
        <w:t>я</w:t>
      </w:r>
      <w:r w:rsidR="007B30BF" w:rsidRPr="007B30BF">
        <w:rPr>
          <w:sz w:val="28"/>
          <w:szCs w:val="28"/>
        </w:rPr>
        <w:t xml:space="preserve"> поселок Балакирево</w:t>
      </w:r>
      <w:r w:rsidRPr="004C5B20">
        <w:rPr>
          <w:sz w:val="28"/>
          <w:szCs w:val="28"/>
        </w:rPr>
        <w:t xml:space="preserve"> обеспечивает покрытие перспективной </w:t>
      </w:r>
      <w:r w:rsidR="009D169F" w:rsidRPr="004C5B20">
        <w:rPr>
          <w:sz w:val="28"/>
          <w:szCs w:val="28"/>
        </w:rPr>
        <w:t xml:space="preserve">тепловой нагрузки потребителей. </w:t>
      </w:r>
      <w:r w:rsidR="007B30BF">
        <w:rPr>
          <w:sz w:val="28"/>
          <w:szCs w:val="28"/>
        </w:rPr>
        <w:t>П</w:t>
      </w:r>
      <w:r w:rsidRPr="004C5B20">
        <w:rPr>
          <w:sz w:val="28"/>
          <w:szCs w:val="28"/>
        </w:rPr>
        <w:t xml:space="preserve">рофицит тепловой мощности системы теплоснабжения </w:t>
      </w:r>
      <w:r w:rsidR="007B30BF" w:rsidRPr="007B30BF">
        <w:rPr>
          <w:sz w:val="28"/>
          <w:szCs w:val="28"/>
        </w:rPr>
        <w:t>муниципально</w:t>
      </w:r>
      <w:r w:rsidR="007B30BF">
        <w:rPr>
          <w:sz w:val="28"/>
          <w:szCs w:val="28"/>
        </w:rPr>
        <w:t>го</w:t>
      </w:r>
      <w:r w:rsidR="007B30BF" w:rsidRPr="007B30BF">
        <w:rPr>
          <w:sz w:val="28"/>
          <w:szCs w:val="28"/>
        </w:rPr>
        <w:t xml:space="preserve"> образовани</w:t>
      </w:r>
      <w:r w:rsidR="007B30BF">
        <w:rPr>
          <w:sz w:val="28"/>
          <w:szCs w:val="28"/>
        </w:rPr>
        <w:t>я</w:t>
      </w:r>
      <w:r w:rsidRPr="004C5B20">
        <w:rPr>
          <w:sz w:val="28"/>
          <w:szCs w:val="28"/>
        </w:rPr>
        <w:t>, на момент</w:t>
      </w:r>
      <w:r w:rsidRPr="00343777">
        <w:rPr>
          <w:sz w:val="28"/>
          <w:szCs w:val="28"/>
        </w:rPr>
        <w:t xml:space="preserve"> актуализации схемы теплоснабжения составляет </w:t>
      </w:r>
      <w:r w:rsidR="007B30BF">
        <w:rPr>
          <w:sz w:val="28"/>
          <w:szCs w:val="28"/>
        </w:rPr>
        <w:t>29,57</w:t>
      </w:r>
      <w:r w:rsidR="009D169F">
        <w:rPr>
          <w:sz w:val="28"/>
          <w:szCs w:val="28"/>
        </w:rPr>
        <w:t xml:space="preserve"> </w:t>
      </w:r>
      <w:r w:rsidRPr="00343777">
        <w:rPr>
          <w:sz w:val="28"/>
          <w:szCs w:val="28"/>
        </w:rPr>
        <w:t>Гкал/ч.</w:t>
      </w:r>
    </w:p>
    <w:p w14:paraId="67DE215B" w14:textId="15CDD283" w:rsidR="00AC48C5" w:rsidRPr="00F5523F" w:rsidRDefault="0049783A" w:rsidP="007B30BF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  <w:r w:rsidRPr="009D169F">
        <w:rPr>
          <w:sz w:val="28"/>
          <w:szCs w:val="28"/>
        </w:rPr>
        <w:t xml:space="preserve">В результате реализации мероприятий по </w:t>
      </w:r>
      <w:r w:rsidR="001930CF">
        <w:rPr>
          <w:sz w:val="28"/>
          <w:szCs w:val="28"/>
        </w:rPr>
        <w:t>реконструкции</w:t>
      </w:r>
      <w:r w:rsidR="00E13EC1" w:rsidRPr="009D169F">
        <w:rPr>
          <w:sz w:val="28"/>
          <w:szCs w:val="28"/>
        </w:rPr>
        <w:t xml:space="preserve"> источник</w:t>
      </w:r>
      <w:r w:rsidR="007B30BF">
        <w:rPr>
          <w:sz w:val="28"/>
          <w:szCs w:val="28"/>
        </w:rPr>
        <w:t>а</w:t>
      </w:r>
      <w:r w:rsidR="00E13EC1" w:rsidRPr="009D169F">
        <w:rPr>
          <w:sz w:val="28"/>
          <w:szCs w:val="28"/>
        </w:rPr>
        <w:t xml:space="preserve"> тепловой </w:t>
      </w:r>
      <w:r w:rsidR="00E13EC1" w:rsidRPr="00823F9C">
        <w:rPr>
          <w:sz w:val="28"/>
          <w:szCs w:val="28"/>
        </w:rPr>
        <w:t>энергии</w:t>
      </w:r>
      <w:r w:rsidRPr="00823F9C">
        <w:rPr>
          <w:sz w:val="28"/>
          <w:szCs w:val="28"/>
        </w:rPr>
        <w:t xml:space="preserve"> избыточные мощности сократятся до </w:t>
      </w:r>
      <w:r w:rsidR="007B30BF">
        <w:rPr>
          <w:sz w:val="28"/>
          <w:szCs w:val="28"/>
        </w:rPr>
        <w:t>24,16</w:t>
      </w:r>
      <w:r w:rsidRPr="00823F9C">
        <w:rPr>
          <w:sz w:val="28"/>
          <w:szCs w:val="28"/>
        </w:rPr>
        <w:t xml:space="preserve"> Гкал/ч в 20</w:t>
      </w:r>
      <w:r w:rsidR="00E13EC1" w:rsidRPr="00823F9C">
        <w:rPr>
          <w:sz w:val="28"/>
          <w:szCs w:val="28"/>
        </w:rPr>
        <w:t>3</w:t>
      </w:r>
      <w:r w:rsidR="007B30BF">
        <w:rPr>
          <w:sz w:val="28"/>
          <w:szCs w:val="28"/>
        </w:rPr>
        <w:t>3</w:t>
      </w:r>
      <w:r w:rsidRPr="00823F9C">
        <w:rPr>
          <w:sz w:val="28"/>
          <w:szCs w:val="28"/>
        </w:rPr>
        <w:t xml:space="preserve"> году</w:t>
      </w:r>
      <w:r w:rsidR="007B30BF">
        <w:rPr>
          <w:sz w:val="28"/>
          <w:szCs w:val="28"/>
        </w:rPr>
        <w:t>.</w:t>
      </w:r>
    </w:p>
    <w:p w14:paraId="12845E79" w14:textId="112C75DF" w:rsidR="00AC48C5" w:rsidRPr="000B7C6F" w:rsidRDefault="00AC48C5" w:rsidP="00EF6445">
      <w:pPr>
        <w:spacing w:after="0" w:line="276" w:lineRule="auto"/>
        <w:ind w:firstLine="567"/>
        <w:jc w:val="both"/>
        <w:rPr>
          <w:sz w:val="28"/>
          <w:szCs w:val="28"/>
        </w:rPr>
      </w:pPr>
      <w:r w:rsidRPr="004C5B20">
        <w:rPr>
          <w:sz w:val="28"/>
          <w:szCs w:val="28"/>
        </w:rPr>
        <w:t xml:space="preserve">Фактически сложившийся баланс тепловой мощности и тепловой нагрузки показывает, что имеются возможности обеспечения вновь подключаемых нагрузок в соответствии с перспективами развития </w:t>
      </w:r>
      <w:r w:rsidR="007B30BF" w:rsidRPr="007B30BF">
        <w:rPr>
          <w:sz w:val="28"/>
          <w:szCs w:val="28"/>
        </w:rPr>
        <w:t>муниципально</w:t>
      </w:r>
      <w:r w:rsidR="007B30BF">
        <w:rPr>
          <w:sz w:val="28"/>
          <w:szCs w:val="28"/>
        </w:rPr>
        <w:t>го</w:t>
      </w:r>
      <w:r w:rsidR="007B30BF" w:rsidRPr="007B30BF">
        <w:rPr>
          <w:sz w:val="28"/>
          <w:szCs w:val="28"/>
        </w:rPr>
        <w:t xml:space="preserve"> образовани</w:t>
      </w:r>
      <w:r w:rsidR="007B30BF">
        <w:rPr>
          <w:sz w:val="28"/>
          <w:szCs w:val="28"/>
        </w:rPr>
        <w:t>я</w:t>
      </w:r>
      <w:r w:rsidR="007B30BF" w:rsidRPr="007B30BF">
        <w:rPr>
          <w:sz w:val="28"/>
          <w:szCs w:val="28"/>
        </w:rPr>
        <w:t xml:space="preserve"> поселок Балакирево</w:t>
      </w:r>
      <w:r w:rsidRPr="004C5B20">
        <w:rPr>
          <w:sz w:val="28"/>
          <w:szCs w:val="28"/>
        </w:rPr>
        <w:t xml:space="preserve">. </w:t>
      </w:r>
      <w:r w:rsidR="00EF6445" w:rsidRPr="00EF6445">
        <w:rPr>
          <w:sz w:val="28"/>
          <w:szCs w:val="28"/>
        </w:rPr>
        <w:t>При</w:t>
      </w:r>
      <w:r w:rsidR="00EF6445">
        <w:rPr>
          <w:sz w:val="28"/>
          <w:szCs w:val="28"/>
        </w:rPr>
        <w:t xml:space="preserve"> </w:t>
      </w:r>
      <w:r w:rsidR="00EF6445" w:rsidRPr="00EF6445">
        <w:rPr>
          <w:sz w:val="28"/>
          <w:szCs w:val="28"/>
        </w:rPr>
        <w:t xml:space="preserve">подключении новых объектов капитального строительства остается большой объем </w:t>
      </w:r>
      <w:r w:rsidR="00EF6445">
        <w:rPr>
          <w:sz w:val="28"/>
          <w:szCs w:val="28"/>
        </w:rPr>
        <w:t>профицита</w:t>
      </w:r>
      <w:r w:rsidR="00EF6445" w:rsidRPr="00EF6445">
        <w:rPr>
          <w:sz w:val="28"/>
          <w:szCs w:val="28"/>
        </w:rPr>
        <w:t xml:space="preserve"> тепловой</w:t>
      </w:r>
      <w:r w:rsidR="00EF6445">
        <w:rPr>
          <w:sz w:val="28"/>
          <w:szCs w:val="28"/>
        </w:rPr>
        <w:t xml:space="preserve"> </w:t>
      </w:r>
      <w:r w:rsidR="00EF6445" w:rsidRPr="00EF6445">
        <w:rPr>
          <w:sz w:val="28"/>
          <w:szCs w:val="28"/>
        </w:rPr>
        <w:t>мощности по котельной</w:t>
      </w:r>
    </w:p>
    <w:p w14:paraId="7B28FC8E" w14:textId="77777777" w:rsidR="0049783A" w:rsidRPr="000B7C6F" w:rsidRDefault="0049783A" w:rsidP="00AC48C5">
      <w:pPr>
        <w:pStyle w:val="21"/>
        <w:spacing w:after="0" w:line="240" w:lineRule="auto"/>
        <w:jc w:val="both"/>
      </w:pPr>
    </w:p>
    <w:p w14:paraId="6E6DC10E" w14:textId="77777777" w:rsidR="00025A8E" w:rsidRPr="00F5523F" w:rsidRDefault="00025A8E" w:rsidP="00025A8E">
      <w:pPr>
        <w:spacing w:after="0" w:line="276" w:lineRule="auto"/>
        <w:jc w:val="both"/>
        <w:rPr>
          <w:sz w:val="28"/>
          <w:szCs w:val="28"/>
          <w:highlight w:val="yellow"/>
        </w:rPr>
        <w:sectPr w:rsidR="00025A8E" w:rsidRPr="00F5523F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03941E77" w14:textId="3BB945D3" w:rsidR="00025A8E" w:rsidRDefault="00025A8E" w:rsidP="00025A8E">
      <w:pPr>
        <w:spacing w:after="0" w:line="240" w:lineRule="auto"/>
        <w:jc w:val="both"/>
        <w:rPr>
          <w:b/>
          <w:i/>
          <w:sz w:val="28"/>
          <w:szCs w:val="28"/>
        </w:rPr>
      </w:pPr>
      <w:r w:rsidRPr="002B3869">
        <w:rPr>
          <w:b/>
          <w:i/>
          <w:sz w:val="28"/>
          <w:szCs w:val="28"/>
        </w:rPr>
        <w:lastRenderedPageBreak/>
        <w:t>Таблица 4.1 – Балансы тепловой мощности и присоединенной тепловой нагрузки котельн</w:t>
      </w:r>
      <w:r w:rsidR="00EF6445">
        <w:rPr>
          <w:b/>
          <w:i/>
          <w:sz w:val="28"/>
          <w:szCs w:val="28"/>
        </w:rPr>
        <w:t>ой</w:t>
      </w:r>
      <w:r w:rsidRPr="002B3869">
        <w:rPr>
          <w:b/>
          <w:i/>
          <w:sz w:val="28"/>
          <w:szCs w:val="28"/>
        </w:rPr>
        <w:t xml:space="preserve"> </w:t>
      </w:r>
      <w:r w:rsidR="00EF6445" w:rsidRPr="00EF6445">
        <w:rPr>
          <w:b/>
          <w:i/>
          <w:sz w:val="28"/>
          <w:szCs w:val="28"/>
        </w:rPr>
        <w:t xml:space="preserve">муниципального образования поселок Балакирево </w:t>
      </w:r>
      <w:r w:rsidRPr="002B3869">
        <w:rPr>
          <w:b/>
          <w:i/>
          <w:sz w:val="28"/>
          <w:szCs w:val="28"/>
        </w:rPr>
        <w:t>в период до 20</w:t>
      </w:r>
      <w:r w:rsidR="00003006" w:rsidRPr="002B3869">
        <w:rPr>
          <w:b/>
          <w:i/>
          <w:sz w:val="28"/>
          <w:szCs w:val="28"/>
        </w:rPr>
        <w:t>3</w:t>
      </w:r>
      <w:r w:rsidR="00EF6445">
        <w:rPr>
          <w:b/>
          <w:i/>
          <w:sz w:val="28"/>
          <w:szCs w:val="28"/>
        </w:rPr>
        <w:t>3</w:t>
      </w:r>
      <w:r w:rsidRPr="002B3869">
        <w:rPr>
          <w:b/>
          <w:i/>
          <w:sz w:val="28"/>
          <w:szCs w:val="28"/>
        </w:rPr>
        <w:t xml:space="preserve"> г.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779"/>
        <w:gridCol w:w="1407"/>
        <w:gridCol w:w="1307"/>
        <w:gridCol w:w="1328"/>
        <w:gridCol w:w="1328"/>
        <w:gridCol w:w="1328"/>
        <w:gridCol w:w="1328"/>
        <w:gridCol w:w="1328"/>
        <w:gridCol w:w="1328"/>
        <w:gridCol w:w="1325"/>
      </w:tblGrid>
      <w:tr w:rsidR="00EF6445" w:rsidRPr="00EF6445" w14:paraId="002B2B51" w14:textId="77777777" w:rsidTr="00EF6445">
        <w:trPr>
          <w:trHeight w:val="645"/>
        </w:trPr>
        <w:tc>
          <w:tcPr>
            <w:tcW w:w="94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318972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параметра</w:t>
            </w:r>
          </w:p>
        </w:tc>
        <w:tc>
          <w:tcPr>
            <w:tcW w:w="47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416C6C4B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2017 г. (факт)</w:t>
            </w:r>
          </w:p>
        </w:tc>
        <w:tc>
          <w:tcPr>
            <w:tcW w:w="44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77835601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2018 г. (план)</w:t>
            </w:r>
          </w:p>
        </w:tc>
        <w:tc>
          <w:tcPr>
            <w:tcW w:w="44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04875FA0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44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586C28F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2020 г.</w:t>
            </w:r>
          </w:p>
        </w:tc>
        <w:tc>
          <w:tcPr>
            <w:tcW w:w="44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486C22CF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2021 г.</w:t>
            </w:r>
          </w:p>
        </w:tc>
        <w:tc>
          <w:tcPr>
            <w:tcW w:w="44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778036F0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2022 г.</w:t>
            </w:r>
          </w:p>
        </w:tc>
        <w:tc>
          <w:tcPr>
            <w:tcW w:w="44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0CC889E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44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046022F1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2024-2028гг.</w:t>
            </w:r>
          </w:p>
        </w:tc>
        <w:tc>
          <w:tcPr>
            <w:tcW w:w="44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772922DB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sz w:val="24"/>
                <w:szCs w:val="24"/>
                <w:lang w:eastAsia="ru-RU"/>
              </w:rPr>
              <w:t>2029-2033гг.</w:t>
            </w:r>
          </w:p>
        </w:tc>
      </w:tr>
      <w:tr w:rsidR="00EF6445" w:rsidRPr="00EF6445" w14:paraId="216B0574" w14:textId="77777777" w:rsidTr="00EF6445">
        <w:trPr>
          <w:trHeight w:val="330"/>
        </w:trPr>
        <w:tc>
          <w:tcPr>
            <w:tcW w:w="5000" w:type="pct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D966"/>
            <w:vAlign w:val="center"/>
            <w:hideMark/>
          </w:tcPr>
          <w:p w14:paraId="36E24482" w14:textId="7A17AFBB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ООО "Балакиревские тепловые сети" </w:t>
            </w:r>
          </w:p>
        </w:tc>
      </w:tr>
      <w:tr w:rsidR="00EF6445" w:rsidRPr="00EF6445" w14:paraId="51EA8880" w14:textId="77777777" w:rsidTr="00EF6445">
        <w:trPr>
          <w:trHeight w:val="330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CF11C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Установленная мощность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7A7AF6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CC2D9F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FF091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0BEF5A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EA142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5034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2C6B9B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42,99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28C97D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38,99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69261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38,99</w:t>
            </w:r>
          </w:p>
        </w:tc>
      </w:tr>
      <w:tr w:rsidR="00EF6445" w:rsidRPr="00EF6445" w14:paraId="4317A876" w14:textId="77777777" w:rsidTr="00EF6445">
        <w:trPr>
          <w:trHeight w:val="645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837AAE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Располагаемая тепловая мощность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06396F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61119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5AA148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A1FA6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CEAA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52460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6750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39,61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D39330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36,41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25A87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36,41</w:t>
            </w:r>
          </w:p>
        </w:tc>
      </w:tr>
      <w:tr w:rsidR="00EF6445" w:rsidRPr="00EF6445" w14:paraId="0573D330" w14:textId="77777777" w:rsidTr="00EF6445">
        <w:trPr>
          <w:trHeight w:val="330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69247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Тепловая нагрузка, в т.ч.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69EB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8,070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37BC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8,070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FEB56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8,416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2439F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8,416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D126C7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8,416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C97CE7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8,416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9973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8,416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BBD98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10,136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C5C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10,136</w:t>
            </w:r>
          </w:p>
        </w:tc>
      </w:tr>
      <w:tr w:rsidR="00EF6445" w:rsidRPr="00EF6445" w14:paraId="43D268A6" w14:textId="77777777" w:rsidTr="00EF6445">
        <w:trPr>
          <w:trHeight w:val="330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989E4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   - отопление и вентляция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BC52D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6,730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7FE8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6,730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D51B3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6,853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3F7C7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6,853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E5462A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7,037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18DE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7,222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6EA0A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7,406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16F60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8,143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EA051A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8,143</w:t>
            </w:r>
          </w:p>
        </w:tc>
      </w:tr>
      <w:tr w:rsidR="00EF6445" w:rsidRPr="00EF6445" w14:paraId="47834011" w14:textId="77777777" w:rsidTr="00EF6445">
        <w:trPr>
          <w:trHeight w:val="330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5769A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   - ГВС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A3EB08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1,340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C59C4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1,340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8C6F1A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1,563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8EE314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1,563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AA5DAB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1,624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83613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1,686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F3F48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1,747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B98D4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1,993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32D787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1,993</w:t>
            </w:r>
          </w:p>
        </w:tc>
      </w:tr>
      <w:tr w:rsidR="00EF6445" w:rsidRPr="00EF6445" w14:paraId="28845EBA" w14:textId="77777777" w:rsidTr="00EF6445">
        <w:trPr>
          <w:trHeight w:val="645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3DA6D8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Собственные нужды источника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3657B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0,095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F66D1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0,094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80BE8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DDB50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7676D5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B98027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6298B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0,098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24770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0,118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F68CC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0,118</w:t>
            </w:r>
          </w:p>
        </w:tc>
      </w:tr>
      <w:tr w:rsidR="00EF6445" w:rsidRPr="00EF6445" w14:paraId="1FE088B9" w14:textId="77777777" w:rsidTr="00EF6445">
        <w:trPr>
          <w:trHeight w:val="330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2DFA2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Потери в тепловых сетях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A306E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1,87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E0B911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2,09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28712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2,30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88E26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2,17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2FE2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2,10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BC4156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1,89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331B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1,84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364F02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2,092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1D54B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1,994</w:t>
            </w:r>
          </w:p>
        </w:tc>
      </w:tr>
      <w:tr w:rsidR="00EF6445" w:rsidRPr="00EF6445" w14:paraId="07C474F8" w14:textId="77777777" w:rsidTr="00EF6445">
        <w:trPr>
          <w:trHeight w:val="645"/>
        </w:trPr>
        <w:tc>
          <w:tcPr>
            <w:tcW w:w="94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03E9D8F5" w14:textId="77777777" w:rsidR="00EF6445" w:rsidRPr="00EF6445" w:rsidRDefault="00EF6445" w:rsidP="00EF644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Резерв/дефицит РТМ и ФТН</w:t>
            </w:r>
          </w:p>
        </w:tc>
        <w:tc>
          <w:tcPr>
            <w:tcW w:w="47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3D34E7E0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29,57</w:t>
            </w:r>
          </w:p>
        </w:tc>
        <w:tc>
          <w:tcPr>
            <w:tcW w:w="442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31B0510C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29,36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5421F693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28,79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35FD4E9A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28,93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51BD44AF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29,00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6500C623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29,20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69BE2160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29,26</w:t>
            </w:r>
          </w:p>
        </w:tc>
        <w:tc>
          <w:tcPr>
            <w:tcW w:w="449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3E1358F6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24,07</w:t>
            </w:r>
          </w:p>
        </w:tc>
        <w:tc>
          <w:tcPr>
            <w:tcW w:w="44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07489D3A" w14:textId="77777777" w:rsidR="00EF6445" w:rsidRPr="00EF6445" w:rsidRDefault="00EF6445" w:rsidP="00EF644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EF644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24,16</w:t>
            </w:r>
          </w:p>
        </w:tc>
      </w:tr>
    </w:tbl>
    <w:p w14:paraId="3968D080" w14:textId="77777777" w:rsidR="00EF6445" w:rsidRPr="002B3869" w:rsidRDefault="00EF6445" w:rsidP="00025A8E">
      <w:pPr>
        <w:spacing w:after="0" w:line="240" w:lineRule="auto"/>
        <w:jc w:val="both"/>
        <w:rPr>
          <w:b/>
          <w:i/>
          <w:sz w:val="28"/>
          <w:szCs w:val="28"/>
        </w:rPr>
      </w:pPr>
    </w:p>
    <w:p w14:paraId="2E5AAB6B" w14:textId="77777777" w:rsidR="002E26E5" w:rsidRPr="00F5523F" w:rsidRDefault="002E26E5" w:rsidP="00025A8E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676EEDDA" w14:textId="77777777" w:rsidR="00025A8E" w:rsidRPr="00F5523F" w:rsidRDefault="00025A8E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025A8E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25A7B710" w14:textId="77777777" w:rsidR="0049783A" w:rsidRPr="0097006F" w:rsidRDefault="0049783A" w:rsidP="003025EB">
      <w:pPr>
        <w:pStyle w:val="1"/>
        <w:spacing w:before="0"/>
        <w:jc w:val="both"/>
        <w:rPr>
          <w:b/>
          <w:caps/>
          <w:sz w:val="28"/>
          <w:szCs w:val="28"/>
        </w:rPr>
      </w:pPr>
      <w:bookmarkStart w:id="17" w:name="_Toc489627760"/>
      <w:r w:rsidRPr="0097006F">
        <w:rPr>
          <w:b/>
          <w:caps/>
          <w:sz w:val="28"/>
          <w:szCs w:val="28"/>
        </w:rPr>
        <w:lastRenderedPageBreak/>
        <w:t>ГЛАВА 5 «ПЕРСПЕКТИВНЫЕ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ПОТРЕБИТЕЛЕЙ»</w:t>
      </w:r>
      <w:bookmarkEnd w:id="17"/>
    </w:p>
    <w:p w14:paraId="2E26A5BF" w14:textId="77777777" w:rsidR="0049783A" w:rsidRPr="0097006F" w:rsidRDefault="00B5632B" w:rsidP="002E26E5">
      <w:pPr>
        <w:spacing w:after="0" w:line="276" w:lineRule="auto"/>
        <w:ind w:firstLine="567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Пер</w:t>
      </w:r>
      <w:r w:rsidR="002B68D0" w:rsidRPr="0097006F">
        <w:rPr>
          <w:sz w:val="28"/>
          <w:szCs w:val="28"/>
        </w:rPr>
        <w:t>спективные объемы теплоносителя, необходимые для передачи теплоносителя от источника тепловой энергии до потребителя в каждой зоне действия источников тепловой энергии, прогнозировались исходя из следующих условий:</w:t>
      </w:r>
    </w:p>
    <w:p w14:paraId="1BB16E6D" w14:textId="77777777" w:rsidR="002B68D0" w:rsidRPr="0097006F" w:rsidRDefault="002B68D0" w:rsidP="002B68D0">
      <w:pPr>
        <w:pStyle w:val="ac"/>
        <w:numPr>
          <w:ilvl w:val="0"/>
          <w:numId w:val="14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Регулирование отпуска тепловой энергии в тепловые сети в зависимости от температуры наружного воздуха принято по регулированию отопительно-вентиляционной нагрузки с качественным методом регулирования с расчетными параметрами теплоносителя;</w:t>
      </w:r>
    </w:p>
    <w:p w14:paraId="00E5FD81" w14:textId="77777777" w:rsidR="002B68D0" w:rsidRPr="0097006F" w:rsidRDefault="002B68D0" w:rsidP="002B68D0">
      <w:pPr>
        <w:pStyle w:val="ac"/>
        <w:numPr>
          <w:ilvl w:val="0"/>
          <w:numId w:val="14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Расчетный расход теплоносителя в тепловых сетях изменяется с темпом присоединения (подключения) суммарной тепловой нагрузки и с учетом реализации мероприятий по наладке режимов в системе транспорта теплоносителя;</w:t>
      </w:r>
    </w:p>
    <w:p w14:paraId="123AF04B" w14:textId="77777777" w:rsidR="002B68D0" w:rsidRPr="0097006F" w:rsidRDefault="002B68D0" w:rsidP="002B68D0">
      <w:pPr>
        <w:pStyle w:val="ac"/>
        <w:numPr>
          <w:ilvl w:val="0"/>
          <w:numId w:val="14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При расчете учитывается расход теплоносителя на обеспечение нужд горячего водоснабжения потребителей в зонах открытой схемы теплоснабжения;</w:t>
      </w:r>
    </w:p>
    <w:p w14:paraId="7A212A16" w14:textId="77777777" w:rsidR="002B68D0" w:rsidRPr="0097006F" w:rsidRDefault="002B68D0" w:rsidP="002B68D0">
      <w:pPr>
        <w:pStyle w:val="ac"/>
        <w:numPr>
          <w:ilvl w:val="0"/>
          <w:numId w:val="14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Сверхнормативный расход теплоносителя на компенсацию его потерь при передаче тепловой энергии по тепловым сетям будет сокращаться, темп сокращения будет зависеть от темпа работ по реконструкции тепловых сетей;</w:t>
      </w:r>
    </w:p>
    <w:p w14:paraId="65588636" w14:textId="77777777" w:rsidR="002B68D0" w:rsidRPr="0097006F" w:rsidRDefault="002B68D0" w:rsidP="002B68D0">
      <w:pPr>
        <w:pStyle w:val="ac"/>
        <w:numPr>
          <w:ilvl w:val="0"/>
          <w:numId w:val="14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Присоединение (подключение) всех потребителей во вновь возводимых зданиях будет осуществляться по независимой схеме присоединения систем отопления потребителей и закрытой схеме присоединения систем горячего водоснабжения через индивидуальные тепловые пункты.</w:t>
      </w:r>
    </w:p>
    <w:p w14:paraId="1021C3BA" w14:textId="06240D32" w:rsidR="002B68D0" w:rsidRPr="00F5523F" w:rsidRDefault="002B68D0" w:rsidP="002B68D0">
      <w:pPr>
        <w:pStyle w:val="ac"/>
        <w:spacing w:after="0" w:line="276" w:lineRule="auto"/>
        <w:ind w:left="0" w:firstLine="709"/>
        <w:jc w:val="both"/>
        <w:rPr>
          <w:sz w:val="28"/>
          <w:szCs w:val="28"/>
          <w:highlight w:val="yellow"/>
        </w:rPr>
      </w:pPr>
      <w:r w:rsidRPr="002B3869">
        <w:rPr>
          <w:sz w:val="28"/>
          <w:szCs w:val="28"/>
        </w:rPr>
        <w:t xml:space="preserve">Перспективный баланс производительности водоподготовительных установок теплоносителя и расчетный часовой расход подпиточной воды </w:t>
      </w:r>
      <w:r w:rsidR="009210B9" w:rsidRPr="009210B9">
        <w:rPr>
          <w:sz w:val="28"/>
          <w:szCs w:val="28"/>
        </w:rPr>
        <w:t>муниципального образования поселок Балакирево</w:t>
      </w:r>
      <w:r w:rsidRPr="002B3869">
        <w:rPr>
          <w:sz w:val="28"/>
          <w:szCs w:val="28"/>
        </w:rPr>
        <w:t xml:space="preserve"> в таблице 5.1.</w:t>
      </w:r>
    </w:p>
    <w:p w14:paraId="7A5E5E94" w14:textId="77777777" w:rsidR="002B68D0" w:rsidRPr="00F5523F" w:rsidRDefault="002B68D0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115F53D2" w14:textId="77777777" w:rsidR="00840E03" w:rsidRPr="00F5523F" w:rsidRDefault="00840E03" w:rsidP="00C75043">
      <w:pPr>
        <w:pStyle w:val="ac"/>
        <w:spacing w:after="0" w:line="276" w:lineRule="auto"/>
        <w:ind w:left="0" w:firstLine="709"/>
        <w:jc w:val="both"/>
        <w:rPr>
          <w:sz w:val="28"/>
          <w:szCs w:val="28"/>
          <w:highlight w:val="yellow"/>
        </w:rPr>
      </w:pPr>
    </w:p>
    <w:p w14:paraId="111F631A" w14:textId="77777777" w:rsidR="00C75043" w:rsidRPr="00F5523F" w:rsidRDefault="00C75043" w:rsidP="00C75043">
      <w:pPr>
        <w:pStyle w:val="ac"/>
        <w:spacing w:after="0" w:line="276" w:lineRule="auto"/>
        <w:ind w:left="0" w:firstLine="709"/>
        <w:jc w:val="both"/>
        <w:rPr>
          <w:sz w:val="28"/>
          <w:szCs w:val="28"/>
          <w:highlight w:val="yellow"/>
        </w:rPr>
        <w:sectPr w:rsidR="00C75043" w:rsidRPr="00F5523F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7C299EAE" w14:textId="70AD3C0A" w:rsidR="002B68D0" w:rsidRPr="002B3869" w:rsidRDefault="00840E03" w:rsidP="00840E03">
      <w:pPr>
        <w:spacing w:after="0" w:line="276" w:lineRule="auto"/>
        <w:jc w:val="both"/>
        <w:rPr>
          <w:b/>
          <w:i/>
          <w:sz w:val="28"/>
          <w:szCs w:val="28"/>
        </w:rPr>
      </w:pPr>
      <w:r w:rsidRPr="002B3869">
        <w:rPr>
          <w:b/>
          <w:i/>
          <w:sz w:val="28"/>
          <w:szCs w:val="28"/>
        </w:rPr>
        <w:lastRenderedPageBreak/>
        <w:t xml:space="preserve">Таблица 5.1 </w:t>
      </w:r>
      <w:r w:rsidR="001F12F7" w:rsidRPr="002B3869">
        <w:rPr>
          <w:b/>
          <w:i/>
          <w:sz w:val="28"/>
          <w:szCs w:val="28"/>
        </w:rPr>
        <w:t>–</w:t>
      </w:r>
      <w:r w:rsidRPr="002B3869">
        <w:rPr>
          <w:b/>
          <w:i/>
          <w:sz w:val="28"/>
          <w:szCs w:val="28"/>
        </w:rPr>
        <w:t xml:space="preserve"> </w:t>
      </w:r>
      <w:r w:rsidR="001F12F7" w:rsidRPr="002B3869">
        <w:rPr>
          <w:b/>
          <w:i/>
          <w:sz w:val="28"/>
          <w:szCs w:val="28"/>
        </w:rPr>
        <w:t>Перспективный баланс теплоносителя систем</w:t>
      </w:r>
      <w:r w:rsidR="009210B9">
        <w:rPr>
          <w:b/>
          <w:i/>
          <w:sz w:val="28"/>
          <w:szCs w:val="28"/>
        </w:rPr>
        <w:t>ы</w:t>
      </w:r>
      <w:r w:rsidR="001F12F7" w:rsidRPr="002B3869">
        <w:rPr>
          <w:b/>
          <w:i/>
          <w:sz w:val="28"/>
          <w:szCs w:val="28"/>
        </w:rPr>
        <w:t xml:space="preserve"> теплоснабжения </w:t>
      </w:r>
      <w:r w:rsidR="009210B9" w:rsidRPr="009210B9">
        <w:rPr>
          <w:b/>
          <w:i/>
          <w:sz w:val="28"/>
          <w:szCs w:val="28"/>
        </w:rPr>
        <w:t>муниципального образования поселок Балакирево</w:t>
      </w:r>
    </w:p>
    <w:tbl>
      <w:tblPr>
        <w:tblW w:w="14678" w:type="dxa"/>
        <w:tblInd w:w="108" w:type="dxa"/>
        <w:tblLook w:val="04A0" w:firstRow="1" w:lastRow="0" w:firstColumn="1" w:lastColumn="0" w:noHBand="0" w:noVBand="1"/>
      </w:tblPr>
      <w:tblGrid>
        <w:gridCol w:w="4111"/>
        <w:gridCol w:w="1134"/>
        <w:gridCol w:w="1134"/>
        <w:gridCol w:w="1134"/>
        <w:gridCol w:w="1134"/>
        <w:gridCol w:w="1134"/>
        <w:gridCol w:w="1134"/>
        <w:gridCol w:w="1138"/>
        <w:gridCol w:w="1281"/>
        <w:gridCol w:w="1344"/>
      </w:tblGrid>
      <w:tr w:rsidR="009210B9" w:rsidRPr="009210B9" w14:paraId="1E032C0D" w14:textId="77777777" w:rsidTr="009210B9">
        <w:trPr>
          <w:trHeight w:val="20"/>
        </w:trPr>
        <w:tc>
          <w:tcPr>
            <w:tcW w:w="4111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D9CBF63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параметра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000000" w:fill="92D050"/>
            <w:noWrap/>
            <w:vAlign w:val="center"/>
            <w:hideMark/>
          </w:tcPr>
          <w:p w14:paraId="31673965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ФАКТ</w:t>
            </w:r>
          </w:p>
        </w:tc>
        <w:tc>
          <w:tcPr>
            <w:tcW w:w="9433" w:type="dxa"/>
            <w:gridSpan w:val="8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92D050"/>
            <w:noWrap/>
            <w:vAlign w:val="center"/>
            <w:hideMark/>
          </w:tcPr>
          <w:p w14:paraId="6011980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ПЛАН</w:t>
            </w:r>
          </w:p>
        </w:tc>
      </w:tr>
      <w:tr w:rsidR="009210B9" w:rsidRPr="009210B9" w14:paraId="1736525E" w14:textId="77777777" w:rsidTr="009210B9">
        <w:trPr>
          <w:trHeight w:val="20"/>
        </w:trPr>
        <w:tc>
          <w:tcPr>
            <w:tcW w:w="4111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ABDB5D4" w14:textId="77777777" w:rsidR="009210B9" w:rsidRPr="009210B9" w:rsidRDefault="009210B9" w:rsidP="009210B9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AF56E51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2017 г. (факт)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495ED46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2018 г. (план)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6BC53B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1E4AA04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2020 г.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C5B0BB6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2021 г.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BDCF7B2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2022 г.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7173272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FF6FD8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2024-2028гг.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1691422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2029-2033гг.</w:t>
            </w:r>
          </w:p>
        </w:tc>
      </w:tr>
      <w:tr w:rsidR="009210B9" w:rsidRPr="009210B9" w14:paraId="7061CD3C" w14:textId="77777777" w:rsidTr="009210B9">
        <w:trPr>
          <w:trHeight w:val="20"/>
        </w:trPr>
        <w:tc>
          <w:tcPr>
            <w:tcW w:w="14678" w:type="dxa"/>
            <w:gridSpan w:val="10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D966"/>
            <w:vAlign w:val="center"/>
            <w:hideMark/>
          </w:tcPr>
          <w:p w14:paraId="1A0296D9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9210B9" w:rsidRPr="009210B9" w14:paraId="0145F590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B5ECB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Выработка тепловой энергии, Гкал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09672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64239,77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86144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72101,23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83CF9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66687,00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E8236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65812,58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3058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65928,25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6EC9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65177,25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7F6F0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65364,95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3BB16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66854,01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BCF66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66309,65</w:t>
            </w:r>
          </w:p>
        </w:tc>
      </w:tr>
      <w:tr w:rsidR="009210B9" w:rsidRPr="009210B9" w14:paraId="241A944A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A3980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Расход воды на выработку и передачу теплоэнергии, м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CD96F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95630,00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1E7F52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69030,00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073A56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63846,39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5F56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63009,23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3085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63119,96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54C33D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62400,96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D2B169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62580,66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ECD01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64006,29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84FC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63485,12</w:t>
            </w:r>
          </w:p>
        </w:tc>
      </w:tr>
      <w:tr w:rsidR="009210B9" w:rsidRPr="009210B9" w14:paraId="0D4FEDC8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B79780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Среднечасовая подпитка ТС в эксплуатационном режиме, м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/ч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3BE15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18,71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FB5C4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13,50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D1C22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12,49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9D2EF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12,33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1FF281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12,35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A715DB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12,21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FE47F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12,24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1C1E5B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12,52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C56F6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12,42</w:t>
            </w:r>
          </w:p>
        </w:tc>
      </w:tr>
      <w:tr w:rsidR="009210B9" w:rsidRPr="009210B9" w14:paraId="7A5EC826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1D4F1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Производительность ВПУ, м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/ч 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32FFBD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89B58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4C00D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48705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992B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F492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65DF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3FD625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074E96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35,0</w:t>
            </w:r>
          </w:p>
        </w:tc>
      </w:tr>
      <w:tr w:rsidR="009210B9" w:rsidRPr="009210B9" w14:paraId="43CF4222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21315D28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Резерв(+)/Дефицит(-) производительности ВПУ в эксплуатационном режиме, м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/ч 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7DCF8B0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16,29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1E15F1B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21,50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4AE7200C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22,51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1FC53E09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22,67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6CE9924B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22,65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579E3BD5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22,79</w:t>
            </w:r>
          </w:p>
        </w:tc>
        <w:tc>
          <w:tcPr>
            <w:tcW w:w="1138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6C6A4C7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22,76</w:t>
            </w:r>
          </w:p>
        </w:tc>
        <w:tc>
          <w:tcPr>
            <w:tcW w:w="1281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4505701D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22,48</w:t>
            </w:r>
          </w:p>
        </w:tc>
        <w:tc>
          <w:tcPr>
            <w:tcW w:w="1344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000000" w:fill="FCE4D6"/>
            <w:vAlign w:val="center"/>
            <w:hideMark/>
          </w:tcPr>
          <w:p w14:paraId="7CAAE99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22,58</w:t>
            </w:r>
          </w:p>
        </w:tc>
      </w:tr>
      <w:tr w:rsidR="009210B9" w:rsidRPr="009210B9" w14:paraId="49C666F3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8DFE8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Расход воды на отпуск теплоносителя на цели горячего водоснабжения потребителей, м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/год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227AAF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C95647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FFCAC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141D60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7ABDD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91BC5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B4749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28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AA7285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34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F8183A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</w:tr>
      <w:tr w:rsidR="009210B9" w:rsidRPr="009210B9" w14:paraId="617CF25E" w14:textId="77777777" w:rsidTr="009210B9">
        <w:trPr>
          <w:trHeight w:val="20"/>
        </w:trPr>
        <w:tc>
          <w:tcPr>
            <w:tcW w:w="411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5B68581C" w14:textId="77777777" w:rsidR="009210B9" w:rsidRPr="009210B9" w:rsidRDefault="009210B9" w:rsidP="009210B9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Отпуск теплоносителя из тепловых сетей на цели горячего водоснабжения (для открытых систем теплоснабжения), м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4D091039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6FC043A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3DF15668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6E8CB8B5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2796EB4C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63CD79AE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13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5CC1F574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2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17F25CE7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  <w:tc>
          <w:tcPr>
            <w:tcW w:w="13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BC2E6"/>
            <w:vAlign w:val="center"/>
            <w:hideMark/>
          </w:tcPr>
          <w:p w14:paraId="47E2C3C3" w14:textId="77777777" w:rsidR="009210B9" w:rsidRPr="009210B9" w:rsidRDefault="009210B9" w:rsidP="009210B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210B9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―</w:t>
            </w:r>
          </w:p>
        </w:tc>
      </w:tr>
    </w:tbl>
    <w:p w14:paraId="162514BA" w14:textId="77777777" w:rsidR="00840E03" w:rsidRPr="00F5523F" w:rsidRDefault="00840E03" w:rsidP="00840E03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2798D7F2" w14:textId="77777777" w:rsidR="00840E03" w:rsidRPr="00F5523F" w:rsidRDefault="00840E03" w:rsidP="00840E03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2DA1377B" w14:textId="77777777" w:rsidR="00840E03" w:rsidRPr="00F5523F" w:rsidRDefault="00840E03" w:rsidP="00840E03">
      <w:pPr>
        <w:spacing w:after="0" w:line="276" w:lineRule="auto"/>
        <w:jc w:val="both"/>
        <w:rPr>
          <w:sz w:val="28"/>
          <w:szCs w:val="28"/>
          <w:highlight w:val="yellow"/>
        </w:rPr>
      </w:pPr>
    </w:p>
    <w:p w14:paraId="1CDA37FC" w14:textId="77777777" w:rsidR="00840E03" w:rsidRPr="00F5523F" w:rsidRDefault="00840E03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840E03" w:rsidRPr="00F5523F" w:rsidSect="007A0512">
          <w:pgSz w:w="16838" w:h="11906" w:orient="landscape"/>
          <w:pgMar w:top="1134" w:right="1134" w:bottom="851" w:left="1134" w:header="709" w:footer="709" w:gutter="0"/>
          <w:cols w:space="708"/>
          <w:titlePg/>
          <w:docGrid w:linePitch="360"/>
        </w:sectPr>
      </w:pPr>
    </w:p>
    <w:p w14:paraId="7AA29144" w14:textId="5F542E6C" w:rsidR="00F8433C" w:rsidRPr="00644D01" w:rsidRDefault="00854458" w:rsidP="00C75043">
      <w:pPr>
        <w:pStyle w:val="ac"/>
        <w:spacing w:after="0" w:line="276" w:lineRule="auto"/>
        <w:ind w:left="0" w:firstLine="709"/>
        <w:jc w:val="both"/>
        <w:rPr>
          <w:sz w:val="28"/>
          <w:szCs w:val="28"/>
        </w:rPr>
      </w:pPr>
      <w:r w:rsidRPr="00644D01">
        <w:rPr>
          <w:sz w:val="28"/>
          <w:szCs w:val="28"/>
        </w:rPr>
        <w:lastRenderedPageBreak/>
        <w:t xml:space="preserve">По результатам анализа таблицы 5.1 можно сделать вывод, что </w:t>
      </w:r>
      <w:r w:rsidR="002B3869" w:rsidRPr="00644D01">
        <w:rPr>
          <w:sz w:val="28"/>
          <w:szCs w:val="28"/>
        </w:rPr>
        <w:t xml:space="preserve">у </w:t>
      </w:r>
      <w:r w:rsidRPr="00644D01">
        <w:rPr>
          <w:sz w:val="28"/>
          <w:szCs w:val="28"/>
        </w:rPr>
        <w:t>котельн</w:t>
      </w:r>
      <w:r w:rsidR="00F15110">
        <w:rPr>
          <w:sz w:val="28"/>
          <w:szCs w:val="28"/>
        </w:rPr>
        <w:t>ой</w:t>
      </w:r>
      <w:r w:rsidRPr="00644D01">
        <w:rPr>
          <w:sz w:val="28"/>
          <w:szCs w:val="28"/>
        </w:rPr>
        <w:t xml:space="preserve"> </w:t>
      </w:r>
      <w:r w:rsidR="00F15110" w:rsidRPr="00F15110">
        <w:rPr>
          <w:sz w:val="28"/>
          <w:szCs w:val="28"/>
        </w:rPr>
        <w:t xml:space="preserve">муниципального образования поселок Балакирево </w:t>
      </w:r>
      <w:r w:rsidRPr="00644D01">
        <w:rPr>
          <w:sz w:val="28"/>
          <w:szCs w:val="28"/>
        </w:rPr>
        <w:t xml:space="preserve">имеется резерв производительности водоподготовительных установок. </w:t>
      </w:r>
    </w:p>
    <w:p w14:paraId="49ABCBEC" w14:textId="77777777" w:rsidR="002B68D0" w:rsidRPr="0097006F" w:rsidRDefault="00E018A4" w:rsidP="002E26E5">
      <w:pPr>
        <w:spacing w:after="0" w:line="276" w:lineRule="auto"/>
        <w:ind w:firstLine="567"/>
        <w:jc w:val="both"/>
        <w:rPr>
          <w:sz w:val="28"/>
          <w:szCs w:val="28"/>
        </w:rPr>
      </w:pPr>
      <w:r w:rsidRPr="0097006F">
        <w:rPr>
          <w:sz w:val="28"/>
          <w:szCs w:val="28"/>
        </w:rPr>
        <w:t>Максимальное потребление теплоносителя в аварийных режимах, с учетом подачи в тепловую сеть «сырой» воды, в разрезе источников представлено в таблице 5.2.</w:t>
      </w:r>
    </w:p>
    <w:p w14:paraId="5EBAFE11" w14:textId="77777777" w:rsidR="00AE5A87" w:rsidRPr="0097006F" w:rsidRDefault="00AE5A87" w:rsidP="00AE5A87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97006F">
        <w:rPr>
          <w:rFonts w:cstheme="minorHAnsi"/>
          <w:b/>
          <w:i/>
          <w:sz w:val="28"/>
          <w:szCs w:val="28"/>
        </w:rPr>
        <w:t>Таблица 5.2 – Объем потерь теплоносителя в аварийных режимах работы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389"/>
        <w:gridCol w:w="1622"/>
        <w:gridCol w:w="2082"/>
        <w:gridCol w:w="3045"/>
      </w:tblGrid>
      <w:tr w:rsidR="00F15110" w:rsidRPr="00F15110" w14:paraId="5D956E39" w14:textId="77777777" w:rsidTr="00F15110">
        <w:trPr>
          <w:trHeight w:val="735"/>
        </w:trPr>
        <w:tc>
          <w:tcPr>
            <w:tcW w:w="167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DE8A9C5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источника</w:t>
            </w:r>
          </w:p>
        </w:tc>
        <w:tc>
          <w:tcPr>
            <w:tcW w:w="80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1C5E0A7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Объем тепловых сетей, м</w:t>
            </w: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102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F484AB2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Аварийная подпитка тепловой сети, м</w:t>
            </w: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/ч</w:t>
            </w:r>
          </w:p>
        </w:tc>
        <w:tc>
          <w:tcPr>
            <w:tcW w:w="150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3667B50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 xml:space="preserve">Резерв(+)/Дефицит(-) производительности ВПУ в эксплуатационном режиме, м3/ч </w:t>
            </w:r>
          </w:p>
        </w:tc>
      </w:tr>
      <w:tr w:rsidR="00F15110" w:rsidRPr="00F15110" w14:paraId="7F8484CB" w14:textId="77777777" w:rsidTr="00F15110">
        <w:trPr>
          <w:trHeight w:val="330"/>
        </w:trPr>
        <w:tc>
          <w:tcPr>
            <w:tcW w:w="5000" w:type="pct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D966"/>
            <w:noWrap/>
            <w:vAlign w:val="bottom"/>
            <w:hideMark/>
          </w:tcPr>
          <w:p w14:paraId="48B26975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  <w:t>ООО "Балакиревские тепловые сети"</w:t>
            </w:r>
          </w:p>
        </w:tc>
      </w:tr>
      <w:tr w:rsidR="00F15110" w:rsidRPr="00F15110" w14:paraId="76ACFEA7" w14:textId="77777777" w:rsidTr="00F15110">
        <w:trPr>
          <w:trHeight w:val="645"/>
        </w:trPr>
        <w:tc>
          <w:tcPr>
            <w:tcW w:w="1671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9E7510A" w14:textId="77777777" w:rsidR="00F15110" w:rsidRPr="00F15110" w:rsidRDefault="00F15110" w:rsidP="00F1511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6"/>
                <w:szCs w:val="26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color w:val="000000"/>
                <w:sz w:val="26"/>
                <w:szCs w:val="26"/>
                <w:lang w:eastAsia="ru-RU"/>
              </w:rPr>
              <w:t>Котельная п.Балакирево</w:t>
            </w:r>
          </w:p>
        </w:tc>
        <w:tc>
          <w:tcPr>
            <w:tcW w:w="80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A1CB8AF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1197,70</w:t>
            </w:r>
          </w:p>
        </w:tc>
        <w:tc>
          <w:tcPr>
            <w:tcW w:w="102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AE5F96D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23,95</w:t>
            </w:r>
          </w:p>
        </w:tc>
        <w:tc>
          <w:tcPr>
            <w:tcW w:w="150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039E9B00" w14:textId="77777777" w:rsidR="00F15110" w:rsidRPr="00F15110" w:rsidRDefault="00F15110" w:rsidP="00F1511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15110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16,29</w:t>
            </w:r>
          </w:p>
        </w:tc>
      </w:tr>
    </w:tbl>
    <w:p w14:paraId="2419EFD9" w14:textId="77777777" w:rsidR="00644D01" w:rsidRPr="00644D01" w:rsidRDefault="00644D01" w:rsidP="00644D01">
      <w:pPr>
        <w:spacing w:after="0" w:line="276" w:lineRule="auto"/>
        <w:jc w:val="both"/>
        <w:rPr>
          <w:rFonts w:cstheme="minorHAnsi"/>
          <w:sz w:val="28"/>
          <w:szCs w:val="28"/>
        </w:rPr>
      </w:pPr>
    </w:p>
    <w:p w14:paraId="12132F34" w14:textId="1F0EBC54" w:rsidR="00B27443" w:rsidRDefault="00AE5A87" w:rsidP="00644D01">
      <w:pPr>
        <w:spacing w:after="0" w:line="276" w:lineRule="auto"/>
        <w:ind w:firstLine="567"/>
        <w:jc w:val="both"/>
        <w:rPr>
          <w:sz w:val="28"/>
          <w:szCs w:val="28"/>
        </w:rPr>
      </w:pPr>
      <w:r w:rsidRPr="00644D01">
        <w:rPr>
          <w:rFonts w:cstheme="minorHAnsi"/>
          <w:sz w:val="28"/>
          <w:szCs w:val="28"/>
        </w:rPr>
        <w:t>Анализ таблицы 5.2 показывает, что ВПУ на источник</w:t>
      </w:r>
      <w:r w:rsidR="00F15110">
        <w:rPr>
          <w:rFonts w:cstheme="minorHAnsi"/>
          <w:sz w:val="28"/>
          <w:szCs w:val="28"/>
        </w:rPr>
        <w:t>е</w:t>
      </w:r>
      <w:r w:rsidRPr="00644D01">
        <w:rPr>
          <w:rFonts w:cstheme="minorHAnsi"/>
          <w:sz w:val="28"/>
          <w:szCs w:val="28"/>
        </w:rPr>
        <w:t xml:space="preserve"> теплоснабжения способно </w:t>
      </w:r>
      <w:r w:rsidR="00F15110">
        <w:rPr>
          <w:rFonts w:cstheme="minorHAnsi"/>
          <w:sz w:val="28"/>
          <w:szCs w:val="28"/>
        </w:rPr>
        <w:t>лишь частично</w:t>
      </w:r>
      <w:r w:rsidRPr="00644D01">
        <w:rPr>
          <w:rFonts w:cstheme="minorHAnsi"/>
          <w:sz w:val="28"/>
          <w:szCs w:val="28"/>
        </w:rPr>
        <w:t xml:space="preserve"> покрывать нагрузки по расходу теплоносителя в аварийных режимах работы систем</w:t>
      </w:r>
      <w:r w:rsidR="00F15110">
        <w:rPr>
          <w:rFonts w:cstheme="minorHAnsi"/>
          <w:sz w:val="28"/>
          <w:szCs w:val="28"/>
        </w:rPr>
        <w:t>ы</w:t>
      </w:r>
      <w:r w:rsidRPr="00644D01">
        <w:rPr>
          <w:rFonts w:cstheme="minorHAnsi"/>
          <w:sz w:val="28"/>
          <w:szCs w:val="28"/>
        </w:rPr>
        <w:t xml:space="preserve"> теплоснабжения </w:t>
      </w:r>
      <w:r w:rsidR="00F15110" w:rsidRPr="00F15110">
        <w:rPr>
          <w:sz w:val="28"/>
          <w:szCs w:val="28"/>
        </w:rPr>
        <w:t>муниципального образования поселок Балакирево</w:t>
      </w:r>
      <w:r w:rsidR="00F15110">
        <w:rPr>
          <w:sz w:val="28"/>
          <w:szCs w:val="28"/>
        </w:rPr>
        <w:t>.</w:t>
      </w:r>
    </w:p>
    <w:p w14:paraId="135BB4DD" w14:textId="77777777" w:rsidR="00B27443" w:rsidRDefault="00B27443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0506896E" w14:textId="77777777" w:rsidR="00AE5A87" w:rsidRPr="00197BD3" w:rsidRDefault="00AE5A87" w:rsidP="00CB5BA3">
      <w:pPr>
        <w:pStyle w:val="1"/>
        <w:rPr>
          <w:b/>
          <w:caps/>
          <w:sz w:val="28"/>
          <w:szCs w:val="28"/>
        </w:rPr>
      </w:pPr>
      <w:bookmarkStart w:id="18" w:name="_Toc489627761"/>
      <w:r w:rsidRPr="00197BD3">
        <w:rPr>
          <w:b/>
          <w:caps/>
          <w:sz w:val="28"/>
          <w:szCs w:val="28"/>
        </w:rPr>
        <w:lastRenderedPageBreak/>
        <w:t>ГЛАВА 6 «ПРЕДЛОЖЕНИЯ ПО СТРОИТЕЛЬСТВУ, РЕКОНСТРУКЦИИ И ТЕХНИЧЕСКОМУ ПЕРЕВООРУЖЕНИЮ ИСТОЧНИКОВ ТЕПЛОВОЙ ЭНЕРГИИ»</w:t>
      </w:r>
      <w:bookmarkEnd w:id="18"/>
    </w:p>
    <w:p w14:paraId="66D2E287" w14:textId="4561DC9E" w:rsidR="00052FD4" w:rsidRPr="00F5523F" w:rsidRDefault="00052FD4" w:rsidP="00052FD4">
      <w:pPr>
        <w:spacing w:after="0" w:line="276" w:lineRule="auto"/>
        <w:ind w:firstLine="709"/>
        <w:jc w:val="both"/>
        <w:rPr>
          <w:rFonts w:ascii="Calibri" w:eastAsia="Calibri" w:hAnsi="Calibri" w:cs="Times New Roman"/>
          <w:color w:val="000000"/>
          <w:sz w:val="28"/>
          <w:szCs w:val="28"/>
          <w:highlight w:val="yellow"/>
        </w:rPr>
      </w:pPr>
      <w:r w:rsidRPr="00197BD3">
        <w:rPr>
          <w:rFonts w:ascii="Calibri" w:eastAsia="Calibri" w:hAnsi="Calibri" w:cs="Times New Roman"/>
          <w:color w:val="000000"/>
          <w:sz w:val="28"/>
          <w:szCs w:val="28"/>
        </w:rPr>
        <w:t xml:space="preserve">На территории </w:t>
      </w:r>
      <w:r w:rsidR="003F4A59" w:rsidRPr="003F4A59">
        <w:rPr>
          <w:sz w:val="28"/>
          <w:szCs w:val="28"/>
        </w:rPr>
        <w:t xml:space="preserve">муниципального образования поселок Балакирево </w:t>
      </w:r>
      <w:r w:rsidRPr="0097006F">
        <w:rPr>
          <w:rFonts w:ascii="Calibri" w:eastAsia="Calibri" w:hAnsi="Calibri" w:cs="Times New Roman"/>
          <w:color w:val="000000"/>
          <w:sz w:val="28"/>
          <w:szCs w:val="28"/>
        </w:rPr>
        <w:t>в качестве топлива на котельн</w:t>
      </w:r>
      <w:r w:rsidR="003F4A59">
        <w:rPr>
          <w:rFonts w:ascii="Calibri" w:eastAsia="Calibri" w:hAnsi="Calibri" w:cs="Times New Roman"/>
          <w:color w:val="000000"/>
          <w:sz w:val="28"/>
          <w:szCs w:val="28"/>
        </w:rPr>
        <w:t>ой</w:t>
      </w:r>
      <w:r w:rsidRPr="0097006F">
        <w:rPr>
          <w:rFonts w:ascii="Calibri" w:eastAsia="Calibri" w:hAnsi="Calibri" w:cs="Times New Roman"/>
          <w:color w:val="000000"/>
          <w:sz w:val="28"/>
          <w:szCs w:val="28"/>
        </w:rPr>
        <w:t xml:space="preserve"> используется природный газ</w:t>
      </w:r>
      <w:r w:rsidR="0097006F" w:rsidRPr="0097006F">
        <w:rPr>
          <w:rFonts w:ascii="Calibri" w:eastAsia="Calibri" w:hAnsi="Calibri" w:cs="Times New Roman"/>
          <w:color w:val="000000"/>
          <w:sz w:val="28"/>
          <w:szCs w:val="28"/>
        </w:rPr>
        <w:t>.</w:t>
      </w:r>
      <w:r w:rsidRPr="0097006F">
        <w:rPr>
          <w:rFonts w:ascii="Calibri" w:eastAsia="Calibri" w:hAnsi="Calibri" w:cs="Times New Roman"/>
          <w:color w:val="000000"/>
          <w:sz w:val="28"/>
          <w:szCs w:val="28"/>
        </w:rPr>
        <w:t xml:space="preserve"> Природный газ обладает высокой энергоэффективностью и сравнительно низкой стоимостью по сравнению с другими видами топлива.</w:t>
      </w:r>
      <w:r w:rsidRPr="0097006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7006F">
        <w:rPr>
          <w:rFonts w:ascii="Calibri" w:eastAsia="Calibri" w:hAnsi="Calibri" w:cs="Times New Roman"/>
          <w:color w:val="000000"/>
          <w:sz w:val="28"/>
          <w:szCs w:val="28"/>
        </w:rPr>
        <w:t>Помимо экономической эффективности, газ является более экологичным. При использовании газа в качестве топлива, в воздух выбрасывается меньше вредных веществ, чем в случае с углем или нефтью. Поэтому уменьшается негативное воздействие на окружающую среду.</w:t>
      </w:r>
    </w:p>
    <w:p w14:paraId="43493D45" w14:textId="77777777" w:rsidR="00052FD4" w:rsidRPr="0097006F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color w:val="000000"/>
          <w:sz w:val="28"/>
          <w:szCs w:val="28"/>
        </w:rPr>
      </w:pPr>
      <w:r w:rsidRPr="0097006F">
        <w:rPr>
          <w:rFonts w:ascii="Calibri" w:eastAsia="Calibri" w:hAnsi="Calibri" w:cs="Times New Roman"/>
          <w:color w:val="000000"/>
          <w:sz w:val="28"/>
          <w:szCs w:val="28"/>
        </w:rPr>
        <w:t>Учитывая это обстоятельство, представляется целесообразным развивать источники теплоснабжения путем их модернизации под потребности существующих потребителей и на перспективу до 10 лет, автоматизации (вплоть до полностью автономного режима работы маломощных котельных), исключении из технологической цепочки ветхих тепловых сетей.</w:t>
      </w:r>
    </w:p>
    <w:p w14:paraId="4B54A153" w14:textId="1A7C5944" w:rsidR="00644D01" w:rsidRPr="00D44DB5" w:rsidRDefault="00052FD4" w:rsidP="00D44DB5">
      <w:pPr>
        <w:spacing w:after="0" w:line="276" w:lineRule="auto"/>
        <w:ind w:firstLine="567"/>
        <w:jc w:val="both"/>
        <w:rPr>
          <w:rFonts w:ascii="Calibri" w:eastAsia="Calibri" w:hAnsi="Calibri" w:cs="Times New Roman"/>
          <w:sz w:val="28"/>
          <w:szCs w:val="28"/>
          <w:highlight w:val="yellow"/>
        </w:rPr>
      </w:pPr>
      <w:r w:rsidRPr="0097006F">
        <w:rPr>
          <w:rFonts w:ascii="Calibri" w:eastAsia="Calibri" w:hAnsi="Calibri" w:cs="Times New Roman"/>
          <w:sz w:val="28"/>
          <w:szCs w:val="28"/>
        </w:rPr>
        <w:t xml:space="preserve">При рассмотрении проектов схемы теплоснабжения представляется целесообразным сконцентрировать усилия на наиболее проблемных объектах, отдача от реализации мероприятий, по которым будет наиболее быстрой, в пределах финансовых возможностей, как потребителей, так и бюджета </w:t>
      </w:r>
      <w:r w:rsidR="006D5465" w:rsidRPr="006D5465">
        <w:rPr>
          <w:rFonts w:ascii="Calibri" w:eastAsia="Calibri" w:hAnsi="Calibri" w:cs="Times New Roman"/>
          <w:sz w:val="28"/>
          <w:szCs w:val="28"/>
        </w:rPr>
        <w:t>муниципального образования</w:t>
      </w:r>
      <w:r w:rsidRPr="0097006F">
        <w:rPr>
          <w:rFonts w:ascii="Calibri" w:eastAsia="Calibri" w:hAnsi="Calibri" w:cs="Times New Roman"/>
          <w:sz w:val="28"/>
          <w:szCs w:val="28"/>
        </w:rPr>
        <w:t xml:space="preserve">. </w:t>
      </w:r>
      <w:r w:rsidRPr="00644D01">
        <w:rPr>
          <w:rFonts w:ascii="Calibri" w:eastAsia="Calibri" w:hAnsi="Calibri" w:cs="Times New Roman"/>
          <w:sz w:val="28"/>
          <w:szCs w:val="28"/>
        </w:rPr>
        <w:t>Предполагается, что на действующ</w:t>
      </w:r>
      <w:r w:rsidR="004006D1">
        <w:rPr>
          <w:rFonts w:ascii="Calibri" w:eastAsia="Calibri" w:hAnsi="Calibri" w:cs="Times New Roman"/>
          <w:sz w:val="28"/>
          <w:szCs w:val="28"/>
        </w:rPr>
        <w:t>ем</w:t>
      </w:r>
      <w:r w:rsidRPr="00644D01">
        <w:rPr>
          <w:rFonts w:ascii="Calibri" w:eastAsia="Calibri" w:hAnsi="Calibri" w:cs="Times New Roman"/>
          <w:sz w:val="28"/>
          <w:szCs w:val="28"/>
        </w:rPr>
        <w:t xml:space="preserve"> источник</w:t>
      </w:r>
      <w:r w:rsidR="004006D1">
        <w:rPr>
          <w:rFonts w:ascii="Calibri" w:eastAsia="Calibri" w:hAnsi="Calibri" w:cs="Times New Roman"/>
          <w:sz w:val="28"/>
          <w:szCs w:val="28"/>
        </w:rPr>
        <w:t>е</w:t>
      </w:r>
      <w:r w:rsidRPr="00644D01">
        <w:rPr>
          <w:rFonts w:ascii="Calibri" w:eastAsia="Calibri" w:hAnsi="Calibri" w:cs="Times New Roman"/>
          <w:sz w:val="28"/>
          <w:szCs w:val="28"/>
        </w:rPr>
        <w:t xml:space="preserve"> теплоснабжения будет произведен</w:t>
      </w:r>
      <w:r w:rsidR="00644D01" w:rsidRPr="00644D01">
        <w:rPr>
          <w:rFonts w:ascii="Calibri" w:eastAsia="Calibri" w:hAnsi="Calibri" w:cs="Times New Roman"/>
          <w:sz w:val="28"/>
          <w:szCs w:val="28"/>
        </w:rPr>
        <w:t xml:space="preserve">а реконструкция </w:t>
      </w:r>
      <w:r w:rsidRPr="00644D01">
        <w:rPr>
          <w:rFonts w:ascii="Calibri" w:eastAsia="Calibri" w:hAnsi="Calibri" w:cs="Times New Roman"/>
          <w:sz w:val="28"/>
          <w:szCs w:val="28"/>
        </w:rPr>
        <w:t>технологического оборудования по мере необходимости. В этих условиях общий план по строительству, реконструкции и техническому перевооружению источ</w:t>
      </w:r>
      <w:r w:rsidR="007A23B8">
        <w:rPr>
          <w:rFonts w:ascii="Calibri" w:eastAsia="Calibri" w:hAnsi="Calibri" w:cs="Times New Roman"/>
          <w:sz w:val="28"/>
          <w:szCs w:val="28"/>
        </w:rPr>
        <w:t>ников тепловой энергии включает</w:t>
      </w:r>
      <w:r w:rsidR="00644D01" w:rsidRPr="00D44DB5">
        <w:rPr>
          <w:rFonts w:ascii="Calibri" w:eastAsia="Calibri" w:hAnsi="Calibri" w:cs="Times New Roman"/>
          <w:sz w:val="28"/>
          <w:szCs w:val="28"/>
        </w:rPr>
        <w:t xml:space="preserve"> </w:t>
      </w:r>
      <w:r w:rsidR="001930CF" w:rsidRPr="001930CF">
        <w:rPr>
          <w:rFonts w:ascii="Calibri" w:eastAsia="Calibri" w:hAnsi="Calibri" w:cs="Times New Roman"/>
          <w:sz w:val="28"/>
          <w:szCs w:val="28"/>
        </w:rPr>
        <w:t xml:space="preserve">реконструкции </w:t>
      </w:r>
      <w:r w:rsidR="004006D1">
        <w:rPr>
          <w:rFonts w:ascii="Calibri" w:eastAsia="Calibri" w:hAnsi="Calibri" w:cs="Times New Roman"/>
          <w:sz w:val="28"/>
          <w:szCs w:val="28"/>
        </w:rPr>
        <w:t>котельной п</w:t>
      </w:r>
      <w:r w:rsidR="00644D01">
        <w:rPr>
          <w:rFonts w:ascii="Calibri" w:eastAsia="Calibri" w:hAnsi="Calibri" w:cs="Times New Roman"/>
          <w:sz w:val="28"/>
          <w:szCs w:val="28"/>
        </w:rPr>
        <w:t xml:space="preserve">. </w:t>
      </w:r>
      <w:r w:rsidR="004006D1">
        <w:rPr>
          <w:rFonts w:ascii="Calibri" w:eastAsia="Calibri" w:hAnsi="Calibri" w:cs="Times New Roman"/>
          <w:sz w:val="28"/>
          <w:szCs w:val="28"/>
        </w:rPr>
        <w:t>Балакирево</w:t>
      </w:r>
      <w:r w:rsidR="00D44DB5">
        <w:rPr>
          <w:rFonts w:ascii="Calibri" w:eastAsia="Calibri" w:hAnsi="Calibri" w:cs="Times New Roman"/>
          <w:sz w:val="28"/>
          <w:szCs w:val="28"/>
        </w:rPr>
        <w:t xml:space="preserve">, ул. </w:t>
      </w:r>
      <w:r w:rsidR="004006D1">
        <w:rPr>
          <w:rFonts w:ascii="Calibri" w:eastAsia="Calibri" w:hAnsi="Calibri" w:cs="Times New Roman"/>
          <w:sz w:val="28"/>
          <w:szCs w:val="28"/>
        </w:rPr>
        <w:t>Заводская</w:t>
      </w:r>
      <w:r w:rsidR="00D44DB5">
        <w:rPr>
          <w:rFonts w:ascii="Calibri" w:eastAsia="Calibri" w:hAnsi="Calibri" w:cs="Times New Roman"/>
          <w:sz w:val="28"/>
          <w:szCs w:val="28"/>
        </w:rPr>
        <w:t>, д.</w:t>
      </w:r>
      <w:r w:rsidR="007A23B8">
        <w:rPr>
          <w:rFonts w:ascii="Calibri" w:eastAsia="Calibri" w:hAnsi="Calibri" w:cs="Times New Roman"/>
          <w:sz w:val="28"/>
          <w:szCs w:val="28"/>
        </w:rPr>
        <w:t>10.</w:t>
      </w:r>
    </w:p>
    <w:p w14:paraId="611EEC28" w14:textId="0713332C" w:rsidR="00052FD4" w:rsidRPr="004C5B20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4C5B20">
        <w:rPr>
          <w:rFonts w:ascii="Calibri" w:eastAsia="Calibri" w:hAnsi="Calibri" w:cs="Times New Roman"/>
          <w:sz w:val="28"/>
          <w:szCs w:val="28"/>
        </w:rPr>
        <w:t>Реализация указанн</w:t>
      </w:r>
      <w:r w:rsidR="004F273F">
        <w:rPr>
          <w:rFonts w:ascii="Calibri" w:eastAsia="Calibri" w:hAnsi="Calibri" w:cs="Times New Roman"/>
          <w:sz w:val="28"/>
          <w:szCs w:val="28"/>
        </w:rPr>
        <w:t>ого</w:t>
      </w:r>
      <w:r w:rsidRPr="004C5B20">
        <w:rPr>
          <w:rFonts w:ascii="Calibri" w:eastAsia="Calibri" w:hAnsi="Calibri" w:cs="Times New Roman"/>
          <w:sz w:val="28"/>
          <w:szCs w:val="28"/>
        </w:rPr>
        <w:t xml:space="preserve"> мероприят</w:t>
      </w:r>
      <w:r w:rsidR="004F273F">
        <w:rPr>
          <w:rFonts w:ascii="Calibri" w:eastAsia="Calibri" w:hAnsi="Calibri" w:cs="Times New Roman"/>
          <w:sz w:val="28"/>
          <w:szCs w:val="28"/>
        </w:rPr>
        <w:t>ия</w:t>
      </w:r>
      <w:r w:rsidRPr="004C5B20">
        <w:rPr>
          <w:rFonts w:ascii="Calibri" w:eastAsia="Calibri" w:hAnsi="Calibri" w:cs="Times New Roman"/>
          <w:sz w:val="28"/>
          <w:szCs w:val="28"/>
        </w:rPr>
        <w:t xml:space="preserve"> позволит повысить надежность и экономичность работы теплоисточников в </w:t>
      </w:r>
      <w:r w:rsidR="004F273F" w:rsidRPr="004F273F">
        <w:rPr>
          <w:sz w:val="28"/>
          <w:szCs w:val="28"/>
        </w:rPr>
        <w:t>муниципальном образовании поселок Балакирево</w:t>
      </w:r>
      <w:r w:rsidRPr="004C5B20">
        <w:rPr>
          <w:rFonts w:ascii="Calibri" w:eastAsia="Calibri" w:hAnsi="Calibri" w:cs="Times New Roman"/>
          <w:sz w:val="28"/>
          <w:szCs w:val="28"/>
        </w:rPr>
        <w:t>, оптимизировать их загрузку. По мере реализации указанных мероприятий может определиться направление развития системы теплоснабжения в перспективных районах застройки.</w:t>
      </w:r>
    </w:p>
    <w:p w14:paraId="7A56AA3F" w14:textId="3BB045E3" w:rsidR="00052FD4" w:rsidRPr="00DA002B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DA002B">
        <w:rPr>
          <w:rFonts w:ascii="Calibri" w:eastAsia="Calibri" w:hAnsi="Calibri" w:cs="Times New Roman"/>
          <w:sz w:val="28"/>
          <w:szCs w:val="28"/>
        </w:rPr>
        <w:t>Перспективный баланс тепловой мощности источник</w:t>
      </w:r>
      <w:r w:rsidR="004F273F">
        <w:rPr>
          <w:rFonts w:ascii="Calibri" w:eastAsia="Calibri" w:hAnsi="Calibri" w:cs="Times New Roman"/>
          <w:sz w:val="28"/>
          <w:szCs w:val="28"/>
        </w:rPr>
        <w:t>а</w:t>
      </w:r>
      <w:r w:rsidRPr="00DA002B">
        <w:rPr>
          <w:rFonts w:ascii="Calibri" w:eastAsia="Calibri" w:hAnsi="Calibri" w:cs="Times New Roman"/>
          <w:sz w:val="28"/>
          <w:szCs w:val="28"/>
        </w:rPr>
        <w:t xml:space="preserve"> тепловой энергии и теплоносителя и присоединенной тепловой нагрузки систем</w:t>
      </w:r>
      <w:r w:rsidR="004F273F">
        <w:rPr>
          <w:rFonts w:ascii="Calibri" w:eastAsia="Calibri" w:hAnsi="Calibri" w:cs="Times New Roman"/>
          <w:sz w:val="28"/>
          <w:szCs w:val="28"/>
        </w:rPr>
        <w:t>ы</w:t>
      </w:r>
      <w:r w:rsidRPr="00DA002B">
        <w:rPr>
          <w:rFonts w:ascii="Calibri" w:eastAsia="Calibri" w:hAnsi="Calibri" w:cs="Times New Roman"/>
          <w:sz w:val="28"/>
          <w:szCs w:val="28"/>
        </w:rPr>
        <w:t xml:space="preserve"> теплоснабжения </w:t>
      </w:r>
      <w:r w:rsidR="004F273F" w:rsidRPr="004F273F">
        <w:rPr>
          <w:rFonts w:ascii="Calibri" w:eastAsia="Calibri" w:hAnsi="Calibri" w:cs="Times New Roman"/>
          <w:sz w:val="28"/>
          <w:szCs w:val="28"/>
        </w:rPr>
        <w:t>муниципально</w:t>
      </w:r>
      <w:r w:rsidR="004F273F">
        <w:rPr>
          <w:rFonts w:ascii="Calibri" w:eastAsia="Calibri" w:hAnsi="Calibri" w:cs="Times New Roman"/>
          <w:sz w:val="28"/>
          <w:szCs w:val="28"/>
        </w:rPr>
        <w:t>го</w:t>
      </w:r>
      <w:r w:rsidR="004F273F" w:rsidRPr="004F273F">
        <w:rPr>
          <w:rFonts w:ascii="Calibri" w:eastAsia="Calibri" w:hAnsi="Calibri" w:cs="Times New Roman"/>
          <w:sz w:val="28"/>
          <w:szCs w:val="28"/>
        </w:rPr>
        <w:t xml:space="preserve"> образовани</w:t>
      </w:r>
      <w:r w:rsidR="004F273F">
        <w:rPr>
          <w:rFonts w:ascii="Calibri" w:eastAsia="Calibri" w:hAnsi="Calibri" w:cs="Times New Roman"/>
          <w:sz w:val="28"/>
          <w:szCs w:val="28"/>
        </w:rPr>
        <w:t>я</w:t>
      </w:r>
      <w:r w:rsidR="004F273F" w:rsidRPr="004F273F">
        <w:rPr>
          <w:rFonts w:ascii="Calibri" w:eastAsia="Calibri" w:hAnsi="Calibri" w:cs="Times New Roman"/>
          <w:sz w:val="28"/>
          <w:szCs w:val="28"/>
        </w:rPr>
        <w:t xml:space="preserve"> </w:t>
      </w:r>
      <w:r w:rsidRPr="00DA002B">
        <w:rPr>
          <w:rFonts w:ascii="Calibri" w:eastAsia="Calibri" w:hAnsi="Calibri" w:cs="Times New Roman"/>
          <w:sz w:val="28"/>
          <w:szCs w:val="28"/>
        </w:rPr>
        <w:t xml:space="preserve">приведен в таблице </w:t>
      </w:r>
      <w:r w:rsidR="00063FCD" w:rsidRPr="00DA002B">
        <w:rPr>
          <w:rFonts w:ascii="Calibri" w:eastAsia="Calibri" w:hAnsi="Calibri" w:cs="Times New Roman"/>
          <w:sz w:val="28"/>
          <w:szCs w:val="28"/>
        </w:rPr>
        <w:t>4.1</w:t>
      </w:r>
      <w:r w:rsidRPr="00DA002B">
        <w:rPr>
          <w:rFonts w:ascii="Calibri" w:eastAsia="Calibri" w:hAnsi="Calibri" w:cs="Times New Roman"/>
          <w:sz w:val="28"/>
          <w:szCs w:val="28"/>
        </w:rPr>
        <w:t>.</w:t>
      </w:r>
    </w:p>
    <w:p w14:paraId="69CE2C6B" w14:textId="6A8FDED6" w:rsidR="00052FD4" w:rsidRPr="00DA002B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DA002B">
        <w:rPr>
          <w:rFonts w:ascii="Calibri" w:eastAsia="Calibri" w:hAnsi="Calibri" w:cs="Times New Roman"/>
          <w:sz w:val="28"/>
          <w:szCs w:val="28"/>
        </w:rPr>
        <w:t>Производительность устанавливаемого оборудования теплоисточник</w:t>
      </w:r>
      <w:r w:rsidR="004F273F">
        <w:rPr>
          <w:rFonts w:ascii="Calibri" w:eastAsia="Calibri" w:hAnsi="Calibri" w:cs="Times New Roman"/>
          <w:sz w:val="28"/>
          <w:szCs w:val="28"/>
        </w:rPr>
        <w:t>а</w:t>
      </w:r>
      <w:r w:rsidRPr="00DA002B">
        <w:rPr>
          <w:rFonts w:ascii="Calibri" w:eastAsia="Calibri" w:hAnsi="Calibri" w:cs="Times New Roman"/>
          <w:sz w:val="28"/>
          <w:szCs w:val="28"/>
        </w:rPr>
        <w:t xml:space="preserve"> выбиралась на основании составленных балансов тепловой мощности и тепловой нагрузки, а также с учетом необходимости обеспечения аварийного резерва по </w:t>
      </w:r>
      <w:r w:rsidRPr="00DA002B">
        <w:rPr>
          <w:rFonts w:ascii="Calibri" w:eastAsia="Calibri" w:hAnsi="Calibri" w:cs="Times New Roman"/>
          <w:sz w:val="28"/>
          <w:szCs w:val="28"/>
        </w:rPr>
        <w:lastRenderedPageBreak/>
        <w:t>СП 124.13330.2012 Свод правил. Тепловые сети, (утв. Приказом Минрегиона России от 30.06.2012 №280).</w:t>
      </w:r>
    </w:p>
    <w:p w14:paraId="258AF6B0" w14:textId="77777777" w:rsidR="00052FD4" w:rsidRPr="00DA002B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DA002B">
        <w:rPr>
          <w:rFonts w:ascii="Calibri" w:eastAsia="Calibri" w:hAnsi="Calibri" w:cs="Times New Roman"/>
          <w:sz w:val="28"/>
          <w:szCs w:val="28"/>
        </w:rPr>
        <w:t>Конфигурация и тип устанавливаемого оборудования теплоисточников подлежит определению на этапе проведения проектно-изыскательских работ.</w:t>
      </w:r>
    </w:p>
    <w:p w14:paraId="5F269467" w14:textId="1521B120" w:rsidR="00052FD4" w:rsidRPr="004C5B20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sz w:val="28"/>
          <w:szCs w:val="28"/>
        </w:rPr>
      </w:pPr>
      <w:r w:rsidRPr="00DA002B">
        <w:rPr>
          <w:rFonts w:ascii="Calibri" w:eastAsia="Calibri" w:hAnsi="Calibri" w:cs="Times New Roman"/>
          <w:sz w:val="28"/>
          <w:szCs w:val="28"/>
        </w:rPr>
        <w:t xml:space="preserve">В </w:t>
      </w:r>
      <w:r w:rsidRPr="004C5B20">
        <w:rPr>
          <w:rFonts w:ascii="Calibri" w:eastAsia="Calibri" w:hAnsi="Calibri" w:cs="Times New Roman"/>
          <w:sz w:val="28"/>
          <w:szCs w:val="28"/>
        </w:rPr>
        <w:t xml:space="preserve">таблице </w:t>
      </w:r>
      <w:r w:rsidR="00063FCD" w:rsidRPr="004C5B20">
        <w:rPr>
          <w:rFonts w:ascii="Calibri" w:eastAsia="Calibri" w:hAnsi="Calibri" w:cs="Times New Roman"/>
          <w:sz w:val="28"/>
          <w:szCs w:val="28"/>
        </w:rPr>
        <w:t>6.1</w:t>
      </w:r>
      <w:r w:rsidRPr="004C5B20">
        <w:rPr>
          <w:rFonts w:ascii="Calibri" w:eastAsia="Calibri" w:hAnsi="Calibri" w:cs="Times New Roman"/>
          <w:sz w:val="28"/>
          <w:szCs w:val="28"/>
        </w:rPr>
        <w:t xml:space="preserve"> приведены капитальные вложения в инвест</w:t>
      </w:r>
      <w:r w:rsidR="00DA002B" w:rsidRPr="004C5B20">
        <w:rPr>
          <w:rFonts w:ascii="Calibri" w:eastAsia="Calibri" w:hAnsi="Calibri" w:cs="Times New Roman"/>
          <w:sz w:val="28"/>
          <w:szCs w:val="28"/>
        </w:rPr>
        <w:t>иционные проекты в ценах 201</w:t>
      </w:r>
      <w:r w:rsidR="00337A77">
        <w:rPr>
          <w:rFonts w:ascii="Calibri" w:eastAsia="Calibri" w:hAnsi="Calibri" w:cs="Times New Roman"/>
          <w:sz w:val="28"/>
          <w:szCs w:val="28"/>
        </w:rPr>
        <w:t>8</w:t>
      </w:r>
      <w:r w:rsidR="00DA002B" w:rsidRPr="004C5B20">
        <w:rPr>
          <w:rFonts w:ascii="Calibri" w:eastAsia="Calibri" w:hAnsi="Calibri" w:cs="Times New Roman"/>
          <w:sz w:val="28"/>
          <w:szCs w:val="28"/>
        </w:rPr>
        <w:t>г.</w:t>
      </w:r>
    </w:p>
    <w:p w14:paraId="661824C8" w14:textId="67BF66E1" w:rsidR="00052FD4" w:rsidRPr="004C5B20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color w:val="000000"/>
          <w:sz w:val="28"/>
          <w:szCs w:val="28"/>
        </w:rPr>
      </w:pPr>
      <w:r w:rsidRPr="004C5B20">
        <w:rPr>
          <w:rFonts w:ascii="Calibri" w:eastAsia="Calibri" w:hAnsi="Calibri" w:cs="Times New Roman"/>
          <w:color w:val="000000"/>
          <w:sz w:val="28"/>
          <w:szCs w:val="28"/>
        </w:rPr>
        <w:t>Индивидуальное теплоснабжение предусматривается для индивид</w:t>
      </w:r>
      <w:r w:rsidR="00604AD4">
        <w:rPr>
          <w:rFonts w:ascii="Calibri" w:eastAsia="Calibri" w:hAnsi="Calibri" w:cs="Times New Roman"/>
          <w:color w:val="000000"/>
          <w:sz w:val="28"/>
          <w:szCs w:val="28"/>
        </w:rPr>
        <w:t>уальной</w:t>
      </w:r>
      <w:r w:rsidR="00337A77">
        <w:rPr>
          <w:rFonts w:ascii="Calibri" w:eastAsia="Calibri" w:hAnsi="Calibri" w:cs="Times New Roman"/>
          <w:color w:val="000000"/>
          <w:sz w:val="28"/>
          <w:szCs w:val="28"/>
        </w:rPr>
        <w:t>. Для 1-4 этажной застройки предусматривается подключение к централизованной системе теплоснабжения</w:t>
      </w:r>
      <w:r w:rsidRPr="00791B18">
        <w:rPr>
          <w:rFonts w:ascii="Calibri" w:eastAsia="Calibri" w:hAnsi="Calibri" w:cs="Times New Roman"/>
          <w:color w:val="000000"/>
          <w:sz w:val="28"/>
          <w:szCs w:val="28"/>
        </w:rPr>
        <w:t>.</w:t>
      </w:r>
      <w:r w:rsidRPr="004C5B20">
        <w:rPr>
          <w:rFonts w:ascii="Calibri" w:eastAsia="Calibri" w:hAnsi="Calibri" w:cs="Times New Roman"/>
          <w:color w:val="000000"/>
          <w:sz w:val="28"/>
          <w:szCs w:val="28"/>
        </w:rPr>
        <w:t xml:space="preserve"> </w:t>
      </w:r>
    </w:p>
    <w:p w14:paraId="311C915D" w14:textId="68F8040E" w:rsidR="00052FD4" w:rsidRPr="00DA002B" w:rsidRDefault="00052FD4" w:rsidP="00052FD4">
      <w:pPr>
        <w:spacing w:after="0" w:line="276" w:lineRule="auto"/>
        <w:ind w:firstLine="567"/>
        <w:jc w:val="both"/>
        <w:rPr>
          <w:rFonts w:ascii="Calibri" w:eastAsia="Calibri" w:hAnsi="Calibri" w:cs="Times New Roman"/>
          <w:color w:val="000000"/>
          <w:sz w:val="28"/>
          <w:szCs w:val="28"/>
        </w:rPr>
      </w:pPr>
      <w:r w:rsidRPr="00DA002B">
        <w:rPr>
          <w:rFonts w:ascii="Calibri" w:eastAsia="Calibri" w:hAnsi="Calibri" w:cs="Times New Roman"/>
          <w:color w:val="000000"/>
          <w:sz w:val="28"/>
          <w:szCs w:val="28"/>
        </w:rPr>
        <w:t>Обоснование перспективных балансов тепловой мощности источников тепловой энергии и пр</w:t>
      </w:r>
      <w:r w:rsidR="00337A77">
        <w:rPr>
          <w:rFonts w:ascii="Calibri" w:eastAsia="Calibri" w:hAnsi="Calibri" w:cs="Times New Roman"/>
          <w:color w:val="000000"/>
          <w:sz w:val="28"/>
          <w:szCs w:val="28"/>
        </w:rPr>
        <w:t xml:space="preserve">исоединенной тепловой нагрузки </w:t>
      </w:r>
      <w:r w:rsidRPr="00DA002B">
        <w:rPr>
          <w:rFonts w:ascii="Calibri" w:eastAsia="Calibri" w:hAnsi="Calibri" w:cs="Times New Roman"/>
          <w:color w:val="000000"/>
          <w:sz w:val="28"/>
          <w:szCs w:val="28"/>
        </w:rPr>
        <w:t xml:space="preserve">представлено в Главе 4. «Перспективные балансы тепловой мощности источников тепловой энергии и тепловой нагрузки» Обосновывающих материалов к схеме теплоснабжения </w:t>
      </w:r>
      <w:r w:rsidR="00337A77" w:rsidRPr="00337A77">
        <w:rPr>
          <w:sz w:val="28"/>
          <w:szCs w:val="28"/>
        </w:rPr>
        <w:t>муниципально</w:t>
      </w:r>
      <w:r w:rsidR="00337A77">
        <w:rPr>
          <w:sz w:val="28"/>
          <w:szCs w:val="28"/>
        </w:rPr>
        <w:t>го</w:t>
      </w:r>
      <w:r w:rsidR="00337A77" w:rsidRPr="00337A77">
        <w:rPr>
          <w:sz w:val="28"/>
          <w:szCs w:val="28"/>
        </w:rPr>
        <w:t xml:space="preserve"> образовани</w:t>
      </w:r>
      <w:r w:rsidR="00337A77">
        <w:rPr>
          <w:sz w:val="28"/>
          <w:szCs w:val="28"/>
        </w:rPr>
        <w:t xml:space="preserve">я </w:t>
      </w:r>
      <w:r w:rsidR="00337A77" w:rsidRPr="00337A77">
        <w:rPr>
          <w:sz w:val="28"/>
          <w:szCs w:val="28"/>
        </w:rPr>
        <w:t xml:space="preserve">поселок Балакирево </w:t>
      </w:r>
      <w:r w:rsidRPr="00DA002B">
        <w:rPr>
          <w:rFonts w:ascii="Calibri" w:eastAsia="Calibri" w:hAnsi="Calibri" w:cs="Times New Roman"/>
          <w:color w:val="000000"/>
          <w:sz w:val="28"/>
          <w:szCs w:val="28"/>
        </w:rPr>
        <w:t>до 203</w:t>
      </w:r>
      <w:r w:rsidR="00337A77">
        <w:rPr>
          <w:rFonts w:ascii="Calibri" w:eastAsia="Calibri" w:hAnsi="Calibri" w:cs="Times New Roman"/>
          <w:color w:val="000000"/>
          <w:sz w:val="28"/>
          <w:szCs w:val="28"/>
        </w:rPr>
        <w:t>3</w:t>
      </w:r>
      <w:r w:rsidRPr="00DA002B">
        <w:rPr>
          <w:rFonts w:ascii="Calibri" w:eastAsia="Calibri" w:hAnsi="Calibri" w:cs="Times New Roman"/>
          <w:color w:val="000000"/>
          <w:sz w:val="28"/>
          <w:szCs w:val="28"/>
        </w:rPr>
        <w:t xml:space="preserve"> г.</w:t>
      </w:r>
    </w:p>
    <w:p w14:paraId="41D4D972" w14:textId="77777777" w:rsidR="00063FCD" w:rsidRPr="00197BD3" w:rsidRDefault="00063FCD" w:rsidP="00197BD3">
      <w:pPr>
        <w:spacing w:after="0" w:line="276" w:lineRule="auto"/>
        <w:ind w:firstLine="567"/>
        <w:jc w:val="center"/>
        <w:rPr>
          <w:rFonts w:ascii="Calibri" w:eastAsia="Calibri" w:hAnsi="Calibri" w:cs="Calibri"/>
          <w:b/>
          <w:sz w:val="28"/>
          <w:szCs w:val="28"/>
        </w:rPr>
      </w:pPr>
    </w:p>
    <w:p w14:paraId="1DA6C3BB" w14:textId="77777777" w:rsidR="00052FD4" w:rsidRPr="00197BD3" w:rsidRDefault="00052FD4" w:rsidP="00197BD3">
      <w:pPr>
        <w:spacing w:after="0" w:line="276" w:lineRule="auto"/>
        <w:jc w:val="center"/>
        <w:rPr>
          <w:rFonts w:ascii="Calibri" w:eastAsia="Calibri" w:hAnsi="Calibri" w:cs="Calibri"/>
          <w:b/>
          <w:sz w:val="28"/>
          <w:szCs w:val="28"/>
        </w:rPr>
      </w:pPr>
      <w:r w:rsidRPr="00197BD3">
        <w:rPr>
          <w:rFonts w:ascii="Calibri" w:eastAsia="Calibri" w:hAnsi="Calibri" w:cs="Calibri"/>
          <w:b/>
          <w:sz w:val="28"/>
          <w:szCs w:val="28"/>
        </w:rPr>
        <w:t>Методика расчета эффективного радиуса теплоснабжения</w:t>
      </w:r>
    </w:p>
    <w:p w14:paraId="615C21AA" w14:textId="687A767B" w:rsidR="00623E4C" w:rsidRPr="00197BD3" w:rsidRDefault="00623E4C" w:rsidP="00197BD3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197BD3">
        <w:rPr>
          <w:rFonts w:ascii="Calibri" w:eastAsia="Calibri" w:hAnsi="Calibri" w:cs="Calibri"/>
          <w:sz w:val="28"/>
          <w:szCs w:val="28"/>
        </w:rPr>
        <w:t>Радиус эффективного теплоснабжения рассчитывается по формуле 6.1:</w:t>
      </w:r>
    </w:p>
    <w:p w14:paraId="26845505" w14:textId="3D46D72F" w:rsidR="00623E4C" w:rsidRPr="00197BD3" w:rsidRDefault="00623E4C" w:rsidP="00197BD3">
      <w:pPr>
        <w:spacing w:after="0" w:line="276" w:lineRule="auto"/>
        <w:ind w:left="2832" w:firstLine="708"/>
        <w:jc w:val="both"/>
        <w:rPr>
          <w:rFonts w:ascii="Calibri" w:eastAsia="Calibri" w:hAnsi="Calibri" w:cs="Calibri"/>
          <w:sz w:val="28"/>
          <w:szCs w:val="28"/>
        </w:rPr>
      </w:pPr>
      <m:oMath>
        <m:r>
          <w:rPr>
            <w:rFonts w:ascii="Cambria Math" w:eastAsia="Calibri" w:hAnsi="Cambria Math" w:cs="Calibri"/>
            <w:sz w:val="28"/>
            <w:szCs w:val="28"/>
          </w:rPr>
          <m:t>R=</m:t>
        </m:r>
        <m:f>
          <m:f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Calibri"/>
                <w:sz w:val="28"/>
                <w:szCs w:val="28"/>
              </w:rPr>
              <m:t>140</m:t>
            </m:r>
          </m:num>
          <m:den>
            <m:sSup>
              <m:sSupPr>
                <m:ctrlPr>
                  <w:rPr>
                    <w:rFonts w:ascii="Cambria Math" w:eastAsia="Calibri" w:hAnsi="Cambria Math" w:cs="Calibri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Calibri"/>
                    <w:sz w:val="28"/>
                    <w:szCs w:val="28"/>
                  </w:rPr>
                  <m:t>s</m:t>
                </m:r>
              </m:e>
              <m:sup>
                <m:r>
                  <w:rPr>
                    <w:rFonts w:ascii="Cambria Math" w:eastAsia="Calibri" w:hAnsi="Cambria Math" w:cs="Calibri"/>
                    <w:sz w:val="28"/>
                    <w:szCs w:val="28"/>
                  </w:rPr>
                  <m:t>0.4</m:t>
                </m:r>
              </m:sup>
            </m:sSup>
          </m:den>
        </m:f>
        <m:r>
          <w:rPr>
            <w:rFonts w:ascii="Cambria Math" w:eastAsia="Calibri" w:hAnsi="Cambria Math" w:cs="Calibri"/>
            <w:sz w:val="28"/>
            <w:szCs w:val="28"/>
          </w:rPr>
          <m:t>∙</m:t>
        </m:r>
        <m:sSup>
          <m:sSup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 w:cs="Calibri"/>
                <w:sz w:val="28"/>
                <w:szCs w:val="28"/>
              </w:rPr>
              <m:t>φ</m:t>
            </m:r>
          </m:e>
          <m:sup>
            <m:r>
              <w:rPr>
                <w:rFonts w:ascii="Cambria Math" w:eastAsia="Calibri" w:hAnsi="Cambria Math" w:cs="Calibri"/>
                <w:sz w:val="28"/>
                <w:szCs w:val="28"/>
              </w:rPr>
              <m:t>0.4</m:t>
            </m:r>
          </m:sup>
        </m:sSup>
        <m:r>
          <w:rPr>
            <w:rFonts w:ascii="Cambria Math" w:eastAsia="Calibri" w:hAnsi="Cambria Math" w:cs="Calibri"/>
            <w:sz w:val="28"/>
            <w:szCs w:val="28"/>
          </w:rPr>
          <m:t>∙</m:t>
        </m:r>
        <m:f>
          <m:f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 w:cs="Calibri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eastAsia="Calibri" w:hAnsi="Cambria Math" w:cs="Calibri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eastAsia="Calibri" w:hAnsi="Cambria Math" w:cs="Calibri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eastAsia="Calibri" w:hAnsi="Cambria Math" w:cs="Calibri"/>
                    <w:sz w:val="28"/>
                    <w:szCs w:val="28"/>
                  </w:rPr>
                  <m:t>0.1</m:t>
                </m:r>
              </m:sup>
            </m:sSup>
          </m:den>
        </m:f>
        <m:r>
          <w:rPr>
            <w:rFonts w:ascii="Cambria Math" w:eastAsia="Calibri" w:hAnsi="Cambria Math" w:cs="Calibri"/>
            <w:sz w:val="28"/>
            <w:szCs w:val="28"/>
          </w:rPr>
          <m:t>∙</m:t>
        </m:r>
        <m:sSup>
          <m:sSup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="Calibri" w:hAnsi="Cambria Math" w:cs="Calibri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eastAsia="Calibri" w:hAnsi="Cambria Math" w:cs="Calibri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 w:cs="Calibri"/>
                        <w:sz w:val="28"/>
                        <w:szCs w:val="28"/>
                      </w:rPr>
                      <m:t>∆τ</m:t>
                    </m:r>
                  </m:num>
                  <m:den>
                    <m:r>
                      <w:rPr>
                        <w:rFonts w:ascii="Cambria Math" w:eastAsia="Calibri" w:hAnsi="Cambria Math" w:cs="Calibri"/>
                        <w:sz w:val="28"/>
                        <w:szCs w:val="28"/>
                      </w:rPr>
                      <m:t>П</m:t>
                    </m:r>
                  </m:den>
                </m:f>
              </m:e>
            </m:d>
          </m:e>
          <m:sup>
            <m:r>
              <w:rPr>
                <w:rFonts w:ascii="Cambria Math" w:eastAsia="Calibri" w:hAnsi="Cambria Math" w:cs="Calibri"/>
                <w:sz w:val="28"/>
                <w:szCs w:val="28"/>
              </w:rPr>
              <m:t>0.15</m:t>
            </m:r>
          </m:sup>
        </m:sSup>
      </m:oMath>
      <w:r w:rsidRPr="00197BD3">
        <w:rPr>
          <w:rFonts w:ascii="Calibri" w:eastAsia="Calibri" w:hAnsi="Calibri" w:cs="Calibri"/>
          <w:sz w:val="28"/>
          <w:szCs w:val="28"/>
        </w:rPr>
        <w:tab/>
      </w:r>
      <w:r w:rsidRPr="00197BD3">
        <w:rPr>
          <w:rFonts w:ascii="Calibri" w:eastAsia="Calibri" w:hAnsi="Calibri" w:cs="Calibri"/>
          <w:sz w:val="28"/>
          <w:szCs w:val="28"/>
        </w:rPr>
        <w:tab/>
      </w:r>
      <w:r w:rsidRPr="00197BD3">
        <w:rPr>
          <w:rFonts w:ascii="Calibri" w:eastAsia="Calibri" w:hAnsi="Calibri" w:cs="Calibri"/>
          <w:sz w:val="28"/>
          <w:szCs w:val="28"/>
        </w:rPr>
        <w:tab/>
      </w:r>
      <w:r w:rsidRPr="00197BD3">
        <w:rPr>
          <w:rFonts w:ascii="Calibri" w:eastAsia="Calibri" w:hAnsi="Calibri" w:cs="Calibri"/>
          <w:sz w:val="28"/>
          <w:szCs w:val="28"/>
        </w:rPr>
        <w:tab/>
        <w:t>(6.1)</w:t>
      </w:r>
    </w:p>
    <w:p w14:paraId="4C9A318D" w14:textId="5B594B3A" w:rsidR="00623E4C" w:rsidRPr="00197BD3" w:rsidRDefault="00197BD3" w:rsidP="00197BD3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где</w:t>
      </w:r>
      <w:r w:rsidR="00623E4C" w:rsidRPr="00197BD3">
        <w:rPr>
          <w:rFonts w:ascii="Calibri" w:eastAsia="Calibri" w:hAnsi="Calibri" w:cs="Calibri"/>
          <w:sz w:val="28"/>
          <w:szCs w:val="28"/>
        </w:rPr>
        <w:t xml:space="preserve"> </w:t>
      </w:r>
      <m:oMath>
        <m:r>
          <w:rPr>
            <w:rFonts w:ascii="Cambria Math" w:eastAsia="Calibri" w:hAnsi="Cambria Math" w:cs="Calibri"/>
            <w:sz w:val="28"/>
            <w:szCs w:val="28"/>
          </w:rPr>
          <m:t xml:space="preserve">R- </m:t>
        </m:r>
      </m:oMath>
      <w:r w:rsidR="00623E4C" w:rsidRPr="00197BD3">
        <w:rPr>
          <w:rFonts w:ascii="Calibri" w:eastAsia="Calibri" w:hAnsi="Calibri" w:cs="Calibri"/>
          <w:sz w:val="28"/>
          <w:szCs w:val="28"/>
        </w:rPr>
        <w:t>радиус эффективного теплоснабжения, км;</w:t>
      </w:r>
    </w:p>
    <w:p w14:paraId="24A711B8" w14:textId="153403F4" w:rsidR="00623E4C" w:rsidRPr="00197BD3" w:rsidRDefault="00623E4C" w:rsidP="00197BD3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m:oMath>
        <m:r>
          <w:rPr>
            <w:rFonts w:ascii="Cambria Math" w:eastAsia="Calibri" w:hAnsi="Cambria Math" w:cs="Calibri"/>
            <w:sz w:val="28"/>
            <w:szCs w:val="28"/>
          </w:rPr>
          <m:t>s-</m:t>
        </m:r>
      </m:oMath>
      <w:r w:rsidRPr="00197BD3">
        <w:t xml:space="preserve"> </w:t>
      </w:r>
      <w:r w:rsidRPr="00197BD3">
        <w:rPr>
          <w:rFonts w:ascii="Calibri" w:eastAsia="Calibri" w:hAnsi="Calibri" w:cs="Calibri"/>
          <w:sz w:val="28"/>
          <w:szCs w:val="28"/>
        </w:rPr>
        <w:t>удельная стоимость материальной характеристики тепловой сети, руб./м</w:t>
      </w:r>
      <w:r w:rsidRPr="00197BD3">
        <w:rPr>
          <w:rFonts w:ascii="Calibri" w:eastAsia="Calibri" w:hAnsi="Calibri" w:cs="Calibri"/>
          <w:sz w:val="28"/>
          <w:szCs w:val="28"/>
          <w:vertAlign w:val="superscript"/>
        </w:rPr>
        <w:t>2</w:t>
      </w:r>
      <w:r w:rsidRPr="00197BD3">
        <w:rPr>
          <w:rFonts w:ascii="Calibri" w:eastAsia="Calibri" w:hAnsi="Calibri" w:cs="Calibri"/>
          <w:sz w:val="28"/>
          <w:szCs w:val="28"/>
        </w:rPr>
        <w:t>;</w:t>
      </w:r>
    </w:p>
    <w:p w14:paraId="1C14A7D1" w14:textId="6803C975" w:rsidR="00623E4C" w:rsidRPr="00197BD3" w:rsidRDefault="00623E4C" w:rsidP="00197BD3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m:oMath>
        <m:r>
          <w:rPr>
            <w:rFonts w:ascii="Cambria Math" w:eastAsia="Calibri" w:hAnsi="Cambria Math" w:cs="Calibri"/>
            <w:sz w:val="28"/>
            <w:szCs w:val="28"/>
          </w:rPr>
          <m:t>φ-</m:t>
        </m:r>
      </m:oMath>
      <w:r w:rsidRPr="00197BD3">
        <w:t xml:space="preserve"> </w:t>
      </w:r>
      <w:r w:rsidRPr="00197BD3">
        <w:rPr>
          <w:rFonts w:ascii="Calibri" w:eastAsia="Calibri" w:hAnsi="Calibri" w:cs="Calibri"/>
          <w:sz w:val="28"/>
          <w:szCs w:val="28"/>
        </w:rPr>
        <w:t>поправочный коэффициент, зависящий от постоянной части расходов на</w:t>
      </w:r>
    </w:p>
    <w:p w14:paraId="526BD28D" w14:textId="5F76B4D2" w:rsidR="00623E4C" w:rsidRPr="00197BD3" w:rsidRDefault="00623E4C" w:rsidP="00197BD3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 w:rsidRPr="00197BD3">
        <w:rPr>
          <w:rFonts w:ascii="Calibri" w:eastAsia="Calibri" w:hAnsi="Calibri" w:cs="Calibri"/>
          <w:sz w:val="28"/>
          <w:szCs w:val="28"/>
        </w:rPr>
        <w:t>сооружение ТЭЦ;</w:t>
      </w:r>
    </w:p>
    <w:p w14:paraId="4632BCF4" w14:textId="6D1CC93B" w:rsidR="00623E4C" w:rsidRPr="00197BD3" w:rsidRDefault="00623E4C" w:rsidP="00197BD3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m:oMath>
        <m:r>
          <w:rPr>
            <w:rFonts w:ascii="Cambria Math" w:eastAsia="Calibri" w:hAnsi="Cambria Math" w:cs="Calibri"/>
            <w:sz w:val="28"/>
            <w:szCs w:val="28"/>
            <w:lang w:val="en-US"/>
          </w:rPr>
          <m:t>B</m:t>
        </m:r>
        <m:r>
          <w:rPr>
            <w:rFonts w:ascii="Cambria Math" w:eastAsia="Calibri" w:hAnsi="Cambria Math" w:cs="Calibri"/>
            <w:sz w:val="28"/>
            <w:szCs w:val="28"/>
          </w:rPr>
          <m:t>-</m:t>
        </m:r>
      </m:oMath>
      <w:r w:rsidRPr="00197BD3">
        <w:t xml:space="preserve"> </w:t>
      </w:r>
      <w:r w:rsidRPr="00197BD3">
        <w:rPr>
          <w:rFonts w:ascii="Calibri" w:eastAsia="Calibri" w:hAnsi="Calibri" w:cs="Calibri"/>
          <w:sz w:val="28"/>
          <w:szCs w:val="28"/>
        </w:rPr>
        <w:t>среднее число абонентов на 1 км</w:t>
      </w:r>
      <w:r w:rsidRPr="00197BD3">
        <w:rPr>
          <w:rFonts w:ascii="Calibri" w:eastAsia="Calibri" w:hAnsi="Calibri" w:cs="Calibri"/>
          <w:sz w:val="28"/>
          <w:szCs w:val="28"/>
          <w:vertAlign w:val="superscript"/>
        </w:rPr>
        <w:t>2</w:t>
      </w:r>
      <w:r w:rsidRPr="00197BD3">
        <w:rPr>
          <w:rFonts w:ascii="Calibri" w:eastAsia="Calibri" w:hAnsi="Calibri" w:cs="Calibri"/>
          <w:sz w:val="28"/>
          <w:szCs w:val="28"/>
        </w:rPr>
        <w:t>%;</w:t>
      </w:r>
    </w:p>
    <w:p w14:paraId="7BBDDBDE" w14:textId="3686B041" w:rsidR="00623E4C" w:rsidRPr="00623E4C" w:rsidRDefault="00623E4C" w:rsidP="00197BD3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m:oMath>
        <m:r>
          <w:rPr>
            <w:rFonts w:ascii="Cambria Math" w:eastAsia="Calibri" w:hAnsi="Cambria Math" w:cs="Calibri"/>
            <w:sz w:val="28"/>
            <w:szCs w:val="28"/>
          </w:rPr>
          <m:t xml:space="preserve">∆τ- </m:t>
        </m:r>
      </m:oMath>
      <w:r w:rsidRPr="00197BD3">
        <w:rPr>
          <w:rFonts w:ascii="Calibri" w:eastAsia="Calibri" w:hAnsi="Calibri" w:cs="Calibri"/>
          <w:sz w:val="28"/>
          <w:szCs w:val="28"/>
        </w:rPr>
        <w:t>расчетный</w:t>
      </w:r>
      <w:r w:rsidRPr="00623E4C">
        <w:rPr>
          <w:rFonts w:ascii="Calibri" w:eastAsia="Calibri" w:hAnsi="Calibri" w:cs="Calibri"/>
          <w:sz w:val="28"/>
          <w:szCs w:val="28"/>
        </w:rPr>
        <w:t xml:space="preserve"> перепад температур теплоносителя в тепловой сети;</w:t>
      </w:r>
      <w:r w:rsidRPr="00623E4C">
        <w:rPr>
          <w:rFonts w:ascii="Calibri" w:eastAsia="Calibri" w:hAnsi="Calibri" w:cs="Calibri"/>
          <w:sz w:val="28"/>
          <w:szCs w:val="28"/>
        </w:rPr>
        <w:cr/>
      </w:r>
      <m:oMath>
        <m:r>
          <w:rPr>
            <w:rFonts w:ascii="Cambria Math" w:eastAsia="Calibri" w:hAnsi="Cambria Math" w:cs="Calibri"/>
            <w:sz w:val="28"/>
            <w:szCs w:val="28"/>
          </w:rPr>
          <m:t xml:space="preserve">П- </m:t>
        </m:r>
      </m:oMath>
      <w:r w:rsidRPr="00623E4C">
        <w:rPr>
          <w:rFonts w:ascii="Calibri" w:eastAsia="Calibri" w:hAnsi="Calibri" w:cs="Calibri"/>
          <w:sz w:val="28"/>
          <w:szCs w:val="28"/>
        </w:rPr>
        <w:t>теплоплотность района, Гкал/ч*км</w:t>
      </w:r>
      <w:r w:rsidRPr="00623E4C">
        <w:rPr>
          <w:rFonts w:ascii="Calibri" w:eastAsia="Calibri" w:hAnsi="Calibri" w:cs="Calibri"/>
          <w:sz w:val="28"/>
          <w:szCs w:val="28"/>
          <w:vertAlign w:val="superscript"/>
        </w:rPr>
        <w:t>2</w:t>
      </w:r>
      <w:r>
        <w:rPr>
          <w:rFonts w:ascii="Calibri" w:eastAsia="Calibri" w:hAnsi="Calibri" w:cs="Calibri"/>
          <w:sz w:val="28"/>
          <w:szCs w:val="28"/>
        </w:rPr>
        <w:t>.</w:t>
      </w:r>
    </w:p>
    <w:p w14:paraId="279763FA" w14:textId="244C2230" w:rsidR="00052FD4" w:rsidRDefault="00197BD3" w:rsidP="00197BD3">
      <w:pPr>
        <w:shd w:val="clear" w:color="auto" w:fill="FFFFFF"/>
        <w:spacing w:after="0" w:line="276" w:lineRule="auto"/>
        <w:ind w:firstLine="709"/>
        <w:jc w:val="both"/>
        <w:rPr>
          <w:rFonts w:ascii="Calibri" w:eastAsia="Calibri" w:hAnsi="Calibri" w:cs="Calibri"/>
          <w:sz w:val="28"/>
          <w:szCs w:val="28"/>
        </w:rPr>
      </w:pPr>
      <w:r w:rsidRPr="00197BD3">
        <w:rPr>
          <w:rFonts w:ascii="Calibri" w:eastAsia="Calibri" w:hAnsi="Calibri" w:cs="Calibri"/>
          <w:sz w:val="28"/>
          <w:szCs w:val="28"/>
        </w:rPr>
        <w:t>Расчет радиуса эффективного теплоснабжения ведется для определения</w:t>
      </w:r>
      <w:r>
        <w:rPr>
          <w:rFonts w:ascii="Calibri" w:eastAsia="Calibri" w:hAnsi="Calibri" w:cs="Calibri"/>
          <w:sz w:val="28"/>
          <w:szCs w:val="28"/>
        </w:rPr>
        <w:t xml:space="preserve"> </w:t>
      </w:r>
      <w:r w:rsidRPr="00197BD3">
        <w:rPr>
          <w:rFonts w:ascii="Calibri" w:eastAsia="Calibri" w:hAnsi="Calibri" w:cs="Calibri"/>
          <w:sz w:val="28"/>
          <w:szCs w:val="28"/>
        </w:rPr>
        <w:t>целесообразности подключения новых потребителей к существующему источнику</w:t>
      </w:r>
      <w:r>
        <w:rPr>
          <w:rFonts w:ascii="Calibri" w:eastAsia="Calibri" w:hAnsi="Calibri" w:cs="Calibri"/>
          <w:sz w:val="28"/>
          <w:szCs w:val="28"/>
        </w:rPr>
        <w:t xml:space="preserve"> </w:t>
      </w:r>
      <w:r w:rsidRPr="00197BD3">
        <w:rPr>
          <w:rFonts w:ascii="Calibri" w:eastAsia="Calibri" w:hAnsi="Calibri" w:cs="Calibri"/>
          <w:sz w:val="28"/>
          <w:szCs w:val="28"/>
        </w:rPr>
        <w:t>теплоснабжения, что связано с увеличением совокупных расходов в системе</w:t>
      </w:r>
      <w:r>
        <w:rPr>
          <w:rFonts w:ascii="Calibri" w:eastAsia="Calibri" w:hAnsi="Calibri" w:cs="Calibri"/>
          <w:sz w:val="28"/>
          <w:szCs w:val="28"/>
        </w:rPr>
        <w:t xml:space="preserve"> </w:t>
      </w:r>
      <w:r w:rsidRPr="00197BD3">
        <w:rPr>
          <w:rFonts w:ascii="Calibri" w:eastAsia="Calibri" w:hAnsi="Calibri" w:cs="Calibri"/>
          <w:sz w:val="28"/>
          <w:szCs w:val="28"/>
        </w:rPr>
        <w:t>теплоснабжения при превышении радиуса</w:t>
      </w:r>
      <w:r>
        <w:rPr>
          <w:rFonts w:ascii="Calibri" w:eastAsia="Calibri" w:hAnsi="Calibri" w:cs="Calibri"/>
          <w:sz w:val="28"/>
          <w:szCs w:val="28"/>
        </w:rPr>
        <w:t>.</w:t>
      </w:r>
    </w:p>
    <w:p w14:paraId="1E63AED3" w14:textId="77777777" w:rsidR="00197BD3" w:rsidRDefault="00197BD3" w:rsidP="00197BD3">
      <w:pPr>
        <w:shd w:val="clear" w:color="auto" w:fill="FFFFFF"/>
        <w:spacing w:after="0" w:line="276" w:lineRule="auto"/>
        <w:ind w:firstLine="709"/>
        <w:jc w:val="both"/>
        <w:rPr>
          <w:rFonts w:ascii="Calibri" w:eastAsia="Calibri" w:hAnsi="Calibri" w:cs="Calibri"/>
          <w:sz w:val="28"/>
          <w:szCs w:val="28"/>
          <w:highlight w:val="yellow"/>
        </w:rPr>
      </w:pPr>
    </w:p>
    <w:p w14:paraId="537BB262" w14:textId="7E2183F6" w:rsidR="00197BD3" w:rsidRDefault="00197BD3" w:rsidP="004453B6">
      <w:pPr>
        <w:shd w:val="clear" w:color="auto" w:fill="FFFFFF"/>
        <w:spacing w:after="0" w:line="276" w:lineRule="auto"/>
        <w:jc w:val="center"/>
        <w:rPr>
          <w:rFonts w:ascii="Calibri" w:eastAsia="Calibri" w:hAnsi="Calibri" w:cs="Calibri"/>
          <w:sz w:val="28"/>
          <w:szCs w:val="28"/>
          <w:highlight w:val="yellow"/>
        </w:rPr>
      </w:pPr>
      <w:r>
        <w:rPr>
          <w:rFonts w:ascii="Calibri" w:eastAsia="Calibri" w:hAnsi="Calibri" w:cs="Calibri"/>
          <w:noProof/>
          <w:sz w:val="28"/>
          <w:szCs w:val="28"/>
          <w:lang w:eastAsia="ru-RU"/>
        </w:rPr>
        <w:lastRenderedPageBreak/>
        <w:drawing>
          <wp:inline distT="0" distB="0" distL="0" distR="0" wp14:anchorId="66D06848" wp14:editId="3CAA956F">
            <wp:extent cx="6227851" cy="6866626"/>
            <wp:effectExtent l="0" t="0" r="190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2018-07-05_22-49-26.pn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3" t="1105" r="872" b="1151"/>
                    <a:stretch/>
                  </pic:blipFill>
                  <pic:spPr bwMode="auto">
                    <a:xfrm>
                      <a:off x="0" y="0"/>
                      <a:ext cx="6228271" cy="68670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502171" w14:textId="0FC58117" w:rsidR="00197BD3" w:rsidRPr="004453B6" w:rsidRDefault="00197BD3" w:rsidP="004453B6">
      <w:pPr>
        <w:spacing w:after="0" w:line="276" w:lineRule="auto"/>
        <w:jc w:val="center"/>
        <w:rPr>
          <w:b/>
          <w:i/>
          <w:sz w:val="28"/>
          <w:szCs w:val="28"/>
        </w:rPr>
      </w:pPr>
      <w:r w:rsidRPr="004453B6">
        <w:rPr>
          <w:b/>
          <w:i/>
          <w:sz w:val="28"/>
          <w:szCs w:val="28"/>
        </w:rPr>
        <w:t xml:space="preserve">Рисунок 6.1 – Эффективный радиус котельной </w:t>
      </w:r>
      <w:r w:rsidR="004453B6">
        <w:rPr>
          <w:b/>
          <w:i/>
          <w:sz w:val="28"/>
          <w:szCs w:val="28"/>
        </w:rPr>
        <w:t>п. Балакирево</w:t>
      </w:r>
    </w:p>
    <w:p w14:paraId="4B77499E" w14:textId="77777777" w:rsidR="00197BD3" w:rsidRPr="00337A77" w:rsidRDefault="00197BD3" w:rsidP="00197BD3">
      <w:pPr>
        <w:shd w:val="clear" w:color="auto" w:fill="FFFFFF"/>
        <w:spacing w:after="0" w:line="276" w:lineRule="auto"/>
        <w:ind w:firstLine="709"/>
        <w:jc w:val="both"/>
        <w:rPr>
          <w:rFonts w:ascii="Calibri" w:eastAsia="Calibri" w:hAnsi="Calibri" w:cs="Calibri"/>
          <w:sz w:val="28"/>
          <w:szCs w:val="28"/>
          <w:highlight w:val="yellow"/>
        </w:rPr>
      </w:pPr>
    </w:p>
    <w:p w14:paraId="75E33812" w14:textId="77777777" w:rsidR="00AE5A87" w:rsidRPr="00F5523F" w:rsidRDefault="00AE5A87" w:rsidP="00076AFF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28EB0AF8" w14:textId="77777777" w:rsidR="00BE1EF3" w:rsidRPr="00F5523F" w:rsidRDefault="00BE1EF3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BE1EF3" w:rsidRPr="00F5523F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5C108C75" w14:textId="77777777" w:rsidR="00FA75D2" w:rsidRPr="00DA002B" w:rsidRDefault="00BE1EF3" w:rsidP="00BE1EF3">
      <w:pPr>
        <w:spacing w:after="0" w:line="276" w:lineRule="auto"/>
        <w:jc w:val="both"/>
        <w:rPr>
          <w:b/>
          <w:i/>
          <w:sz w:val="28"/>
          <w:szCs w:val="28"/>
        </w:rPr>
      </w:pPr>
      <w:r w:rsidRPr="00DA002B">
        <w:rPr>
          <w:b/>
          <w:i/>
          <w:sz w:val="28"/>
          <w:szCs w:val="28"/>
        </w:rPr>
        <w:lastRenderedPageBreak/>
        <w:t>Таблица 6.1 – Капитальные вложения в проекты по строительству, реконструкции и техническому перевооружению источников тепловой энергии</w:t>
      </w:r>
    </w:p>
    <w:tbl>
      <w:tblPr>
        <w:tblW w:w="5000" w:type="pct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979"/>
        <w:gridCol w:w="1493"/>
        <w:gridCol w:w="791"/>
        <w:gridCol w:w="791"/>
        <w:gridCol w:w="791"/>
        <w:gridCol w:w="791"/>
        <w:gridCol w:w="791"/>
        <w:gridCol w:w="791"/>
        <w:gridCol w:w="968"/>
        <w:gridCol w:w="791"/>
      </w:tblGrid>
      <w:tr w:rsidR="00197BD3" w:rsidRPr="00F45488" w14:paraId="0ACC9140" w14:textId="77777777" w:rsidTr="00197BD3">
        <w:trPr>
          <w:trHeight w:val="960"/>
        </w:trPr>
        <w:tc>
          <w:tcPr>
            <w:tcW w:w="1024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7FC61F03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Наименование проекта</w:t>
            </w:r>
          </w:p>
        </w:tc>
        <w:tc>
          <w:tcPr>
            <w:tcW w:w="552" w:type="pct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EA0B1B8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Объем финансовых потребностей (в ценах 2018 г.), тыс. руб.</w:t>
            </w:r>
          </w:p>
        </w:tc>
        <w:tc>
          <w:tcPr>
            <w:tcW w:w="3424" w:type="pct"/>
            <w:gridSpan w:val="8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92D050"/>
            <w:noWrap/>
            <w:vAlign w:val="center"/>
            <w:hideMark/>
          </w:tcPr>
          <w:p w14:paraId="25CED4F5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Период реализации проекта</w:t>
            </w:r>
          </w:p>
        </w:tc>
      </w:tr>
      <w:tr w:rsidR="00F45488" w:rsidRPr="00F45488" w14:paraId="196F9F58" w14:textId="77777777" w:rsidTr="00197BD3">
        <w:trPr>
          <w:trHeight w:val="645"/>
        </w:trPr>
        <w:tc>
          <w:tcPr>
            <w:tcW w:w="1024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4ECFA59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552" w:type="pct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724D07B7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102DDA17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2018г.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4A14595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2019г.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09B3D578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2020г.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531109ED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2021г.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4FB69ED1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2022г.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2BF789F9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2023г.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5274EB53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2024-2028гг.</w:t>
            </w:r>
          </w:p>
        </w:tc>
        <w:tc>
          <w:tcPr>
            <w:tcW w:w="428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92D050"/>
            <w:vAlign w:val="center"/>
            <w:hideMark/>
          </w:tcPr>
          <w:p w14:paraId="6A74AF22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b/>
                <w:color w:val="000000"/>
                <w:sz w:val="24"/>
                <w:szCs w:val="24"/>
                <w:lang w:eastAsia="ru-RU"/>
              </w:rPr>
              <w:t>2029-2023гг.</w:t>
            </w:r>
          </w:p>
        </w:tc>
      </w:tr>
      <w:tr w:rsidR="00F45488" w:rsidRPr="00F45488" w14:paraId="448E50C5" w14:textId="77777777" w:rsidTr="00197BD3">
        <w:trPr>
          <w:trHeight w:val="1275"/>
        </w:trPr>
        <w:tc>
          <w:tcPr>
            <w:tcW w:w="102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E699"/>
            <w:vAlign w:val="center"/>
            <w:hideMark/>
          </w:tcPr>
          <w:p w14:paraId="6A40AD56" w14:textId="0B132429" w:rsidR="00F45488" w:rsidRPr="00F45488" w:rsidRDefault="001930CF" w:rsidP="001930CF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1930CF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Реконструкци</w:t>
            </w:r>
            <w:r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я К</w:t>
            </w:r>
            <w:r w:rsidR="00F45488"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отельной п. Балакирево </w:t>
            </w:r>
          </w:p>
        </w:tc>
        <w:tc>
          <w:tcPr>
            <w:tcW w:w="552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4E46A930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22300,00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07D5745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22DC5E7C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7B2175B6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4DADCFF0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200EF7BE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7942E76C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16B50B4E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32180,69</w:t>
            </w:r>
          </w:p>
        </w:tc>
        <w:tc>
          <w:tcPr>
            <w:tcW w:w="428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E699"/>
            <w:noWrap/>
            <w:vAlign w:val="center"/>
            <w:hideMark/>
          </w:tcPr>
          <w:p w14:paraId="3A7F668F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F45488" w:rsidRPr="00F45488" w14:paraId="6866C994" w14:textId="77777777" w:rsidTr="00197BD3">
        <w:trPr>
          <w:trHeight w:val="330"/>
        </w:trPr>
        <w:tc>
          <w:tcPr>
            <w:tcW w:w="157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22BD60B9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ПИР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563453CD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07FBAF6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F3440E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2AA3649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6F13E9F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FFC4B21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CDB1B0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1489,98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CA81CD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F45488" w:rsidRPr="00F45488" w14:paraId="40461328" w14:textId="77777777" w:rsidTr="00197BD3">
        <w:trPr>
          <w:trHeight w:val="330"/>
        </w:trPr>
        <w:tc>
          <w:tcPr>
            <w:tcW w:w="157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4A50276E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Оборудование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000579B0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D19F66E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80FBB39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E8E3247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02BACF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96DA57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443234F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24602,58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EAE5029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F45488" w:rsidRPr="00F45488" w14:paraId="65D14D62" w14:textId="77777777" w:rsidTr="00197BD3">
        <w:trPr>
          <w:trHeight w:val="330"/>
        </w:trPr>
        <w:tc>
          <w:tcPr>
            <w:tcW w:w="157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5B59AC56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СМР и ПНР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1A355209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A98E13D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6059CF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0631488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41781B8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4D8414B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4D9EBA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5413,84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CF4685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F45488" w:rsidRPr="00F45488" w14:paraId="10051E0F" w14:textId="77777777" w:rsidTr="00197BD3">
        <w:trPr>
          <w:trHeight w:val="330"/>
        </w:trPr>
        <w:tc>
          <w:tcPr>
            <w:tcW w:w="1576" w:type="pct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  <w:hideMark/>
          </w:tcPr>
          <w:p w14:paraId="29928630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Прочие непредвиденные расходы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14:paraId="7532B441" w14:textId="77777777" w:rsidR="00F45488" w:rsidRPr="00F45488" w:rsidRDefault="00F45488" w:rsidP="00F45488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53A1321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FFCBA06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D793445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DD72ED4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32C6D49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A693D11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674,29</w:t>
            </w:r>
          </w:p>
        </w:tc>
        <w:tc>
          <w:tcPr>
            <w:tcW w:w="428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258B42E" w14:textId="77777777" w:rsidR="00F45488" w:rsidRPr="00F45488" w:rsidRDefault="00F45488" w:rsidP="00F4548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F45488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14:paraId="6360D117" w14:textId="1977D8DF" w:rsidR="00AA7CA6" w:rsidRPr="00337A77" w:rsidRDefault="00AA7CA6" w:rsidP="00AA7CA6">
      <w:pPr>
        <w:rPr>
          <w:sz w:val="28"/>
          <w:szCs w:val="28"/>
          <w:highlight w:val="yellow"/>
        </w:rPr>
      </w:pPr>
      <w:r w:rsidRPr="00337A77">
        <w:rPr>
          <w:sz w:val="28"/>
          <w:szCs w:val="28"/>
          <w:highlight w:val="yellow"/>
        </w:rPr>
        <w:br w:type="page"/>
      </w:r>
    </w:p>
    <w:p w14:paraId="641A5D20" w14:textId="77777777" w:rsidR="00E34219" w:rsidRPr="00DA002B" w:rsidRDefault="00E34219" w:rsidP="00D112DC">
      <w:pPr>
        <w:pStyle w:val="1"/>
        <w:spacing w:before="0"/>
        <w:jc w:val="both"/>
        <w:rPr>
          <w:b/>
          <w:caps/>
          <w:sz w:val="28"/>
          <w:szCs w:val="28"/>
        </w:rPr>
      </w:pPr>
      <w:bookmarkStart w:id="19" w:name="_Toc489627762"/>
      <w:r w:rsidRPr="00DA002B">
        <w:rPr>
          <w:b/>
          <w:caps/>
          <w:sz w:val="28"/>
          <w:szCs w:val="28"/>
        </w:rPr>
        <w:lastRenderedPageBreak/>
        <w:t>ГЛАВА 7 «ПРЕДЛОЖЕНИЯ ПО СТРОИТЕЛЬСТВУ И РЕКОНСТРУКЦИИ ТЕПЛОВЫХ СЕТЕЙ И СООРУЖЕНИЙ НА НИХ»</w:t>
      </w:r>
      <w:bookmarkEnd w:id="19"/>
    </w:p>
    <w:p w14:paraId="62736E2A" w14:textId="39E2AC31" w:rsidR="007B64B6" w:rsidRPr="00D112DC" w:rsidRDefault="00E269B9" w:rsidP="000B7C6F">
      <w:pPr>
        <w:spacing w:after="0" w:line="276" w:lineRule="auto"/>
        <w:ind w:firstLine="709"/>
        <w:jc w:val="both"/>
        <w:rPr>
          <w:sz w:val="28"/>
          <w:szCs w:val="28"/>
        </w:rPr>
      </w:pPr>
      <w:r w:rsidRPr="00DA002B">
        <w:rPr>
          <w:sz w:val="28"/>
          <w:szCs w:val="28"/>
        </w:rPr>
        <w:t xml:space="preserve">Для поддержания, сложившегося в </w:t>
      </w:r>
      <w:r w:rsidR="003F4A59" w:rsidRPr="003F4A59">
        <w:rPr>
          <w:sz w:val="28"/>
          <w:szCs w:val="28"/>
        </w:rPr>
        <w:t>муниципально</w:t>
      </w:r>
      <w:r w:rsidR="003F4A59">
        <w:rPr>
          <w:sz w:val="28"/>
          <w:szCs w:val="28"/>
        </w:rPr>
        <w:t>м</w:t>
      </w:r>
      <w:r w:rsidR="003F4A59" w:rsidRPr="003F4A59">
        <w:rPr>
          <w:sz w:val="28"/>
          <w:szCs w:val="28"/>
        </w:rPr>
        <w:t xml:space="preserve"> образовани</w:t>
      </w:r>
      <w:r w:rsidR="003F4A59">
        <w:rPr>
          <w:sz w:val="28"/>
          <w:szCs w:val="28"/>
        </w:rPr>
        <w:t>и</w:t>
      </w:r>
      <w:r w:rsidR="003F4A59" w:rsidRPr="003F4A59">
        <w:rPr>
          <w:sz w:val="28"/>
          <w:szCs w:val="28"/>
        </w:rPr>
        <w:t xml:space="preserve"> поселок Балакирево</w:t>
      </w:r>
      <w:r w:rsidR="000B7C6F">
        <w:rPr>
          <w:sz w:val="28"/>
          <w:szCs w:val="28"/>
        </w:rPr>
        <w:t xml:space="preserve"> </w:t>
      </w:r>
      <w:r w:rsidRPr="00DA002B">
        <w:rPr>
          <w:sz w:val="28"/>
          <w:szCs w:val="28"/>
        </w:rPr>
        <w:t xml:space="preserve">теплогидравлического режима в сфере передачи тепловой энергии необходимо проведение ремонтных работ, на что потребуется не менее </w:t>
      </w:r>
      <w:r w:rsidR="00F45488">
        <w:rPr>
          <w:sz w:val="28"/>
          <w:szCs w:val="28"/>
        </w:rPr>
        <w:t>31,75</w:t>
      </w:r>
      <w:r w:rsidR="000B7C6F" w:rsidRPr="00C874BF">
        <w:rPr>
          <w:sz w:val="28"/>
          <w:szCs w:val="28"/>
        </w:rPr>
        <w:t xml:space="preserve"> млн. </w:t>
      </w:r>
      <w:r w:rsidR="000B7C6F" w:rsidRPr="00D112DC">
        <w:rPr>
          <w:sz w:val="28"/>
          <w:szCs w:val="28"/>
        </w:rPr>
        <w:t>руб.</w:t>
      </w:r>
    </w:p>
    <w:p w14:paraId="039F1B1E" w14:textId="3C488CE1" w:rsidR="00A94D79" w:rsidRPr="0076451B" w:rsidRDefault="000B7C6F" w:rsidP="00F4548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112DC">
        <w:rPr>
          <w:rFonts w:cstheme="minorHAnsi"/>
          <w:sz w:val="28"/>
          <w:szCs w:val="28"/>
        </w:rPr>
        <w:t>Реализацию мероприятий</w:t>
      </w:r>
      <w:r w:rsidR="00A94D79" w:rsidRPr="00D112DC">
        <w:rPr>
          <w:rFonts w:cstheme="minorHAnsi"/>
          <w:sz w:val="28"/>
          <w:szCs w:val="28"/>
        </w:rPr>
        <w:t xml:space="preserve"> по сетям</w:t>
      </w:r>
      <w:r w:rsidRPr="00D112DC">
        <w:rPr>
          <w:rFonts w:cstheme="minorHAnsi"/>
          <w:sz w:val="28"/>
          <w:szCs w:val="28"/>
        </w:rPr>
        <w:t xml:space="preserve"> </w:t>
      </w:r>
      <w:r w:rsidR="007B64B6" w:rsidRPr="00D112DC">
        <w:rPr>
          <w:rFonts w:cstheme="minorHAnsi"/>
          <w:sz w:val="28"/>
          <w:szCs w:val="28"/>
        </w:rPr>
        <w:t>планируется осуществлять в объеме, предусмотренном тарифом на тепловую энергию</w:t>
      </w:r>
      <w:r w:rsidR="00F45488">
        <w:rPr>
          <w:rFonts w:cstheme="minorHAnsi"/>
          <w:sz w:val="28"/>
          <w:szCs w:val="28"/>
        </w:rPr>
        <w:t xml:space="preserve"> </w:t>
      </w:r>
      <w:r w:rsidR="00AA7CA6">
        <w:rPr>
          <w:sz w:val="28"/>
          <w:szCs w:val="28"/>
        </w:rPr>
        <w:t xml:space="preserve">по </w:t>
      </w:r>
      <w:r w:rsidR="00F45488" w:rsidRPr="00F45488">
        <w:rPr>
          <w:sz w:val="28"/>
          <w:szCs w:val="28"/>
        </w:rPr>
        <w:t>ОО</w:t>
      </w:r>
      <w:r w:rsidR="00F45488">
        <w:rPr>
          <w:sz w:val="28"/>
          <w:szCs w:val="28"/>
        </w:rPr>
        <w:t xml:space="preserve">О «Балакиревские тепловые сети» </w:t>
      </w:r>
      <w:r w:rsidR="00D112DC" w:rsidRPr="00D112DC">
        <w:rPr>
          <w:rFonts w:cstheme="minorHAnsi"/>
          <w:sz w:val="28"/>
          <w:szCs w:val="28"/>
        </w:rPr>
        <w:t xml:space="preserve">за </w:t>
      </w:r>
      <w:r w:rsidR="00D112DC" w:rsidRPr="0076451B">
        <w:rPr>
          <w:rFonts w:cstheme="minorHAnsi"/>
          <w:sz w:val="28"/>
          <w:szCs w:val="28"/>
        </w:rPr>
        <w:t>счет статьи «капитальные вложения» и «амортизация»</w:t>
      </w:r>
      <w:r w:rsidR="009D7CF7" w:rsidRPr="0076451B">
        <w:rPr>
          <w:sz w:val="28"/>
          <w:szCs w:val="28"/>
        </w:rPr>
        <w:t>.</w:t>
      </w:r>
    </w:p>
    <w:p w14:paraId="73595DC2" w14:textId="77777777" w:rsidR="007B64B6" w:rsidRPr="00DA002B" w:rsidRDefault="0088703C" w:rsidP="007B64B6">
      <w:pPr>
        <w:spacing w:after="0" w:line="276" w:lineRule="auto"/>
        <w:ind w:firstLine="567"/>
        <w:jc w:val="both"/>
        <w:rPr>
          <w:sz w:val="28"/>
          <w:szCs w:val="28"/>
        </w:rPr>
      </w:pPr>
      <w:r w:rsidRPr="0076451B">
        <w:rPr>
          <w:sz w:val="28"/>
          <w:szCs w:val="28"/>
        </w:rPr>
        <w:t>Для обеспечения нормативных показателей надежности теплоснабжения</w:t>
      </w:r>
      <w:r w:rsidRPr="00DA002B">
        <w:rPr>
          <w:sz w:val="28"/>
          <w:szCs w:val="28"/>
        </w:rPr>
        <w:t xml:space="preserve"> схемой теплоснабжения предусмотрена реализация мероприятий по реконструкции участков. Перечень участков приведен в таблице 7.2.</w:t>
      </w:r>
    </w:p>
    <w:p w14:paraId="466ECA85" w14:textId="77777777" w:rsidR="00E269B9" w:rsidRPr="00DA002B" w:rsidRDefault="00E269B9" w:rsidP="00E269B9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A002B">
        <w:rPr>
          <w:rFonts w:cstheme="minorHAnsi"/>
          <w:sz w:val="28"/>
          <w:szCs w:val="28"/>
        </w:rPr>
        <w:t xml:space="preserve">Рекомендуется при новом строительстве и реконструкции существующих теплопроводов применять предизолированные трубопроводы в пенополиуретановой (ППУ) изоляции. Для сокращения времени устранения аварий на тепловых сетях и снижения выбросов теплоносителя в атмосферу и др. последствий, неразрывно связанных с авариями на теплопроводах, рекомендуется применять систему оперативно-дистанционного контроля (ОДК). </w:t>
      </w:r>
    </w:p>
    <w:p w14:paraId="3176049C" w14:textId="77777777" w:rsidR="00875E54" w:rsidRDefault="00E269B9" w:rsidP="00875E54">
      <w:pPr>
        <w:spacing w:after="0"/>
        <w:ind w:firstLine="567"/>
        <w:jc w:val="both"/>
        <w:rPr>
          <w:rFonts w:cstheme="minorHAnsi"/>
          <w:sz w:val="28"/>
          <w:szCs w:val="28"/>
        </w:rPr>
      </w:pPr>
      <w:r w:rsidRPr="00DA002B">
        <w:rPr>
          <w:rFonts w:cstheme="minorHAnsi"/>
          <w:sz w:val="28"/>
          <w:szCs w:val="28"/>
        </w:rPr>
        <w:t xml:space="preserve">Величина диаметров трубопроводов, способ прокладки и т.д. необходимо определить в ходе наладочного гидравлического расчета по каждому факту </w:t>
      </w:r>
      <w:r w:rsidRPr="00A94D79">
        <w:rPr>
          <w:rFonts w:cstheme="minorHAnsi"/>
          <w:sz w:val="28"/>
          <w:szCs w:val="28"/>
        </w:rPr>
        <w:t>предполагаемого подключения нового потребителя. Коренных изменений в схеме тепло</w:t>
      </w:r>
      <w:r w:rsidR="00DA002B" w:rsidRPr="00A94D79">
        <w:rPr>
          <w:rFonts w:cstheme="minorHAnsi"/>
          <w:sz w:val="28"/>
          <w:szCs w:val="28"/>
        </w:rPr>
        <w:t xml:space="preserve">снабжения </w:t>
      </w:r>
      <w:r w:rsidR="009D7CF7" w:rsidRPr="009D7CF7">
        <w:rPr>
          <w:rFonts w:cstheme="minorHAnsi"/>
          <w:sz w:val="28"/>
          <w:szCs w:val="28"/>
        </w:rPr>
        <w:t xml:space="preserve">муниципального образования поселок Балакирево </w:t>
      </w:r>
      <w:r w:rsidRPr="00A94D79">
        <w:rPr>
          <w:rFonts w:cstheme="minorHAnsi"/>
          <w:sz w:val="28"/>
          <w:szCs w:val="28"/>
        </w:rPr>
        <w:t>не предусматривается.</w:t>
      </w:r>
    </w:p>
    <w:p w14:paraId="70B0A2A8" w14:textId="179B9231" w:rsidR="002E4E84" w:rsidRDefault="0088703C" w:rsidP="00875E54">
      <w:pPr>
        <w:spacing w:after="0"/>
        <w:jc w:val="both"/>
        <w:rPr>
          <w:b/>
          <w:i/>
          <w:sz w:val="28"/>
          <w:szCs w:val="28"/>
        </w:rPr>
      </w:pPr>
      <w:r w:rsidRPr="00DA002B">
        <w:rPr>
          <w:b/>
          <w:i/>
          <w:sz w:val="28"/>
          <w:szCs w:val="28"/>
        </w:rPr>
        <w:t xml:space="preserve">Таблица 7.2 – Предложения </w:t>
      </w:r>
      <w:r w:rsidR="00CE20A5">
        <w:rPr>
          <w:b/>
          <w:i/>
          <w:sz w:val="28"/>
          <w:szCs w:val="28"/>
        </w:rPr>
        <w:t>по реконструкции тепловых сетей</w:t>
      </w:r>
    </w:p>
    <w:tbl>
      <w:tblPr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4A0" w:firstRow="1" w:lastRow="0" w:firstColumn="1" w:lastColumn="0" w:noHBand="0" w:noVBand="1"/>
      </w:tblPr>
      <w:tblGrid>
        <w:gridCol w:w="7337"/>
        <w:gridCol w:w="2800"/>
      </w:tblGrid>
      <w:tr w:rsidR="00875E54" w:rsidRPr="00875E54" w14:paraId="07950423" w14:textId="77777777" w:rsidTr="00875E54">
        <w:trPr>
          <w:trHeight w:val="20"/>
          <w:tblHeader/>
        </w:trPr>
        <w:tc>
          <w:tcPr>
            <w:tcW w:w="3619" w:type="pct"/>
            <w:vMerge w:val="restart"/>
            <w:shd w:val="clear" w:color="auto" w:fill="92D050"/>
            <w:vAlign w:val="center"/>
            <w:hideMark/>
          </w:tcPr>
          <w:p w14:paraId="13728DD0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  <w:t>Наименование объекта</w:t>
            </w:r>
          </w:p>
        </w:tc>
        <w:tc>
          <w:tcPr>
            <w:tcW w:w="1381" w:type="pct"/>
            <w:shd w:val="clear" w:color="auto" w:fill="92D050"/>
            <w:vAlign w:val="center"/>
            <w:hideMark/>
          </w:tcPr>
          <w:p w14:paraId="2CB71B09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  <w:t>Стоимость, тыс. руб.</w:t>
            </w:r>
          </w:p>
        </w:tc>
      </w:tr>
      <w:tr w:rsidR="00875E54" w:rsidRPr="00875E54" w14:paraId="4BDC9B9F" w14:textId="77777777" w:rsidTr="00875E54">
        <w:trPr>
          <w:trHeight w:val="20"/>
          <w:tblHeader/>
        </w:trPr>
        <w:tc>
          <w:tcPr>
            <w:tcW w:w="3619" w:type="pct"/>
            <w:vMerge/>
            <w:shd w:val="clear" w:color="auto" w:fill="92D050"/>
            <w:vAlign w:val="center"/>
            <w:hideMark/>
          </w:tcPr>
          <w:p w14:paraId="7ACC5A59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</w:pPr>
          </w:p>
        </w:tc>
        <w:tc>
          <w:tcPr>
            <w:tcW w:w="1381" w:type="pct"/>
            <w:shd w:val="clear" w:color="auto" w:fill="92D050"/>
            <w:vAlign w:val="center"/>
            <w:hideMark/>
          </w:tcPr>
          <w:p w14:paraId="0CB30BE9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b/>
                <w:bCs/>
                <w:color w:val="000000"/>
                <w:sz w:val="26"/>
                <w:szCs w:val="26"/>
                <w:lang w:eastAsia="ru-RU"/>
              </w:rPr>
              <w:t>(в ценах 2018г.)</w:t>
            </w:r>
          </w:p>
        </w:tc>
      </w:tr>
      <w:tr w:rsidR="00875E54" w:rsidRPr="00875E54" w14:paraId="7DAC8766" w14:textId="77777777" w:rsidTr="00875E54">
        <w:trPr>
          <w:trHeight w:val="20"/>
        </w:trPr>
        <w:tc>
          <w:tcPr>
            <w:tcW w:w="5000" w:type="pct"/>
            <w:gridSpan w:val="2"/>
            <w:shd w:val="clear" w:color="000000" w:fill="FFE599"/>
            <w:vAlign w:val="center"/>
            <w:hideMark/>
          </w:tcPr>
          <w:p w14:paraId="694B0285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6"/>
                <w:szCs w:val="26"/>
                <w:lang w:eastAsia="ru-RU"/>
              </w:rPr>
              <w:t>Тепловой район №1</w:t>
            </w:r>
          </w:p>
        </w:tc>
      </w:tr>
      <w:tr w:rsidR="00875E54" w:rsidRPr="00875E54" w14:paraId="1E10F494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5ED34126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тепловых сетей отопления от ЦТП под автодорогой кв-л Юго-Западный, длиной 40м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69773AA0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194,92</w:t>
            </w:r>
          </w:p>
        </w:tc>
      </w:tr>
      <w:tr w:rsidR="00875E54" w:rsidRPr="00875E54" w14:paraId="41E0C8F7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0B838D30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тепловых сетей отопления по ул. Заводская под автодорогой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50CC1F7C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110,17</w:t>
            </w:r>
          </w:p>
        </w:tc>
      </w:tr>
      <w:tr w:rsidR="00875E54" w:rsidRPr="00875E54" w14:paraId="64738B7C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678A7B4D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изоляции тепловых сетей отопления  кв. Центральный длиной 360 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46A9356E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169,49</w:t>
            </w:r>
          </w:p>
        </w:tc>
      </w:tr>
      <w:tr w:rsidR="00875E54" w:rsidRPr="00875E54" w14:paraId="0F3306FD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3FBAFBAC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обратного трубопровода сетей ГВС от котельной ООО "БТС" до транспортных ворот ОАО "БМЗ" длиной 352м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0355D758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 </w:t>
            </w:r>
          </w:p>
        </w:tc>
      </w:tr>
      <w:tr w:rsidR="00875E54" w:rsidRPr="00875E54" w14:paraId="00E6FAF2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339FDE58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сетей ГВС от ЦТП под автодорогой кв-л Юго-Западный, длиной 40м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1721A5EC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63,56</w:t>
            </w:r>
          </w:p>
        </w:tc>
      </w:tr>
      <w:tr w:rsidR="00875E54" w:rsidRPr="00875E54" w14:paraId="6F021E73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3835CFD6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сетей ГВС по ул. Заводской под автодороги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037307E2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59,32</w:t>
            </w:r>
          </w:p>
        </w:tc>
      </w:tr>
      <w:tr w:rsidR="00875E54" w:rsidRPr="00875E54" w14:paraId="77FE1F6D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3F570834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lastRenderedPageBreak/>
              <w:t>Капитальный ремонт изоляции сетей ГВС кв. Центральный  кв. Центральный длиной 360 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08E2986C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135,59</w:t>
            </w:r>
          </w:p>
        </w:tc>
      </w:tr>
      <w:tr w:rsidR="00875E54" w:rsidRPr="00875E54" w14:paraId="0ECE8DE1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6B08A1A4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изоляции сетей ГВС на школу №37  длиной 280м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452DF2F6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127,12</w:t>
            </w:r>
          </w:p>
        </w:tc>
      </w:tr>
      <w:tr w:rsidR="00875E54" w:rsidRPr="00875E54" w14:paraId="15EDF553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2525A14B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Замена обратки ГВС трубы диаметром 108 на трубу 159 в ППУ изоляции от ангара до транспортных ворот длиной 200м отвод 14шт.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2FA988B3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600,00</w:t>
            </w:r>
          </w:p>
        </w:tc>
      </w:tr>
      <w:tr w:rsidR="00875E54" w:rsidRPr="00875E54" w14:paraId="729B2E92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64E930C4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тепловых сетей отопления от камеры (м-н Магнит) до домов №1 и №2 по ул. 60 лет Октября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6100B135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915,47</w:t>
            </w:r>
          </w:p>
        </w:tc>
      </w:tr>
      <w:tr w:rsidR="00875E54" w:rsidRPr="00875E54" w14:paraId="174330A5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46567B98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Замена изоляции тепловых сетей отопления от транспортных ворот до ЦТП  по ул. Северная, Скорлупа ППУ 325/40-400 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7ED04710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260,00</w:t>
            </w:r>
          </w:p>
        </w:tc>
      </w:tr>
      <w:tr w:rsidR="00875E54" w:rsidRPr="00875E54" w14:paraId="2B239373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07ADD8ED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тепловых сетей ГВС от камеры (м-н Магнит) до домов №1 и №2 по ул. 60 лет Октября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3367AB4E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521,19</w:t>
            </w:r>
          </w:p>
        </w:tc>
      </w:tr>
      <w:tr w:rsidR="00875E54" w:rsidRPr="00875E54" w14:paraId="59AED6AD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0EDC5A87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Замена изоляции тепловых сетей ГВС от транспортных ворот до ЦТП  по ул. Северная, Скорлупа ППУ273/40-200м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3689A5EA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125,00</w:t>
            </w:r>
          </w:p>
        </w:tc>
      </w:tr>
      <w:tr w:rsidR="00875E54" w:rsidRPr="00875E54" w14:paraId="2EA270D9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236E8E6E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Замена изоляции тепловых сетей ГВС от транспортных ворот до ЦТП  по ул. Северная, Скорлупа ППУ273/40-280м, Скорлупа отвод ППУ 273/40-40шт., Скорлупа ППУ159/40-800м, Скорлупа отвод ППУ 159/40-40шт.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635AD4CC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375,00</w:t>
            </w:r>
          </w:p>
        </w:tc>
      </w:tr>
      <w:tr w:rsidR="00875E54" w:rsidRPr="00875E54" w14:paraId="77AC05C7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28D00D66" w14:textId="74A48FDD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сетей отопления и ГВС по ул. 60 лет Октября от ТК-7 до ТК-33 (трубы в ППУ-изоляции) (сети отопления диаметром 325мм- длиной 90м, сети ГВС диаметром 219мм -длиной 45м,</w:t>
            </w:r>
            <w:r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 xml:space="preserve"> </w:t>
            </w: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диаметром 108мм -длиной 45м)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509ED05B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3700,00</w:t>
            </w:r>
          </w:p>
        </w:tc>
      </w:tr>
      <w:tr w:rsidR="00875E54" w:rsidRPr="00875E54" w14:paraId="46E048B3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1D669184" w14:textId="77777777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Замена изоляции тепловых сетей отопления от транспортных ворот до ЦТП  по ул. Северная, Скорлупа ППУ 325/40-680 м, Скорлупа отводы ППУ 325/40-64шт.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02E92FED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240,00</w:t>
            </w:r>
          </w:p>
        </w:tc>
      </w:tr>
      <w:tr w:rsidR="00875E54" w:rsidRPr="00875E54" w14:paraId="7EF92BB2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2551DE50" w14:textId="682FFA42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сетей отопления и ГВС по ул. 60 лет Октября от ТК-33 до ТК-38 (трубы в ППУ-изоляции) (сети отопления диаметром 325мм- длиной 234м, сети ГВС диаметром 219мм -длиной 117м,</w:t>
            </w:r>
            <w:r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 xml:space="preserve"> </w:t>
            </w: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диаметром 108мм -длиной 117м)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50CA6107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6300,00</w:t>
            </w:r>
          </w:p>
        </w:tc>
      </w:tr>
      <w:tr w:rsidR="00875E54" w:rsidRPr="00875E54" w14:paraId="248F22E5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380E49EB" w14:textId="22AB8614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сетей отопления и ГВС</w:t>
            </w:r>
            <w:r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 xml:space="preserve"> </w:t>
            </w: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у дома №16 кв. Юго-Западный (трубы в ППУ-изоляции) (сети отопления диаметром 219мм- длиной 260м, сети ГВС диаметром 159мм -длиной 130м,</w:t>
            </w:r>
            <w:r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 xml:space="preserve"> </w:t>
            </w: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диаметром 108мм -длиной 130м)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173698C3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3852,00</w:t>
            </w:r>
          </w:p>
        </w:tc>
      </w:tr>
      <w:tr w:rsidR="00875E54" w:rsidRPr="00875E54" w14:paraId="5D714554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223A6B8F" w14:textId="147D36C9" w:rsidR="00875E54" w:rsidRPr="00875E54" w:rsidRDefault="00875E54" w:rsidP="00875E54">
            <w:pPr>
              <w:spacing w:after="0" w:line="240" w:lineRule="auto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Капитальный ремонт сетей отопления и ГВС по ул. 60 лет Октября от ТК-38 до ТК-47 (трубы в ППУ-изоляции) (сети отопления диаметром 273мм- длинной 492м, сети ГВС диаметром 219мм -длинной 246м,</w:t>
            </w:r>
            <w:r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 xml:space="preserve"> </w:t>
            </w: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диаметром 108мм -длинной 246м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363D018D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sz w:val="26"/>
                <w:szCs w:val="26"/>
                <w:lang w:eastAsia="ru-RU"/>
              </w:rPr>
              <w:t>14000,00</w:t>
            </w:r>
          </w:p>
        </w:tc>
      </w:tr>
      <w:tr w:rsidR="00875E54" w:rsidRPr="00875E54" w14:paraId="52DA2138" w14:textId="77777777" w:rsidTr="00875E54">
        <w:trPr>
          <w:trHeight w:val="20"/>
        </w:trPr>
        <w:tc>
          <w:tcPr>
            <w:tcW w:w="3619" w:type="pct"/>
            <w:shd w:val="clear" w:color="auto" w:fill="auto"/>
            <w:vAlign w:val="center"/>
            <w:hideMark/>
          </w:tcPr>
          <w:p w14:paraId="5D7D8FD0" w14:textId="1DCDA6EE" w:rsidR="00875E54" w:rsidRPr="00875E54" w:rsidRDefault="00843419" w:rsidP="00875E54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6"/>
                <w:szCs w:val="26"/>
                <w:lang w:eastAsia="ru-RU"/>
              </w:rPr>
            </w:pPr>
            <w:r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6"/>
                <w:szCs w:val="26"/>
                <w:lang w:eastAsia="ru-RU"/>
              </w:rPr>
              <w:t>Итого по</w:t>
            </w:r>
            <w:r w:rsidR="00875E54" w:rsidRPr="00875E54">
              <w:rPr>
                <w:rFonts w:ascii="Calibri" w:eastAsia="Times New Roman" w:hAnsi="Calibri" w:cs="Calibri"/>
                <w:b/>
                <w:bCs/>
                <w:i/>
                <w:iCs/>
                <w:color w:val="000000"/>
                <w:sz w:val="26"/>
                <w:szCs w:val="26"/>
                <w:lang w:eastAsia="ru-RU"/>
              </w:rPr>
              <w:t xml:space="preserve"> сетям </w:t>
            </w:r>
          </w:p>
        </w:tc>
        <w:tc>
          <w:tcPr>
            <w:tcW w:w="1381" w:type="pct"/>
            <w:shd w:val="clear" w:color="auto" w:fill="auto"/>
            <w:vAlign w:val="center"/>
            <w:hideMark/>
          </w:tcPr>
          <w:p w14:paraId="350318C6" w14:textId="77777777" w:rsidR="00875E54" w:rsidRPr="00875E54" w:rsidRDefault="00875E54" w:rsidP="00875E5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6"/>
                <w:szCs w:val="26"/>
                <w:lang w:eastAsia="ru-RU"/>
              </w:rPr>
            </w:pPr>
            <w:r w:rsidRPr="00875E54">
              <w:rPr>
                <w:rFonts w:ascii="Calibri" w:eastAsia="Times New Roman" w:hAnsi="Calibri" w:cs="Calibri"/>
                <w:b/>
                <w:bCs/>
                <w:i/>
                <w:iCs/>
                <w:sz w:val="26"/>
                <w:szCs w:val="26"/>
                <w:lang w:eastAsia="ru-RU"/>
              </w:rPr>
              <w:t>31748,83</w:t>
            </w:r>
          </w:p>
        </w:tc>
      </w:tr>
    </w:tbl>
    <w:p w14:paraId="17783D08" w14:textId="77777777" w:rsidR="00875E54" w:rsidRDefault="00875E54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875E54" w:rsidSect="00875E54">
          <w:pgSz w:w="11906" w:h="16838"/>
          <w:pgMar w:top="1134" w:right="851" w:bottom="1134" w:left="1134" w:header="709" w:footer="709" w:gutter="0"/>
          <w:cols w:space="708"/>
          <w:titlePg/>
          <w:docGrid w:linePitch="360"/>
        </w:sectPr>
      </w:pPr>
    </w:p>
    <w:p w14:paraId="016F174E" w14:textId="77777777" w:rsidR="00F923A5" w:rsidRPr="00DA002B" w:rsidRDefault="00F923A5" w:rsidP="00CB5BA3">
      <w:pPr>
        <w:pStyle w:val="1"/>
        <w:rPr>
          <w:b/>
          <w:caps/>
          <w:sz w:val="28"/>
          <w:szCs w:val="28"/>
        </w:rPr>
      </w:pPr>
      <w:bookmarkStart w:id="20" w:name="_Toc489627763"/>
      <w:r w:rsidRPr="00DA002B">
        <w:rPr>
          <w:b/>
          <w:caps/>
          <w:sz w:val="28"/>
          <w:szCs w:val="28"/>
        </w:rPr>
        <w:lastRenderedPageBreak/>
        <w:t>ГЛАВА 8 «ПЕРСПЕКТИВНЫЕ ТОПЛИВНЫЕ БАЛАНСЫ»</w:t>
      </w:r>
      <w:bookmarkEnd w:id="20"/>
    </w:p>
    <w:p w14:paraId="1DDDB61F" w14:textId="77777777" w:rsidR="00F15917" w:rsidRPr="00DA002B" w:rsidRDefault="00F15917" w:rsidP="00F15917">
      <w:pPr>
        <w:spacing w:after="0" w:line="276" w:lineRule="auto"/>
        <w:ind w:firstLine="567"/>
        <w:jc w:val="both"/>
        <w:rPr>
          <w:sz w:val="28"/>
          <w:szCs w:val="28"/>
        </w:rPr>
      </w:pPr>
      <w:r w:rsidRPr="00DA002B">
        <w:rPr>
          <w:sz w:val="28"/>
          <w:szCs w:val="28"/>
        </w:rPr>
        <w:t>Перспективные топливные балансы разработаны в соответствии подпунктом 6 пункта 3 и пунктом 23 Требований к схемам теплоснабжения.</w:t>
      </w:r>
    </w:p>
    <w:p w14:paraId="5DA0923C" w14:textId="07C55C87" w:rsidR="00F15917" w:rsidRPr="00DA002B" w:rsidRDefault="00F15917" w:rsidP="00F15917">
      <w:pPr>
        <w:spacing w:after="0" w:line="276" w:lineRule="auto"/>
        <w:ind w:firstLine="567"/>
        <w:jc w:val="both"/>
        <w:rPr>
          <w:sz w:val="28"/>
          <w:szCs w:val="28"/>
        </w:rPr>
      </w:pPr>
      <w:r w:rsidRPr="00DA002B">
        <w:rPr>
          <w:sz w:val="28"/>
          <w:szCs w:val="28"/>
        </w:rPr>
        <w:t xml:space="preserve">В перспективе для </w:t>
      </w:r>
      <w:r w:rsidR="00F15110" w:rsidRPr="00F15110">
        <w:rPr>
          <w:sz w:val="28"/>
          <w:szCs w:val="28"/>
        </w:rPr>
        <w:t xml:space="preserve">муниципального образования поселок Балакирево </w:t>
      </w:r>
      <w:r w:rsidRPr="00DA002B">
        <w:rPr>
          <w:sz w:val="28"/>
          <w:szCs w:val="28"/>
        </w:rPr>
        <w:t>природный газ остаётся единственным используемым видом топлива на источниках теплоснабжения, что объясняется наибольшей экономической эффективностью его применения при производстве тепловой энергии.</w:t>
      </w:r>
    </w:p>
    <w:p w14:paraId="7416FE5E" w14:textId="45261F3B" w:rsidR="00C77DB6" w:rsidRPr="00D112DC" w:rsidRDefault="00F15917" w:rsidP="00F15917">
      <w:pPr>
        <w:spacing w:after="0" w:line="276" w:lineRule="auto"/>
        <w:ind w:firstLine="567"/>
        <w:jc w:val="both"/>
        <w:rPr>
          <w:sz w:val="28"/>
          <w:szCs w:val="28"/>
        </w:rPr>
      </w:pPr>
      <w:r w:rsidRPr="00DA002B">
        <w:rPr>
          <w:sz w:val="28"/>
          <w:szCs w:val="28"/>
        </w:rPr>
        <w:t xml:space="preserve">Расчет плановых значений удельных расходов топлива на выработанную тепловую энергию проводился </w:t>
      </w:r>
      <w:r w:rsidRPr="00D112DC">
        <w:rPr>
          <w:sz w:val="28"/>
          <w:szCs w:val="28"/>
        </w:rPr>
        <w:t xml:space="preserve">на основании главы V «Порядка определения нормативов удельного расхода топлива при производстве электрической и тепловой энергии» Приказа Минэнерго РФ от </w:t>
      </w:r>
      <w:r w:rsidR="00E21AED" w:rsidRPr="00D112DC">
        <w:rPr>
          <w:sz w:val="28"/>
          <w:szCs w:val="28"/>
        </w:rPr>
        <w:t>30</w:t>
      </w:r>
      <w:r w:rsidRPr="00D112DC">
        <w:rPr>
          <w:sz w:val="28"/>
          <w:szCs w:val="28"/>
        </w:rPr>
        <w:t xml:space="preserve"> декабря 2008 г. №323 «Об утверждении порядка определения нормативов удельного расхода топлива при производстве электрической и тепловой энергии». </w:t>
      </w:r>
      <w:r w:rsidR="00C77DB6" w:rsidRPr="00D112DC">
        <w:rPr>
          <w:sz w:val="28"/>
          <w:szCs w:val="28"/>
        </w:rPr>
        <w:t xml:space="preserve">Для расчета плановых показателей потребления топлива на объектах теплоснабжения </w:t>
      </w:r>
      <w:r w:rsidR="00F15110" w:rsidRPr="00F15110">
        <w:rPr>
          <w:sz w:val="28"/>
          <w:szCs w:val="28"/>
        </w:rPr>
        <w:t xml:space="preserve">муниципального образования поселок Балакирево </w:t>
      </w:r>
      <w:r w:rsidR="00C77DB6" w:rsidRPr="00D112DC">
        <w:rPr>
          <w:sz w:val="28"/>
          <w:szCs w:val="28"/>
        </w:rPr>
        <w:t>были приняты следующие условия:</w:t>
      </w:r>
    </w:p>
    <w:p w14:paraId="31295A54" w14:textId="77777777" w:rsidR="00C77DB6" w:rsidRPr="00D112DC" w:rsidRDefault="00C77DB6" w:rsidP="00C77DB6">
      <w:pPr>
        <w:pStyle w:val="ac"/>
        <w:numPr>
          <w:ilvl w:val="0"/>
          <w:numId w:val="15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D112DC">
        <w:rPr>
          <w:sz w:val="28"/>
          <w:szCs w:val="28"/>
        </w:rPr>
        <w:t>Для расчета перспективного потребления топлива принимались значения плановой выработки тепловой энергии, приведенные в Главе 2 Обосновывающих материалов;</w:t>
      </w:r>
    </w:p>
    <w:p w14:paraId="1A7B1DDD" w14:textId="77777777" w:rsidR="00C77DB6" w:rsidRPr="00DA002B" w:rsidRDefault="00C77DB6" w:rsidP="00C77DB6">
      <w:pPr>
        <w:pStyle w:val="ac"/>
        <w:numPr>
          <w:ilvl w:val="0"/>
          <w:numId w:val="15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DA002B">
        <w:rPr>
          <w:sz w:val="28"/>
          <w:szCs w:val="28"/>
        </w:rPr>
        <w:t>Перспективный удельный расход условного топлива (УРУТ) на выработку тепловой энергии на существующем оборудовании принимался в соответствии с существующими установленными УРУТ на выработку тепловой энергии;</w:t>
      </w:r>
    </w:p>
    <w:p w14:paraId="0035567F" w14:textId="77777777" w:rsidR="00C77DB6" w:rsidRPr="00DA002B" w:rsidRDefault="00C77DB6" w:rsidP="00C77DB6">
      <w:pPr>
        <w:pStyle w:val="ac"/>
        <w:numPr>
          <w:ilvl w:val="0"/>
          <w:numId w:val="15"/>
        </w:numPr>
        <w:spacing w:after="0" w:line="276" w:lineRule="auto"/>
        <w:ind w:left="0" w:firstLine="709"/>
        <w:jc w:val="both"/>
        <w:rPr>
          <w:sz w:val="28"/>
          <w:szCs w:val="28"/>
        </w:rPr>
      </w:pPr>
      <w:r w:rsidRPr="00DA002B">
        <w:rPr>
          <w:sz w:val="28"/>
          <w:szCs w:val="28"/>
        </w:rPr>
        <w:t>УРУТ на выработку тепловой энергии для вновь вводимого оборудования принимался в соответствии с номинальными характеристиками этого оборудования при работе на конкретном виде топлива.</w:t>
      </w:r>
    </w:p>
    <w:p w14:paraId="1943E3E3" w14:textId="7478590C" w:rsidR="00607801" w:rsidRPr="00DA002B" w:rsidRDefault="00C77DB6" w:rsidP="002E26E5">
      <w:pPr>
        <w:spacing w:after="0" w:line="276" w:lineRule="auto"/>
        <w:ind w:firstLine="567"/>
        <w:jc w:val="both"/>
        <w:rPr>
          <w:sz w:val="28"/>
          <w:szCs w:val="28"/>
        </w:rPr>
      </w:pPr>
      <w:r w:rsidRPr="00DA002B">
        <w:rPr>
          <w:sz w:val="28"/>
          <w:szCs w:val="28"/>
        </w:rPr>
        <w:t>В таблице 8.1 приведены расчеты годового топливопотребления котельн</w:t>
      </w:r>
      <w:r w:rsidR="00B03675">
        <w:rPr>
          <w:sz w:val="28"/>
          <w:szCs w:val="28"/>
        </w:rPr>
        <w:t>ой</w:t>
      </w:r>
      <w:r w:rsidRPr="00DA002B">
        <w:rPr>
          <w:sz w:val="28"/>
          <w:szCs w:val="28"/>
        </w:rPr>
        <w:t xml:space="preserve"> </w:t>
      </w:r>
      <w:r w:rsidR="00B03675" w:rsidRPr="00B03675">
        <w:rPr>
          <w:sz w:val="28"/>
          <w:szCs w:val="28"/>
        </w:rPr>
        <w:t>муниципального образования поселок Балакирево</w:t>
      </w:r>
      <w:r w:rsidR="00F15917" w:rsidRPr="00DA002B">
        <w:rPr>
          <w:sz w:val="28"/>
          <w:szCs w:val="28"/>
        </w:rPr>
        <w:t>.</w:t>
      </w:r>
    </w:p>
    <w:p w14:paraId="5C8A3336" w14:textId="77777777" w:rsidR="00607801" w:rsidRPr="00F5523F" w:rsidRDefault="00607801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</w:pPr>
    </w:p>
    <w:p w14:paraId="3CDB8C38" w14:textId="77777777" w:rsidR="00607801" w:rsidRPr="00F5523F" w:rsidRDefault="00607801" w:rsidP="002E26E5">
      <w:pPr>
        <w:spacing w:after="0" w:line="276" w:lineRule="auto"/>
        <w:ind w:firstLine="567"/>
        <w:jc w:val="both"/>
        <w:rPr>
          <w:sz w:val="28"/>
          <w:szCs w:val="28"/>
          <w:highlight w:val="yellow"/>
        </w:rPr>
        <w:sectPr w:rsidR="00607801" w:rsidRPr="00F5523F" w:rsidSect="007A0512">
          <w:pgSz w:w="11906" w:h="16838"/>
          <w:pgMar w:top="1134" w:right="850" w:bottom="1134" w:left="1134" w:header="708" w:footer="708" w:gutter="0"/>
          <w:cols w:space="708"/>
          <w:titlePg/>
          <w:docGrid w:linePitch="360"/>
        </w:sectPr>
      </w:pPr>
    </w:p>
    <w:p w14:paraId="4D9F1816" w14:textId="55A63A08" w:rsidR="0093782A" w:rsidRDefault="0093782A" w:rsidP="0093782A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596AC3">
        <w:rPr>
          <w:rFonts w:cstheme="minorHAnsi"/>
          <w:b/>
          <w:i/>
          <w:sz w:val="28"/>
          <w:szCs w:val="28"/>
        </w:rPr>
        <w:lastRenderedPageBreak/>
        <w:t xml:space="preserve">Таблица </w:t>
      </w:r>
      <w:r w:rsidR="00C77DB6" w:rsidRPr="00596AC3">
        <w:rPr>
          <w:rFonts w:cstheme="minorHAnsi"/>
          <w:b/>
          <w:i/>
          <w:sz w:val="28"/>
          <w:szCs w:val="28"/>
        </w:rPr>
        <w:t>8</w:t>
      </w:r>
      <w:r w:rsidRPr="00596AC3">
        <w:rPr>
          <w:rFonts w:cstheme="minorHAnsi"/>
          <w:b/>
          <w:i/>
          <w:sz w:val="28"/>
          <w:szCs w:val="28"/>
        </w:rPr>
        <w:t>.1</w:t>
      </w:r>
      <w:r w:rsidR="00C77DB6" w:rsidRPr="00596AC3">
        <w:rPr>
          <w:rFonts w:cstheme="minorHAnsi"/>
          <w:b/>
          <w:i/>
          <w:sz w:val="28"/>
          <w:szCs w:val="28"/>
        </w:rPr>
        <w:t xml:space="preserve"> –</w:t>
      </w:r>
      <w:r w:rsidRPr="00596AC3">
        <w:rPr>
          <w:rFonts w:cstheme="minorHAnsi"/>
          <w:b/>
          <w:i/>
          <w:sz w:val="28"/>
          <w:szCs w:val="28"/>
        </w:rPr>
        <w:t xml:space="preserve"> </w:t>
      </w:r>
      <w:r w:rsidR="00C77DB6" w:rsidRPr="00596AC3">
        <w:rPr>
          <w:rFonts w:cstheme="minorHAnsi"/>
          <w:b/>
          <w:i/>
          <w:sz w:val="28"/>
          <w:szCs w:val="28"/>
        </w:rPr>
        <w:t>Расчет годового топливопотребления котельн</w:t>
      </w:r>
      <w:r w:rsidR="00B03675">
        <w:rPr>
          <w:rFonts w:cstheme="minorHAnsi"/>
          <w:b/>
          <w:i/>
          <w:sz w:val="28"/>
          <w:szCs w:val="28"/>
        </w:rPr>
        <w:t>ой</w:t>
      </w:r>
      <w:r w:rsidR="00C77DB6" w:rsidRPr="00596AC3">
        <w:rPr>
          <w:rFonts w:cstheme="minorHAnsi"/>
          <w:b/>
          <w:i/>
          <w:sz w:val="28"/>
          <w:szCs w:val="28"/>
        </w:rPr>
        <w:t xml:space="preserve"> </w:t>
      </w:r>
      <w:r w:rsidR="00B03675" w:rsidRPr="00B03675">
        <w:rPr>
          <w:rFonts w:cstheme="minorHAnsi"/>
          <w:b/>
          <w:i/>
          <w:sz w:val="28"/>
          <w:szCs w:val="28"/>
        </w:rPr>
        <w:t>муниципального образования поселок Балакирево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4634"/>
        <w:gridCol w:w="1128"/>
        <w:gridCol w:w="1128"/>
        <w:gridCol w:w="1128"/>
        <w:gridCol w:w="1128"/>
        <w:gridCol w:w="1128"/>
        <w:gridCol w:w="1128"/>
        <w:gridCol w:w="1128"/>
        <w:gridCol w:w="1128"/>
        <w:gridCol w:w="1128"/>
      </w:tblGrid>
      <w:tr w:rsidR="00B03675" w:rsidRPr="00B03675" w14:paraId="184E0B6E" w14:textId="77777777" w:rsidTr="00B03675">
        <w:trPr>
          <w:trHeight w:val="645"/>
        </w:trPr>
        <w:tc>
          <w:tcPr>
            <w:tcW w:w="275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642F2FF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параметра</w:t>
            </w:r>
          </w:p>
        </w:tc>
        <w:tc>
          <w:tcPr>
            <w:tcW w:w="23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7170F1DB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2017 г. (факт)</w:t>
            </w:r>
          </w:p>
        </w:tc>
        <w:tc>
          <w:tcPr>
            <w:tcW w:w="22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4FB5ADE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2018 г. (план)</w:t>
            </w:r>
          </w:p>
        </w:tc>
        <w:tc>
          <w:tcPr>
            <w:tcW w:w="22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9D9B751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2019 г.</w:t>
            </w:r>
          </w:p>
        </w:tc>
        <w:tc>
          <w:tcPr>
            <w:tcW w:w="21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05A488A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2020 г.</w:t>
            </w:r>
          </w:p>
        </w:tc>
        <w:tc>
          <w:tcPr>
            <w:tcW w:w="207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29D8CC2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2021 г.</w:t>
            </w:r>
          </w:p>
        </w:tc>
        <w:tc>
          <w:tcPr>
            <w:tcW w:w="23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112DB1EB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2022 г.</w:t>
            </w:r>
          </w:p>
        </w:tc>
        <w:tc>
          <w:tcPr>
            <w:tcW w:w="30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10F3228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2023 г.</w:t>
            </w:r>
          </w:p>
        </w:tc>
        <w:tc>
          <w:tcPr>
            <w:tcW w:w="30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F03DB55" w14:textId="2C649794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2024-2028гг.</w:t>
            </w:r>
            <w:r w:rsidR="004F273F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*</w:t>
            </w:r>
          </w:p>
        </w:tc>
        <w:tc>
          <w:tcPr>
            <w:tcW w:w="30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2022B9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2029-2033гг.</w:t>
            </w:r>
          </w:p>
        </w:tc>
      </w:tr>
      <w:tr w:rsidR="00B03675" w:rsidRPr="00B03675" w14:paraId="35982803" w14:textId="77777777" w:rsidTr="00B03675">
        <w:trPr>
          <w:trHeight w:val="330"/>
        </w:trPr>
        <w:tc>
          <w:tcPr>
            <w:tcW w:w="5000" w:type="pct"/>
            <w:gridSpan w:val="10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D966"/>
            <w:vAlign w:val="center"/>
            <w:hideMark/>
          </w:tcPr>
          <w:p w14:paraId="051945D1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ООО "Балакиревские тепловые сети"</w:t>
            </w:r>
          </w:p>
        </w:tc>
      </w:tr>
      <w:tr w:rsidR="00B03675" w:rsidRPr="00B03675" w14:paraId="583FD90B" w14:textId="77777777" w:rsidTr="00B03675">
        <w:trPr>
          <w:trHeight w:val="645"/>
        </w:trPr>
        <w:tc>
          <w:tcPr>
            <w:tcW w:w="27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43C0B3" w14:textId="77777777" w:rsidR="00B03675" w:rsidRPr="00B03675" w:rsidRDefault="00B03675" w:rsidP="00B0367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Выработка тепловой энергии, Гкал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44630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64239,77</w:t>
            </w:r>
          </w:p>
        </w:tc>
        <w:tc>
          <w:tcPr>
            <w:tcW w:w="22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8C344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72101,23</w:t>
            </w:r>
          </w:p>
        </w:tc>
        <w:tc>
          <w:tcPr>
            <w:tcW w:w="2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87BD8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66687,00</w:t>
            </w:r>
          </w:p>
        </w:tc>
        <w:tc>
          <w:tcPr>
            <w:tcW w:w="2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DC161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65812,58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04C9A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65928,25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3789C9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66412,30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ADCCB2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66309,65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298F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66854,01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3F0F5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66309,65</w:t>
            </w:r>
          </w:p>
        </w:tc>
      </w:tr>
      <w:tr w:rsidR="00B03675" w:rsidRPr="00B03675" w14:paraId="1BD530AD" w14:textId="77777777" w:rsidTr="00B03675">
        <w:trPr>
          <w:trHeight w:val="960"/>
        </w:trPr>
        <w:tc>
          <w:tcPr>
            <w:tcW w:w="27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76665F" w14:textId="77777777" w:rsidR="00B03675" w:rsidRPr="00B03675" w:rsidRDefault="00B03675" w:rsidP="00B0367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Удельный расход условного топлива на выработку, кг у.т./Гкал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420926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154,74</w:t>
            </w:r>
          </w:p>
        </w:tc>
        <w:tc>
          <w:tcPr>
            <w:tcW w:w="22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65F151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2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E7634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2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D967A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693946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6E53A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54E81F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159,45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99F17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155,25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9072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155,25</w:t>
            </w:r>
          </w:p>
        </w:tc>
      </w:tr>
      <w:tr w:rsidR="00B03675" w:rsidRPr="00B03675" w14:paraId="00A2B980" w14:textId="77777777" w:rsidTr="00B03675">
        <w:trPr>
          <w:trHeight w:val="645"/>
        </w:trPr>
        <w:tc>
          <w:tcPr>
            <w:tcW w:w="27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B922E7" w14:textId="77777777" w:rsidR="00B03675" w:rsidRPr="00B03675" w:rsidRDefault="00B03675" w:rsidP="00B0367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Расход условного топлива на выработку, т у.т.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7CF1C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9940,39</w:t>
            </w:r>
          </w:p>
        </w:tc>
        <w:tc>
          <w:tcPr>
            <w:tcW w:w="22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339E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11496,53</w:t>
            </w:r>
          </w:p>
        </w:tc>
        <w:tc>
          <w:tcPr>
            <w:tcW w:w="2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E21782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10633,23</w:t>
            </w:r>
          </w:p>
        </w:tc>
        <w:tc>
          <w:tcPr>
            <w:tcW w:w="2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CAAF9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10493,80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7D6A4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10512,24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6236A7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10589,43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D7A638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10573,06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108E6E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10379,27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4F4D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10294,75</w:t>
            </w:r>
          </w:p>
        </w:tc>
      </w:tr>
      <w:tr w:rsidR="00B03675" w:rsidRPr="00B03675" w14:paraId="4F6BDE38" w14:textId="77777777" w:rsidTr="00B03675">
        <w:trPr>
          <w:trHeight w:val="1005"/>
        </w:trPr>
        <w:tc>
          <w:tcPr>
            <w:tcW w:w="2752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316AC" w14:textId="77777777" w:rsidR="00B03675" w:rsidRPr="00B03675" w:rsidRDefault="00B03675" w:rsidP="00B03675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Расход натурального топлива на выработку тепла (природный газ), тыс. м</w:t>
            </w: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vertAlign w:val="superscript"/>
                <w:lang w:eastAsia="ru-RU"/>
              </w:rPr>
              <w:t>3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9C702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8496,06</w:t>
            </w:r>
          </w:p>
        </w:tc>
        <w:tc>
          <w:tcPr>
            <w:tcW w:w="22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48D25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9826,09</w:t>
            </w:r>
          </w:p>
        </w:tc>
        <w:tc>
          <w:tcPr>
            <w:tcW w:w="22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3769C1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9088,23</w:t>
            </w:r>
          </w:p>
        </w:tc>
        <w:tc>
          <w:tcPr>
            <w:tcW w:w="21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0FC7C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sz w:val="24"/>
                <w:szCs w:val="24"/>
                <w:lang w:eastAsia="ru-RU"/>
              </w:rPr>
              <w:t>8969,06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3060D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8984,82</w:t>
            </w:r>
          </w:p>
        </w:tc>
        <w:tc>
          <w:tcPr>
            <w:tcW w:w="233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4BF4DE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9050,79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DC1D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9036,80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1284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8871,17</w:t>
            </w:r>
          </w:p>
        </w:tc>
        <w:tc>
          <w:tcPr>
            <w:tcW w:w="306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1D100" w14:textId="77777777" w:rsidR="00B03675" w:rsidRPr="00B03675" w:rsidRDefault="00B03675" w:rsidP="00B03675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B03675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8798,93</w:t>
            </w:r>
          </w:p>
        </w:tc>
      </w:tr>
    </w:tbl>
    <w:p w14:paraId="6D555FD8" w14:textId="2383237B" w:rsidR="00E21AED" w:rsidRPr="004F273F" w:rsidRDefault="004F273F" w:rsidP="0093782A">
      <w:pPr>
        <w:spacing w:after="0" w:line="276" w:lineRule="auto"/>
        <w:jc w:val="both"/>
        <w:rPr>
          <w:rFonts w:cstheme="minorHAnsi"/>
          <w:b/>
          <w:i/>
          <w:szCs w:val="28"/>
        </w:rPr>
      </w:pPr>
      <w:r w:rsidRPr="004F273F">
        <w:rPr>
          <w:rFonts w:cstheme="minorHAnsi"/>
          <w:b/>
          <w:i/>
          <w:szCs w:val="28"/>
        </w:rPr>
        <w:t xml:space="preserve">*Примечание: </w:t>
      </w:r>
      <w:r w:rsidRPr="004F273F">
        <w:rPr>
          <w:rFonts w:cstheme="minorHAnsi"/>
          <w:szCs w:val="28"/>
        </w:rPr>
        <w:t>схема теплоснабжения является предпроектным решением, удельный расход условного топлива нового водогрейного котла будет уточнен при последующей актуализации схемы теплоснабжения при проведении режимно-наладочных испытаний</w:t>
      </w:r>
    </w:p>
    <w:p w14:paraId="7F4AE4E4" w14:textId="77777777" w:rsidR="0093782A" w:rsidRPr="00F5523F" w:rsidRDefault="0093782A" w:rsidP="0093782A">
      <w:pPr>
        <w:spacing w:after="0" w:line="276" w:lineRule="auto"/>
        <w:jc w:val="both"/>
        <w:rPr>
          <w:rFonts w:cstheme="minorHAnsi"/>
          <w:b/>
          <w:i/>
          <w:sz w:val="28"/>
          <w:szCs w:val="28"/>
          <w:highlight w:val="yellow"/>
        </w:rPr>
        <w:sectPr w:rsidR="0093782A" w:rsidRPr="00F5523F" w:rsidSect="0093782A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14:paraId="773BEFBE" w14:textId="6D18B788" w:rsidR="00C77DB6" w:rsidRPr="008047D1" w:rsidRDefault="00C77DB6" w:rsidP="00C77DB6">
      <w:pPr>
        <w:spacing w:after="0" w:line="276" w:lineRule="auto"/>
        <w:ind w:firstLine="567"/>
        <w:jc w:val="both"/>
        <w:rPr>
          <w:rFonts w:cstheme="minorHAnsi"/>
          <w:color w:val="000000" w:themeColor="text1"/>
          <w:sz w:val="28"/>
          <w:szCs w:val="28"/>
        </w:rPr>
      </w:pPr>
      <w:r w:rsidRPr="008047D1">
        <w:rPr>
          <w:rFonts w:cstheme="minorHAnsi"/>
          <w:color w:val="000000" w:themeColor="text1"/>
          <w:sz w:val="28"/>
          <w:szCs w:val="28"/>
        </w:rPr>
        <w:lastRenderedPageBreak/>
        <w:t>Таким образом, на основании данных таблицы 8.1, предполагается</w:t>
      </w:r>
      <w:r w:rsidR="008047D1" w:rsidRPr="008047D1">
        <w:rPr>
          <w:rFonts w:cstheme="minorHAnsi"/>
          <w:color w:val="000000" w:themeColor="text1"/>
          <w:sz w:val="28"/>
          <w:szCs w:val="28"/>
        </w:rPr>
        <w:t xml:space="preserve"> снижение потребления топ</w:t>
      </w:r>
      <w:r w:rsidR="00833212" w:rsidRPr="008047D1">
        <w:rPr>
          <w:rFonts w:cstheme="minorHAnsi"/>
          <w:color w:val="000000" w:themeColor="text1"/>
          <w:sz w:val="28"/>
          <w:szCs w:val="28"/>
        </w:rPr>
        <w:t>л</w:t>
      </w:r>
      <w:r w:rsidR="008047D1" w:rsidRPr="008047D1">
        <w:rPr>
          <w:rFonts w:cstheme="minorHAnsi"/>
          <w:color w:val="000000" w:themeColor="text1"/>
          <w:sz w:val="28"/>
          <w:szCs w:val="28"/>
        </w:rPr>
        <w:t>и</w:t>
      </w:r>
      <w:r w:rsidR="00833212" w:rsidRPr="008047D1">
        <w:rPr>
          <w:rFonts w:cstheme="minorHAnsi"/>
          <w:color w:val="000000" w:themeColor="text1"/>
          <w:sz w:val="28"/>
          <w:szCs w:val="28"/>
        </w:rPr>
        <w:t>ва к 203</w:t>
      </w:r>
      <w:r w:rsidR="00B03675">
        <w:rPr>
          <w:rFonts w:cstheme="minorHAnsi"/>
          <w:color w:val="000000" w:themeColor="text1"/>
          <w:sz w:val="28"/>
          <w:szCs w:val="28"/>
        </w:rPr>
        <w:t>3</w:t>
      </w:r>
      <w:r w:rsidR="00833212" w:rsidRPr="008047D1">
        <w:rPr>
          <w:rFonts w:cstheme="minorHAnsi"/>
          <w:color w:val="000000" w:themeColor="text1"/>
          <w:sz w:val="28"/>
          <w:szCs w:val="28"/>
        </w:rPr>
        <w:t xml:space="preserve"> году </w:t>
      </w:r>
      <w:r w:rsidR="008047D1" w:rsidRPr="008047D1">
        <w:rPr>
          <w:rFonts w:cstheme="minorHAnsi"/>
          <w:color w:val="000000" w:themeColor="text1"/>
          <w:sz w:val="28"/>
          <w:szCs w:val="28"/>
        </w:rPr>
        <w:t>в на 1</w:t>
      </w:r>
      <w:r w:rsidR="00B03675">
        <w:rPr>
          <w:rFonts w:cstheme="minorHAnsi"/>
          <w:color w:val="000000" w:themeColor="text1"/>
          <w:sz w:val="28"/>
          <w:szCs w:val="28"/>
        </w:rPr>
        <w:t>0</w:t>
      </w:r>
      <w:r w:rsidR="00833212" w:rsidRPr="008047D1">
        <w:rPr>
          <w:rFonts w:cstheme="minorHAnsi"/>
          <w:color w:val="000000" w:themeColor="text1"/>
          <w:sz w:val="28"/>
          <w:szCs w:val="28"/>
        </w:rPr>
        <w:t xml:space="preserve">%. </w:t>
      </w:r>
      <w:r w:rsidRPr="008047D1">
        <w:rPr>
          <w:rFonts w:cstheme="minorHAnsi"/>
          <w:color w:val="000000" w:themeColor="text1"/>
          <w:sz w:val="28"/>
          <w:szCs w:val="28"/>
        </w:rPr>
        <w:t xml:space="preserve">Снижение в перспективе удельного расхода топлива на выработку тепловой энергии обусловлен поэтапной реализацией проектов по </w:t>
      </w:r>
      <w:r w:rsidR="001930CF" w:rsidRPr="001930CF">
        <w:rPr>
          <w:rFonts w:cstheme="minorHAnsi"/>
          <w:color w:val="000000" w:themeColor="text1"/>
          <w:sz w:val="28"/>
          <w:szCs w:val="28"/>
        </w:rPr>
        <w:t xml:space="preserve">реконструкции </w:t>
      </w:r>
      <w:r w:rsidRPr="008047D1">
        <w:rPr>
          <w:rFonts w:cstheme="minorHAnsi"/>
          <w:color w:val="000000" w:themeColor="text1"/>
          <w:sz w:val="28"/>
          <w:szCs w:val="28"/>
        </w:rPr>
        <w:t>котельн</w:t>
      </w:r>
      <w:r w:rsidR="00B03675">
        <w:rPr>
          <w:rFonts w:cstheme="minorHAnsi"/>
          <w:color w:val="000000" w:themeColor="text1"/>
          <w:sz w:val="28"/>
          <w:szCs w:val="28"/>
        </w:rPr>
        <w:t>ой</w:t>
      </w:r>
      <w:r w:rsidRPr="008047D1">
        <w:rPr>
          <w:rFonts w:cstheme="minorHAnsi"/>
          <w:color w:val="000000" w:themeColor="text1"/>
          <w:sz w:val="28"/>
          <w:szCs w:val="28"/>
        </w:rPr>
        <w:t>.</w:t>
      </w:r>
    </w:p>
    <w:p w14:paraId="51694209" w14:textId="0737870A" w:rsidR="00C77DB6" w:rsidRPr="00D112DC" w:rsidRDefault="00C77DB6" w:rsidP="00F15917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596AC3">
        <w:rPr>
          <w:rFonts w:cstheme="minorHAnsi"/>
          <w:sz w:val="28"/>
          <w:szCs w:val="28"/>
        </w:rPr>
        <w:t xml:space="preserve">В перспективе для </w:t>
      </w:r>
      <w:r w:rsidR="00B03675" w:rsidRPr="00B03675">
        <w:rPr>
          <w:sz w:val="28"/>
          <w:szCs w:val="28"/>
        </w:rPr>
        <w:t xml:space="preserve">муниципального образования поселок Балакирево </w:t>
      </w:r>
      <w:r w:rsidRPr="00596AC3">
        <w:rPr>
          <w:rFonts w:cstheme="minorHAnsi"/>
          <w:sz w:val="28"/>
          <w:szCs w:val="28"/>
        </w:rPr>
        <w:t xml:space="preserve">природный газ </w:t>
      </w:r>
      <w:r w:rsidRPr="00D112DC">
        <w:rPr>
          <w:rFonts w:cstheme="minorHAnsi"/>
          <w:sz w:val="28"/>
          <w:szCs w:val="28"/>
        </w:rPr>
        <w:t>останется единственных используемым видом топлива на источник</w:t>
      </w:r>
      <w:r w:rsidR="00B03675">
        <w:rPr>
          <w:rFonts w:cstheme="minorHAnsi"/>
          <w:sz w:val="28"/>
          <w:szCs w:val="28"/>
        </w:rPr>
        <w:t>е</w:t>
      </w:r>
      <w:r w:rsidRPr="00D112DC">
        <w:rPr>
          <w:rFonts w:cstheme="minorHAnsi"/>
          <w:sz w:val="28"/>
          <w:szCs w:val="28"/>
        </w:rPr>
        <w:t xml:space="preserve"> теплоснабжения, что объясняется наибольшей экономической эффективностью его применения при</w:t>
      </w:r>
      <w:r w:rsidR="00F15917" w:rsidRPr="00D112DC">
        <w:rPr>
          <w:rFonts w:cstheme="minorHAnsi"/>
          <w:sz w:val="28"/>
          <w:szCs w:val="28"/>
        </w:rPr>
        <w:t xml:space="preserve"> производстве тепловой энергии.</w:t>
      </w:r>
    </w:p>
    <w:p w14:paraId="4E173068" w14:textId="1B50AD1A" w:rsidR="00B27443" w:rsidRDefault="00C77DB6" w:rsidP="00C77DB6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D112DC">
        <w:rPr>
          <w:rFonts w:cstheme="minorHAnsi"/>
          <w:sz w:val="28"/>
          <w:szCs w:val="28"/>
        </w:rPr>
        <w:t xml:space="preserve">В соответствии </w:t>
      </w:r>
      <w:r w:rsidR="00B03675" w:rsidRPr="00846D2A">
        <w:rPr>
          <w:rFonts w:cstheme="minorHAnsi"/>
          <w:sz w:val="28"/>
          <w:szCs w:val="28"/>
        </w:rPr>
        <w:t xml:space="preserve">с </w:t>
      </w:r>
      <w:r w:rsidR="00B03675">
        <w:rPr>
          <w:rFonts w:cstheme="minorHAnsi"/>
          <w:sz w:val="28"/>
          <w:szCs w:val="28"/>
        </w:rPr>
        <w:t>Распоряжением А</w:t>
      </w:r>
      <w:r w:rsidR="00B03675" w:rsidRPr="00846D2A">
        <w:rPr>
          <w:rFonts w:cstheme="minorHAnsi"/>
          <w:sz w:val="28"/>
          <w:szCs w:val="28"/>
        </w:rPr>
        <w:t>дминистрации Владимирской области от 2</w:t>
      </w:r>
      <w:r w:rsidR="00B03675">
        <w:rPr>
          <w:rFonts w:cstheme="minorHAnsi"/>
          <w:sz w:val="28"/>
          <w:szCs w:val="28"/>
        </w:rPr>
        <w:t>2</w:t>
      </w:r>
      <w:r w:rsidR="00B03675" w:rsidRPr="00846D2A">
        <w:rPr>
          <w:rFonts w:cstheme="minorHAnsi"/>
          <w:sz w:val="28"/>
          <w:szCs w:val="28"/>
        </w:rPr>
        <w:t>.12.201</w:t>
      </w:r>
      <w:r w:rsidR="00B03675">
        <w:rPr>
          <w:rFonts w:cstheme="minorHAnsi"/>
          <w:sz w:val="28"/>
          <w:szCs w:val="28"/>
        </w:rPr>
        <w:t>7</w:t>
      </w:r>
      <w:r w:rsidR="00B03675" w:rsidRPr="00846D2A">
        <w:rPr>
          <w:rFonts w:cstheme="minorHAnsi"/>
          <w:sz w:val="28"/>
          <w:szCs w:val="28"/>
        </w:rPr>
        <w:t xml:space="preserve"> г. № </w:t>
      </w:r>
      <w:r w:rsidR="00B03675">
        <w:rPr>
          <w:rFonts w:cstheme="minorHAnsi"/>
          <w:sz w:val="28"/>
          <w:szCs w:val="28"/>
        </w:rPr>
        <w:t>810-р</w:t>
      </w:r>
      <w:r w:rsidR="00B03675" w:rsidRPr="00846D2A">
        <w:rPr>
          <w:rFonts w:cstheme="minorHAnsi"/>
          <w:sz w:val="28"/>
          <w:szCs w:val="28"/>
        </w:rPr>
        <w:t xml:space="preserve"> «Об утверждении графика перевода потребителей Владимирской области на резервные виды топлива при похолоданиях в 1-м квартале 201</w:t>
      </w:r>
      <w:r w:rsidR="00B03675">
        <w:rPr>
          <w:rFonts w:cstheme="minorHAnsi"/>
          <w:sz w:val="28"/>
          <w:szCs w:val="28"/>
        </w:rPr>
        <w:t>8</w:t>
      </w:r>
      <w:r w:rsidR="00B03675" w:rsidRPr="00846D2A">
        <w:rPr>
          <w:rFonts w:cstheme="minorHAnsi"/>
          <w:sz w:val="28"/>
          <w:szCs w:val="28"/>
        </w:rPr>
        <w:t xml:space="preserve"> г.</w:t>
      </w:r>
      <w:r w:rsidR="00B03675">
        <w:rPr>
          <w:rFonts w:cstheme="minorHAnsi"/>
          <w:sz w:val="28"/>
          <w:szCs w:val="28"/>
        </w:rPr>
        <w:t xml:space="preserve">» </w:t>
      </w:r>
      <w:r w:rsidRPr="00D112DC">
        <w:rPr>
          <w:rFonts w:cstheme="minorHAnsi"/>
          <w:sz w:val="28"/>
          <w:szCs w:val="28"/>
        </w:rPr>
        <w:t>котельн</w:t>
      </w:r>
      <w:r w:rsidR="00B03675">
        <w:rPr>
          <w:rFonts w:cstheme="minorHAnsi"/>
          <w:sz w:val="28"/>
          <w:szCs w:val="28"/>
        </w:rPr>
        <w:t>ая</w:t>
      </w:r>
      <w:r w:rsidRPr="00D112DC">
        <w:rPr>
          <w:rFonts w:cstheme="minorHAnsi"/>
          <w:sz w:val="28"/>
          <w:szCs w:val="28"/>
        </w:rPr>
        <w:t xml:space="preserve"> </w:t>
      </w:r>
      <w:r w:rsidR="00B03675" w:rsidRPr="00B03675">
        <w:rPr>
          <w:rFonts w:cstheme="minorHAnsi"/>
          <w:sz w:val="28"/>
          <w:szCs w:val="28"/>
        </w:rPr>
        <w:t xml:space="preserve">муниципального образования </w:t>
      </w:r>
      <w:r w:rsidRPr="00D112DC">
        <w:rPr>
          <w:rFonts w:cstheme="minorHAnsi"/>
          <w:sz w:val="28"/>
          <w:szCs w:val="28"/>
        </w:rPr>
        <w:t>в графике перевода отсутству</w:t>
      </w:r>
      <w:r w:rsidR="00B03675">
        <w:rPr>
          <w:rFonts w:cstheme="minorHAnsi"/>
          <w:sz w:val="28"/>
          <w:szCs w:val="28"/>
        </w:rPr>
        <w:t>е</w:t>
      </w:r>
      <w:r w:rsidRPr="00D112DC">
        <w:rPr>
          <w:rFonts w:cstheme="minorHAnsi"/>
          <w:sz w:val="28"/>
          <w:szCs w:val="28"/>
        </w:rPr>
        <w:t>т.</w:t>
      </w:r>
    </w:p>
    <w:p w14:paraId="010D9118" w14:textId="77777777" w:rsidR="00B27443" w:rsidRDefault="00B27443">
      <w:pPr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br w:type="page"/>
      </w:r>
    </w:p>
    <w:p w14:paraId="6AA8D727" w14:textId="77777777" w:rsidR="00EB6451" w:rsidRPr="00596AC3" w:rsidRDefault="00EB6451" w:rsidP="00CB5BA3">
      <w:pPr>
        <w:pStyle w:val="1"/>
        <w:rPr>
          <w:b/>
          <w:caps/>
          <w:sz w:val="28"/>
          <w:szCs w:val="28"/>
        </w:rPr>
      </w:pPr>
      <w:bookmarkStart w:id="21" w:name="_Toc489627764"/>
      <w:r w:rsidRPr="00596AC3">
        <w:rPr>
          <w:b/>
          <w:caps/>
          <w:sz w:val="28"/>
          <w:szCs w:val="28"/>
        </w:rPr>
        <w:lastRenderedPageBreak/>
        <w:t>ГЛАВА 9 «ОЦЕНКА НАДЕЖНОСТИ ТЕПЛОСНАБЖЕНИЯ»</w:t>
      </w:r>
      <w:bookmarkEnd w:id="21"/>
    </w:p>
    <w:p w14:paraId="6A52D70C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Надежность системы теплоснабжения, определяемая, нарушениями в подаче тепловой энергии потребителям, отклонениями параметров теплоносителя, зависит от надлежащей эксплуатации теплоэнергетического оборудования и теплосетей.</w:t>
      </w:r>
    </w:p>
    <w:p w14:paraId="0710C613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Рассматриваются два уровня теплоснабжения потребителей – расчетный и пониженный (аварийный). В соответствии со СНиП 41-02-2003 пониженный уровень характеризуется подачей потребителям аварийной нормы тепла во время ликвидации отказов в резервируемой части ТС.</w:t>
      </w:r>
    </w:p>
    <w:p w14:paraId="298B6ACB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Отказ функционирования, как событие, соответствующее переходу ТС с более высокого на более низкий уровень функционирования, сопровождается снижением температуры воздуха в зданиях потребителя ниже нормированного, минимально допустимого для данного уровня значения. Для расчетного уровня теплоснабжения это граничное значение соответствует расчетной температуре воздуха в здании, для пониженного уровня - нормам, установленным п. 4.2 СНиП 41-02-2003.</w:t>
      </w:r>
    </w:p>
    <w:p w14:paraId="648CC7CF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Надежность теплоснабжения оценивается двумя вероятностными и одним детерминированным узловыми показателями, определяемыми за отопительный период для узлов расчетной схемы, к которым подключены потребители.</w:t>
      </w:r>
    </w:p>
    <w:p w14:paraId="07DA36C8" w14:textId="77777777" w:rsidR="00833212" w:rsidRPr="00F5523F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  <w:highlight w:val="yellow"/>
        </w:rPr>
      </w:pPr>
      <w:r w:rsidRPr="00596AC3">
        <w:rPr>
          <w:rFonts w:ascii="Calibri" w:eastAsia="Calibri" w:hAnsi="Calibri" w:cs="Calibri"/>
          <w:sz w:val="28"/>
          <w:szCs w:val="28"/>
        </w:rPr>
        <w:t>В связи с тем, что нарушения подачи теплоты на отопление и вентиляцию могут привести к катастрофическим последствиям, а ограничения нагрузки горячего водоснабжения лишь к временному снижению комфорта, показатели рассчитываются для отопительно-вентиляционной нагрузки.</w:t>
      </w:r>
    </w:p>
    <w:p w14:paraId="59743D51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Надежность расчетного уровня теплоснабжения оценивается коэффициентами готовности </w:t>
      </w:r>
      <w:r w:rsidRPr="00596AC3">
        <w:rPr>
          <w:rFonts w:ascii="Cambria Math" w:eastAsia="Calibri" w:hAnsi="Cambria Math" w:cs="Calibri"/>
          <w:sz w:val="28"/>
          <w:szCs w:val="28"/>
        </w:rPr>
        <w:t>𝐾𝑗</w:t>
      </w:r>
      <w:r w:rsidRPr="00596AC3">
        <w:rPr>
          <w:rFonts w:ascii="Calibri" w:eastAsia="Calibri" w:hAnsi="Calibri" w:cs="Calibri"/>
          <w:sz w:val="28"/>
          <w:szCs w:val="28"/>
        </w:rPr>
        <w:t>, определяемыми для каждого узла-потребителя и представляющими собой вероятности того, что в произвольный момент времени в течение отопительного периода в j-й узел будет обеспечена подача расчетного количества тепла (или иначе среднее значение доли отопительного сезона, в течение которой теплоснабжение потребителя в j-м узле не нарушается).</w:t>
      </w:r>
    </w:p>
    <w:p w14:paraId="5B614223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Надежность пониженного уровня теплоснабжения потребителей оценивается вероятностями безотказной работы </w:t>
      </w:r>
      <w:r w:rsidRPr="00596AC3">
        <w:rPr>
          <w:rFonts w:ascii="Cambria Math" w:eastAsia="Calibri" w:hAnsi="Cambria Math" w:cs="Cambria Math"/>
          <w:sz w:val="28"/>
          <w:szCs w:val="28"/>
        </w:rPr>
        <w:t>𝑃𝑗</w:t>
      </w:r>
      <w:r w:rsidRPr="00596AC3">
        <w:rPr>
          <w:rFonts w:ascii="Calibri" w:eastAsia="Calibri" w:hAnsi="Calibri" w:cs="Calibri"/>
          <w:sz w:val="28"/>
          <w:szCs w:val="28"/>
        </w:rPr>
        <w:t>, определяемыми для каждого узла- потребителя и представляющими собой вероятности того, что в течение отопительного периода температура воздуха в зданиях не опустится ниже граничного значения.</w:t>
      </w:r>
    </w:p>
    <w:p w14:paraId="3D332044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Детерминированный показатель – норма подачи тепла потребителям в</w:t>
      </w:r>
    </w:p>
    <w:p w14:paraId="6D69AB97" w14:textId="77777777" w:rsidR="00833212" w:rsidRPr="00596AC3" w:rsidRDefault="00833212" w:rsidP="00833212">
      <w:pPr>
        <w:spacing w:after="0" w:line="276" w:lineRule="auto"/>
        <w:jc w:val="both"/>
        <w:rPr>
          <w:rFonts w:ascii="Calibri" w:eastAsia="Times New Roman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аварийных ситуациях </w:t>
      </w:r>
      <m:oMath>
        <m:sSubSup>
          <m:sSubSup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="Calibri" w:hAnsi="Cambria Math" w:cs="Calibri"/>
                <w:sz w:val="28"/>
                <w:szCs w:val="28"/>
              </w:rPr>
              <m:t>φ</m:t>
            </m:r>
          </m:e>
          <m:sub>
            <m:r>
              <w:rPr>
                <w:rFonts w:ascii="Cambria Math" w:eastAsia="Calibri" w:hAnsi="Cambria Math" w:cs="Calibri"/>
                <w:sz w:val="28"/>
                <w:szCs w:val="28"/>
                <w:lang w:val="en-US"/>
              </w:rPr>
              <m:t>k</m:t>
            </m:r>
          </m:sub>
          <m:sup>
            <m:r>
              <w:rPr>
                <w:rFonts w:ascii="Cambria Math" w:eastAsia="Calibri" w:hAnsi="Cambria Math" w:cs="Calibri"/>
                <w:sz w:val="28"/>
                <w:szCs w:val="28"/>
              </w:rPr>
              <m:t>ав</m:t>
            </m:r>
          </m:sup>
        </m:sSubSup>
      </m:oMath>
      <w:r w:rsidRPr="00596AC3">
        <w:rPr>
          <w:rFonts w:ascii="Calibri" w:eastAsia="Times New Roman" w:hAnsi="Calibri" w:cs="Calibri"/>
          <w:sz w:val="28"/>
          <w:szCs w:val="28"/>
        </w:rPr>
        <w:t>.</w:t>
      </w:r>
    </w:p>
    <w:p w14:paraId="09E8A65C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lastRenderedPageBreak/>
        <w:t>Расчет послеаварийных гидравлических режимов для определения расхода теплоносителя у каждого потребителя при авариях на участках кольцевой части сети, производится для расчетной температуры наружного воздуха.</w:t>
      </w:r>
    </w:p>
    <w:p w14:paraId="3D42DD7B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Показатели надежности рассчитываются за отопительный период. При определении показателя </w:t>
      </w:r>
      <w:r w:rsidRPr="00596AC3">
        <w:rPr>
          <w:rFonts w:ascii="Cambria Math" w:eastAsia="Calibri" w:hAnsi="Cambria Math" w:cs="Calibri"/>
          <w:sz w:val="28"/>
          <w:szCs w:val="28"/>
        </w:rPr>
        <w:t>𝑃𝑗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временной резерв потребителей;</w:t>
      </w:r>
    </w:p>
    <w:p w14:paraId="49378B27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−</w:t>
      </w:r>
      <w:r w:rsidRPr="00596AC3">
        <w:rPr>
          <w:rFonts w:ascii="Calibri" w:eastAsia="Calibri" w:hAnsi="Calibri" w:cs="Calibri"/>
          <w:sz w:val="28"/>
          <w:szCs w:val="28"/>
        </w:rPr>
        <w:tab/>
        <w:t>его зависимость от температуры наружного воздуха;</w:t>
      </w:r>
    </w:p>
    <w:p w14:paraId="72E23E57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−</w:t>
      </w:r>
      <w:r w:rsidRPr="00596AC3">
        <w:rPr>
          <w:rFonts w:ascii="Calibri" w:eastAsia="Calibri" w:hAnsi="Calibri" w:cs="Calibri"/>
          <w:sz w:val="28"/>
          <w:szCs w:val="28"/>
        </w:rPr>
        <w:tab/>
        <w:t>продолжительность стояния температур наружного воздуха, при которых время восстановления элементов превышает временной резерв потребителей, т.е. доля отопительного периода, в течение которой отказ каждого элемента нарушает теплоснабжение каждого потребителя.</w:t>
      </w:r>
    </w:p>
    <w:p w14:paraId="6C7E9460" w14:textId="77777777" w:rsidR="00833212" w:rsidRPr="00596AC3" w:rsidRDefault="00833212" w:rsidP="00833212">
      <w:pPr>
        <w:spacing w:after="0" w:line="276" w:lineRule="auto"/>
        <w:ind w:firstLine="567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В задачах синтеза (построения надежных ТС на рассматриваемую перспективу) обоснование  решений,  обеспечивающих  выполнение   требований</w:t>
      </w:r>
    </w:p>
    <w:p w14:paraId="4F0F21FB" w14:textId="77777777" w:rsidR="00833212" w:rsidRPr="00596AC3" w:rsidRDefault="00833212" w:rsidP="00833212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СНиП</w:t>
      </w:r>
      <w:r w:rsidRPr="00596AC3">
        <w:rPr>
          <w:rFonts w:ascii="Calibri" w:eastAsia="Calibri" w:hAnsi="Calibri" w:cs="Calibri"/>
          <w:sz w:val="28"/>
          <w:szCs w:val="28"/>
        </w:rPr>
        <w:tab/>
        <w:t>41-02-2003</w:t>
      </w:r>
      <w:r w:rsidRPr="00596AC3">
        <w:rPr>
          <w:rFonts w:ascii="Calibri" w:eastAsia="Calibri" w:hAnsi="Calibri" w:cs="Calibri"/>
          <w:sz w:val="28"/>
          <w:szCs w:val="28"/>
        </w:rPr>
        <w:tab/>
        <w:t>к надежности теплоснабжения, производится на основе достижения двух следующих условий.</w:t>
      </w:r>
    </w:p>
    <w:p w14:paraId="129784CF" w14:textId="77777777" w:rsidR="00833212" w:rsidRPr="00596AC3" w:rsidRDefault="00833212" w:rsidP="00833212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ab/>
        <w:t>Вероятностные показатели надежности должны удовлетворять нормативным значениям:</w:t>
      </w:r>
    </w:p>
    <w:tbl>
      <w:tblPr>
        <w:tblStyle w:val="TableNormal1"/>
        <w:tblW w:w="7745" w:type="dxa"/>
        <w:tblInd w:w="302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1E0" w:firstRow="1" w:lastRow="1" w:firstColumn="1" w:lastColumn="1" w:noHBand="0" w:noVBand="0"/>
      </w:tblPr>
      <w:tblGrid>
        <w:gridCol w:w="4724"/>
        <w:gridCol w:w="3021"/>
      </w:tblGrid>
      <w:tr w:rsidR="00833212" w:rsidRPr="00596AC3" w14:paraId="517F5D23" w14:textId="77777777" w:rsidTr="00816E6A">
        <w:trPr>
          <w:trHeight w:hRule="exact" w:val="570"/>
        </w:trPr>
        <w:tc>
          <w:tcPr>
            <w:tcW w:w="4724" w:type="dxa"/>
          </w:tcPr>
          <w:p w14:paraId="59CEBEE2" w14:textId="77777777" w:rsidR="00833212" w:rsidRPr="00596AC3" w:rsidRDefault="00B310D2" w:rsidP="00833212">
            <w:pPr>
              <w:jc w:val="both"/>
              <w:rPr>
                <w:rFonts w:ascii="Cambria Math" w:eastAsia="Calibri" w:hAnsi="Cambria Math" w:cs="Calibri"/>
                <w:sz w:val="28"/>
                <w:szCs w:val="28"/>
              </w:rPr>
            </w:pPr>
            <w:hyperlink w:anchor="_bookmark56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𝐾𝑗   ≥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</w:t>
            </w:r>
            <w:hyperlink w:anchor="_bookmark59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𝐾</w:t>
              </w:r>
            </w:hyperlink>
            <w:hyperlink w:anchor="_bookmark56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г,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  </w:t>
            </w:r>
            <w:hyperlink w:anchor="_bookmark57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𝑗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</w:t>
            </w:r>
            <w:hyperlink w:anchor="_bookmark56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∈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 </w:t>
            </w:r>
            <w:hyperlink w:anchor="_bookmark60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𝐽</w:t>
              </w:r>
            </w:hyperlink>
          </w:p>
        </w:tc>
        <w:tc>
          <w:tcPr>
            <w:tcW w:w="3021" w:type="dxa"/>
          </w:tcPr>
          <w:p w14:paraId="6B7DBB17" w14:textId="77777777" w:rsidR="00833212" w:rsidRPr="00596AC3" w:rsidRDefault="00833212" w:rsidP="00833212">
            <w:pPr>
              <w:jc w:val="both"/>
              <w:rPr>
                <w:rFonts w:ascii="Cambria Math" w:eastAsia="Calibri" w:hAnsi="Cambria Math" w:cs="Calibri"/>
                <w:sz w:val="28"/>
                <w:szCs w:val="28"/>
              </w:rPr>
            </w:pPr>
            <w:bookmarkStart w:id="22" w:name="_bookmark13"/>
            <w:bookmarkEnd w:id="22"/>
            <w:r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                         (9.1)</w:t>
            </w:r>
          </w:p>
        </w:tc>
      </w:tr>
      <w:tr w:rsidR="00833212" w:rsidRPr="00596AC3" w14:paraId="4C285F6E" w14:textId="77777777" w:rsidTr="00816E6A">
        <w:trPr>
          <w:trHeight w:hRule="exact" w:val="570"/>
        </w:trPr>
        <w:tc>
          <w:tcPr>
            <w:tcW w:w="4724" w:type="dxa"/>
          </w:tcPr>
          <w:p w14:paraId="1E24E441" w14:textId="77777777" w:rsidR="00833212" w:rsidRPr="00596AC3" w:rsidRDefault="00B310D2" w:rsidP="00833212">
            <w:pPr>
              <w:jc w:val="both"/>
              <w:rPr>
                <w:rFonts w:ascii="Cambria Math" w:eastAsia="Calibri" w:hAnsi="Cambria Math" w:cs="Calibri"/>
              </w:rPr>
            </w:pPr>
            <w:hyperlink w:anchor="_bookmark58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𝑃𝑗   ≥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</w:t>
            </w:r>
            <w:hyperlink w:anchor="_bookmark61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𝑃</w:t>
              </w:r>
            </w:hyperlink>
            <w:hyperlink w:anchor="_bookmark58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тс,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  </w:t>
            </w:r>
            <w:hyperlink w:anchor="_bookmark57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𝑗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</w:t>
            </w:r>
            <w:hyperlink w:anchor="_bookmark58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∈</w:t>
              </w:r>
            </w:hyperlink>
            <w:r w:rsidR="00833212"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 </w:t>
            </w:r>
            <w:hyperlink w:anchor="_bookmark60" w:history="1">
              <w:r w:rsidR="00833212" w:rsidRPr="00596AC3">
                <w:rPr>
                  <w:rFonts w:ascii="Cambria Math" w:eastAsia="Calibri" w:hAnsi="Cambria Math" w:cs="Calibri"/>
                  <w:sz w:val="28"/>
                  <w:szCs w:val="28"/>
                </w:rPr>
                <w:t>𝐽</w:t>
              </w:r>
            </w:hyperlink>
          </w:p>
        </w:tc>
        <w:tc>
          <w:tcPr>
            <w:tcW w:w="3021" w:type="dxa"/>
          </w:tcPr>
          <w:p w14:paraId="0855519B" w14:textId="77777777" w:rsidR="00833212" w:rsidRPr="00596AC3" w:rsidRDefault="00833212" w:rsidP="00833212">
            <w:pPr>
              <w:jc w:val="both"/>
              <w:rPr>
                <w:rFonts w:ascii="Cambria Math" w:eastAsia="Calibri" w:hAnsi="Cambria Math" w:cs="Calibri"/>
                <w:sz w:val="28"/>
                <w:szCs w:val="28"/>
              </w:rPr>
            </w:pPr>
            <w:bookmarkStart w:id="23" w:name="_bookmark14"/>
            <w:bookmarkEnd w:id="23"/>
            <w:r w:rsidRPr="00596AC3">
              <w:rPr>
                <w:rFonts w:ascii="Cambria Math" w:eastAsia="Calibri" w:hAnsi="Cambria Math" w:cs="Calibri"/>
                <w:sz w:val="28"/>
                <w:szCs w:val="28"/>
              </w:rPr>
              <w:t xml:space="preserve">                          (9.2)</w:t>
            </w:r>
          </w:p>
        </w:tc>
      </w:tr>
    </w:tbl>
    <w:p w14:paraId="43E1DAAC" w14:textId="77777777" w:rsidR="00833212" w:rsidRPr="00596AC3" w:rsidRDefault="00833212" w:rsidP="00833212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где </w:t>
      </w:r>
      <w:hyperlink w:anchor="_bookmark60" w:history="1">
        <w:r w:rsidRPr="00596AC3">
          <w:rPr>
            <w:rFonts w:ascii="Cambria Math" w:eastAsia="Calibri" w:hAnsi="Cambria Math" w:cs="Cambria Math"/>
            <w:sz w:val="28"/>
            <w:szCs w:val="28"/>
          </w:rPr>
          <w:t>𝐽</w:t>
        </w:r>
      </w:hyperlink>
      <w:r w:rsidRPr="00596AC3">
        <w:rPr>
          <w:rFonts w:ascii="Calibri" w:eastAsia="Calibri" w:hAnsi="Calibri" w:cs="Calibri"/>
          <w:sz w:val="28"/>
          <w:szCs w:val="28"/>
        </w:rPr>
        <w:t xml:space="preserve"> – множество узлов расчетной схемы </w:t>
      </w:r>
      <w:hyperlink w:anchor="_bookmark7" w:history="1">
        <w:r w:rsidRPr="00596AC3">
          <w:rPr>
            <w:rFonts w:ascii="Calibri" w:eastAsia="Calibri" w:hAnsi="Calibri" w:cs="Calibri"/>
            <w:sz w:val="28"/>
            <w:szCs w:val="28"/>
          </w:rPr>
          <w:t>ТС</w:t>
        </w:r>
      </w:hyperlink>
      <w:r w:rsidRPr="00596AC3">
        <w:rPr>
          <w:rFonts w:ascii="Calibri" w:eastAsia="Calibri" w:hAnsi="Calibri" w:cs="Calibri"/>
          <w:sz w:val="28"/>
          <w:szCs w:val="28"/>
        </w:rPr>
        <w:t>, к которым подключены  потребители тепловой энергии.</w:t>
      </w:r>
    </w:p>
    <w:p w14:paraId="4A8EDEE9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В соответствии со СНиП 41-02-2003 «Тепловые сети» минимально допустимое значение показателя вероятности безотказной работы системы теплоснабжения в целом, т.е. нормативное значение вероятности того, что температура воздуха в зданиях не опустится ниже граничного значения,</w:t>
      </w:r>
      <w:r w:rsidRPr="00596AC3">
        <w:rPr>
          <w:rFonts w:ascii="Cambria Math" w:eastAsia="Calibri" w:hAnsi="Cambria Math" w:cs="Calibri"/>
          <w:sz w:val="28"/>
          <w:szCs w:val="28"/>
        </w:rPr>
        <w:t>𝑃</w:t>
      </w:r>
      <w:r w:rsidRPr="00596AC3">
        <w:rPr>
          <w:rFonts w:ascii="Calibri" w:eastAsia="Calibri" w:hAnsi="Calibri" w:cs="Calibri"/>
          <w:sz w:val="28"/>
          <w:szCs w:val="28"/>
        </w:rPr>
        <w:t xml:space="preserve">сцт = 0,86. Вклад тепловой сети в этот показатель составляет 0,9, т.е. </w:t>
      </w:r>
      <w:r w:rsidRPr="00596AC3">
        <w:rPr>
          <w:rFonts w:ascii="Cambria Math" w:eastAsia="Calibri" w:hAnsi="Cambria Math" w:cs="Calibri"/>
          <w:sz w:val="28"/>
          <w:szCs w:val="28"/>
        </w:rPr>
        <w:t>𝑃</w:t>
      </w:r>
      <w:r w:rsidRPr="00596AC3">
        <w:rPr>
          <w:rFonts w:ascii="Calibri" w:eastAsia="Calibri" w:hAnsi="Calibri" w:cs="Calibri"/>
          <w:sz w:val="28"/>
          <w:szCs w:val="28"/>
        </w:rPr>
        <w:t>тс = 0,9.</w:t>
      </w:r>
    </w:p>
    <w:p w14:paraId="660A7618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В СНиП 41-02-2003 значение минимально допустимого показателя готовности системы теплоснабжения в целом принято равным 0,97 без выделения долей источника теплоты, тепловых сетей и потребителей. Поскольку вклад источника теплоты, и потребителей в этот показатель существенно ниже [5], нормативное значение коэффициента готовности </w:t>
      </w:r>
      <w:r w:rsidRPr="00596AC3">
        <w:rPr>
          <w:rFonts w:ascii="Cambria Math" w:eastAsia="Calibri" w:hAnsi="Cambria Math" w:cs="Calibri"/>
          <w:sz w:val="28"/>
          <w:szCs w:val="28"/>
        </w:rPr>
        <w:t>𝐾</w:t>
      </w:r>
      <w:r w:rsidRPr="00596AC3">
        <w:rPr>
          <w:rFonts w:ascii="Calibri" w:eastAsia="Calibri" w:hAnsi="Calibri" w:cs="Calibri"/>
          <w:sz w:val="28"/>
          <w:szCs w:val="28"/>
        </w:rPr>
        <w:t xml:space="preserve">г принимается равным 0,97. </w:t>
      </w:r>
    </w:p>
    <w:p w14:paraId="3A6174AD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На основе расчета показателей </w:t>
      </w:r>
      <w:r w:rsidRPr="00596AC3">
        <w:rPr>
          <w:rFonts w:ascii="Cambria Math" w:eastAsia="Calibri" w:hAnsi="Cambria Math" w:cs="Calibri"/>
          <w:sz w:val="28"/>
          <w:szCs w:val="28"/>
        </w:rPr>
        <w:t>𝐾𝑗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и </w:t>
      </w:r>
      <w:r w:rsidRPr="00596AC3">
        <w:rPr>
          <w:rFonts w:ascii="Cambria Math" w:eastAsia="Calibri" w:hAnsi="Cambria Math" w:cs="Calibri"/>
          <w:sz w:val="28"/>
          <w:szCs w:val="28"/>
        </w:rPr>
        <w:t>𝑃𝑗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выявляется необходимость структурного резервирования ТС и выделяется резервируемая часть сети. Потребители во время отказов участков резервируемой части сети должны </w:t>
      </w:r>
      <w:r w:rsidRPr="00596AC3">
        <w:rPr>
          <w:rFonts w:ascii="Calibri" w:eastAsia="Calibri" w:hAnsi="Calibri" w:cs="Calibri"/>
          <w:sz w:val="28"/>
          <w:szCs w:val="28"/>
        </w:rPr>
        <w:lastRenderedPageBreak/>
        <w:t xml:space="preserve">получать аварийную норму тепла </w:t>
      </w:r>
      <m:oMath>
        <m:sSubSup>
          <m:sSubSup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="Calibri" w:hAnsi="Cambria Math" w:cs="Calibri"/>
                <w:sz w:val="28"/>
                <w:szCs w:val="28"/>
              </w:rPr>
              <m:t>φ</m:t>
            </m:r>
          </m:e>
          <m:sub>
            <m:r>
              <w:rPr>
                <w:rFonts w:ascii="Cambria Math" w:eastAsia="Calibri" w:hAnsi="Cambria Math" w:cs="Calibri"/>
                <w:sz w:val="28"/>
                <w:szCs w:val="28"/>
                <w:lang w:val="en-US"/>
              </w:rPr>
              <m:t>k</m:t>
            </m:r>
          </m:sub>
          <m:sup>
            <m:r>
              <w:rPr>
                <w:rFonts w:ascii="Cambria Math" w:eastAsia="Calibri" w:hAnsi="Cambria Math" w:cs="Calibri"/>
                <w:sz w:val="28"/>
                <w:szCs w:val="28"/>
              </w:rPr>
              <m:t>ав</m:t>
            </m:r>
          </m:sup>
        </m:sSubSup>
      </m:oMath>
      <w:r w:rsidRPr="00596AC3">
        <w:rPr>
          <w:rFonts w:ascii="Calibri" w:eastAsia="Calibri" w:hAnsi="Calibri" w:cs="Calibri"/>
          <w:sz w:val="28"/>
          <w:szCs w:val="28"/>
        </w:rPr>
        <w:t>,</w:t>
      </w:r>
      <w:r w:rsidRPr="00596AC3">
        <w:rPr>
          <w:rFonts w:ascii="Calibri" w:eastAsia="Calibri" w:hAnsi="Calibri" w:cs="Calibri"/>
          <w:sz w:val="28"/>
          <w:szCs w:val="28"/>
        </w:rPr>
        <w:tab/>
        <w:t xml:space="preserve">т.е. для </w:t>
      </w:r>
      <w:hyperlink w:anchor="_bookmark57" w:history="1">
        <w:r w:rsidRPr="00596AC3">
          <w:rPr>
            <w:rFonts w:ascii="Calibri" w:eastAsia="Calibri" w:hAnsi="Calibri" w:cs="Calibri"/>
            <w:i/>
            <w:sz w:val="28"/>
            <w:szCs w:val="28"/>
          </w:rPr>
          <w:t>j</w:t>
        </w:r>
      </w:hyperlink>
      <w:r w:rsidRPr="00596AC3">
        <w:rPr>
          <w:rFonts w:ascii="Calibri" w:eastAsia="Calibri" w:hAnsi="Calibri" w:cs="Calibri"/>
          <w:sz w:val="28"/>
          <w:szCs w:val="28"/>
        </w:rPr>
        <w:t xml:space="preserve">-го потребителя при отказе </w:t>
      </w:r>
      <w:hyperlink w:anchor="_bookmark63" w:history="1">
        <w:r w:rsidRPr="00596AC3">
          <w:rPr>
            <w:rFonts w:ascii="Calibri" w:eastAsia="Calibri" w:hAnsi="Calibri" w:cs="Calibri"/>
            <w:i/>
            <w:sz w:val="28"/>
            <w:szCs w:val="28"/>
          </w:rPr>
          <w:t>k</w:t>
        </w:r>
      </w:hyperlink>
      <w:r w:rsidRPr="00596AC3">
        <w:rPr>
          <w:rFonts w:ascii="Calibri" w:eastAsia="Calibri" w:hAnsi="Calibri" w:cs="Calibri"/>
          <w:sz w:val="28"/>
          <w:szCs w:val="28"/>
        </w:rPr>
        <w:t>-го элемента:</w:t>
      </w:r>
    </w:p>
    <w:p w14:paraId="47C5D149" w14:textId="77777777" w:rsidR="00833212" w:rsidRPr="00596AC3" w:rsidRDefault="00B310D2" w:rsidP="00833212">
      <w:pPr>
        <w:spacing w:after="0" w:line="276" w:lineRule="auto"/>
        <w:jc w:val="both"/>
        <w:rPr>
          <w:rFonts w:ascii="Calibri" w:eastAsia="Calibri" w:hAnsi="Calibri" w:cs="Calibri"/>
          <w:i/>
          <w:sz w:val="28"/>
          <w:szCs w:val="28"/>
          <w:lang w:val="en-US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eastAsia="Calibri" w:hAnsi="Cambria Math" w:cs="Calibri"/>
                  <w:i/>
                  <w:sz w:val="28"/>
                  <w:szCs w:val="28"/>
                </w:rPr>
              </m:ctrlPr>
            </m:sSubPr>
            <m:e>
              <m:acc>
                <m:accPr>
                  <m:chr m:val="̅"/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  <w:lang w:val="en-US"/>
                    </w:rPr>
                    <m:t>q</m:t>
                  </m:r>
                </m:e>
              </m:acc>
            </m:e>
            <m: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j,k</m:t>
              </m:r>
            </m:sub>
          </m:sSub>
          <m:r>
            <w:rPr>
              <w:rFonts w:ascii="Cambria Math" w:eastAsia="Calibri" w:hAnsi="Cambria Math" w:cs="Calibri"/>
              <w:sz w:val="28"/>
              <w:szCs w:val="28"/>
            </w:rPr>
            <m:t>≥</m:t>
          </m:r>
          <m:sSubSup>
            <m:sSubSupPr>
              <m:ctrlPr>
                <w:rPr>
                  <w:rFonts w:ascii="Cambria Math" w:eastAsia="Calibri" w:hAnsi="Cambria Math" w:cs="Calibri"/>
                  <w:i/>
                  <w:sz w:val="28"/>
                  <w:szCs w:val="28"/>
                </w:rPr>
              </m:ctrlPr>
            </m:sSubSupPr>
            <m:e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φ</m:t>
              </m:r>
            </m:e>
            <m: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k</m:t>
              </m:r>
            </m:sub>
            <m:sup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ав</m:t>
              </m:r>
            </m:sup>
          </m:sSubSup>
          <m:r>
            <w:rPr>
              <w:rFonts w:ascii="Cambria Math" w:eastAsia="Calibri" w:hAnsi="Cambria Math" w:cs="Calibri"/>
              <w:sz w:val="28"/>
              <w:szCs w:val="28"/>
            </w:rPr>
            <m:t>,</m:t>
          </m:r>
          <m:r>
            <w:rPr>
              <w:rFonts w:ascii="Cambria Math" w:eastAsia="Calibri" w:hAnsi="Cambria Math" w:cs="Calibri"/>
              <w:sz w:val="28"/>
              <w:szCs w:val="28"/>
              <w:lang w:val="en-US"/>
            </w:rPr>
            <m:t>j∈J, k∈</m:t>
          </m:r>
          <m:sSubSup>
            <m:sSubSupPr>
              <m:ctrlPr>
                <w:rPr>
                  <w:rFonts w:ascii="Cambria Math" w:eastAsia="Calibri" w:hAnsi="Cambria Math" w:cs="Calibri"/>
                  <w:i/>
                  <w:sz w:val="28"/>
                  <w:szCs w:val="28"/>
                  <w:lang w:val="en-US"/>
                </w:rPr>
              </m:ctrlPr>
            </m:sSubSupPr>
            <m:e>
              <m:r>
                <w:rPr>
                  <w:rFonts w:ascii="Cambria Math" w:eastAsia="Calibri" w:hAnsi="Cambria Math" w:cs="Calibri"/>
                  <w:sz w:val="28"/>
                  <w:szCs w:val="28"/>
                  <w:lang w:val="en-US"/>
                </w:rPr>
                <m:t>F</m:t>
              </m:r>
            </m:e>
            <m:sub>
              <m:r>
                <w:rPr>
                  <w:rFonts w:ascii="Cambria Math" w:eastAsia="Calibri" w:hAnsi="Cambria Math" w:cs="Calibri"/>
                  <w:sz w:val="28"/>
                  <w:szCs w:val="28"/>
                  <w:lang w:val="en-US"/>
                </w:rPr>
                <m:t>j</m:t>
              </m:r>
            </m:sub>
            <m:sup>
              <m:r>
                <w:rPr>
                  <w:rFonts w:ascii="Cambria Math" w:eastAsia="Calibri" w:hAnsi="Cambria Math" w:cs="Calibri"/>
                  <w:sz w:val="28"/>
                  <w:szCs w:val="28"/>
                  <w:lang w:val="en-US"/>
                </w:rPr>
                <m:t>k</m:t>
              </m:r>
            </m:sup>
          </m:sSubSup>
          <m:r>
            <w:rPr>
              <w:rFonts w:ascii="Cambria Math" w:eastAsia="Calibri" w:hAnsi="Cambria Math" w:cs="Calibri"/>
              <w:sz w:val="28"/>
              <w:szCs w:val="28"/>
              <w:lang w:val="en-US"/>
            </w:rPr>
            <m:t xml:space="preserve">                                                   (9.3)</m:t>
          </m:r>
        </m:oMath>
      </m:oMathPara>
    </w:p>
    <w:p w14:paraId="0AFABF74" w14:textId="77777777" w:rsidR="00833212" w:rsidRPr="00596AC3" w:rsidRDefault="00833212" w:rsidP="00833212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bPr>
          <m:e>
            <m:acc>
              <m:accPr>
                <m:chr m:val="̅"/>
                <m:ctrlPr>
                  <w:rPr>
                    <w:rFonts w:ascii="Cambria Math" w:eastAsia="Calibri" w:hAnsi="Cambria Math" w:cs="Calibri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="Calibri" w:hAnsi="Cambria Math" w:cs="Calibri"/>
                    <w:sz w:val="28"/>
                    <w:szCs w:val="28"/>
                    <w:lang w:val="en-US"/>
                  </w:rPr>
                  <m:t>q</m:t>
                </m:r>
              </m:e>
            </m:acc>
          </m:e>
          <m:sub>
            <m:r>
              <w:rPr>
                <w:rFonts w:ascii="Cambria Math" w:eastAsia="Calibri" w:hAnsi="Cambria Math" w:cs="Calibri"/>
                <w:sz w:val="28"/>
                <w:szCs w:val="28"/>
              </w:rPr>
              <m:t>j,k</m:t>
            </m:r>
          </m:sub>
        </m:sSub>
      </m:oMath>
      <w:r w:rsidRPr="00596AC3">
        <w:rPr>
          <w:rFonts w:ascii="Calibri" w:eastAsia="Calibri" w:hAnsi="Calibri" w:cs="Calibri"/>
          <w:sz w:val="28"/>
          <w:szCs w:val="28"/>
        </w:rPr>
        <w:t xml:space="preserve"> - относительный (к расчетному расходу) часовой расход тепла у </w:t>
      </w:r>
      <w:hyperlink w:anchor="_bookmark57" w:history="1">
        <w:r w:rsidRPr="00596AC3">
          <w:rPr>
            <w:rFonts w:ascii="Calibri" w:eastAsia="Calibri" w:hAnsi="Calibri" w:cs="Calibri"/>
            <w:sz w:val="28"/>
            <w:szCs w:val="28"/>
          </w:rPr>
          <w:t>j</w:t>
        </w:r>
      </w:hyperlink>
      <w:r w:rsidRPr="00596AC3">
        <w:rPr>
          <w:rFonts w:ascii="Calibri" w:eastAsia="Calibri" w:hAnsi="Calibri" w:cs="Calibri"/>
          <w:i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 xml:space="preserve">го потребителя при отказе </w:t>
      </w:r>
      <w:hyperlink w:anchor="_bookmark63" w:history="1">
        <w:r w:rsidRPr="00596AC3">
          <w:rPr>
            <w:rFonts w:ascii="Calibri" w:eastAsia="Calibri" w:hAnsi="Calibri" w:cs="Calibri"/>
            <w:i/>
            <w:sz w:val="28"/>
            <w:szCs w:val="28"/>
          </w:rPr>
          <w:t>k</w:t>
        </w:r>
      </w:hyperlink>
      <w:r w:rsidRPr="00596AC3">
        <w:rPr>
          <w:rFonts w:ascii="Calibri" w:eastAsia="Calibri" w:hAnsi="Calibri" w:cs="Calibri"/>
          <w:sz w:val="28"/>
          <w:szCs w:val="28"/>
        </w:rPr>
        <w:t xml:space="preserve">-го элемента кольцевой части сети при </w:t>
      </w:r>
      <w:hyperlink w:anchor="_bookmark80" w:history="1">
        <w:r w:rsidRPr="00596AC3">
          <w:rPr>
            <w:rFonts w:ascii="Cambria Math" w:eastAsia="Calibri" w:hAnsi="Cambria Math" w:cs="Cambria Math"/>
            <w:sz w:val="28"/>
            <w:szCs w:val="28"/>
          </w:rPr>
          <w:t>𝑡</w:t>
        </w:r>
        <w:r w:rsidRPr="00596AC3">
          <w:rPr>
            <w:rFonts w:ascii="Calibri" w:eastAsia="Calibri" w:hAnsi="Calibri" w:cs="Calibri"/>
            <w:sz w:val="28"/>
            <w:szCs w:val="28"/>
          </w:rPr>
          <w:t>нр</w:t>
        </w:r>
      </w:hyperlink>
      <w:r w:rsidRPr="00596AC3">
        <w:rPr>
          <w:rFonts w:ascii="Calibri" w:eastAsia="Calibri" w:hAnsi="Calibri" w:cs="Calibri"/>
          <w:sz w:val="28"/>
          <w:szCs w:val="28"/>
        </w:rPr>
        <w:t>;</w:t>
      </w:r>
    </w:p>
    <w:p w14:paraId="508F8820" w14:textId="77777777" w:rsidR="00833212" w:rsidRPr="00596AC3" w:rsidRDefault="00B310D2" w:rsidP="00833212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m:oMath>
        <m:sSubSup>
          <m:sSubSupPr>
            <m:ctrlPr>
              <w:rPr>
                <w:rFonts w:ascii="Cambria Math" w:eastAsia="Calibri" w:hAnsi="Cambria Math" w:cs="Calibri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="Calibri" w:hAnsi="Cambria Math" w:cs="Calibri"/>
                <w:sz w:val="28"/>
                <w:szCs w:val="28"/>
                <w:lang w:val="en-US"/>
              </w:rPr>
              <m:t>F</m:t>
            </m:r>
          </m:e>
          <m:sub>
            <m:r>
              <w:rPr>
                <w:rFonts w:ascii="Cambria Math" w:eastAsia="Calibri" w:hAnsi="Cambria Math" w:cs="Calibri"/>
                <w:sz w:val="28"/>
                <w:szCs w:val="28"/>
                <w:lang w:val="en-US"/>
              </w:rPr>
              <m:t>j</m:t>
            </m:r>
          </m:sub>
          <m:sup>
            <m:r>
              <w:rPr>
                <w:rFonts w:ascii="Cambria Math" w:eastAsia="Calibri" w:hAnsi="Cambria Math" w:cs="Calibri"/>
                <w:sz w:val="28"/>
                <w:szCs w:val="28"/>
                <w:lang w:val="en-US"/>
              </w:rPr>
              <m:t>k</m:t>
            </m:r>
          </m:sup>
        </m:sSubSup>
      </m:oMath>
      <w:r w:rsidR="00833212" w:rsidRPr="00596AC3">
        <w:rPr>
          <w:rFonts w:ascii="Calibri" w:eastAsia="Calibri" w:hAnsi="Calibri" w:cs="Calibri"/>
          <w:sz w:val="28"/>
          <w:szCs w:val="28"/>
        </w:rPr>
        <w:t>-  множество участков кольцевой части ТС, гидравлически связанных с j-м потребителем.</w:t>
      </w:r>
    </w:p>
    <w:p w14:paraId="2D661C4D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Из условий подачи потребителям аварийной нормы тепла во время ликвидации отказов определяются диаметры участков кольцевой части тепловой сети (параметрическое резервирование).</w:t>
      </w:r>
    </w:p>
    <w:p w14:paraId="4158864C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Величина </w:t>
      </w:r>
      <m:oMath>
        <m:sSub>
          <m:sSub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 w:cs="Calibri"/>
                <w:sz w:val="28"/>
                <w:szCs w:val="28"/>
              </w:rPr>
              <m:t>φ</m:t>
            </m:r>
          </m:e>
          <m:sub>
            <m:r>
              <w:rPr>
                <w:rFonts w:ascii="Cambria Math" w:eastAsia="Calibri" w:hAnsi="Cambria Math" w:cs="Calibri"/>
                <w:sz w:val="28"/>
                <w:szCs w:val="28"/>
                <w:lang w:val="en-US"/>
              </w:rPr>
              <m:t>k</m:t>
            </m:r>
          </m:sub>
        </m:sSub>
      </m:oMath>
      <w:r w:rsidRPr="00596AC3">
        <w:rPr>
          <w:rFonts w:ascii="Calibri" w:eastAsia="Calibri" w:hAnsi="Calibri" w:cs="Calibri"/>
          <w:sz w:val="28"/>
          <w:szCs w:val="28"/>
        </w:rPr>
        <w:t xml:space="preserve">  нормирована в СНиП 41-02-2003 (пп. 6.33, 6.10) в зависимости</w:t>
      </w:r>
    </w:p>
    <w:p w14:paraId="7C24E0A8" w14:textId="77777777" w:rsidR="00833212" w:rsidRPr="00596AC3" w:rsidRDefault="00833212" w:rsidP="00833212">
      <w:pPr>
        <w:spacing w:after="0" w:line="276" w:lineRule="auto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от диаметра теплопровода и расчетной температуры наружного воздуха.</w:t>
      </w:r>
    </w:p>
    <w:p w14:paraId="2DCB7F13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Вероятностные показатели </w:t>
      </w:r>
      <w:r w:rsidRPr="00596AC3">
        <w:rPr>
          <w:rFonts w:ascii="Cambria Math" w:eastAsia="Calibri" w:hAnsi="Cambria Math" w:cs="Calibri"/>
          <w:sz w:val="28"/>
          <w:szCs w:val="28"/>
        </w:rPr>
        <w:t>𝐾𝑗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и </w:t>
      </w:r>
      <w:r w:rsidRPr="00596AC3">
        <w:rPr>
          <w:rFonts w:ascii="Cambria Math" w:eastAsia="Calibri" w:hAnsi="Cambria Math" w:cs="Calibri"/>
          <w:sz w:val="28"/>
          <w:szCs w:val="28"/>
        </w:rPr>
        <w:t>𝑃𝑗</w:t>
      </w:r>
      <w:r w:rsidRPr="00596AC3">
        <w:rPr>
          <w:rFonts w:ascii="Calibri" w:eastAsia="Calibri" w:hAnsi="Calibri" w:cs="Calibri"/>
          <w:sz w:val="28"/>
          <w:szCs w:val="28"/>
        </w:rPr>
        <w:t xml:space="preserve">, а также детерминированный показатель </w:t>
      </w:r>
      <m:oMath>
        <m:sSubSup>
          <m:sSubSupPr>
            <m:ctrlPr>
              <w:rPr>
                <w:rFonts w:ascii="Cambria Math" w:eastAsia="Calibri" w:hAnsi="Cambria Math" w:cs="Calibri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="Calibri" w:hAnsi="Cambria Math" w:cs="Calibri"/>
                <w:sz w:val="28"/>
                <w:szCs w:val="28"/>
              </w:rPr>
              <m:t>φ</m:t>
            </m:r>
          </m:e>
          <m:sub>
            <m:r>
              <w:rPr>
                <w:rFonts w:ascii="Cambria Math" w:eastAsia="Calibri" w:hAnsi="Cambria Math" w:cs="Calibri"/>
                <w:sz w:val="28"/>
                <w:szCs w:val="28"/>
              </w:rPr>
              <m:t>k</m:t>
            </m:r>
          </m:sub>
          <m:sup>
            <m:r>
              <w:rPr>
                <w:rFonts w:ascii="Cambria Math" w:eastAsia="Calibri" w:hAnsi="Cambria Math" w:cs="Calibri"/>
                <w:sz w:val="28"/>
                <w:szCs w:val="28"/>
              </w:rPr>
              <m:t>ав</m:t>
            </m:r>
          </m:sup>
        </m:sSubSup>
      </m:oMath>
      <w:r w:rsidRPr="00596AC3">
        <w:rPr>
          <w:rFonts w:ascii="Calibri" w:eastAsia="Calibri" w:hAnsi="Calibri" w:cs="Calibri"/>
          <w:sz w:val="28"/>
          <w:szCs w:val="28"/>
        </w:rPr>
        <w:t>, отражают специфику резервирования тепловой сети и позволяют организовать рациональный алгоритм построения ее структуры, удовлетворяющей требованиям надежности.</w:t>
      </w:r>
    </w:p>
    <w:p w14:paraId="72D6C10F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В тепловой сети без резервирования показатели </w:t>
      </w:r>
      <w:r w:rsidRPr="00596AC3">
        <w:rPr>
          <w:rFonts w:ascii="Cambria Math" w:eastAsia="Calibri" w:hAnsi="Cambria Math" w:cs="Cambria Math"/>
          <w:sz w:val="28"/>
          <w:szCs w:val="28"/>
        </w:rPr>
        <w:t>𝐾𝑗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имеет наибольшее значение по сравнению с показателями для одноименных потребителей в вариантах резервированной сети, показатели </w:t>
      </w:r>
      <w:r w:rsidRPr="00596AC3">
        <w:rPr>
          <w:rFonts w:ascii="Cambria Math" w:eastAsia="Calibri" w:hAnsi="Cambria Math" w:cs="Calibri"/>
          <w:sz w:val="28"/>
          <w:szCs w:val="28"/>
        </w:rPr>
        <w:t>𝑃𝑗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в сети без резервирования имеют наименьшее значение.</w:t>
      </w:r>
    </w:p>
    <w:p w14:paraId="33B94F64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При резервировании сети значения </w:t>
      </w:r>
      <w:r w:rsidRPr="00596AC3">
        <w:rPr>
          <w:rFonts w:ascii="Cambria Math" w:eastAsia="Calibri" w:hAnsi="Cambria Math" w:cs="Calibri"/>
          <w:sz w:val="28"/>
          <w:szCs w:val="28"/>
        </w:rPr>
        <w:t>𝑃𝑗</w:t>
      </w:r>
      <w:r w:rsidRPr="00596AC3">
        <w:rPr>
          <w:rFonts w:ascii="Calibri" w:eastAsia="Calibri" w:hAnsi="Calibri" w:cs="Calibri"/>
          <w:sz w:val="28"/>
          <w:szCs w:val="28"/>
        </w:rPr>
        <w:t xml:space="preserve"> увеличиваются, так как увеличивается временной резерв потребителей, получающих аварийную норму тепла во время ликвидации отказов в кольцевой части сети. При этом влияние элементов кольцевой части сети на пониженный уровень теплоснабжения потребителей резко снижается.</w:t>
      </w:r>
    </w:p>
    <w:p w14:paraId="67277B61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Значения же </w:t>
      </w:r>
      <w:r w:rsidRPr="00596AC3">
        <w:rPr>
          <w:rFonts w:ascii="Cambria Math" w:eastAsia="Calibri" w:hAnsi="Cambria Math" w:cs="Calibri"/>
          <w:sz w:val="28"/>
          <w:szCs w:val="28"/>
        </w:rPr>
        <w:t>𝐾𝑗</w:t>
      </w:r>
      <w:r w:rsidRPr="00596AC3">
        <w:rPr>
          <w:rFonts w:ascii="Calibri" w:eastAsia="Calibri" w:hAnsi="Calibri" w:cs="Calibri"/>
          <w:sz w:val="28"/>
          <w:szCs w:val="28"/>
        </w:rPr>
        <w:t xml:space="preserve"> при резервировании сети уменьшаются, так как на расчетное теплоснабжение потребителей влияет большее число элементов – не только элементы, входящие в путь теплоснабжения потребителя, но и элементы связанной с ним кольцевой части сети (исключение составляет случай, когда норма аварийной подачи тепла равна 100 %, что маловероятно).</w:t>
      </w:r>
    </w:p>
    <w:p w14:paraId="70B52016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 xml:space="preserve">В соответствии с приказом ГОССТРОЯ РФ от 06.09.2000 №203 для оценки надежности систем коммунального теплоснабжения могут использоваться (в опытном порядке) частные и общие критерии, характеризующие состояние    электроснабжения, водоснабжения, топливоснабжения источников тепла, соответствие мощности теплоисточников и пропускной способности тепловых </w:t>
      </w:r>
      <w:r w:rsidRPr="00596AC3">
        <w:rPr>
          <w:rFonts w:ascii="Calibri" w:eastAsia="Calibri" w:hAnsi="Calibri" w:cs="Calibri"/>
          <w:sz w:val="28"/>
          <w:szCs w:val="28"/>
        </w:rPr>
        <w:lastRenderedPageBreak/>
        <w:t>сетей расчетным тепловым нагрузкам, техническое состояние и резервирование тепловых сетей.</w:t>
      </w:r>
    </w:p>
    <w:p w14:paraId="6F9CE2C0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Надежность электроснабжения источников тепла (Кэ) характеризуется наличием или отсутствием резервного электропитания</w:t>
      </w:r>
    </w:p>
    <w:p w14:paraId="70B3DC34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ab/>
        <w:t>при наличии второго ввода или автономного источника электроснабжения - Кэ = 1,0;</w:t>
      </w:r>
    </w:p>
    <w:p w14:paraId="3F13ABDB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ab/>
        <w:t>при отсутствии резервного электропитания при мощности отопительной котельной</w:t>
      </w:r>
    </w:p>
    <w:p w14:paraId="70B4B8DD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до 5,0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Кэ = 0,8</w:t>
      </w:r>
    </w:p>
    <w:p w14:paraId="6024DAFD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5,0 до 20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Кэ = 0,7</w:t>
      </w:r>
    </w:p>
    <w:p w14:paraId="00F1FA8C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20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Кэ = 0,6.</w:t>
      </w:r>
    </w:p>
    <w:p w14:paraId="5E259025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Надежность водоснабжения источников тепла (Кв) характеризуется наличием или отсутствием резервного водоснабжения:</w:t>
      </w:r>
    </w:p>
    <w:p w14:paraId="6217B9A0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ab/>
        <w:t>при наличии второго независимого водовода, артезианской скважины или емкости с запасом воды на 12 часов работы отопительной котельной при расчетной нагрузке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Кв = 1,0;</w:t>
      </w:r>
    </w:p>
    <w:p w14:paraId="433920CB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ab/>
        <w:t>при отсутствии</w:t>
      </w:r>
      <w:r w:rsidR="00C66E91" w:rsidRPr="00C66E91">
        <w:rPr>
          <w:rFonts w:ascii="Calibri" w:eastAsia="Calibri" w:hAnsi="Calibri" w:cs="Calibri"/>
          <w:sz w:val="28"/>
          <w:szCs w:val="28"/>
        </w:rPr>
        <w:t xml:space="preserve"> </w:t>
      </w:r>
      <w:r w:rsidRPr="00596AC3">
        <w:rPr>
          <w:rFonts w:ascii="Calibri" w:eastAsia="Calibri" w:hAnsi="Calibri" w:cs="Calibri"/>
          <w:sz w:val="28"/>
          <w:szCs w:val="28"/>
        </w:rPr>
        <w:t>резервного водоснабжения при мощности отопительной котельной</w:t>
      </w:r>
    </w:p>
    <w:p w14:paraId="01ABD448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до 5,0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Кв = 0,8</w:t>
      </w:r>
    </w:p>
    <w:p w14:paraId="37FB7B0A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5,0 до 20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Кв = 0,7</w:t>
      </w:r>
    </w:p>
    <w:p w14:paraId="45AC00E8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20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Кв = 0,6.</w:t>
      </w:r>
    </w:p>
    <w:p w14:paraId="72AB9FB1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Надежность топливоснабжения источников тепла (Кт) характеризуется наличием или отсутствием резервного топливоснабжения:</w:t>
      </w:r>
    </w:p>
    <w:p w14:paraId="3D1A3A38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ab/>
        <w:t>при наличии резервного топлива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Кт = 1,0;</w:t>
      </w:r>
    </w:p>
    <w:p w14:paraId="323845FE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-</w:t>
      </w:r>
      <w:r w:rsidRPr="00596AC3">
        <w:rPr>
          <w:rFonts w:ascii="Calibri" w:eastAsia="Calibri" w:hAnsi="Calibri" w:cs="Calibri"/>
          <w:sz w:val="28"/>
          <w:szCs w:val="28"/>
        </w:rPr>
        <w:tab/>
        <w:t>при отсутствии резервного топлива при мощности отопительной котельной</w:t>
      </w:r>
    </w:p>
    <w:p w14:paraId="33E1FE56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до 5,0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Кт = 1,0</w:t>
      </w:r>
    </w:p>
    <w:p w14:paraId="7FE6F3A4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5,0 до 20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Кт = 0,7</w:t>
      </w:r>
    </w:p>
    <w:p w14:paraId="5A1DE8F1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20 Гкал/ч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Кт = 0,5.</w:t>
      </w:r>
    </w:p>
    <w:p w14:paraId="487E43E3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Одним из показателей, характеризующих надежность системы коммунального теплоснабжения, является соответствие тепловой мощности источников тепла и пропускной способности тепловых сетей расчетным тепловым нагрузкам потребителей (Кб).</w:t>
      </w:r>
    </w:p>
    <w:p w14:paraId="2EFF293E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Величина этого показателя определяется размером дефицита</w:t>
      </w:r>
    </w:p>
    <w:p w14:paraId="0DDDF7D5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до 10%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Кб = 1,0</w:t>
      </w:r>
    </w:p>
    <w:p w14:paraId="177964B9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10 до 20%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Кб = 0,8</w:t>
      </w:r>
    </w:p>
    <w:p w14:paraId="2719C57B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lastRenderedPageBreak/>
        <w:t>св. 20 до 30%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Кб = 0,6</w:t>
      </w:r>
    </w:p>
    <w:p w14:paraId="22B9C2F9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30%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Кб = 0,3.</w:t>
      </w:r>
    </w:p>
    <w:p w14:paraId="4B798247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Одним из важнейших направлений повышения надежности систем коммунального теплоснабжения является резервировани</w:t>
      </w:r>
      <w:r w:rsidR="00C66E91">
        <w:rPr>
          <w:rFonts w:ascii="Calibri" w:eastAsia="Calibri" w:hAnsi="Calibri" w:cs="Calibri"/>
          <w:sz w:val="28"/>
          <w:szCs w:val="28"/>
        </w:rPr>
        <w:t xml:space="preserve">е источников тепла и элементов </w:t>
      </w:r>
      <w:r w:rsidRPr="00596AC3">
        <w:rPr>
          <w:rFonts w:ascii="Calibri" w:eastAsia="Calibri" w:hAnsi="Calibri" w:cs="Calibri"/>
          <w:sz w:val="28"/>
          <w:szCs w:val="28"/>
        </w:rPr>
        <w:t>тепловой сети путем их кольцевания или устройства перемычек.</w:t>
      </w:r>
    </w:p>
    <w:p w14:paraId="0F87C400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Уровень резервирования (Кр) определяется как отношение резервируемой на уровне центрального теплового пункта (квартала;</w:t>
      </w:r>
      <w:r w:rsidR="003C1A14" w:rsidRPr="003C1A14">
        <w:rPr>
          <w:rFonts w:ascii="Calibri" w:eastAsia="Calibri" w:hAnsi="Calibri" w:cs="Calibri"/>
          <w:sz w:val="28"/>
          <w:szCs w:val="28"/>
        </w:rPr>
        <w:t xml:space="preserve"> </w:t>
      </w:r>
      <w:r w:rsidRPr="00596AC3">
        <w:rPr>
          <w:rFonts w:ascii="Calibri" w:eastAsia="Calibri" w:hAnsi="Calibri" w:cs="Calibri"/>
          <w:sz w:val="28"/>
          <w:szCs w:val="28"/>
        </w:rPr>
        <w:t>микрорайона) расчетной тепловой нагрузки к сумме расчетных тепловых нагрузок, подлежащих резервированию потребителей,</w:t>
      </w:r>
      <w:r w:rsidR="003C1A14" w:rsidRPr="003C1A14">
        <w:rPr>
          <w:rFonts w:ascii="Calibri" w:eastAsia="Calibri" w:hAnsi="Calibri" w:cs="Calibri"/>
          <w:sz w:val="28"/>
          <w:szCs w:val="28"/>
        </w:rPr>
        <w:t xml:space="preserve"> </w:t>
      </w:r>
      <w:r w:rsidRPr="00596AC3">
        <w:rPr>
          <w:rFonts w:ascii="Calibri" w:eastAsia="Calibri" w:hAnsi="Calibri" w:cs="Calibri"/>
          <w:sz w:val="28"/>
          <w:szCs w:val="28"/>
        </w:rPr>
        <w:t>подключенных к данному тепловому пункту:</w:t>
      </w:r>
    </w:p>
    <w:p w14:paraId="6676DE2F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резервирование св. 90 до 100% нагрузки      Кр = 1,0</w:t>
      </w:r>
    </w:p>
    <w:p w14:paraId="79369507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70 до 90%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Кр = 0,7</w:t>
      </w:r>
    </w:p>
    <w:p w14:paraId="3E001339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50 до 70%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Кр = 0,5</w:t>
      </w:r>
    </w:p>
    <w:p w14:paraId="23EE37EB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30 до 50%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Кр = 0,3</w:t>
      </w:r>
    </w:p>
    <w:p w14:paraId="04E3ED6B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менее 30%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Кр = 0,2</w:t>
      </w:r>
    </w:p>
    <w:p w14:paraId="3717DA71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Существенное влияние на надежность системы теплоснабжения имеет техническое состояние тепловых сетей, характеризуемое наличием ветхих, подлежащих замене трубопроводов (Кс):</w:t>
      </w:r>
    </w:p>
    <w:p w14:paraId="29240036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до 10%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Кс = 1,0</w:t>
      </w:r>
    </w:p>
    <w:p w14:paraId="6528E551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10 до 20%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Кс = 0,8</w:t>
      </w:r>
    </w:p>
    <w:p w14:paraId="6CF23C20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20 до 30%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Кс = 0,6</w:t>
      </w:r>
    </w:p>
    <w:p w14:paraId="23F98074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св. 30%</w:t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</w:r>
      <w:r w:rsidRPr="00596AC3">
        <w:rPr>
          <w:rFonts w:ascii="Calibri" w:eastAsia="Calibri" w:hAnsi="Calibri" w:cs="Calibri"/>
          <w:sz w:val="28"/>
          <w:szCs w:val="28"/>
        </w:rPr>
        <w:tab/>
        <w:t>Кс = 0,5.</w:t>
      </w:r>
    </w:p>
    <w:p w14:paraId="35C19A1D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Показатель надежности конкретной системы теплоснабжения Кнад определяется как средний по частным показателям:</w:t>
      </w:r>
    </w:p>
    <w:p w14:paraId="5F42184F" w14:textId="77777777" w:rsidR="00833212" w:rsidRPr="00596AC3" w:rsidRDefault="00B310D2" w:rsidP="00833212">
      <w:pPr>
        <w:spacing w:after="0" w:line="276" w:lineRule="auto"/>
        <w:ind w:firstLine="708"/>
        <w:jc w:val="both"/>
        <w:rPr>
          <w:rFonts w:ascii="Calibri" w:eastAsia="Times New Roman" w:hAnsi="Calibri" w:cs="Calibri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="Calibri" w:hAnsi="Cambria Math" w:cs="Calibri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К</m:t>
              </m:r>
            </m:e>
            <m: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над</m:t>
              </m:r>
            </m:sub>
          </m:sSub>
          <m:r>
            <w:rPr>
              <w:rFonts w:ascii="Cambria Math" w:eastAsia="Calibri" w:hAnsi="Cambria Math" w:cs="Calibri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 w:cs="Calibri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э</m:t>
                  </m:r>
                </m:sub>
              </m:s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в</m:t>
                  </m:r>
                </m:sub>
              </m:s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т</m:t>
                  </m:r>
                </m:sub>
              </m:s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б</m:t>
                  </m:r>
                </m:sub>
              </m:s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р</m:t>
                  </m:r>
                </m:sub>
              </m:sSub>
              <m:r>
                <w:rPr>
                  <w:rFonts w:ascii="Cambria Math" w:eastAsia="Calibri" w:hAnsi="Cambria Math" w:cs="Calibri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eastAsia="Calibri" w:hAnsi="Cambria Math" w:cs="Calibr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К</m:t>
                  </m:r>
                </m:e>
                <m:sub>
                  <m:r>
                    <w:rPr>
                      <w:rFonts w:ascii="Cambria Math" w:eastAsia="Calibri" w:hAnsi="Cambria Math" w:cs="Calibri"/>
                      <w:sz w:val="28"/>
                      <w:szCs w:val="28"/>
                    </w:rPr>
                    <m:t>с</m:t>
                  </m:r>
                </m:sub>
              </m:sSub>
            </m:num>
            <m:den>
              <m:r>
                <w:rPr>
                  <w:rFonts w:ascii="Cambria Math" w:eastAsia="Calibri" w:hAnsi="Cambria Math" w:cs="Calibri"/>
                  <w:sz w:val="28"/>
                  <w:szCs w:val="28"/>
                  <w:lang w:val="en-US"/>
                </w:rPr>
                <m:t>n</m:t>
              </m:r>
            </m:den>
          </m:f>
        </m:oMath>
      </m:oMathPara>
    </w:p>
    <w:p w14:paraId="05AB7D5F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Times New Roman" w:hAnsi="Calibri" w:cs="Calibri"/>
          <w:sz w:val="28"/>
          <w:szCs w:val="28"/>
        </w:rPr>
      </w:pPr>
      <w:r w:rsidRPr="00596AC3">
        <w:rPr>
          <w:rFonts w:ascii="Calibri" w:eastAsia="Times New Roman" w:hAnsi="Calibri" w:cs="Calibri"/>
          <w:sz w:val="28"/>
          <w:szCs w:val="28"/>
        </w:rPr>
        <w:t xml:space="preserve">где: </w:t>
      </w:r>
      <w:r w:rsidRPr="00596AC3">
        <w:rPr>
          <w:rFonts w:ascii="Calibri" w:eastAsia="Times New Roman" w:hAnsi="Calibri" w:cs="Calibri"/>
          <w:sz w:val="28"/>
          <w:szCs w:val="28"/>
          <w:lang w:val="en-US"/>
        </w:rPr>
        <w:t>n</w:t>
      </w:r>
      <w:r w:rsidRPr="00596AC3">
        <w:rPr>
          <w:rFonts w:ascii="Calibri" w:eastAsia="Times New Roman" w:hAnsi="Calibri" w:cs="Calibri"/>
          <w:sz w:val="28"/>
          <w:szCs w:val="28"/>
        </w:rPr>
        <w:t xml:space="preserve"> - число показателей, учтенных в числителе</w:t>
      </w:r>
    </w:p>
    <w:p w14:paraId="1EF563DB" w14:textId="77777777" w:rsidR="00833212" w:rsidRPr="00596AC3" w:rsidRDefault="00833212" w:rsidP="00833212">
      <w:pPr>
        <w:spacing w:after="0" w:line="276" w:lineRule="auto"/>
        <w:ind w:firstLine="708"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В зависимости от полученных показа</w:t>
      </w:r>
      <w:r w:rsidR="001224F9">
        <w:rPr>
          <w:rFonts w:ascii="Calibri" w:eastAsia="Calibri" w:hAnsi="Calibri" w:cs="Calibri"/>
          <w:sz w:val="28"/>
          <w:szCs w:val="28"/>
        </w:rPr>
        <w:t xml:space="preserve">телей надежности (Таблица 9.1) </w:t>
      </w:r>
      <w:r w:rsidRPr="00596AC3">
        <w:rPr>
          <w:rFonts w:ascii="Calibri" w:eastAsia="Calibri" w:hAnsi="Calibri" w:cs="Calibri"/>
          <w:sz w:val="28"/>
          <w:szCs w:val="28"/>
        </w:rPr>
        <w:t>отдельных систем и системы коммунального теплоснабжения города (населенного пункта) они с  точки  зрения надежности могут быть оценены как:</w:t>
      </w:r>
    </w:p>
    <w:p w14:paraId="470480D4" w14:textId="77777777" w:rsidR="00833212" w:rsidRPr="00596AC3" w:rsidRDefault="00833212" w:rsidP="00833212">
      <w:pPr>
        <w:numPr>
          <w:ilvl w:val="0"/>
          <w:numId w:val="22"/>
        </w:numPr>
        <w:spacing w:after="0" w:line="276" w:lineRule="auto"/>
        <w:contextualSpacing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Высоконадежные: К</w:t>
      </w:r>
      <w:r w:rsidRPr="00596AC3">
        <w:rPr>
          <w:rFonts w:ascii="Calibri" w:eastAsia="Calibri" w:hAnsi="Calibri" w:cs="Calibri"/>
          <w:sz w:val="28"/>
          <w:szCs w:val="28"/>
          <w:vertAlign w:val="subscript"/>
        </w:rPr>
        <w:t>над</w:t>
      </w:r>
      <w:r w:rsidRPr="00596AC3">
        <w:rPr>
          <w:rFonts w:ascii="Calibri" w:eastAsia="Calibri" w:hAnsi="Calibri" w:cs="Calibri"/>
          <w:sz w:val="28"/>
          <w:szCs w:val="28"/>
        </w:rPr>
        <w:t xml:space="preserve"> - более 0,9</w:t>
      </w:r>
    </w:p>
    <w:p w14:paraId="12CF2EAB" w14:textId="77777777" w:rsidR="00833212" w:rsidRPr="00596AC3" w:rsidRDefault="00833212" w:rsidP="00833212">
      <w:pPr>
        <w:numPr>
          <w:ilvl w:val="0"/>
          <w:numId w:val="22"/>
        </w:numPr>
        <w:spacing w:after="0" w:line="276" w:lineRule="auto"/>
        <w:contextualSpacing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Надежные: от 0,75 до 0,89</w:t>
      </w:r>
    </w:p>
    <w:p w14:paraId="313E0DF2" w14:textId="77777777" w:rsidR="00833212" w:rsidRPr="00596AC3" w:rsidRDefault="00833212" w:rsidP="00833212">
      <w:pPr>
        <w:numPr>
          <w:ilvl w:val="0"/>
          <w:numId w:val="22"/>
        </w:numPr>
        <w:spacing w:after="0" w:line="276" w:lineRule="auto"/>
        <w:contextualSpacing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Малонадежные: от 0,5 до 0,74</w:t>
      </w:r>
    </w:p>
    <w:p w14:paraId="34A9BCC1" w14:textId="77777777" w:rsidR="00833212" w:rsidRPr="00596AC3" w:rsidRDefault="00833212" w:rsidP="00833212">
      <w:pPr>
        <w:numPr>
          <w:ilvl w:val="0"/>
          <w:numId w:val="22"/>
        </w:numPr>
        <w:spacing w:after="0" w:line="276" w:lineRule="auto"/>
        <w:contextualSpacing/>
        <w:jc w:val="both"/>
        <w:rPr>
          <w:rFonts w:ascii="Calibri" w:eastAsia="Calibri" w:hAnsi="Calibri" w:cs="Calibri"/>
          <w:sz w:val="28"/>
          <w:szCs w:val="28"/>
        </w:rPr>
      </w:pPr>
      <w:r w:rsidRPr="00596AC3">
        <w:rPr>
          <w:rFonts w:ascii="Calibri" w:eastAsia="Calibri" w:hAnsi="Calibri" w:cs="Calibri"/>
          <w:sz w:val="28"/>
          <w:szCs w:val="28"/>
        </w:rPr>
        <w:t>Ненадежные: менее 0,5.</w:t>
      </w:r>
    </w:p>
    <w:p w14:paraId="6EBB08A9" w14:textId="39193E66" w:rsidR="00833212" w:rsidRPr="00596AC3" w:rsidRDefault="00833212" w:rsidP="00B522DD">
      <w:pPr>
        <w:keepNext/>
        <w:spacing w:after="0" w:line="240" w:lineRule="auto"/>
        <w:jc w:val="both"/>
        <w:rPr>
          <w:rFonts w:ascii="Calibri" w:eastAsia="Calibri" w:hAnsi="Calibri" w:cs="Times New Roman"/>
          <w:b/>
          <w:i/>
          <w:iCs/>
          <w:sz w:val="28"/>
          <w:szCs w:val="18"/>
        </w:rPr>
      </w:pPr>
      <w:r w:rsidRPr="00596AC3">
        <w:rPr>
          <w:rFonts w:ascii="Calibri" w:eastAsia="Calibri" w:hAnsi="Calibri" w:cs="Times New Roman"/>
          <w:b/>
          <w:i/>
          <w:iCs/>
          <w:sz w:val="28"/>
          <w:szCs w:val="18"/>
        </w:rPr>
        <w:t xml:space="preserve">Таблица </w:t>
      </w:r>
      <w:r w:rsidR="00596AC3">
        <w:rPr>
          <w:rFonts w:ascii="Calibri" w:eastAsia="Calibri" w:hAnsi="Calibri" w:cs="Times New Roman"/>
          <w:b/>
          <w:i/>
          <w:iCs/>
          <w:sz w:val="28"/>
          <w:szCs w:val="18"/>
        </w:rPr>
        <w:t>9</w:t>
      </w:r>
      <w:r w:rsidRPr="00596AC3">
        <w:rPr>
          <w:rFonts w:ascii="Calibri" w:eastAsia="Calibri" w:hAnsi="Calibri" w:cs="Times New Roman"/>
          <w:b/>
          <w:i/>
          <w:iCs/>
          <w:sz w:val="28"/>
          <w:szCs w:val="18"/>
        </w:rPr>
        <w:t>.</w:t>
      </w:r>
      <w:r w:rsidRPr="00596AC3">
        <w:rPr>
          <w:rFonts w:ascii="Calibri" w:eastAsia="Calibri" w:hAnsi="Calibri" w:cs="Times New Roman"/>
          <w:b/>
          <w:i/>
          <w:iCs/>
          <w:sz w:val="28"/>
          <w:szCs w:val="18"/>
        </w:rPr>
        <w:fldChar w:fldCharType="begin"/>
      </w:r>
      <w:r w:rsidRPr="00596AC3">
        <w:rPr>
          <w:rFonts w:ascii="Calibri" w:eastAsia="Calibri" w:hAnsi="Calibri" w:cs="Times New Roman"/>
          <w:b/>
          <w:i/>
          <w:iCs/>
          <w:sz w:val="28"/>
          <w:szCs w:val="18"/>
        </w:rPr>
        <w:instrText xml:space="preserve"> SEQ Таблица \* ARABIC \s 1 </w:instrText>
      </w:r>
      <w:r w:rsidRPr="00596AC3">
        <w:rPr>
          <w:rFonts w:ascii="Calibri" w:eastAsia="Calibri" w:hAnsi="Calibri" w:cs="Times New Roman"/>
          <w:b/>
          <w:i/>
          <w:iCs/>
          <w:sz w:val="28"/>
          <w:szCs w:val="18"/>
        </w:rPr>
        <w:fldChar w:fldCharType="separate"/>
      </w:r>
      <w:r w:rsidR="00192687" w:rsidRPr="00596AC3">
        <w:rPr>
          <w:rFonts w:ascii="Calibri" w:eastAsia="Calibri" w:hAnsi="Calibri" w:cs="Times New Roman"/>
          <w:b/>
          <w:i/>
          <w:iCs/>
          <w:noProof/>
          <w:sz w:val="28"/>
          <w:szCs w:val="18"/>
        </w:rPr>
        <w:t>1</w:t>
      </w:r>
      <w:r w:rsidRPr="00596AC3">
        <w:rPr>
          <w:rFonts w:ascii="Calibri" w:eastAsia="Calibri" w:hAnsi="Calibri" w:cs="Times New Roman"/>
          <w:b/>
          <w:i/>
          <w:iCs/>
          <w:noProof/>
          <w:sz w:val="28"/>
          <w:szCs w:val="18"/>
        </w:rPr>
        <w:fldChar w:fldCharType="end"/>
      </w:r>
      <w:r w:rsidRPr="00596AC3">
        <w:rPr>
          <w:rFonts w:ascii="Calibri" w:eastAsia="Calibri" w:hAnsi="Calibri" w:cs="Times New Roman"/>
          <w:b/>
          <w:i/>
          <w:iCs/>
          <w:sz w:val="28"/>
          <w:szCs w:val="18"/>
        </w:rPr>
        <w:t xml:space="preserve"> Показатели надежности системы теплоснабжения </w:t>
      </w:r>
      <w:r w:rsidR="00B522DD" w:rsidRPr="00B522DD">
        <w:rPr>
          <w:rFonts w:ascii="Calibri" w:eastAsia="Calibri" w:hAnsi="Calibri" w:cs="Times New Roman"/>
          <w:b/>
          <w:i/>
          <w:iCs/>
          <w:sz w:val="28"/>
          <w:szCs w:val="18"/>
        </w:rPr>
        <w:t>муниципального образования поселок Балакирево</w:t>
      </w:r>
    </w:p>
    <w:tbl>
      <w:tblPr>
        <w:tblW w:w="9950" w:type="dxa"/>
        <w:tblInd w:w="-10" w:type="dxa"/>
        <w:tblLook w:val="04A0" w:firstRow="1" w:lastRow="0" w:firstColumn="1" w:lastColumn="0" w:noHBand="0" w:noVBand="1"/>
      </w:tblPr>
      <w:tblGrid>
        <w:gridCol w:w="6650"/>
        <w:gridCol w:w="845"/>
        <w:gridCol w:w="2455"/>
      </w:tblGrid>
      <w:tr w:rsidR="00B522DD" w:rsidRPr="00F5523F" w14:paraId="0A6BA4EE" w14:textId="77777777" w:rsidTr="003C1A14">
        <w:trPr>
          <w:trHeight w:val="115"/>
          <w:tblHeader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18481F5A" w14:textId="77777777" w:rsidR="00833212" w:rsidRPr="005E32B7" w:rsidRDefault="00833212" w:rsidP="0083321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Наименование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1E77F29" w14:textId="77777777" w:rsidR="00833212" w:rsidRPr="005E32B7" w:rsidRDefault="00833212" w:rsidP="0083321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К</w:t>
            </w: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vertAlign w:val="subscript"/>
                <w:lang w:eastAsia="ru-RU"/>
              </w:rPr>
              <w:t>над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49061BF7" w14:textId="77777777" w:rsidR="00833212" w:rsidRPr="005E32B7" w:rsidRDefault="00833212" w:rsidP="0083321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Надежность</w:t>
            </w:r>
          </w:p>
        </w:tc>
      </w:tr>
      <w:tr w:rsidR="00B522DD" w:rsidRPr="00F5523F" w14:paraId="49FBA6D7" w14:textId="77777777" w:rsidTr="003C1A14">
        <w:trPr>
          <w:trHeight w:val="314"/>
        </w:trPr>
        <w:tc>
          <w:tcPr>
            <w:tcW w:w="0" w:type="auto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25D29F" w14:textId="2D705FB0" w:rsidR="005C7B72" w:rsidRPr="005E32B7" w:rsidRDefault="005C7B72" w:rsidP="00B522DD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 xml:space="preserve">Котельная </w:t>
            </w:r>
            <w:r w:rsidR="00B522D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п. Балакирево</w:t>
            </w:r>
            <w:r w:rsidR="005E32B7"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 xml:space="preserve">, ул. </w:t>
            </w:r>
            <w:r w:rsidR="00B522D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Заводская д. 10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200DE71E" w14:textId="234BA8B1" w:rsidR="005C7B72" w:rsidRPr="005E32B7" w:rsidRDefault="005C7B72" w:rsidP="00B522D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0,</w:t>
            </w:r>
            <w:r w:rsidR="00B522DD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63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83D11" w14:textId="77777777" w:rsidR="005C7B72" w:rsidRPr="005E32B7" w:rsidRDefault="005E32B7" w:rsidP="005C7B72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</w:pPr>
            <w:r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Малон</w:t>
            </w:r>
            <w:r w:rsidR="005C7B72" w:rsidRPr="005E32B7">
              <w:rPr>
                <w:rFonts w:ascii="Calibri" w:eastAsia="Times New Roman" w:hAnsi="Calibri" w:cs="Calibri"/>
                <w:color w:val="000000"/>
                <w:sz w:val="28"/>
                <w:szCs w:val="28"/>
                <w:lang w:eastAsia="ru-RU"/>
              </w:rPr>
              <w:t>адежная</w:t>
            </w:r>
          </w:p>
        </w:tc>
      </w:tr>
    </w:tbl>
    <w:p w14:paraId="40056808" w14:textId="77777777" w:rsidR="00C77DB6" w:rsidRPr="00F5523F" w:rsidRDefault="00C77DB6" w:rsidP="00C77DB6">
      <w:pPr>
        <w:spacing w:after="0" w:line="276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</w:p>
    <w:p w14:paraId="2A74D0A0" w14:textId="77777777" w:rsidR="00237039" w:rsidRPr="00596AC3" w:rsidRDefault="00237039" w:rsidP="00CB5BA3">
      <w:pPr>
        <w:pStyle w:val="1"/>
        <w:rPr>
          <w:b/>
          <w:caps/>
          <w:sz w:val="28"/>
          <w:szCs w:val="28"/>
        </w:rPr>
      </w:pPr>
      <w:bookmarkStart w:id="24" w:name="_Toc489627765"/>
      <w:r w:rsidRPr="00596AC3">
        <w:rPr>
          <w:b/>
          <w:caps/>
          <w:sz w:val="28"/>
          <w:szCs w:val="28"/>
        </w:rPr>
        <w:t>ГЛАВА 10 «ОБОСНОВАНИЕ ИНВЕСТИЦИЙ В СТРОИТЕЛЬСТВО, РЕКОНСТРУКЦИЮ И ТЕХНИЧЕСКОЕ ПЕРЕВООРУЖЕНИЕ»</w:t>
      </w:r>
      <w:bookmarkEnd w:id="24"/>
    </w:p>
    <w:p w14:paraId="5E745C2C" w14:textId="77777777" w:rsidR="00515F5A" w:rsidRPr="00596AC3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596AC3">
        <w:rPr>
          <w:rFonts w:cstheme="minorHAnsi"/>
          <w:sz w:val="28"/>
          <w:szCs w:val="28"/>
        </w:rPr>
        <w:t>Оценка инвестиций и анализ ценовых (тарифных) последствий реализации проектов схемы теплоснабжения разрабатываются в соответствии с пунктом «ж» пункта 4, пунктом 13 и пунктом 48 «Требований к схемам теплоснабжения», утвержденных постановлением Правительства РФ №154 от 22.02.2012 г.</w:t>
      </w:r>
    </w:p>
    <w:p w14:paraId="3100D9DA" w14:textId="77B94BF4" w:rsidR="00515F5A" w:rsidRPr="00596AC3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596AC3">
        <w:rPr>
          <w:rFonts w:cstheme="minorHAnsi"/>
          <w:sz w:val="28"/>
          <w:szCs w:val="28"/>
        </w:rPr>
        <w:t>Все стоимостные показатели рассчитаны на основании утвержденных смет, оценок экспертов, прейскурантов поставщиков оборудования и открытых источников информации с учетом уровня цен на 201</w:t>
      </w:r>
      <w:r w:rsidR="00FF37A3">
        <w:rPr>
          <w:rFonts w:cstheme="minorHAnsi"/>
          <w:sz w:val="28"/>
          <w:szCs w:val="28"/>
        </w:rPr>
        <w:t>8</w:t>
      </w:r>
      <w:r w:rsidRPr="00596AC3">
        <w:rPr>
          <w:rFonts w:cstheme="minorHAnsi"/>
          <w:sz w:val="28"/>
          <w:szCs w:val="28"/>
        </w:rPr>
        <w:t xml:space="preserve"> г. Стоимость мероприятий учитывает проектно-изыскательские работы.</w:t>
      </w:r>
    </w:p>
    <w:p w14:paraId="08B2602F" w14:textId="77777777" w:rsidR="00515F5A" w:rsidRPr="00596AC3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596AC3">
        <w:rPr>
          <w:rFonts w:cstheme="minorHAnsi"/>
          <w:sz w:val="28"/>
          <w:szCs w:val="28"/>
        </w:rPr>
        <w:t>Реализация разработанных мероприятий направлена как на повышение качества и надежности теплоснабжения потребителей, так и на снижение расходов на тепловую энергию, что позволяет говорить о снижении эксплуатационных затрат за счет экономии топлива, энергии, трудовых ресурсов.</w:t>
      </w:r>
    </w:p>
    <w:p w14:paraId="3E209256" w14:textId="1AA3BBC4" w:rsidR="00515F5A" w:rsidRPr="0076451B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 xml:space="preserve">Источниками финансирования мероприятий являются внебюджетные источники. </w:t>
      </w:r>
    </w:p>
    <w:p w14:paraId="029ACDFB" w14:textId="09593AA5" w:rsidR="00515F5A" w:rsidRPr="0076451B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Внебюджетными источниками являются средства организаци</w:t>
      </w:r>
      <w:r w:rsidR="00FF37A3" w:rsidRPr="0076451B">
        <w:rPr>
          <w:rFonts w:cstheme="minorHAnsi"/>
          <w:sz w:val="28"/>
          <w:szCs w:val="28"/>
        </w:rPr>
        <w:t xml:space="preserve">и </w:t>
      </w:r>
      <w:r w:rsidRPr="0076451B">
        <w:rPr>
          <w:rFonts w:cstheme="minorHAnsi"/>
          <w:sz w:val="28"/>
          <w:szCs w:val="28"/>
        </w:rPr>
        <w:t>коммунального комплекса, получаемые от потребителей за счет установления тарифов (инвестиционной составляющей в тарифе). Условием привлечения данных внебюджетных источников является обеспечение доступности оплаты ресурсов потребителями с инвестиционной составляющей в тарифах.</w:t>
      </w:r>
    </w:p>
    <w:p w14:paraId="07DCB668" w14:textId="77777777" w:rsidR="00515F5A" w:rsidRPr="0076451B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Технико-экономические и финансово-экономические расчеты в соответствии с Методическими рекомендациями по разработке схем теплоснабжения выполнены с применением тарифно-балансовых моделей, которые связывают технические показатели работы элементов системы теплоснабжения (источников, системы транспорта теплоносителя) с экономическими показателями и учитывают реализацию проектов, предлагаемых схемой теплоснабжения.</w:t>
      </w:r>
    </w:p>
    <w:p w14:paraId="394E6B4E" w14:textId="77777777" w:rsidR="00515F5A" w:rsidRPr="0076451B" w:rsidRDefault="00515F5A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Увеличение затрат теплоснабжающей организации за счет роста амортизационных отчислений учтено только по мероприятиям, финансируемым за счет инвестиционной составляющей и платы за подключение, т.к. имущество, приобретенное (созданное) с использованием бюджетных средств целевого финансирования, не подлежит амортизации (ст.256 Налогового кодекса РФ).</w:t>
      </w:r>
    </w:p>
    <w:p w14:paraId="5129CC13" w14:textId="2B61564C" w:rsidR="00515F5A" w:rsidRPr="0076451B" w:rsidRDefault="006631A8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Общий срок выполнения работ по Схеме, начиная с базового 201</w:t>
      </w:r>
      <w:r w:rsidR="007D697A" w:rsidRPr="0076451B">
        <w:rPr>
          <w:rFonts w:cstheme="minorHAnsi"/>
          <w:sz w:val="28"/>
          <w:szCs w:val="28"/>
        </w:rPr>
        <w:t>7</w:t>
      </w:r>
      <w:r w:rsidR="005E32B7" w:rsidRPr="0076451B">
        <w:rPr>
          <w:rFonts w:cstheme="minorHAnsi"/>
          <w:sz w:val="28"/>
          <w:szCs w:val="28"/>
        </w:rPr>
        <w:t xml:space="preserve"> года, составляет 1</w:t>
      </w:r>
      <w:r w:rsidR="007D697A" w:rsidRPr="0076451B">
        <w:rPr>
          <w:rFonts w:cstheme="minorHAnsi"/>
          <w:sz w:val="28"/>
          <w:szCs w:val="28"/>
        </w:rPr>
        <w:t>6</w:t>
      </w:r>
      <w:r w:rsidRPr="0076451B">
        <w:rPr>
          <w:rFonts w:cstheme="minorHAnsi"/>
          <w:sz w:val="28"/>
          <w:szCs w:val="28"/>
        </w:rPr>
        <w:t xml:space="preserve"> лет. Расчетный период действия схемы – 20</w:t>
      </w:r>
      <w:r w:rsidR="00063FCD" w:rsidRPr="0076451B">
        <w:rPr>
          <w:rFonts w:cstheme="minorHAnsi"/>
          <w:sz w:val="28"/>
          <w:szCs w:val="28"/>
        </w:rPr>
        <w:t>3</w:t>
      </w:r>
      <w:r w:rsidR="00FF37A3" w:rsidRPr="0076451B">
        <w:rPr>
          <w:rFonts w:cstheme="minorHAnsi"/>
          <w:sz w:val="28"/>
          <w:szCs w:val="28"/>
        </w:rPr>
        <w:t>3</w:t>
      </w:r>
      <w:r w:rsidRPr="0076451B">
        <w:rPr>
          <w:rFonts w:cstheme="minorHAnsi"/>
          <w:sz w:val="28"/>
          <w:szCs w:val="28"/>
        </w:rPr>
        <w:t xml:space="preserve"> г. Шаг расчета принимался равным одному календарному году.</w:t>
      </w:r>
    </w:p>
    <w:p w14:paraId="4B86D615" w14:textId="77777777" w:rsidR="006631A8" w:rsidRPr="0076451B" w:rsidRDefault="006631A8" w:rsidP="00515F5A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lastRenderedPageBreak/>
        <w:t>Оценка капитальных затрат по каждому предлагаемому к реализации проекту приведена в Главе 6 и Главе 7 Обосновывающих материалов.</w:t>
      </w:r>
    </w:p>
    <w:p w14:paraId="0ECFD406" w14:textId="07BE193D" w:rsidR="006631A8" w:rsidRPr="0076451B" w:rsidRDefault="006631A8" w:rsidP="006631A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 xml:space="preserve">Формирование валовой выручки, необходимой для осуществления </w:t>
      </w:r>
      <w:r w:rsidR="00927214" w:rsidRPr="0076451B">
        <w:rPr>
          <w:rFonts w:cstheme="minorHAnsi"/>
          <w:sz w:val="28"/>
          <w:szCs w:val="28"/>
        </w:rPr>
        <w:t>теплоснабжения, на период с 201</w:t>
      </w:r>
      <w:r w:rsidR="00FF37A3" w:rsidRPr="0076451B">
        <w:rPr>
          <w:rFonts w:cstheme="minorHAnsi"/>
          <w:sz w:val="28"/>
          <w:szCs w:val="28"/>
        </w:rPr>
        <w:t>8</w:t>
      </w:r>
      <w:r w:rsidR="00927214" w:rsidRPr="0076451B">
        <w:rPr>
          <w:rFonts w:cstheme="minorHAnsi"/>
          <w:sz w:val="28"/>
          <w:szCs w:val="28"/>
        </w:rPr>
        <w:t xml:space="preserve"> по 2030</w:t>
      </w:r>
      <w:r w:rsidRPr="0076451B">
        <w:rPr>
          <w:rFonts w:cstheme="minorHAnsi"/>
          <w:sz w:val="28"/>
          <w:szCs w:val="28"/>
        </w:rPr>
        <w:t xml:space="preserve"> гг. происходило с учетом сценарных условий, основных параметров прогноза социально-экономического развития Российской Федерации и предельных уровней цен (тарифов) на услуги компаний инфраструктурного сектора на 20</w:t>
      </w:r>
      <w:r w:rsidR="00927214" w:rsidRPr="0076451B">
        <w:rPr>
          <w:rFonts w:cstheme="minorHAnsi"/>
          <w:sz w:val="28"/>
          <w:szCs w:val="28"/>
        </w:rPr>
        <w:t>1</w:t>
      </w:r>
      <w:r w:rsidR="00FF37A3" w:rsidRPr="0076451B">
        <w:rPr>
          <w:rFonts w:cstheme="minorHAnsi"/>
          <w:sz w:val="28"/>
          <w:szCs w:val="28"/>
        </w:rPr>
        <w:t>8</w:t>
      </w:r>
      <w:r w:rsidR="00927214" w:rsidRPr="0076451B">
        <w:rPr>
          <w:rFonts w:cstheme="minorHAnsi"/>
          <w:sz w:val="28"/>
          <w:szCs w:val="28"/>
        </w:rPr>
        <w:t xml:space="preserve"> год и на плановый период 201</w:t>
      </w:r>
      <w:r w:rsidR="00FF37A3" w:rsidRPr="0076451B">
        <w:rPr>
          <w:rFonts w:cstheme="minorHAnsi"/>
          <w:sz w:val="28"/>
          <w:szCs w:val="28"/>
        </w:rPr>
        <w:t>9</w:t>
      </w:r>
      <w:r w:rsidR="00927214" w:rsidRPr="0076451B">
        <w:rPr>
          <w:rFonts w:cstheme="minorHAnsi"/>
          <w:sz w:val="28"/>
          <w:szCs w:val="28"/>
        </w:rPr>
        <w:t>-203</w:t>
      </w:r>
      <w:r w:rsidR="00FF37A3" w:rsidRPr="0076451B">
        <w:rPr>
          <w:rFonts w:cstheme="minorHAnsi"/>
          <w:sz w:val="28"/>
          <w:szCs w:val="28"/>
        </w:rPr>
        <w:t>3</w:t>
      </w:r>
      <w:r w:rsidRPr="0076451B">
        <w:rPr>
          <w:rFonts w:cstheme="minorHAnsi"/>
          <w:sz w:val="28"/>
          <w:szCs w:val="28"/>
        </w:rPr>
        <w:t xml:space="preserve"> годов.</w:t>
      </w:r>
    </w:p>
    <w:p w14:paraId="5605AF56" w14:textId="77777777" w:rsidR="006631A8" w:rsidRPr="0076451B" w:rsidRDefault="006631A8" w:rsidP="006631A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Индексы изменения цен, определенные в соответствии с указанными выше сценарными условиями приведены в таблице 10.1.</w:t>
      </w:r>
    </w:p>
    <w:p w14:paraId="3324692F" w14:textId="3607A55D" w:rsidR="006631A8" w:rsidRPr="0076451B" w:rsidRDefault="006631A8" w:rsidP="006631A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Базовым периодом для расчета тарифных последствий принят 201</w:t>
      </w:r>
      <w:r w:rsidR="007D697A" w:rsidRPr="0076451B">
        <w:rPr>
          <w:rFonts w:cstheme="minorHAnsi"/>
          <w:sz w:val="28"/>
          <w:szCs w:val="28"/>
        </w:rPr>
        <w:t>8</w:t>
      </w:r>
      <w:r w:rsidRPr="0076451B">
        <w:rPr>
          <w:rFonts w:cstheme="minorHAnsi"/>
          <w:sz w:val="28"/>
          <w:szCs w:val="28"/>
        </w:rPr>
        <w:t xml:space="preserve"> год. Структура производственных расходов принята в соответствии с утвержденной Департаментом цен и тарифов администрации Владимирской области на период с 01.07.201</w:t>
      </w:r>
      <w:r w:rsidR="00FF37A3" w:rsidRPr="0076451B">
        <w:rPr>
          <w:rFonts w:cstheme="minorHAnsi"/>
          <w:sz w:val="28"/>
          <w:szCs w:val="28"/>
        </w:rPr>
        <w:t>8</w:t>
      </w:r>
      <w:r w:rsidRPr="0076451B">
        <w:rPr>
          <w:rFonts w:cstheme="minorHAnsi"/>
          <w:sz w:val="28"/>
          <w:szCs w:val="28"/>
        </w:rPr>
        <w:t xml:space="preserve"> г.</w:t>
      </w:r>
    </w:p>
    <w:p w14:paraId="16E3FBFB" w14:textId="77777777" w:rsidR="006631A8" w:rsidRPr="0076451B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Прогноз расходов на оплату труда и выплаты социального характера принимался с учетом индексов потребительских цен; на природный газ – с учетом индексов роста на топливо (природный газ); на электроэнергию - с учетом индексов роста цен на электроэнергию для всех потребителей, за исключением населения; на прочие расходы - с учетом индексов цен производителей промышленной продукции.</w:t>
      </w:r>
    </w:p>
    <w:p w14:paraId="43467FBC" w14:textId="77777777" w:rsidR="006631A8" w:rsidRPr="0076451B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 xml:space="preserve">При расчете тарифных последствий учитывалась амортизация основных фондов, образованных в результате </w:t>
      </w:r>
      <w:r w:rsidR="00C206B6" w:rsidRPr="0076451B">
        <w:rPr>
          <w:rFonts w:cstheme="minorHAnsi"/>
          <w:sz w:val="28"/>
          <w:szCs w:val="28"/>
        </w:rPr>
        <w:t>реконструкции</w:t>
      </w:r>
      <w:r w:rsidRPr="0076451B">
        <w:rPr>
          <w:rFonts w:cstheme="minorHAnsi"/>
          <w:sz w:val="28"/>
          <w:szCs w:val="28"/>
        </w:rPr>
        <w:t xml:space="preserve"> производственных фондов включенных в состав проектов схемы теплоснабжения, принималась по линейному методу исходя из максимальных сроков полезного использования, установленных Классификацией основных средств, включаемых в амортизационные группы, утвержденной постановлением Правительства Российской Федерации от 1 января 2002 г. № 1 «О Классификации основных средств, включаемых в амортизационные группы». </w:t>
      </w:r>
    </w:p>
    <w:p w14:paraId="029F27F1" w14:textId="77777777" w:rsidR="006631A8" w:rsidRPr="0076451B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>Собственные средства организаций коммунального комплекса, направленные на реализацию мероприятий по повышению качества товаров (услуг), улучшению экологической ситуации, представляют собой величину амортизационных отчислений, начисленных на основные средства, существующие и построенные (модернизированные) в рамках соответствующих мероприятий.</w:t>
      </w:r>
    </w:p>
    <w:p w14:paraId="2ECBF775" w14:textId="1296FA85" w:rsidR="006631A8" w:rsidRPr="00661779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</w:rPr>
      </w:pPr>
      <w:r w:rsidRPr="0076451B">
        <w:rPr>
          <w:rFonts w:cstheme="minorHAnsi"/>
          <w:sz w:val="28"/>
          <w:szCs w:val="28"/>
        </w:rPr>
        <w:t xml:space="preserve">Средства, полученные организацией коммунального комплекса в результате применения инвестиционной составляющей </w:t>
      </w:r>
      <w:r w:rsidR="00063FCD" w:rsidRPr="0076451B">
        <w:rPr>
          <w:rFonts w:cstheme="minorHAnsi"/>
          <w:sz w:val="28"/>
          <w:szCs w:val="28"/>
        </w:rPr>
        <w:t>в тарифе,</w:t>
      </w:r>
      <w:r w:rsidRPr="0076451B">
        <w:rPr>
          <w:rFonts w:cstheme="minorHAnsi"/>
          <w:sz w:val="28"/>
          <w:szCs w:val="28"/>
        </w:rPr>
        <w:t xml:space="preserve"> имеют целевой характер и направляются на финансирование инвестиционной программы</w:t>
      </w:r>
      <w:r w:rsidRPr="00661779">
        <w:rPr>
          <w:rFonts w:cstheme="minorHAnsi"/>
          <w:sz w:val="28"/>
          <w:szCs w:val="28"/>
        </w:rPr>
        <w:t xml:space="preserve"> в части проведения работ </w:t>
      </w:r>
      <w:r w:rsidRPr="00C206B6">
        <w:rPr>
          <w:rFonts w:cstheme="minorHAnsi"/>
          <w:sz w:val="28"/>
          <w:szCs w:val="28"/>
        </w:rPr>
        <w:t xml:space="preserve">по </w:t>
      </w:r>
      <w:r w:rsidR="00C206B6" w:rsidRPr="00C206B6">
        <w:rPr>
          <w:rFonts w:cstheme="minorHAnsi"/>
          <w:sz w:val="28"/>
          <w:szCs w:val="28"/>
        </w:rPr>
        <w:t>реконструкции</w:t>
      </w:r>
      <w:r w:rsidRPr="00C206B6">
        <w:rPr>
          <w:rFonts w:cstheme="minorHAnsi"/>
          <w:sz w:val="28"/>
          <w:szCs w:val="28"/>
        </w:rPr>
        <w:t xml:space="preserve"> коммунальной инфраструктуры </w:t>
      </w:r>
      <w:r w:rsidR="00FF37A3" w:rsidRPr="00FF37A3">
        <w:rPr>
          <w:rFonts w:cstheme="minorHAnsi"/>
          <w:sz w:val="28"/>
          <w:szCs w:val="28"/>
        </w:rPr>
        <w:lastRenderedPageBreak/>
        <w:t>муниципального образования поселок Балакирево</w:t>
      </w:r>
      <w:r w:rsidRPr="00661779">
        <w:rPr>
          <w:rFonts w:cstheme="minorHAnsi"/>
          <w:sz w:val="28"/>
          <w:szCs w:val="28"/>
        </w:rPr>
        <w:t>, осуществляемых в целях повышения качества товаров (услуг), улучшения экологической ситуации, или на возврат ранее привлеченных средств, направленных на указанные мероприятия.</w:t>
      </w:r>
    </w:p>
    <w:p w14:paraId="61E1121B" w14:textId="77777777" w:rsidR="006631A8" w:rsidRPr="00F5523F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661779">
        <w:rPr>
          <w:rFonts w:cstheme="minorHAnsi"/>
          <w:sz w:val="28"/>
          <w:szCs w:val="28"/>
        </w:rPr>
        <w:t xml:space="preserve">Расчет налога на имущество для вновь вводимого объекта выполнен в </w:t>
      </w:r>
      <w:r w:rsidRPr="00C206B6">
        <w:rPr>
          <w:rFonts w:cstheme="minorHAnsi"/>
          <w:sz w:val="28"/>
          <w:szCs w:val="28"/>
        </w:rPr>
        <w:t>соответствии со ст. 380 НК РФ.</w:t>
      </w:r>
    </w:p>
    <w:p w14:paraId="1280750C" w14:textId="77777777" w:rsidR="006631A8" w:rsidRPr="00661779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</w:rPr>
      </w:pPr>
      <w:r w:rsidRPr="00661779">
        <w:rPr>
          <w:rFonts w:cstheme="minorHAnsi"/>
          <w:sz w:val="28"/>
          <w:szCs w:val="28"/>
        </w:rPr>
        <w:t>Принятые индексы-дефляторы должны уточняться при каждой последующей актуализации схемы.</w:t>
      </w:r>
    </w:p>
    <w:p w14:paraId="6516FBAA" w14:textId="149F86B9" w:rsidR="006631A8" w:rsidRPr="00F5523F" w:rsidRDefault="006631A8" w:rsidP="005B52CD">
      <w:pPr>
        <w:spacing w:after="0" w:line="264" w:lineRule="auto"/>
        <w:ind w:firstLine="567"/>
        <w:jc w:val="both"/>
        <w:rPr>
          <w:rFonts w:cstheme="minorHAnsi"/>
          <w:sz w:val="28"/>
          <w:szCs w:val="28"/>
          <w:highlight w:val="yellow"/>
        </w:rPr>
      </w:pPr>
      <w:r w:rsidRPr="00661779">
        <w:rPr>
          <w:rFonts w:cstheme="minorHAnsi"/>
          <w:sz w:val="28"/>
          <w:szCs w:val="28"/>
        </w:rPr>
        <w:t>Расчеты тарифных последствий</w:t>
      </w:r>
      <w:r w:rsidR="00C80A70" w:rsidRPr="00661779">
        <w:rPr>
          <w:rFonts w:cstheme="minorHAnsi"/>
          <w:sz w:val="28"/>
          <w:szCs w:val="28"/>
        </w:rPr>
        <w:t xml:space="preserve"> для потребителей</w:t>
      </w:r>
      <w:r w:rsidRPr="00661779">
        <w:rPr>
          <w:rFonts w:cstheme="minorHAnsi"/>
          <w:sz w:val="28"/>
          <w:szCs w:val="28"/>
        </w:rPr>
        <w:t xml:space="preserve"> от реализации инвестиционных </w:t>
      </w:r>
      <w:r w:rsidR="00C80A70" w:rsidRPr="00661779">
        <w:rPr>
          <w:rFonts w:cstheme="minorHAnsi"/>
          <w:sz w:val="28"/>
          <w:szCs w:val="28"/>
        </w:rPr>
        <w:t>проектов схемы теплоснабжения на период до 20</w:t>
      </w:r>
      <w:r w:rsidR="00063FCD" w:rsidRPr="00661779">
        <w:rPr>
          <w:rFonts w:cstheme="minorHAnsi"/>
          <w:sz w:val="28"/>
          <w:szCs w:val="28"/>
        </w:rPr>
        <w:t>3</w:t>
      </w:r>
      <w:r w:rsidR="00FF37A3">
        <w:rPr>
          <w:rFonts w:cstheme="minorHAnsi"/>
          <w:sz w:val="28"/>
          <w:szCs w:val="28"/>
        </w:rPr>
        <w:t>3</w:t>
      </w:r>
      <w:r w:rsidR="00C80A70" w:rsidRPr="00661779">
        <w:rPr>
          <w:rFonts w:cstheme="minorHAnsi"/>
          <w:sz w:val="28"/>
          <w:szCs w:val="28"/>
        </w:rPr>
        <w:t xml:space="preserve"> г. представлены в таблиц</w:t>
      </w:r>
      <w:r w:rsidR="007D697A">
        <w:rPr>
          <w:rFonts w:cstheme="minorHAnsi"/>
          <w:sz w:val="28"/>
          <w:szCs w:val="28"/>
        </w:rPr>
        <w:t xml:space="preserve">е </w:t>
      </w:r>
      <w:r w:rsidR="00C80A70" w:rsidRPr="00661779">
        <w:rPr>
          <w:rFonts w:cstheme="minorHAnsi"/>
          <w:sz w:val="28"/>
          <w:szCs w:val="28"/>
        </w:rPr>
        <w:t>10.</w:t>
      </w:r>
      <w:r w:rsidR="007D697A">
        <w:rPr>
          <w:rFonts w:cstheme="minorHAnsi"/>
          <w:sz w:val="28"/>
          <w:szCs w:val="28"/>
        </w:rPr>
        <w:t>2</w:t>
      </w:r>
      <w:r w:rsidR="00C80A70" w:rsidRPr="00C206B6">
        <w:rPr>
          <w:rFonts w:cstheme="minorHAnsi"/>
          <w:sz w:val="28"/>
          <w:szCs w:val="28"/>
        </w:rPr>
        <w:t xml:space="preserve"> для </w:t>
      </w:r>
      <w:r w:rsidR="007D697A" w:rsidRPr="007D697A">
        <w:rPr>
          <w:rFonts w:cstheme="minorHAnsi"/>
          <w:sz w:val="28"/>
          <w:szCs w:val="28"/>
        </w:rPr>
        <w:t>ООО «Балакиревские тепловые сети».</w:t>
      </w:r>
    </w:p>
    <w:p w14:paraId="35D80AF3" w14:textId="77777777" w:rsidR="00C80A70" w:rsidRPr="00F5523F" w:rsidRDefault="00C80A70" w:rsidP="00D112DC">
      <w:pPr>
        <w:spacing w:after="0" w:line="276" w:lineRule="auto"/>
        <w:jc w:val="both"/>
        <w:rPr>
          <w:rFonts w:cstheme="minorHAnsi"/>
          <w:sz w:val="28"/>
          <w:szCs w:val="28"/>
          <w:highlight w:val="yellow"/>
        </w:rPr>
        <w:sectPr w:rsidR="00C80A70" w:rsidRPr="00F5523F" w:rsidSect="004B78E8">
          <w:type w:val="continuous"/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14:paraId="3C28DA94" w14:textId="336B58BA" w:rsidR="006631A8" w:rsidRPr="00661779" w:rsidRDefault="006631A8" w:rsidP="006631A8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661779">
        <w:rPr>
          <w:rFonts w:cstheme="minorHAnsi"/>
          <w:b/>
          <w:i/>
          <w:sz w:val="28"/>
          <w:szCs w:val="28"/>
        </w:rPr>
        <w:lastRenderedPageBreak/>
        <w:t xml:space="preserve">Таблица </w:t>
      </w:r>
      <w:r w:rsidR="00C80A70" w:rsidRPr="00661779">
        <w:rPr>
          <w:rFonts w:cstheme="minorHAnsi"/>
          <w:b/>
          <w:i/>
          <w:sz w:val="28"/>
          <w:szCs w:val="28"/>
        </w:rPr>
        <w:t>10</w:t>
      </w:r>
      <w:r w:rsidRPr="00661779">
        <w:rPr>
          <w:rFonts w:cstheme="minorHAnsi"/>
          <w:b/>
          <w:i/>
          <w:sz w:val="28"/>
          <w:szCs w:val="28"/>
        </w:rPr>
        <w:t>.1 – Прогнозные индексы: потребительских цен и индексы дефляторы на продукцию производителей, принятых для расчетов долгосрочных ценовых последствий</w:t>
      </w:r>
      <w:r w:rsidR="00863596">
        <w:rPr>
          <w:rFonts w:cstheme="minorHAnsi"/>
          <w:b/>
          <w:i/>
          <w:sz w:val="28"/>
          <w:szCs w:val="28"/>
        </w:rPr>
        <w:t xml:space="preserve">, </w:t>
      </w:r>
      <w:r w:rsidRPr="00661779">
        <w:rPr>
          <w:rFonts w:cstheme="minorHAnsi"/>
          <w:b/>
          <w:i/>
          <w:sz w:val="28"/>
          <w:szCs w:val="28"/>
        </w:rPr>
        <w:t>%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</w:tblPr>
      <w:tblGrid>
        <w:gridCol w:w="7584"/>
        <w:gridCol w:w="885"/>
        <w:gridCol w:w="922"/>
        <w:gridCol w:w="885"/>
        <w:gridCol w:w="922"/>
        <w:gridCol w:w="885"/>
        <w:gridCol w:w="925"/>
        <w:gridCol w:w="885"/>
        <w:gridCol w:w="893"/>
      </w:tblGrid>
      <w:tr w:rsidR="009E022E" w:rsidRPr="00850846" w14:paraId="1CD17532" w14:textId="77777777" w:rsidTr="009E022E">
        <w:trPr>
          <w:trHeight w:val="20"/>
        </w:trPr>
        <w:tc>
          <w:tcPr>
            <w:tcW w:w="2577" w:type="pct"/>
            <w:vMerge w:val="restart"/>
            <w:shd w:val="clear" w:color="000000" w:fill="92D050"/>
            <w:noWrap/>
            <w:vAlign w:val="center"/>
            <w:hideMark/>
          </w:tcPr>
          <w:p w14:paraId="69C2F6EA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2423" w:type="pct"/>
            <w:gridSpan w:val="8"/>
            <w:shd w:val="clear" w:color="000000" w:fill="92D050"/>
            <w:vAlign w:val="center"/>
            <w:hideMark/>
          </w:tcPr>
          <w:p w14:paraId="77874E3D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Период</w:t>
            </w:r>
          </w:p>
        </w:tc>
      </w:tr>
      <w:tr w:rsidR="009E022E" w:rsidRPr="00850846" w14:paraId="23EB5A32" w14:textId="77777777" w:rsidTr="009E022E">
        <w:trPr>
          <w:trHeight w:val="20"/>
        </w:trPr>
        <w:tc>
          <w:tcPr>
            <w:tcW w:w="2577" w:type="pct"/>
            <w:vMerge/>
            <w:vAlign w:val="center"/>
            <w:hideMark/>
          </w:tcPr>
          <w:p w14:paraId="2A89BC88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9" w:type="pct"/>
            <w:shd w:val="clear" w:color="000000" w:fill="92D050"/>
            <w:noWrap/>
            <w:vAlign w:val="center"/>
            <w:hideMark/>
          </w:tcPr>
          <w:p w14:paraId="01127E2F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324" w:type="pct"/>
            <w:shd w:val="clear" w:color="000000" w:fill="92D050"/>
            <w:noWrap/>
            <w:vAlign w:val="center"/>
            <w:hideMark/>
          </w:tcPr>
          <w:p w14:paraId="3D7F7D35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299" w:type="pct"/>
            <w:shd w:val="clear" w:color="000000" w:fill="92D050"/>
            <w:noWrap/>
            <w:vAlign w:val="center"/>
            <w:hideMark/>
          </w:tcPr>
          <w:p w14:paraId="5EF33391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324" w:type="pct"/>
            <w:shd w:val="clear" w:color="000000" w:fill="92D050"/>
            <w:noWrap/>
            <w:vAlign w:val="center"/>
            <w:hideMark/>
          </w:tcPr>
          <w:p w14:paraId="330E3AC3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299" w:type="pct"/>
            <w:shd w:val="clear" w:color="000000" w:fill="92D050"/>
            <w:noWrap/>
            <w:vAlign w:val="center"/>
            <w:hideMark/>
          </w:tcPr>
          <w:p w14:paraId="43F112B2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2022</w:t>
            </w:r>
          </w:p>
        </w:tc>
        <w:tc>
          <w:tcPr>
            <w:tcW w:w="325" w:type="pct"/>
            <w:shd w:val="clear" w:color="000000" w:fill="92D050"/>
            <w:noWrap/>
            <w:vAlign w:val="center"/>
            <w:hideMark/>
          </w:tcPr>
          <w:p w14:paraId="126717ED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2023</w:t>
            </w:r>
          </w:p>
        </w:tc>
        <w:tc>
          <w:tcPr>
            <w:tcW w:w="299" w:type="pct"/>
            <w:shd w:val="clear" w:color="000000" w:fill="92D050"/>
            <w:noWrap/>
            <w:vAlign w:val="center"/>
            <w:hideMark/>
          </w:tcPr>
          <w:p w14:paraId="180D89BC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2024</w:t>
            </w:r>
          </w:p>
        </w:tc>
        <w:tc>
          <w:tcPr>
            <w:tcW w:w="313" w:type="pct"/>
            <w:shd w:val="clear" w:color="000000" w:fill="92D050"/>
            <w:noWrap/>
            <w:vAlign w:val="center"/>
            <w:hideMark/>
          </w:tcPr>
          <w:p w14:paraId="5A69B255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2025</w:t>
            </w:r>
          </w:p>
        </w:tc>
      </w:tr>
      <w:tr w:rsidR="009E022E" w:rsidRPr="00850846" w14:paraId="6C01B464" w14:textId="77777777" w:rsidTr="009E022E">
        <w:trPr>
          <w:trHeight w:val="20"/>
        </w:trPr>
        <w:tc>
          <w:tcPr>
            <w:tcW w:w="2577" w:type="pct"/>
            <w:shd w:val="clear" w:color="000000" w:fill="FFFFFF"/>
            <w:vAlign w:val="center"/>
            <w:hideMark/>
          </w:tcPr>
          <w:p w14:paraId="16EFF88C" w14:textId="77777777" w:rsidR="00850846" w:rsidRPr="00850846" w:rsidRDefault="00850846" w:rsidP="0085084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 потребительских цен (для определения расходов по оплате труда и социальным выплатам)</w:t>
            </w:r>
          </w:p>
        </w:tc>
        <w:tc>
          <w:tcPr>
            <w:tcW w:w="239" w:type="pct"/>
            <w:shd w:val="clear" w:color="000000" w:fill="FFFFFF"/>
            <w:noWrap/>
            <w:vAlign w:val="center"/>
            <w:hideMark/>
          </w:tcPr>
          <w:p w14:paraId="0F1ED82C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2D57C423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1B0C3661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3E8EDB8A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09890EBC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25" w:type="pct"/>
            <w:shd w:val="clear" w:color="000000" w:fill="FFFFFF"/>
            <w:noWrap/>
            <w:vAlign w:val="center"/>
            <w:hideMark/>
          </w:tcPr>
          <w:p w14:paraId="6A06EE5A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26F2EB68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13" w:type="pct"/>
            <w:shd w:val="clear" w:color="000000" w:fill="FFFFFF"/>
            <w:noWrap/>
            <w:vAlign w:val="center"/>
            <w:hideMark/>
          </w:tcPr>
          <w:p w14:paraId="503DC029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</w:tr>
      <w:tr w:rsidR="009E022E" w:rsidRPr="00850846" w14:paraId="4CCECF9C" w14:textId="77777777" w:rsidTr="009E022E">
        <w:trPr>
          <w:trHeight w:val="20"/>
        </w:trPr>
        <w:tc>
          <w:tcPr>
            <w:tcW w:w="2577" w:type="pct"/>
            <w:shd w:val="clear" w:color="000000" w:fill="FFFFFF"/>
            <w:vAlign w:val="center"/>
            <w:hideMark/>
          </w:tcPr>
          <w:p w14:paraId="187255D2" w14:textId="77777777" w:rsidR="00850846" w:rsidRPr="00850846" w:rsidRDefault="00850846" w:rsidP="0085084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 цен производителей промышленной продукции (для определения расходов по статьям условно-постоянных расходов, кроме оплаты труда, социальных выплат)</w:t>
            </w:r>
          </w:p>
        </w:tc>
        <w:tc>
          <w:tcPr>
            <w:tcW w:w="239" w:type="pct"/>
            <w:shd w:val="clear" w:color="000000" w:fill="FFFFFF"/>
            <w:noWrap/>
            <w:vAlign w:val="center"/>
            <w:hideMark/>
          </w:tcPr>
          <w:p w14:paraId="75530592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0D09994B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444A9169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7BB947B3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0E00A713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25" w:type="pct"/>
            <w:shd w:val="clear" w:color="000000" w:fill="FFFFFF"/>
            <w:noWrap/>
            <w:vAlign w:val="center"/>
            <w:hideMark/>
          </w:tcPr>
          <w:p w14:paraId="4A163FEB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529F072B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313" w:type="pct"/>
            <w:shd w:val="clear" w:color="000000" w:fill="FFFFFF"/>
            <w:noWrap/>
            <w:vAlign w:val="center"/>
            <w:hideMark/>
          </w:tcPr>
          <w:p w14:paraId="39E2CC92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</w:tr>
      <w:tr w:rsidR="009E022E" w:rsidRPr="00850846" w14:paraId="4C351DE5" w14:textId="77777777" w:rsidTr="009E022E">
        <w:trPr>
          <w:trHeight w:val="20"/>
        </w:trPr>
        <w:tc>
          <w:tcPr>
            <w:tcW w:w="2577" w:type="pct"/>
            <w:shd w:val="clear" w:color="000000" w:fill="FFFFFF"/>
            <w:vAlign w:val="center"/>
            <w:hideMark/>
          </w:tcPr>
          <w:p w14:paraId="34FF73F5" w14:textId="77777777" w:rsidR="00850846" w:rsidRPr="00850846" w:rsidRDefault="00850846" w:rsidP="0085084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Рост цен на топливо</w:t>
            </w:r>
          </w:p>
        </w:tc>
        <w:tc>
          <w:tcPr>
            <w:tcW w:w="239" w:type="pct"/>
            <w:shd w:val="clear" w:color="000000" w:fill="FFFFFF"/>
            <w:noWrap/>
            <w:vAlign w:val="center"/>
            <w:hideMark/>
          </w:tcPr>
          <w:p w14:paraId="47104124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559FD253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6F54A898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1DD4C562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06A50551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325" w:type="pct"/>
            <w:shd w:val="clear" w:color="000000" w:fill="FFFFFF"/>
            <w:noWrap/>
            <w:vAlign w:val="center"/>
            <w:hideMark/>
          </w:tcPr>
          <w:p w14:paraId="03C99732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67BA176D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313" w:type="pct"/>
            <w:shd w:val="clear" w:color="000000" w:fill="FFFFFF"/>
            <w:noWrap/>
            <w:vAlign w:val="center"/>
            <w:hideMark/>
          </w:tcPr>
          <w:p w14:paraId="6921AEA0" w14:textId="77777777" w:rsidR="00850846" w:rsidRPr="00850846" w:rsidRDefault="00850846" w:rsidP="00850846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</w:tr>
      <w:tr w:rsidR="009E022E" w:rsidRPr="00850846" w14:paraId="7CE64BEC" w14:textId="77777777" w:rsidTr="009E022E">
        <w:trPr>
          <w:trHeight w:val="20"/>
        </w:trPr>
        <w:tc>
          <w:tcPr>
            <w:tcW w:w="2577" w:type="pct"/>
            <w:shd w:val="clear" w:color="000000" w:fill="FFFFFF"/>
            <w:vAlign w:val="center"/>
            <w:hideMark/>
          </w:tcPr>
          <w:p w14:paraId="2CC8B801" w14:textId="77777777" w:rsidR="00850846" w:rsidRPr="00850846" w:rsidRDefault="00850846" w:rsidP="00850846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природный газ </w:t>
            </w:r>
          </w:p>
        </w:tc>
        <w:tc>
          <w:tcPr>
            <w:tcW w:w="239" w:type="pct"/>
            <w:shd w:val="clear" w:color="000000" w:fill="FFFFFF"/>
            <w:noWrap/>
            <w:vAlign w:val="center"/>
            <w:hideMark/>
          </w:tcPr>
          <w:p w14:paraId="2B47C1BA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7ADFBB5B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74239A80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14EB17DD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19FF3A67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325" w:type="pct"/>
            <w:shd w:val="clear" w:color="000000" w:fill="FFFFFF"/>
            <w:noWrap/>
            <w:vAlign w:val="center"/>
            <w:hideMark/>
          </w:tcPr>
          <w:p w14:paraId="6F702EF9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3DC6F115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313" w:type="pct"/>
            <w:shd w:val="clear" w:color="000000" w:fill="FFFFFF"/>
            <w:noWrap/>
            <w:vAlign w:val="center"/>
            <w:hideMark/>
          </w:tcPr>
          <w:p w14:paraId="141B7864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</w:tr>
      <w:tr w:rsidR="009E022E" w:rsidRPr="00850846" w14:paraId="15F72D57" w14:textId="77777777" w:rsidTr="009E022E">
        <w:trPr>
          <w:trHeight w:val="20"/>
        </w:trPr>
        <w:tc>
          <w:tcPr>
            <w:tcW w:w="2577" w:type="pct"/>
            <w:shd w:val="clear" w:color="000000" w:fill="FFFFFF"/>
            <w:vAlign w:val="center"/>
            <w:hideMark/>
          </w:tcPr>
          <w:p w14:paraId="29FB9466" w14:textId="77777777" w:rsidR="00850846" w:rsidRPr="00850846" w:rsidRDefault="00850846" w:rsidP="0085084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Индексы роста цен на электроэнергию</w:t>
            </w:r>
          </w:p>
        </w:tc>
        <w:tc>
          <w:tcPr>
            <w:tcW w:w="239" w:type="pct"/>
            <w:shd w:val="clear" w:color="000000" w:fill="FFFFFF"/>
            <w:noWrap/>
            <w:vAlign w:val="center"/>
            <w:hideMark/>
          </w:tcPr>
          <w:p w14:paraId="3378C3AE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3AF7ADA6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4ACD7F10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489066C6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66C38B3A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325" w:type="pct"/>
            <w:shd w:val="clear" w:color="000000" w:fill="FFFFFF"/>
            <w:noWrap/>
            <w:vAlign w:val="center"/>
            <w:hideMark/>
          </w:tcPr>
          <w:p w14:paraId="76C10CFA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671BDC03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313" w:type="pct"/>
            <w:shd w:val="clear" w:color="000000" w:fill="FFFFFF"/>
            <w:noWrap/>
            <w:vAlign w:val="center"/>
            <w:hideMark/>
          </w:tcPr>
          <w:p w14:paraId="32D44F69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</w:tr>
      <w:tr w:rsidR="009E022E" w:rsidRPr="00850846" w14:paraId="11F422EF" w14:textId="77777777" w:rsidTr="009E022E">
        <w:trPr>
          <w:trHeight w:val="20"/>
        </w:trPr>
        <w:tc>
          <w:tcPr>
            <w:tcW w:w="2577" w:type="pct"/>
            <w:shd w:val="clear" w:color="000000" w:fill="FFFFFF"/>
            <w:vAlign w:val="center"/>
            <w:hideMark/>
          </w:tcPr>
          <w:p w14:paraId="46930CF1" w14:textId="77777777" w:rsidR="00850846" w:rsidRPr="00850846" w:rsidRDefault="00850846" w:rsidP="00850846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Индекс-дефлятор на капитальные вложения</w:t>
            </w:r>
          </w:p>
        </w:tc>
        <w:tc>
          <w:tcPr>
            <w:tcW w:w="239" w:type="pct"/>
            <w:shd w:val="clear" w:color="000000" w:fill="FFFFFF"/>
            <w:noWrap/>
            <w:vAlign w:val="center"/>
            <w:hideMark/>
          </w:tcPr>
          <w:p w14:paraId="12644515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104,4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2BBAEDB4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3D3DD946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324" w:type="pct"/>
            <w:shd w:val="clear" w:color="000000" w:fill="FFFFFF"/>
            <w:noWrap/>
            <w:vAlign w:val="center"/>
            <w:hideMark/>
          </w:tcPr>
          <w:p w14:paraId="08C525D4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0E48EFDD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325" w:type="pct"/>
            <w:shd w:val="clear" w:color="000000" w:fill="FFFFFF"/>
            <w:noWrap/>
            <w:vAlign w:val="center"/>
            <w:hideMark/>
          </w:tcPr>
          <w:p w14:paraId="1F26AD74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299" w:type="pct"/>
            <w:shd w:val="clear" w:color="000000" w:fill="FFFFFF"/>
            <w:noWrap/>
            <w:vAlign w:val="center"/>
            <w:hideMark/>
          </w:tcPr>
          <w:p w14:paraId="29D90F83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313" w:type="pct"/>
            <w:shd w:val="clear" w:color="000000" w:fill="FFFFFF"/>
            <w:noWrap/>
            <w:vAlign w:val="center"/>
            <w:hideMark/>
          </w:tcPr>
          <w:p w14:paraId="0734DC4D" w14:textId="77777777" w:rsidR="00850846" w:rsidRPr="00850846" w:rsidRDefault="00850846" w:rsidP="00850846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850846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</w:tr>
    </w:tbl>
    <w:p w14:paraId="3A1AA295" w14:textId="56AC2E1F" w:rsidR="006631A8" w:rsidRPr="009E022E" w:rsidRDefault="009E022E" w:rsidP="006631A8">
      <w:pPr>
        <w:spacing w:after="0" w:line="276" w:lineRule="auto"/>
        <w:ind w:hanging="142"/>
        <w:jc w:val="both"/>
        <w:rPr>
          <w:rFonts w:cstheme="minorHAnsi"/>
          <w:b/>
          <w:i/>
          <w:sz w:val="28"/>
          <w:szCs w:val="28"/>
        </w:rPr>
      </w:pPr>
      <w:r w:rsidRPr="009E022E">
        <w:rPr>
          <w:rFonts w:cstheme="minorHAnsi"/>
          <w:b/>
          <w:i/>
          <w:sz w:val="28"/>
          <w:szCs w:val="28"/>
        </w:rPr>
        <w:t>Продолжение таблицы 10.1</w:t>
      </w: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7655"/>
        <w:gridCol w:w="970"/>
        <w:gridCol w:w="885"/>
        <w:gridCol w:w="885"/>
        <w:gridCol w:w="885"/>
        <w:gridCol w:w="885"/>
        <w:gridCol w:w="885"/>
        <w:gridCol w:w="885"/>
        <w:gridCol w:w="885"/>
      </w:tblGrid>
      <w:tr w:rsidR="009E022E" w:rsidRPr="009E022E" w14:paraId="53D9A62B" w14:textId="77777777" w:rsidTr="009E022E">
        <w:trPr>
          <w:trHeight w:val="330"/>
        </w:trPr>
        <w:tc>
          <w:tcPr>
            <w:tcW w:w="765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79F4F05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Наименование показателя</w:t>
            </w:r>
          </w:p>
        </w:tc>
        <w:tc>
          <w:tcPr>
            <w:tcW w:w="7165" w:type="dxa"/>
            <w:gridSpan w:val="8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92D050"/>
            <w:vAlign w:val="center"/>
            <w:hideMark/>
          </w:tcPr>
          <w:p w14:paraId="44B44C2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Период</w:t>
            </w:r>
          </w:p>
        </w:tc>
      </w:tr>
      <w:tr w:rsidR="009E022E" w:rsidRPr="009E022E" w14:paraId="371E61E7" w14:textId="77777777" w:rsidTr="009E022E">
        <w:trPr>
          <w:trHeight w:val="330"/>
        </w:trPr>
        <w:tc>
          <w:tcPr>
            <w:tcW w:w="765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FC8961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2D32BB5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noWrap/>
            <w:vAlign w:val="center"/>
            <w:hideMark/>
          </w:tcPr>
          <w:p w14:paraId="0E4A8B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2027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CD451C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5852366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2029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64FEEC7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22C21DD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2031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0BFEC88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2032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486072B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ru-RU"/>
              </w:rPr>
              <w:t>2033</w:t>
            </w:r>
          </w:p>
        </w:tc>
      </w:tr>
      <w:tr w:rsidR="009E022E" w:rsidRPr="009E022E" w14:paraId="5E3C7306" w14:textId="77777777" w:rsidTr="009E022E">
        <w:trPr>
          <w:trHeight w:val="645"/>
        </w:trPr>
        <w:tc>
          <w:tcPr>
            <w:tcW w:w="76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39E98F6" w14:textId="77777777" w:rsidR="009E022E" w:rsidRPr="009E022E" w:rsidRDefault="009E022E" w:rsidP="009E022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 потребительских цен (для определения расходов по оплате труда и социальным выплатам)</w:t>
            </w: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65ED8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F963DC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1CC182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DC7D13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5B0CE5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AE7D5E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B0544D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42F1B7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</w:tr>
      <w:tr w:rsidR="009E022E" w:rsidRPr="009E022E" w14:paraId="50E5E265" w14:textId="77777777" w:rsidTr="009E022E">
        <w:trPr>
          <w:trHeight w:val="1275"/>
        </w:trPr>
        <w:tc>
          <w:tcPr>
            <w:tcW w:w="76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0159721" w14:textId="77777777" w:rsidR="009E022E" w:rsidRPr="009E022E" w:rsidRDefault="009E022E" w:rsidP="009E022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 цен производителей промышленной продукции (для определения расходов по статьям условно-постоянных расходов, кроме оплаты труда, социальных выплат)</w:t>
            </w: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753A0A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E482F4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24B224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76F6D1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28B9D18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BA7BFF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D7B7E9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5B3E1B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102,96</w:t>
            </w:r>
          </w:p>
        </w:tc>
      </w:tr>
      <w:tr w:rsidR="009E022E" w:rsidRPr="009E022E" w14:paraId="66636FC0" w14:textId="77777777" w:rsidTr="009E022E">
        <w:trPr>
          <w:trHeight w:val="330"/>
        </w:trPr>
        <w:tc>
          <w:tcPr>
            <w:tcW w:w="76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E2B2525" w14:textId="77777777" w:rsidR="009E022E" w:rsidRPr="009E022E" w:rsidRDefault="009E022E" w:rsidP="009E022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Рост цен на топливо</w:t>
            </w: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83CB7D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C664E5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BD803C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91678A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E20A7A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5CD19B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860968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C7B04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9E022E" w:rsidRPr="009E022E" w14:paraId="5A3695AA" w14:textId="77777777" w:rsidTr="009E022E">
        <w:trPr>
          <w:trHeight w:val="330"/>
        </w:trPr>
        <w:tc>
          <w:tcPr>
            <w:tcW w:w="76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FC2FE48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 xml:space="preserve">природный газ </w:t>
            </w: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6A1C85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790076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B77D0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E7A5A8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6F034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81260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41E76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FC1D5D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103,4</w:t>
            </w:r>
          </w:p>
        </w:tc>
      </w:tr>
      <w:tr w:rsidR="009E022E" w:rsidRPr="009E022E" w14:paraId="0722D5E9" w14:textId="77777777" w:rsidTr="009E022E">
        <w:trPr>
          <w:trHeight w:val="330"/>
        </w:trPr>
        <w:tc>
          <w:tcPr>
            <w:tcW w:w="76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B1889CC" w14:textId="77777777" w:rsidR="009E022E" w:rsidRPr="009E022E" w:rsidRDefault="009E022E" w:rsidP="009E022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Индексы роста цен на электроэнергию</w:t>
            </w: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76B5EA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D1B1D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43993E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6FEC6DD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C3FD3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793B85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91488A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3CC13D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105</w:t>
            </w:r>
          </w:p>
        </w:tc>
      </w:tr>
      <w:tr w:rsidR="009E022E" w:rsidRPr="009E022E" w14:paraId="5756D518" w14:textId="77777777" w:rsidTr="009E022E">
        <w:trPr>
          <w:trHeight w:val="330"/>
        </w:trPr>
        <w:tc>
          <w:tcPr>
            <w:tcW w:w="765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E751034" w14:textId="77777777" w:rsidR="009E022E" w:rsidRPr="009E022E" w:rsidRDefault="009E022E" w:rsidP="009E022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Индекс-дефлятор на капитальные вложения</w:t>
            </w:r>
          </w:p>
        </w:tc>
        <w:tc>
          <w:tcPr>
            <w:tcW w:w="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BFB7C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09E20E4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404ADD7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31DE02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7C2C7F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521F457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14B9AE7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noWrap/>
            <w:vAlign w:val="center"/>
            <w:hideMark/>
          </w:tcPr>
          <w:p w14:paraId="3267E8B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color w:val="000000"/>
                <w:sz w:val="24"/>
                <w:szCs w:val="24"/>
                <w:lang w:eastAsia="ru-RU"/>
              </w:rPr>
              <w:t>104,2</w:t>
            </w:r>
          </w:p>
        </w:tc>
      </w:tr>
    </w:tbl>
    <w:p w14:paraId="2ADC01AD" w14:textId="77777777" w:rsidR="006631A8" w:rsidRPr="00F5523F" w:rsidRDefault="006631A8" w:rsidP="006631A8">
      <w:pPr>
        <w:spacing w:after="0" w:line="276" w:lineRule="auto"/>
        <w:ind w:hanging="142"/>
        <w:jc w:val="both"/>
        <w:rPr>
          <w:rFonts w:cstheme="minorHAnsi"/>
          <w:sz w:val="28"/>
          <w:szCs w:val="28"/>
          <w:highlight w:val="yellow"/>
        </w:rPr>
      </w:pPr>
    </w:p>
    <w:p w14:paraId="3364ED2C" w14:textId="01F83DBB" w:rsidR="006631A8" w:rsidRPr="00636BD3" w:rsidRDefault="00C80A70" w:rsidP="00063FCD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  <w:r w:rsidRPr="00636BD3">
        <w:rPr>
          <w:rFonts w:cstheme="minorHAnsi"/>
          <w:b/>
          <w:i/>
          <w:sz w:val="28"/>
          <w:szCs w:val="28"/>
        </w:rPr>
        <w:lastRenderedPageBreak/>
        <w:t>Таблица 10.2 – Расчет тарифных последствий для</w:t>
      </w:r>
      <w:r w:rsidR="00F1610F" w:rsidRPr="00636BD3">
        <w:rPr>
          <w:rFonts w:cstheme="minorHAnsi"/>
          <w:b/>
          <w:i/>
          <w:sz w:val="28"/>
          <w:szCs w:val="28"/>
        </w:rPr>
        <w:t xml:space="preserve"> конечных</w:t>
      </w:r>
      <w:r w:rsidRPr="00636BD3">
        <w:rPr>
          <w:rFonts w:cstheme="minorHAnsi"/>
          <w:b/>
          <w:i/>
          <w:sz w:val="28"/>
          <w:szCs w:val="28"/>
        </w:rPr>
        <w:t xml:space="preserve"> потребителей зоны </w:t>
      </w:r>
      <w:r w:rsidR="009E022E">
        <w:rPr>
          <w:rFonts w:cstheme="minorHAnsi"/>
          <w:b/>
          <w:i/>
          <w:sz w:val="28"/>
          <w:szCs w:val="28"/>
        </w:rPr>
        <w:t>ООО</w:t>
      </w:r>
      <w:r w:rsidR="00063FCD" w:rsidRPr="00636BD3">
        <w:rPr>
          <w:rFonts w:cstheme="minorHAnsi"/>
          <w:b/>
          <w:i/>
          <w:sz w:val="28"/>
          <w:szCs w:val="28"/>
        </w:rPr>
        <w:t xml:space="preserve"> «</w:t>
      </w:r>
      <w:r w:rsidR="009E022E">
        <w:rPr>
          <w:rFonts w:cstheme="minorHAnsi"/>
          <w:b/>
          <w:i/>
          <w:sz w:val="28"/>
          <w:szCs w:val="28"/>
        </w:rPr>
        <w:t>Балакиревские тепловые сети</w:t>
      </w:r>
      <w:r w:rsidR="00063FCD" w:rsidRPr="00636BD3">
        <w:rPr>
          <w:rFonts w:cstheme="minorHAnsi"/>
          <w:b/>
          <w:i/>
          <w:sz w:val="28"/>
          <w:szCs w:val="28"/>
        </w:rPr>
        <w:t>»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86"/>
        <w:gridCol w:w="4001"/>
        <w:gridCol w:w="1251"/>
        <w:gridCol w:w="1251"/>
        <w:gridCol w:w="1251"/>
        <w:gridCol w:w="1251"/>
        <w:gridCol w:w="1251"/>
        <w:gridCol w:w="1251"/>
        <w:gridCol w:w="1251"/>
        <w:gridCol w:w="1242"/>
      </w:tblGrid>
      <w:tr w:rsidR="009E022E" w:rsidRPr="009E022E" w14:paraId="3B339586" w14:textId="77777777" w:rsidTr="009E022E">
        <w:trPr>
          <w:trHeight w:val="255"/>
          <w:tblHeader/>
        </w:trPr>
        <w:tc>
          <w:tcPr>
            <w:tcW w:w="266" w:type="pct"/>
            <w:vMerge w:val="restart"/>
            <w:shd w:val="clear" w:color="auto" w:fill="92D050"/>
            <w:vAlign w:val="center"/>
            <w:hideMark/>
          </w:tcPr>
          <w:p w14:paraId="17ADD865" w14:textId="58B30AD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53" w:type="pct"/>
            <w:vMerge w:val="restart"/>
            <w:shd w:val="clear" w:color="auto" w:fill="92D050"/>
            <w:vAlign w:val="center"/>
            <w:hideMark/>
          </w:tcPr>
          <w:p w14:paraId="035347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Калькуляционные статьи затрат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2CFC0407" w14:textId="7B286B8D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 xml:space="preserve">Утв. </w:t>
            </w: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5B3356B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2019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5B92709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1BF7117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706632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1B997BE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6A3211A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2024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1DDCD06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2025</w:t>
            </w:r>
          </w:p>
        </w:tc>
      </w:tr>
      <w:tr w:rsidR="009E022E" w:rsidRPr="009E022E" w14:paraId="16FFD915" w14:textId="77777777" w:rsidTr="009E022E">
        <w:trPr>
          <w:trHeight w:val="255"/>
          <w:tblHeader/>
        </w:trPr>
        <w:tc>
          <w:tcPr>
            <w:tcW w:w="266" w:type="pct"/>
            <w:vMerge/>
            <w:shd w:val="clear" w:color="auto" w:fill="92D050"/>
            <w:vAlign w:val="center"/>
            <w:hideMark/>
          </w:tcPr>
          <w:p w14:paraId="44FBFF8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1353" w:type="pct"/>
            <w:vMerge/>
            <w:shd w:val="clear" w:color="auto" w:fill="92D050"/>
            <w:vAlign w:val="center"/>
            <w:hideMark/>
          </w:tcPr>
          <w:p w14:paraId="1287EE8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03D6D29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01.07.2018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6359B6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01.07.2019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03A84BB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01.07.2020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6A6C540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01.07.2021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58E1BB5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01.07.2022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66DC9DB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01.07.2023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389A8C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01.07.2024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1BFEBF5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01.07.2025</w:t>
            </w:r>
          </w:p>
        </w:tc>
      </w:tr>
      <w:tr w:rsidR="009E022E" w:rsidRPr="009E022E" w14:paraId="1A5F483A" w14:textId="77777777" w:rsidTr="009E022E">
        <w:trPr>
          <w:trHeight w:val="255"/>
        </w:trPr>
        <w:tc>
          <w:tcPr>
            <w:tcW w:w="266" w:type="pct"/>
            <w:shd w:val="clear" w:color="auto" w:fill="CCFFFF"/>
            <w:noWrap/>
            <w:vAlign w:val="center"/>
            <w:hideMark/>
          </w:tcPr>
          <w:p w14:paraId="7037B7F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CCFFFF"/>
            <w:vAlign w:val="center"/>
            <w:hideMark/>
          </w:tcPr>
          <w:p w14:paraId="249A826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Выработка тепловой энергии, Гкал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5689C8C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72101,23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7EE8D4A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66687,00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4532303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65812,58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17118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65928,25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5AB79B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65177,25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50E3E42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65361,76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51B5593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65522,63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52CFFD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65964,35</w:t>
            </w:r>
          </w:p>
        </w:tc>
      </w:tr>
      <w:tr w:rsidR="009E022E" w:rsidRPr="009E022E" w14:paraId="4EDC28F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462953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504198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Покупка тепловой энергии,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543E1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FDFB1D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B6F7C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4D33C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C793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7F43F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5F69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4CBC2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35D8B96D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F1CABD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9F9AA6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Ресурсы, всего,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0B13F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72101,23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0925A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66687,00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F6190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65812,58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2A5B6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65928,25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01A46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65177,25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0C2A5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65361,76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C0B37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65522,63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B23CF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65964,35</w:t>
            </w:r>
          </w:p>
        </w:tc>
      </w:tr>
      <w:tr w:rsidR="009E022E" w:rsidRPr="009E022E" w14:paraId="4684BD9B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64E563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64DC6E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Собственные нужды котельной,Гкал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D5819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827,05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D92B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764,95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5D86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754,91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EB887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756,24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FDF39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747,63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BAA33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746,59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13E1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745,42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B61D0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750,48</w:t>
            </w:r>
          </w:p>
        </w:tc>
      </w:tr>
      <w:tr w:rsidR="009E022E" w:rsidRPr="009E022E" w14:paraId="0C02978B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D6ACD4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55130A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  <w:t>- в % к выработке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C50C4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74D8C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AE4EF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177A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BA998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A0E8E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13880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55A7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1,14%</w:t>
            </w:r>
          </w:p>
        </w:tc>
      </w:tr>
      <w:tr w:rsidR="009E022E" w:rsidRPr="009E022E" w14:paraId="4286458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A7C738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368FF8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Отпуск в сеть,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20813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71274,18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09EF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65922,05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32F74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65057,67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4507A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65172,00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42852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64429,62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FFBF9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64615,17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9D6C0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64777,22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46D5D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65213,86</w:t>
            </w:r>
          </w:p>
        </w:tc>
      </w:tr>
      <w:tr w:rsidR="009E022E" w:rsidRPr="009E022E" w14:paraId="2F1D083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4268DF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620CD2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Потери тепловой энергии,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6AAF7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14833,60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D9B2A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14330,95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A7B5D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13466,57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F6E42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13144,26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9B5BB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11965,23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1B955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11714,13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3CF4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11439,54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6DB74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11439,54</w:t>
            </w:r>
          </w:p>
        </w:tc>
      </w:tr>
      <w:tr w:rsidR="009E022E" w:rsidRPr="009E022E" w14:paraId="7881C0AF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7D115B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B3A473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  <w:t>- в % к отпуску в сеть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CA3A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20,81%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3FC5F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21,74%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9B2EC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20,70%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5DBCF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20,17%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28210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18,57%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890C8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18,13%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B337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17,66%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5FE93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17,54%</w:t>
            </w:r>
          </w:p>
        </w:tc>
      </w:tr>
      <w:tr w:rsidR="009E022E" w:rsidRPr="009E022E" w14:paraId="6865AE76" w14:textId="77777777" w:rsidTr="009E022E">
        <w:trPr>
          <w:trHeight w:val="255"/>
        </w:trPr>
        <w:tc>
          <w:tcPr>
            <w:tcW w:w="266" w:type="pct"/>
            <w:shd w:val="clear" w:color="auto" w:fill="CCFFFF"/>
            <w:noWrap/>
            <w:vAlign w:val="center"/>
            <w:hideMark/>
          </w:tcPr>
          <w:p w14:paraId="24C9E92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CCFFFF"/>
            <w:vAlign w:val="center"/>
            <w:hideMark/>
          </w:tcPr>
          <w:p w14:paraId="7101F5B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Полезный отпуск, Гкал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733DA1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56440,58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1E6071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51591,10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74E9D78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51591,10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49FE083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52027,75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18F275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52464,39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5BE4EEE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52901,04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78ADD38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53337,68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F98EA6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53774,32</w:t>
            </w:r>
          </w:p>
        </w:tc>
      </w:tr>
      <w:tr w:rsidR="009E022E" w:rsidRPr="009E022E" w14:paraId="2FD009F4" w14:textId="77777777" w:rsidTr="009E022E">
        <w:trPr>
          <w:trHeight w:val="510"/>
        </w:trPr>
        <w:tc>
          <w:tcPr>
            <w:tcW w:w="266" w:type="pct"/>
            <w:shd w:val="clear" w:color="000000" w:fill="FFFFFF"/>
            <w:noWrap/>
            <w:vAlign w:val="center"/>
            <w:hideMark/>
          </w:tcPr>
          <w:p w14:paraId="1FE2C96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000000" w:fill="FFFFFF"/>
            <w:vAlign w:val="center"/>
            <w:hideMark/>
          </w:tcPr>
          <w:p w14:paraId="5A5604E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расход тепловой энергии на нужды предприятия - всего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08105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682A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2521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78CE3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8B0E0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A5454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5EC95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5F230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</w:tr>
      <w:tr w:rsidR="009E022E" w:rsidRPr="009E022E" w14:paraId="73943D3C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B1AAEE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9B3D46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в т.ч. продажа на сторону,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E7D45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56236,55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C93F6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51387,00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91542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51387,00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56A6A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51823,65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431A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52260,29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4A20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52696,94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BEBA6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53133,58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01A7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53570,22</w:t>
            </w:r>
          </w:p>
        </w:tc>
      </w:tr>
      <w:tr w:rsidR="009E022E" w:rsidRPr="009E022E" w14:paraId="46084AF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8FE16A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6B858F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бюджетные потребители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38DF9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4688,22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E61C4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D80F7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D5EDC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0F787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8DDF5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BD48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9025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</w:tr>
      <w:tr w:rsidR="009E022E" w:rsidRPr="009E022E" w14:paraId="695FF4E7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731103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0470A8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6CD2D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43618,23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E223A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37387,68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7DABF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37387,68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39C9F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37824,33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05CFE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38260,97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060CE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38697,61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2A3CC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39134,26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6B95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39570,90</w:t>
            </w:r>
          </w:p>
        </w:tc>
      </w:tr>
      <w:tr w:rsidR="009E022E" w:rsidRPr="009E022E" w14:paraId="4CD776E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1432AB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8CB994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прочие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C44C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7930,10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B0FEF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3147E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9F64F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F15D0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8AB4B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432B1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D8F90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</w:tr>
      <w:tr w:rsidR="009E022E" w:rsidRPr="009E022E" w14:paraId="25789827" w14:textId="77777777" w:rsidTr="009E022E">
        <w:trPr>
          <w:trHeight w:val="510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00F9A6E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0484D91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Расходы на приобретение энергетических ресурсов,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78913C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66970,17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0C8CF7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64239,36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2CC8AF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65757,18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BFBBAB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68327,55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336AC9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70069,09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386DEF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72891,43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8255F1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75802,34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CBE8EC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79169,07</w:t>
            </w:r>
          </w:p>
        </w:tc>
      </w:tr>
      <w:tr w:rsidR="009E022E" w:rsidRPr="009E022E" w14:paraId="4BDE707D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E71CF8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F346E0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Топливо,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6EBF0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52293,86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A3C6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50011,48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F22F1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51033,82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04CE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52861,71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818BE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54036,38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E18BB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56031,79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B9C10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58079,47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2FD3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60459,01</w:t>
            </w:r>
          </w:p>
        </w:tc>
      </w:tr>
      <w:tr w:rsidR="009E022E" w:rsidRPr="009E022E" w14:paraId="07B5169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F8E4AA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0D2709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условное топливо, т у.т.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36F44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11496,53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45247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10633,23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94360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10493,80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E91EC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10512,24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4EA4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10392,50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0EF41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10421,92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B68E9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10447,57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88085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10518,00</w:t>
            </w:r>
          </w:p>
        </w:tc>
      </w:tr>
      <w:tr w:rsidR="009E022E" w:rsidRPr="009E022E" w14:paraId="50371CC8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930C45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EEA53B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 условного топлива за 1 т. у. т,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9A80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4548,67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3513F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4703,32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4B089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4863,23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94CB5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5028,58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499D9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5199,56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2EE97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5376,34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C05F7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5559,14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1C1AA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5748,15</w:t>
            </w:r>
          </w:p>
        </w:tc>
      </w:tr>
      <w:tr w:rsidR="009E022E" w:rsidRPr="009E022E" w14:paraId="456EC5F8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D58139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6F5BB5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удельный расход топлива на производство 1 Гкал, кг у.т.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20C6C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75C54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1D6B9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B547F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9591F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0E5B8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DACC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D1C49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</w:tr>
      <w:tr w:rsidR="009E022E" w:rsidRPr="009E022E" w14:paraId="2A6566A6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5AD861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CFE401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удельный расход топлива на отуск 1 Гкал, кг у.т.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EE09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E2D41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F07BC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C89AC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E7250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8367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1C5AC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D2CF3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161,28</w:t>
            </w:r>
          </w:p>
        </w:tc>
      </w:tr>
      <w:tr w:rsidR="009E022E" w:rsidRPr="009E022E" w14:paraId="0BA6C16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F1FC21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1.1.1.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0652F9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Вид топлива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DF81C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82ABE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09730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8E3F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33D75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D94CA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5F262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47341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</w:tr>
      <w:tr w:rsidR="009E022E" w:rsidRPr="009E022E" w14:paraId="6EC4D66C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756853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D40EE3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00658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52293,86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442EC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50011,48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C38BC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51033,82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D6BC3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52861,71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FE8EA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54036,38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B350E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56031,79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332BD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58079,47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24ED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60459,01</w:t>
            </w:r>
          </w:p>
        </w:tc>
      </w:tr>
      <w:tr w:rsidR="009E022E" w:rsidRPr="009E022E" w14:paraId="312E2967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062E97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DA35A5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 за 1 тыс. куб. м,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CE7D5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5321,94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AB97D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5502,89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EC40F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5689,98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85DA6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5883,44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17F5C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6083,48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3DEAF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6290,32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6C5E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6504,19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6F3AC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6725,33</w:t>
            </w:r>
          </w:p>
        </w:tc>
      </w:tr>
      <w:tr w:rsidR="009E022E" w:rsidRPr="009E022E" w14:paraId="20269A6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2F710B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B49DE9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куб. 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ED9FC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9826,09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17431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9088,23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75091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8969,06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E9B0D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8984,82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32C00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8882,48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FE0A7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8907,62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E5227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8929,55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6927B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8989,74</w:t>
            </w:r>
          </w:p>
        </w:tc>
      </w:tr>
      <w:tr w:rsidR="009E022E" w:rsidRPr="009E022E" w14:paraId="5FEFE12B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3FE87B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6A820B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коэффициент перевода в натуральное топливо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FCB6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E582B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D459F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8BDDA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C40F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89656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0352B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8928D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</w:tr>
      <w:tr w:rsidR="009E022E" w:rsidRPr="009E022E" w14:paraId="17011905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09E298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EAB0F8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Электроэнергия,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7EB94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12561,73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97BF5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12199,35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93B2C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12641,36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3DB3F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13296,75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2EBFE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13802,55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842C2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14533,71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9F837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15297,95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83C3F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16171,14</w:t>
            </w:r>
          </w:p>
        </w:tc>
      </w:tr>
      <w:tr w:rsidR="009E022E" w:rsidRPr="009E022E" w14:paraId="7C9533CD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029A33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866687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цена, руб. за 1 кВт/ч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C36D8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4CF5D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80C66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4809D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AEBF0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E2FF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5,84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82050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0727F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6,44</w:t>
            </w:r>
          </w:p>
        </w:tc>
      </w:tr>
      <w:tr w:rsidR="009E022E" w:rsidRPr="009E022E" w14:paraId="23BF274F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2F1301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9CEBC7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кВт/ч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221B5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2744,17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7EF8C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2538,10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1A918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2504,82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4ED55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2509,23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5A716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2480,64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BC276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2487,67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403E6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2493,79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A616A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2510,60</w:t>
            </w:r>
          </w:p>
        </w:tc>
      </w:tr>
      <w:tr w:rsidR="009E022E" w:rsidRPr="009E022E" w14:paraId="3AA060A2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753CF1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53CE44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удельная норма расхода, кВт/ч на 1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0E24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9653A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1369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B9E91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30B2B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45AEC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4F42B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BF3D5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</w:tr>
      <w:tr w:rsidR="009E022E" w:rsidRPr="009E022E" w14:paraId="22945955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5A80BA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AD3051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Холодная вода,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7728E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2114,58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6844A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2028,53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1EEA1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2082,01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06BD3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2169,09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395801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2230,16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5F79B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2325,93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CC9A3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2424,92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45608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2538,92</w:t>
            </w:r>
          </w:p>
        </w:tc>
      </w:tr>
      <w:tr w:rsidR="009E022E" w:rsidRPr="009E022E" w14:paraId="00DF46BD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033E04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12EF74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цена, руб. за 1 куб.м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D22F1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64A72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6E107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7A51A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34,36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9BB5A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35,74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94D22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4E55F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344C8F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40,20</w:t>
            </w:r>
          </w:p>
        </w:tc>
      </w:tr>
      <w:tr w:rsidR="009E022E" w:rsidRPr="009E022E" w14:paraId="73EFBE71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0A9765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02CA7A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куб.м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27D0F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8975D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7AA39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E242F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63,12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2F4A8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62,40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4C011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62,58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D3224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62,73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D6E3D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63,15</w:t>
            </w:r>
          </w:p>
        </w:tc>
      </w:tr>
      <w:tr w:rsidR="009E022E" w:rsidRPr="009E022E" w14:paraId="35EFC0DC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F69E13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BF312D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удельная норма расхода, куб. м на 1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25A91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D527B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62103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15F62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91625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77004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522E4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C66A7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</w:tr>
      <w:tr w:rsidR="009E022E" w:rsidRPr="009E022E" w14:paraId="60B4B247" w14:textId="77777777" w:rsidTr="009E022E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49C6876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6046095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Операционные расходы,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9E1E11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23958,50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984306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24667,67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F42AB2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25397,83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BABC93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26149,61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851F2C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26923,64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ADAB86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27720,58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3E1C6B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28541,11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790951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29385,92</w:t>
            </w:r>
          </w:p>
        </w:tc>
      </w:tr>
      <w:tr w:rsidR="009E022E" w:rsidRPr="009E022E" w14:paraId="6597901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F28319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403925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Сырье и материалы,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11488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195,16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183CB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200,94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DEBC0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206,88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E0608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213,01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E45B9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219,31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9B427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225,80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51C46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232,49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E91A0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239,37</w:t>
            </w:r>
          </w:p>
        </w:tc>
      </w:tr>
      <w:tr w:rsidR="009E022E" w:rsidRPr="009E022E" w14:paraId="161F6796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27FF2F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198A61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материалы для ХВО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28178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195,16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1B3A6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200,94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9B65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206,88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972C9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213,01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96081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219,31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C19B4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225,80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6F81E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232,49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D69BA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239,37</w:t>
            </w:r>
          </w:p>
        </w:tc>
      </w:tr>
      <w:tr w:rsidR="009E022E" w:rsidRPr="009E022E" w14:paraId="419A5582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DD5A54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8319E8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Ремонт основных средств,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9C95A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4582,58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2659B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4718,22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4BF1A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4857,88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838F4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5001,68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1B91C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5149,73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B5092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5302,16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2C6F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5459,10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B443C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5620,69</w:t>
            </w:r>
          </w:p>
        </w:tc>
      </w:tr>
      <w:tr w:rsidR="009E022E" w:rsidRPr="009E022E" w14:paraId="685231C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8CF391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0CCF6A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капитального характера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2018D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3177,44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661A0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3271,49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01F05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3368,33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6DF30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3468,03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10263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3570,68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97A07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3676,38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F3D8D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3785,20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D1666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3897,24</w:t>
            </w:r>
          </w:p>
        </w:tc>
      </w:tr>
      <w:tr w:rsidR="009E022E" w:rsidRPr="009E022E" w14:paraId="218B6342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44D115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B9DF85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текущего характера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4DDA8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1405,14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C4751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1446,73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CC87E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1489,56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85E07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1533,65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00F64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1579,04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F4820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1625,78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2CC23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1673,90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22E3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1723,45</w:t>
            </w:r>
          </w:p>
        </w:tc>
      </w:tr>
      <w:tr w:rsidR="009E022E" w:rsidRPr="009E022E" w14:paraId="0DB5245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B6B9EA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AB1ADE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Оплата труда,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68627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17275,27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970F6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17786,62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36D2E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18313,10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451A9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18855,17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1A01A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19413,28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BF162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19987,92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C0AE6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20579,56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EF8B0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21188,71</w:t>
            </w:r>
          </w:p>
        </w:tc>
      </w:tr>
      <w:tr w:rsidR="009E022E" w:rsidRPr="009E022E" w14:paraId="1DB5ED9A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940229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C7C579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39408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20839,69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6E555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21456,55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CD991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22091,66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76EC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22745,57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4ADA1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23418,84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9D41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24112,04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DE1EF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24825,76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57431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25560,60</w:t>
            </w:r>
          </w:p>
        </w:tc>
      </w:tr>
      <w:tr w:rsidR="009E022E" w:rsidRPr="009E022E" w14:paraId="07D9ABA1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768E66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E5C569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всего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7194E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6B0D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02486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9FF18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00BF2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B1F4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EED8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E7EF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</w:tr>
      <w:tr w:rsidR="009E022E" w:rsidRPr="009E022E" w14:paraId="190B3BEF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499F05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0A623E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основных рабочих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BD31A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10923,35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25FB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11246,68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27997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11579,58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3621F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11922,34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C12CF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12275,24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E6B05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12638,59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088ED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13012,69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5CAA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13397,86</w:t>
            </w:r>
          </w:p>
        </w:tc>
      </w:tr>
      <w:tr w:rsidR="009E022E" w:rsidRPr="009E022E" w14:paraId="6E999AAB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F06F7F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962DAA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6A128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18352,40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5690A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18895,63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F9147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19454,94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91F37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20030,81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36E45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20623,72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E2C6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21234,18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F7675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21862,72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435ED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22509,85</w:t>
            </w:r>
          </w:p>
        </w:tc>
      </w:tr>
      <w:tr w:rsidR="009E022E" w:rsidRPr="009E022E" w14:paraId="53DE0EDB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5CF800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46FEB7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A8A99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7EE7A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8933A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8E720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B9DF9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C2BA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6B78E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09110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</w:tr>
      <w:tr w:rsidR="009E022E" w:rsidRPr="009E022E" w14:paraId="631D471C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8ECC9F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F0BF47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срок работы котельной, мес.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ADA7B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07B2F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6A14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906B3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6E598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6C5D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5123C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D5B8B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</w:tr>
      <w:tr w:rsidR="009E022E" w:rsidRPr="009E022E" w14:paraId="78E4485E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53DE13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1F54E2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ремонтного персонала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C4D68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6621F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324B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78627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663B4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FD210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E81A2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3F13B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6C4F19AC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8B925C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1EAFED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40274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2F6AB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1ECB5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6BE46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254F4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5F422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7A2A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B4207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55E1F03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198D99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FE0444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A944F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C8AA4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383B4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461CE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D0BB0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A3592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9FF8C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1781F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2F80EF9E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7C9681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4ABFD3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срок работы котельной, мес.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1E41A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C8BA1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398072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584F1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DF2E5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01017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A3025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9E571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</w:tr>
      <w:tr w:rsidR="009E022E" w:rsidRPr="009E022E" w14:paraId="17180B4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075527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FE8B54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цехового персонала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7F6B2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1421,50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3E1D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1463,58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F343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1506,90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689B8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1551,50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23BF1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1597,43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65E96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1644,71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B746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1693,39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1DEC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1743,52</w:t>
            </w:r>
          </w:p>
        </w:tc>
      </w:tr>
      <w:tr w:rsidR="009E022E" w:rsidRPr="009E022E" w14:paraId="11E7614C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0759D4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B207A8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08899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19014,18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93A3B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19577,00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FC1CD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20156,48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EA2B1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20753,11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8498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21367,40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ECA2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21999,88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33599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22651,07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0069C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23321,54</w:t>
            </w:r>
          </w:p>
        </w:tc>
      </w:tr>
      <w:tr w:rsidR="009E022E" w:rsidRPr="009E022E" w14:paraId="49837F7D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48C5E3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806B03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A2A77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FF3B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91CB5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338DF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D94A9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1050B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F6251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FAF48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</w:tr>
      <w:tr w:rsidR="009E022E" w:rsidRPr="009E022E" w14:paraId="64DA60FC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4BEAAD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2.3.4.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1ACB81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АУП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1E6CB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4930,42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3CC08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5076,36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B3E3E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5226,62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3AC00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5381,33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E4AAD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5540,62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7B21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5704,62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BDF6D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5873,47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B452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6047,33</w:t>
            </w:r>
          </w:p>
        </w:tc>
      </w:tr>
      <w:tr w:rsidR="009E022E" w:rsidRPr="009E022E" w14:paraId="38F841E5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8C798D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C3E214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907A9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31008,93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BBB0B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31926,80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786A9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32871,83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9D656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33844,83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486F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34846,64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E83D7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35878,10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8A919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36940,09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FF15E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38033,52</w:t>
            </w:r>
          </w:p>
        </w:tc>
      </w:tr>
      <w:tr w:rsidR="009E022E" w:rsidRPr="009E022E" w14:paraId="18BCFD7F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704B52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AA64D2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EB46B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0470B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65B4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BB91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D83A4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41ACC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8F5F4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4838E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</w:tr>
      <w:tr w:rsidR="009E022E" w:rsidRPr="009E022E" w14:paraId="58500907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555AE5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2.4.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30E9BE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Работы и услуги производственного характера,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7F7A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1203,90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9BD50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1239,54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483BD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1276,23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2CA03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1314,00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0A3FA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1352,90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38F14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1392,94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8D74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1434,17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C9C32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1476,62</w:t>
            </w:r>
          </w:p>
        </w:tc>
      </w:tr>
      <w:tr w:rsidR="009E022E" w:rsidRPr="009E022E" w14:paraId="550B75C0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177405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6ECFC1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прочие цеховые расходы, тыс.руб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8EC8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111,39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A35D4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3EB7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00448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121,58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5210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125,18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3F1CE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128,88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45147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132,70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2E58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136,62</w:t>
            </w:r>
          </w:p>
        </w:tc>
      </w:tr>
      <w:tr w:rsidR="009E022E" w:rsidRPr="009E022E" w14:paraId="469E6A22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3B12F5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F72590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другие расходы по содержанию и эксплуатации оборудования,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CF1AE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1092,51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478E7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1124,85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3266A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1158,14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9981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1192,42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04C5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1227,72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1684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1264,06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EB8D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1301,48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8F7C4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1340,00</w:t>
            </w:r>
          </w:p>
        </w:tc>
      </w:tr>
      <w:tr w:rsidR="009E022E" w:rsidRPr="009E022E" w14:paraId="4CD7923C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65A6DB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2.5.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631189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Иные работы и услуги,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8961B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369,25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77D71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380,18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84881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391,43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66C82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403,02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1977A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414,95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111D2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427,23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997F4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439,88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B55DA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452,90</w:t>
            </w:r>
          </w:p>
        </w:tc>
      </w:tr>
      <w:tr w:rsidR="009E022E" w:rsidRPr="009E022E" w14:paraId="7F1EF492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511E03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9D35E5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услуги связи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D730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60,72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7D07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62,52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A61DC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64,37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D095B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66,27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0B3E3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68,23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5F273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70,25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7125C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72,33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C31C3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74,48</w:t>
            </w:r>
          </w:p>
        </w:tc>
      </w:tr>
      <w:tr w:rsidR="009E022E" w:rsidRPr="009E022E" w14:paraId="6F3BF6B0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1998FE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B319AE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услуги вневедомственной охраны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108CE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FA2C7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89CEE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D3CB7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32442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6CE8B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2904A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A3854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5705C7E1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A73A35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14D2B1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коммунальные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7C362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53,15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36539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32283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56,34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3CB33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58,01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B365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59,73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44D00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61,50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EE0A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107FD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65,19</w:t>
            </w:r>
          </w:p>
        </w:tc>
      </w:tr>
      <w:tr w:rsidR="009E022E" w:rsidRPr="009E022E" w14:paraId="3C3B8F6C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3D1DBF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4F0EC7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юридические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ACB1F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33A8F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E514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4E2CA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1421A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5C618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816806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492C7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06CE20D1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3F9F2E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6E9865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информационные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D408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255,38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48C73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262,94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101C3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270,72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1664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278,74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07834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286,99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434F5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295,48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47D12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304,23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30FFB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313,23</w:t>
            </w:r>
          </w:p>
        </w:tc>
      </w:tr>
      <w:tr w:rsidR="009E022E" w:rsidRPr="009E022E" w14:paraId="0155E716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CCD9A8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6AE64D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аудиторские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5F7B9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15813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0ACC4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4BD3E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0E08E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7896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1F899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EE4EE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50BAAD76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78EF18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1D4031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проведение энергетического обследования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882A4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CACF3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7C60A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93A6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60B3F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E3ECB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FCB29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5C5F2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6AE5A073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49D698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5E520F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прочие общехозяйственные расходы, тыс.руб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2EE99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C5213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9864D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619AD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7E2B4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4F48B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A4787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AED9C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21360141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64950F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5B3F0D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другие расходы,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2C46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8711B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BEB8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B4052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359D2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D9C22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FADAE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AC2C8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6D01EBE2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FDAE0E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2.6.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AF2999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Служебные командировки,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FA2A7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34,58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3CDCF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35,60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F4FA1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36,66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2B3DD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37,74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EF3F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38,86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5AB9F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40,01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9E182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41,19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1119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42,41</w:t>
            </w:r>
          </w:p>
        </w:tc>
      </w:tr>
      <w:tr w:rsidR="009E022E" w:rsidRPr="009E022E" w14:paraId="3996086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DC33C2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2.7.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5E88CF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Обучение персонала,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7410D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33,99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B68A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35,00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FD88B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36,03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7362D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37,10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A2F9E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38,20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5A67D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39,33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4F6BA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40,49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E245A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41,69</w:t>
            </w:r>
          </w:p>
        </w:tc>
      </w:tr>
      <w:tr w:rsidR="009E022E" w:rsidRPr="009E022E" w14:paraId="0F599207" w14:textId="77777777" w:rsidTr="009E022E">
        <w:trPr>
          <w:trHeight w:val="76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BCD4C3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lastRenderedPageBreak/>
              <w:t>2.8.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DF2541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Лизинговый платеж, арендная плата (непроизводственные объекты),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90DC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618AE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19F06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291D8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5D8F2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4A2C0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87E65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9CF46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393C2490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A43D24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2.9.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6E6254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Другие расходы,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305BC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263,77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3D8C0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271,58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30CA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279,62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D0675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287,89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1963B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296,41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13985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305,19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C8C7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314,22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93CD6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323,52</w:t>
            </w:r>
          </w:p>
        </w:tc>
      </w:tr>
      <w:tr w:rsidR="009E022E" w:rsidRPr="009E022E" w14:paraId="569DF2F5" w14:textId="77777777" w:rsidTr="009E022E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535385F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46477D3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Неподконтрольные расходы,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F9CA0E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9101,44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6D638B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7892,14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34A295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8027,21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F216B7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9143,23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02575A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9507,99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8202A7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10792,89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509EF0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10691,47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92474B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11518,07</w:t>
            </w:r>
          </w:p>
        </w:tc>
      </w:tr>
      <w:tr w:rsidR="009E022E" w:rsidRPr="009E022E" w14:paraId="68ECFF11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47E8B7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5B9A56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Услуги регулируемых организаций,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0C4C3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1047,89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D3EED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1089,70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7E44F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1133,29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28544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1178,62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36099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1225,77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1A27D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1274,80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76477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1325,79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A109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1378,82</w:t>
            </w:r>
          </w:p>
        </w:tc>
      </w:tr>
      <w:tr w:rsidR="009E022E" w:rsidRPr="009E022E" w14:paraId="0F6EACD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702241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3.1.1.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82E617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Стоки, тыс.руб.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5CE78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1047,89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2BA1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1089,70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EDFB2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1133,29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C996E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1178,62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B0216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1225,77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FE001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1274,80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579CB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1325,79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23472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1378,82</w:t>
            </w:r>
          </w:p>
        </w:tc>
      </w:tr>
      <w:tr w:rsidR="009E022E" w:rsidRPr="009E022E" w14:paraId="33C1B82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3E99AF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3EB781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цена, руб. за 1 куб.м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6AA2D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F6949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51,79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AFF17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53,86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CF8FC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56,02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CB1FC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58,26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8E08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60,59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F76A7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BB4E9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65,53</w:t>
            </w:r>
          </w:p>
        </w:tc>
      </w:tr>
      <w:tr w:rsidR="009E022E" w:rsidRPr="009E022E" w14:paraId="3338550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9C2F28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6DF2BF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куб. 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A767E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4A887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63601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69C77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16F9A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743D1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58180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9FD19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</w:tr>
      <w:tr w:rsidR="009E022E" w:rsidRPr="009E022E" w14:paraId="0372EB00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323298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6FD62D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процент стоков от холодной воды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C64F9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30,48%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E81A2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32,95%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3F991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33,39%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E0F9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33,33%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C3E38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33,72%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FC840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33,62%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6167D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33,54%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D8990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33,32%</w:t>
            </w:r>
          </w:p>
        </w:tc>
      </w:tr>
      <w:tr w:rsidR="009E022E" w:rsidRPr="009E022E" w14:paraId="27F0F424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AAE097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1AEB38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Налоги, сборы и другие обязательные платежи,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297DC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1072,92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CB4FA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543,79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BB86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390,46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114B2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1280,23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7DE3A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1465,54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9248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2388,07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F99B6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1587,77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CBF13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1568,29</w:t>
            </w:r>
          </w:p>
        </w:tc>
      </w:tr>
      <w:tr w:rsidR="009E022E" w:rsidRPr="009E022E" w14:paraId="15A0F36F" w14:textId="77777777" w:rsidTr="009E022E">
        <w:trPr>
          <w:trHeight w:val="76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1D2CEE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F58A59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плата за выбросы и сбросы загрязняющих веществ в окружающую среду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D4C59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AC9C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F13DC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DBA8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4,11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D5585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4,24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ABA3F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BD9C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16E6C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4,62</w:t>
            </w:r>
          </w:p>
        </w:tc>
      </w:tr>
      <w:tr w:rsidR="009E022E" w:rsidRPr="009E022E" w14:paraId="5B6616CB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AA79C3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B20372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имущество собственное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F1B3B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87F20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48,73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5DF1F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42,31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18FD6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36,21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BF37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B6BD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856DE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D4F92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20,87</w:t>
            </w:r>
          </w:p>
        </w:tc>
      </w:tr>
      <w:tr w:rsidR="009E022E" w:rsidRPr="009E022E" w14:paraId="25063133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6853F3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0D7EAA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расходы на обязательное страхование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525DF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EC91D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A3EAA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56,07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6CF03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57,73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47492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59,44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CDAC8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61,20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6113D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439DB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64,87</w:t>
            </w:r>
          </w:p>
        </w:tc>
      </w:tr>
      <w:tr w:rsidR="009E022E" w:rsidRPr="009E022E" w14:paraId="03C4F476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99A427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DF4163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транспортный налог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04E6C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15BC2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E0F5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33F9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F2496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F73F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3F68C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A291E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14,56</w:t>
            </w:r>
          </w:p>
        </w:tc>
      </w:tr>
      <w:tr w:rsidR="009E022E" w:rsidRPr="009E022E" w14:paraId="688345DD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5E311B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32C1BF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3A5F5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1002,21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68BA2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288,91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B9C4A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123,04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B92E4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972,51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303E5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1077,67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D386F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1882,19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EC730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969,40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0615E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873,93</w:t>
            </w:r>
          </w:p>
        </w:tc>
      </w:tr>
      <w:tr w:rsidR="009E022E" w:rsidRPr="009E022E" w14:paraId="07A36664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F1C0E4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25D396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имущество концессии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6EE17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CC073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117,88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3DAE4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53F02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92,68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31B70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81,35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4768B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72,87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89719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66,38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D7E61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60,18</w:t>
            </w:r>
          </w:p>
        </w:tc>
      </w:tr>
      <w:tr w:rsidR="009E022E" w:rsidRPr="009E022E" w14:paraId="101469C4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29BAFD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9B6B19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вновь введенное имущество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C6B9F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D89AE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BBAB3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47,29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A5639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104,03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EA20D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198,73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3FAF6E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327,19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DDEBA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446,85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A7592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529,25</w:t>
            </w:r>
          </w:p>
        </w:tc>
      </w:tr>
      <w:tr w:rsidR="009E022E" w:rsidRPr="009E022E" w14:paraId="6510A220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A2A3EF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1BDB35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Концессионная плата,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95D9F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D7858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2ACA6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A4F33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138A0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A4055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6DB4A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B8EAB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1A709D65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A28A24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3.4.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3E76DC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Арендная плата (производственные объекты), тыс. руб., в том числе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6AD37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305,38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3F5F3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34726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16E1A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DC32B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91746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2BBE5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3182B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606F7A19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D52E94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3.5.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0CC54D6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Расходы по сомнительным долгам,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DF5BF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D75AA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BECA8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6BBC6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26EFA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C5347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7A55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2855C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13B5538E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FAC03E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3.6.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51D7D5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Отчисления на социальные нужды,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5E72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5217,13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4A823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5371,56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73415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5530,56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9F798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5694,26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05393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5862,81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707CF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6036,35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762FD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6215,03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15785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6398,99</w:t>
            </w:r>
          </w:p>
        </w:tc>
      </w:tr>
      <w:tr w:rsidR="009E022E" w:rsidRPr="009E022E" w14:paraId="2DDFDF3F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E5334C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91D312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% отчислений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F3841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1FB89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F9E02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19542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BED6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2C67E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9AC8A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11AB2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</w:tr>
      <w:tr w:rsidR="009E022E" w:rsidRPr="009E022E" w14:paraId="1CFF706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08432D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3.7.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A9EB8A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Амортизация,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1F672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129,23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C5A2E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887,09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07604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972,90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05F80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990,12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0A36F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953,88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EC42B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1093,67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C8C9F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1562,88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F8CDE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2171,97</w:t>
            </w:r>
          </w:p>
        </w:tc>
      </w:tr>
      <w:tr w:rsidR="009E022E" w:rsidRPr="009E022E" w14:paraId="7C9584E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E8811B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51B407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собственные ос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85D40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129,23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24CBF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288,60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B29DE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265,39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5F629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220,67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56B20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162,34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F932C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123,98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1CD90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BE9CE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</w:tr>
      <w:tr w:rsidR="009E022E" w:rsidRPr="009E022E" w14:paraId="2FFA4C1A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F18AD5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0BDF22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концессионные ос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FF104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1FDB9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572,44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38165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559,06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BE8D7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451,81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467B3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322,05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F24E3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286,53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AF6E4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278,09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26222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272,11</w:t>
            </w:r>
          </w:p>
        </w:tc>
      </w:tr>
      <w:tr w:rsidR="009E022E" w:rsidRPr="009E022E" w14:paraId="57A0C9F6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04651F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4C4613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вновь введенные ос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D2D3B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1232E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36E28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148,45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9DAB3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317,63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BD2F3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469,48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C96EE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683,16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B1766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1166,21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18347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1781,28</w:t>
            </w:r>
          </w:p>
        </w:tc>
      </w:tr>
      <w:tr w:rsidR="009E022E" w:rsidRPr="009E022E" w14:paraId="5A12BB67" w14:textId="77777777" w:rsidTr="009E022E">
        <w:trPr>
          <w:trHeight w:val="76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E70C65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3.8.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7751D7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Выплаты по договорам займа и кредитным договорам, включая проценты по ним,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F84AB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579C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08DBC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E4667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3ACE4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0829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28087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D986B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1E983522" w14:textId="77777777" w:rsidTr="009E022E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1BAC47D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3B4CF2C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ИТОГО текущие расходы,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2097BF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100030,11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0E50F1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96799,18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E7FC75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99182,23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70EDEA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103620,39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08046D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106500,72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429A8D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111404,89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D3E8BE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115034,92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3891FD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120073,06</w:t>
            </w:r>
          </w:p>
        </w:tc>
      </w:tr>
      <w:tr w:rsidR="009E022E" w:rsidRPr="009E022E" w14:paraId="0B351557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03B16A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5E081C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Неучтенные ранее расходы,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DE530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6357,89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23264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81491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DEC20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C5DD3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C323B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3E4D4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271A9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196164D4" w14:textId="77777777" w:rsidTr="009E022E">
        <w:trPr>
          <w:trHeight w:val="127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E805A5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D1663C4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Необоснованные расходы, выявленные на основании анализа представленных регулируемой организацией бухгалтерской и статистической отчетности,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FE3D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-5029,00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96CFF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B4604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DDD30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F510C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91715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B608B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796D43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9E022E" w:rsidRPr="009E022E" w14:paraId="47BBF8E3" w14:textId="77777777" w:rsidTr="009E022E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4865E96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08B85D87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Прибыль,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3E8CB9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4230,92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4D7985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1377,70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DFBAFF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714,25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B9BAF8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4112,14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EAA1C2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4532,75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F07920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7750,83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07B2DA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4099,67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0924DB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3717,82</w:t>
            </w:r>
          </w:p>
        </w:tc>
      </w:tr>
      <w:tr w:rsidR="009E022E" w:rsidRPr="009E022E" w14:paraId="4998262F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147F808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102FD09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прибыль на капитальное развитие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B2099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3649,04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272FC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675,78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611FD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10461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3380,12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5CB96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3786,99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41FD0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6985,74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9520D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3314,65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19532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2910,41</w:t>
            </w:r>
          </w:p>
        </w:tc>
      </w:tr>
      <w:tr w:rsidR="009E022E" w:rsidRPr="009E022E" w14:paraId="552FC93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CFDAE3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B1074D3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прибыль на социальное развитие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215EB99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359,80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4A01AD4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479,84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3D60EF6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492,17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4ACC48B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509,94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1A0F2EB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523,68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5380C55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543,01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0E1FEC7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562,94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79BFFBE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585,32</w:t>
            </w:r>
          </w:p>
        </w:tc>
      </w:tr>
      <w:tr w:rsidR="009E022E" w:rsidRPr="009E022E" w14:paraId="2FCC5914" w14:textId="77777777" w:rsidTr="009E022E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54776B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1A2DAC5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прибыль на прочие цели(покрытие кассового разрыва)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AF948E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E2CF0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2CDEE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717B2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8E324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2AAC1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1915A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6132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</w:tr>
      <w:tr w:rsidR="009E022E" w:rsidRPr="009E022E" w14:paraId="0385C03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D82263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501C11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нормативный уровень прибыли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58408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B154D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107A1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27E6C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CCF2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7D17C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06724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5AFC1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</w:tr>
      <w:tr w:rsidR="009E022E" w:rsidRPr="009E022E" w14:paraId="645D5C0E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D2BF14C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9D4B8F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налоговая ставка, 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C9AD9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1507A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D3089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FDD69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1EF04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F4597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19E2C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1CF7D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</w:tr>
      <w:tr w:rsidR="009E022E" w:rsidRPr="009E022E" w14:paraId="14CDD7F7" w14:textId="77777777" w:rsidTr="009E022E">
        <w:trPr>
          <w:trHeight w:val="510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6CA17A92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09E82C0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Необходимая валовая выручка,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AEEAFB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104261,03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1D6B8E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98176,88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581023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99896,48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13FA31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107732,53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160ADC2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111033,47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4F69D61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119155,73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4007687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119134,59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0CFF3E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123790,88</w:t>
            </w:r>
          </w:p>
        </w:tc>
      </w:tr>
      <w:tr w:rsidR="009E022E" w:rsidRPr="009E022E" w14:paraId="426A0B19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7E2E4CA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66FECDB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Тариф, руб./Гкал (НДС не облагается)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DE4E5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1847,27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7170E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1902,98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05E27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1936,31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CE4CD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2070,67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67C5B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2116,36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194BA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2252,43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794D9F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2233,59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A3867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2302,04</w:t>
            </w:r>
          </w:p>
        </w:tc>
      </w:tr>
      <w:tr w:rsidR="009E022E" w:rsidRPr="009E022E" w14:paraId="77F761A8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9389AB1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B9365A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 xml:space="preserve">Рост тарифа, %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AE5F3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870A9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ADD4EA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CDE63B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063B6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20B8D4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5F6685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ECDD6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</w:tr>
      <w:tr w:rsidR="009E022E" w:rsidRPr="009E022E" w14:paraId="251980CB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bottom"/>
            <w:hideMark/>
          </w:tcPr>
          <w:p w14:paraId="686A59B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301EDFF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Тариф, руб./Гкал (с НДС)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1421E9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2 179,78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65AC0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2 245,52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8668B6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2 284,85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6BB680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2 443,40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454908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2 497,30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0F8D8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2 657,86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B6254C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2 635,64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C1D51D" w14:textId="77777777" w:rsidR="009E022E" w:rsidRPr="009E022E" w:rsidRDefault="009E022E" w:rsidP="009E022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2 716,41   </w:t>
            </w:r>
          </w:p>
        </w:tc>
      </w:tr>
      <w:tr w:rsidR="009E022E" w:rsidRPr="009E022E" w14:paraId="6B02799E" w14:textId="77777777" w:rsidTr="009E022E">
        <w:trPr>
          <w:trHeight w:val="255"/>
        </w:trPr>
        <w:tc>
          <w:tcPr>
            <w:tcW w:w="266" w:type="pct"/>
            <w:shd w:val="clear" w:color="auto" w:fill="auto"/>
            <w:noWrap/>
            <w:vAlign w:val="bottom"/>
            <w:hideMark/>
          </w:tcPr>
          <w:p w14:paraId="5E6EBB9E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9208E5D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 xml:space="preserve">Рост тарифа, % 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51026A30" w14:textId="77777777" w:rsidR="009E022E" w:rsidRPr="009E022E" w:rsidRDefault="009E022E" w:rsidP="009E022E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64B09C8F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103,02%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66731415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101,75%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67D64650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106,94%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22545F5A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102,21%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19DAD5F1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106,43%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7B4E34A5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99,16%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0246A3B1" w14:textId="77777777" w:rsidR="009E022E" w:rsidRPr="009E022E" w:rsidRDefault="009E022E" w:rsidP="009E022E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9E022E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103,06%</w:t>
            </w:r>
          </w:p>
        </w:tc>
      </w:tr>
    </w:tbl>
    <w:p w14:paraId="4B0EBC3E" w14:textId="77777777" w:rsidR="00063FCD" w:rsidRDefault="00063FCD" w:rsidP="006631A8">
      <w:pPr>
        <w:spacing w:after="0" w:line="276" w:lineRule="auto"/>
        <w:ind w:hanging="142"/>
        <w:jc w:val="both"/>
        <w:rPr>
          <w:rFonts w:cstheme="minorHAnsi"/>
          <w:b/>
          <w:i/>
          <w:sz w:val="28"/>
          <w:szCs w:val="28"/>
          <w:highlight w:val="yellow"/>
        </w:rPr>
      </w:pPr>
    </w:p>
    <w:p w14:paraId="7089D560" w14:textId="77777777" w:rsidR="00B27443" w:rsidRDefault="00B27443" w:rsidP="006631A8">
      <w:pPr>
        <w:spacing w:after="0" w:line="276" w:lineRule="auto"/>
        <w:ind w:hanging="142"/>
        <w:jc w:val="both"/>
        <w:rPr>
          <w:rFonts w:cstheme="minorHAnsi"/>
          <w:b/>
          <w:i/>
          <w:sz w:val="28"/>
          <w:szCs w:val="28"/>
          <w:highlight w:val="yellow"/>
        </w:rPr>
      </w:pPr>
    </w:p>
    <w:p w14:paraId="72CBB996" w14:textId="77777777" w:rsidR="00B27443" w:rsidRDefault="00B27443" w:rsidP="006631A8">
      <w:pPr>
        <w:spacing w:after="0" w:line="276" w:lineRule="auto"/>
        <w:ind w:hanging="142"/>
        <w:jc w:val="both"/>
        <w:rPr>
          <w:rFonts w:cstheme="minorHAnsi"/>
          <w:b/>
          <w:i/>
          <w:sz w:val="28"/>
          <w:szCs w:val="28"/>
          <w:highlight w:val="yellow"/>
        </w:rPr>
      </w:pPr>
    </w:p>
    <w:p w14:paraId="0C9B971F" w14:textId="77777777" w:rsidR="00B27443" w:rsidRPr="00F5523F" w:rsidRDefault="00B27443" w:rsidP="006631A8">
      <w:pPr>
        <w:spacing w:after="0" w:line="276" w:lineRule="auto"/>
        <w:ind w:hanging="142"/>
        <w:jc w:val="both"/>
        <w:rPr>
          <w:rFonts w:cstheme="minorHAnsi"/>
          <w:b/>
          <w:i/>
          <w:sz w:val="28"/>
          <w:szCs w:val="28"/>
          <w:highlight w:val="yellow"/>
        </w:rPr>
      </w:pPr>
    </w:p>
    <w:p w14:paraId="0F587982" w14:textId="77777777" w:rsidR="00C80A70" w:rsidRPr="00636BD3" w:rsidRDefault="00C80A70" w:rsidP="006631A8">
      <w:pPr>
        <w:spacing w:after="0" w:line="276" w:lineRule="auto"/>
        <w:ind w:hanging="142"/>
        <w:jc w:val="both"/>
        <w:rPr>
          <w:rFonts w:cstheme="minorHAnsi"/>
          <w:b/>
          <w:i/>
          <w:sz w:val="28"/>
          <w:szCs w:val="28"/>
        </w:rPr>
      </w:pPr>
      <w:r w:rsidRPr="00636BD3">
        <w:rPr>
          <w:rFonts w:cstheme="minorHAnsi"/>
          <w:b/>
          <w:i/>
          <w:sz w:val="28"/>
          <w:szCs w:val="28"/>
        </w:rPr>
        <w:lastRenderedPageBreak/>
        <w:t>Продолжение таблицы 10.2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6"/>
        <w:gridCol w:w="4001"/>
        <w:gridCol w:w="1251"/>
        <w:gridCol w:w="1251"/>
        <w:gridCol w:w="1251"/>
        <w:gridCol w:w="1251"/>
        <w:gridCol w:w="1251"/>
        <w:gridCol w:w="1251"/>
        <w:gridCol w:w="1251"/>
        <w:gridCol w:w="1242"/>
      </w:tblGrid>
      <w:tr w:rsidR="00B27443" w:rsidRPr="00B27443" w14:paraId="478AB048" w14:textId="77777777" w:rsidTr="00B27443">
        <w:trPr>
          <w:trHeight w:val="255"/>
          <w:tblHeader/>
        </w:trPr>
        <w:tc>
          <w:tcPr>
            <w:tcW w:w="266" w:type="pct"/>
            <w:vMerge w:val="restart"/>
            <w:shd w:val="clear" w:color="auto" w:fill="92D050"/>
            <w:vAlign w:val="center"/>
            <w:hideMark/>
          </w:tcPr>
          <w:p w14:paraId="19B1A23D" w14:textId="3D637BFE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  <w:r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353" w:type="pct"/>
            <w:vMerge w:val="restart"/>
            <w:shd w:val="clear" w:color="auto" w:fill="92D050"/>
            <w:vAlign w:val="center"/>
            <w:hideMark/>
          </w:tcPr>
          <w:p w14:paraId="4EA9C6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Калькуляционные статьи затрат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6240E72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2026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6EF0D5C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2027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2847055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2028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47A5D69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2029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4025565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2030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736DFD0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2031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5D90E2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2032</w:t>
            </w:r>
          </w:p>
        </w:tc>
        <w:tc>
          <w:tcPr>
            <w:tcW w:w="423" w:type="pct"/>
            <w:shd w:val="clear" w:color="auto" w:fill="92D050"/>
            <w:noWrap/>
            <w:vAlign w:val="center"/>
            <w:hideMark/>
          </w:tcPr>
          <w:p w14:paraId="1A5EF28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i/>
                <w:sz w:val="20"/>
                <w:szCs w:val="20"/>
                <w:lang w:eastAsia="ru-RU"/>
              </w:rPr>
              <w:t>2033</w:t>
            </w:r>
          </w:p>
        </w:tc>
      </w:tr>
      <w:tr w:rsidR="00B27443" w:rsidRPr="00B27443" w14:paraId="2AF35A83" w14:textId="77777777" w:rsidTr="00B27443">
        <w:trPr>
          <w:trHeight w:val="255"/>
          <w:tblHeader/>
        </w:trPr>
        <w:tc>
          <w:tcPr>
            <w:tcW w:w="266" w:type="pct"/>
            <w:vMerge/>
            <w:shd w:val="clear" w:color="auto" w:fill="92D050"/>
            <w:vAlign w:val="center"/>
            <w:hideMark/>
          </w:tcPr>
          <w:p w14:paraId="2E999D7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1353" w:type="pct"/>
            <w:vMerge/>
            <w:shd w:val="clear" w:color="auto" w:fill="92D050"/>
            <w:vAlign w:val="center"/>
            <w:hideMark/>
          </w:tcPr>
          <w:p w14:paraId="56399F0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7B96214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01.07.2026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4988D12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01.07.2027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20CBBB8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01.07.2028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42E5EA0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01.07.2029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0950136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01.07.2030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6004BF0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01.07.2031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3121C91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01.07.2032</w:t>
            </w:r>
          </w:p>
        </w:tc>
        <w:tc>
          <w:tcPr>
            <w:tcW w:w="423" w:type="pct"/>
            <w:shd w:val="clear" w:color="auto" w:fill="92D050"/>
            <w:vAlign w:val="center"/>
            <w:hideMark/>
          </w:tcPr>
          <w:p w14:paraId="782B29E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16"/>
                <w:szCs w:val="16"/>
                <w:lang w:eastAsia="ru-RU"/>
              </w:rPr>
              <w:t>с 01.07.2033</w:t>
            </w:r>
          </w:p>
        </w:tc>
      </w:tr>
      <w:tr w:rsidR="00B27443" w:rsidRPr="00B27443" w14:paraId="59F7FDFD" w14:textId="77777777" w:rsidTr="00B27443">
        <w:trPr>
          <w:trHeight w:val="255"/>
        </w:trPr>
        <w:tc>
          <w:tcPr>
            <w:tcW w:w="266" w:type="pct"/>
            <w:shd w:val="clear" w:color="auto" w:fill="CCFFFF"/>
            <w:noWrap/>
            <w:vAlign w:val="center"/>
            <w:hideMark/>
          </w:tcPr>
          <w:p w14:paraId="54E4141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CCFFFF"/>
            <w:vAlign w:val="center"/>
            <w:hideMark/>
          </w:tcPr>
          <w:p w14:paraId="4CE4125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Выработка тепловой энергии, Гкал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64A09F3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66406,06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01082A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66847,77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1484CC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66847,77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DB6757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1BC52F4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76B3C59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69B0AD1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39ED26D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</w:tr>
      <w:tr w:rsidR="00B27443" w:rsidRPr="00B27443" w14:paraId="0145878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9D7C4B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5A2EA0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Покупка тепловой энергии,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F94CA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FDDC3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F6CD8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3784D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EF186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88C08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4FA87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FF46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2F620B57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36BFA6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0718D5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Ресурсы, всего,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F48450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66406,06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8E0CF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66847,77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953D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66847,77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56A7C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703FA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4613B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6F935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75845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66309,65</w:t>
            </w:r>
          </w:p>
        </w:tc>
      </w:tr>
      <w:tr w:rsidR="00B27443" w:rsidRPr="00B27443" w14:paraId="14F00897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F59E25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64E213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Собственные нужды котельной,Гкал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5D187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755,55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81679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7134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F40DA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BC053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2141D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E7785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FFC9D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760,62</w:t>
            </w:r>
          </w:p>
        </w:tc>
      </w:tr>
      <w:tr w:rsidR="00B27443" w:rsidRPr="00B27443" w14:paraId="65D79CA9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786528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718344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  <w:t>- в % к выработке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9A1C3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3A8D4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4AC85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F3981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1E0A3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7A966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E7DC2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F4D68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1,15%</w:t>
            </w:r>
          </w:p>
        </w:tc>
      </w:tr>
      <w:tr w:rsidR="00B27443" w:rsidRPr="00B27443" w14:paraId="1853E254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BA1FD8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086E5E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Отпуск в сеть,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2D9C1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65650,51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C8FBE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66087,15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74FB4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66087,15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D8A05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65549,03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8C29B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65549,03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29DC0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65549,03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E9C98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65549,03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E4747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65549,03</w:t>
            </w:r>
          </w:p>
        </w:tc>
      </w:tr>
      <w:tr w:rsidR="00B27443" w:rsidRPr="00B27443" w14:paraId="5E0B32E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51E6AB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AF18D4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Потери тепловой энергии,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C6CF7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11439,54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11D1D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11439,54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AADA6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11439,54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8A547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10901,42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D78DB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10901,42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652EB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10901,42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BE6FB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10901,42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D0604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10901,42</w:t>
            </w:r>
          </w:p>
        </w:tc>
      </w:tr>
      <w:tr w:rsidR="00B27443" w:rsidRPr="00B27443" w14:paraId="24AFEF6B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EABB17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C3DFE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i/>
                <w:iCs/>
                <w:sz w:val="20"/>
                <w:szCs w:val="20"/>
                <w:lang w:eastAsia="ru-RU"/>
              </w:rPr>
              <w:t>- в % к отпуску в сеть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7140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17,42%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D419F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17,31%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F5D59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17,31%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1054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16,63%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96FC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16,63%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51B8B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16,63%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287E2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16,63%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7C7C0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16,63%</w:t>
            </w:r>
          </w:p>
        </w:tc>
      </w:tr>
      <w:tr w:rsidR="00B27443" w:rsidRPr="00B27443" w14:paraId="01CAA0AC" w14:textId="77777777" w:rsidTr="00B27443">
        <w:trPr>
          <w:trHeight w:val="255"/>
        </w:trPr>
        <w:tc>
          <w:tcPr>
            <w:tcW w:w="266" w:type="pct"/>
            <w:shd w:val="clear" w:color="auto" w:fill="CCFFFF"/>
            <w:noWrap/>
            <w:vAlign w:val="center"/>
            <w:hideMark/>
          </w:tcPr>
          <w:p w14:paraId="0C80968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CCFFFF"/>
            <w:vAlign w:val="center"/>
            <w:hideMark/>
          </w:tcPr>
          <w:p w14:paraId="3C1C0E9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Полезный отпуск, Гкал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1B68844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54210,97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13A6A3C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7AE6E8C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077D1D6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65DE66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201EFF1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602C03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  <w:tc>
          <w:tcPr>
            <w:tcW w:w="423" w:type="pct"/>
            <w:shd w:val="clear" w:color="auto" w:fill="CCFFFF"/>
            <w:noWrap/>
            <w:vAlign w:val="center"/>
            <w:hideMark/>
          </w:tcPr>
          <w:p w14:paraId="1399792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54647,61</w:t>
            </w:r>
          </w:p>
        </w:tc>
      </w:tr>
      <w:tr w:rsidR="00B27443" w:rsidRPr="00B27443" w14:paraId="66CD8FC0" w14:textId="77777777" w:rsidTr="00B27443">
        <w:trPr>
          <w:trHeight w:val="510"/>
        </w:trPr>
        <w:tc>
          <w:tcPr>
            <w:tcW w:w="266" w:type="pct"/>
            <w:shd w:val="clear" w:color="000000" w:fill="FFFFFF"/>
            <w:noWrap/>
            <w:vAlign w:val="center"/>
            <w:hideMark/>
          </w:tcPr>
          <w:p w14:paraId="55829A7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000000" w:fill="FFFFFF"/>
            <w:vAlign w:val="center"/>
            <w:hideMark/>
          </w:tcPr>
          <w:p w14:paraId="0E6D632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расход тепловой энергии на нужды предприятия - всего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81094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4D172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7CDA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D928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ED78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39AF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0AC01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77D2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204,10</w:t>
            </w:r>
          </w:p>
        </w:tc>
      </w:tr>
      <w:tr w:rsidR="00B27443" w:rsidRPr="00B27443" w14:paraId="4FD740C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710966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26715E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в т.ч. продажа на сторону,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C138E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54006,87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B1EAC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880EB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A833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C2283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8E82C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3BE5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D5F9A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54443,51</w:t>
            </w:r>
          </w:p>
        </w:tc>
      </w:tr>
      <w:tr w:rsidR="00B27443" w:rsidRPr="00B27443" w14:paraId="6B0D6D2C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FDBF1E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3DAD5F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бюджетные потребители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4F82C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58030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78E00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369D0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3393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B058E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50214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18E4C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5500,85</w:t>
            </w:r>
          </w:p>
        </w:tc>
      </w:tr>
      <w:tr w:rsidR="00B27443" w:rsidRPr="00B27443" w14:paraId="2B3AFF49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D222AB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2CE9B4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население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28E8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40007,55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7C09D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93274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556C1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1F62E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22FD8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64AA4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E4A92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40444,19</w:t>
            </w:r>
          </w:p>
        </w:tc>
      </w:tr>
      <w:tr w:rsidR="00B27443" w:rsidRPr="00B27443" w14:paraId="4394E02C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160687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A955C8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прочие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0A73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F2E1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B6EBD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81C64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9FAC3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9DA1F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5AD26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476FB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8498,47</w:t>
            </w:r>
          </w:p>
        </w:tc>
      </w:tr>
      <w:tr w:rsidR="00B27443" w:rsidRPr="00B27443" w14:paraId="31901F17" w14:textId="77777777" w:rsidTr="00B27443">
        <w:trPr>
          <w:trHeight w:val="510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4168D00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6D01606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Расходы на приобретение энергетических ресурсов,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8DD25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82684,78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6E7A7E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86356,12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0222FF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89598,01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A974D7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92216,88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984425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95686,31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1F2305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99290,23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334610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103034,02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B7C107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106923,31</w:t>
            </w:r>
          </w:p>
        </w:tc>
      </w:tr>
      <w:tr w:rsidR="00B27443" w:rsidRPr="00B27443" w14:paraId="3FCDFAB4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10583E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A0DA6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Топливо,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E6FE6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62933,23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BA17A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65505,81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2AF72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67733,00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57781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69472,14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A5FE2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71834,20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1470D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74276,56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3AC5C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76801,96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C2F21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79413,23</w:t>
            </w:r>
          </w:p>
        </w:tc>
      </w:tr>
      <w:tr w:rsidR="00B27443" w:rsidRPr="00B27443" w14:paraId="27770AC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C179FF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1616329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условное топливо, т у.т.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25E2D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10588,43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7C9F9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10658,86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020D0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10658,86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BAF52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10573,06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5C903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10573,06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14A7B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10573,06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72808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10573,06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BA8B1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10573,06</w:t>
            </w:r>
          </w:p>
        </w:tc>
      </w:tr>
      <w:tr w:rsidR="00B27443" w:rsidRPr="00B27443" w14:paraId="479D95CF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CE6810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1F12E4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 условного топлива за 1 т. у. т,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8A3FB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5943,58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BB90C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6145,67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AEADD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6354,62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50C34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6570,68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5FC23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6794,08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AAD93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7025,08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5C5BB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7263,93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3746A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7510,90</w:t>
            </w:r>
          </w:p>
        </w:tc>
      </w:tr>
      <w:tr w:rsidR="00B27443" w:rsidRPr="00B27443" w14:paraId="5B60F361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38901B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A128E7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удельный расход топлива на производство 1 Гкал, кг у.т.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F0105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AEF04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43DF2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D3D5F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C3806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21C0F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F3A9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A761D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159,45</w:t>
            </w:r>
          </w:p>
        </w:tc>
      </w:tr>
      <w:tr w:rsidR="00B27443" w:rsidRPr="00B27443" w14:paraId="690B4FF0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165C9A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8F4BC7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удельный расход топлива на отуск 1 Гкал, кг у.т.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EFFE8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05135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C4635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25212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74E54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8D8D9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7ECDA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A43ED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161,30</w:t>
            </w:r>
          </w:p>
        </w:tc>
      </w:tr>
      <w:tr w:rsidR="00B27443" w:rsidRPr="00B27443" w14:paraId="17081AF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2068CD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1.1.1.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05702F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Вид топлива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19307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653FA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483D5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66119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BE9A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2D06D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6C27D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40624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ГАЗ</w:t>
            </w:r>
          </w:p>
        </w:tc>
      </w:tr>
      <w:tr w:rsidR="00B27443" w:rsidRPr="00B27443" w14:paraId="62E9C2D4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CFF13E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0AC4CA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058F8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62933,23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60780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65505,81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EA592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67733,00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6BCDA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69472,14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BCF2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71834,20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B2139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74276,56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A6782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76801,96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5D148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79413,23</w:t>
            </w:r>
          </w:p>
        </w:tc>
      </w:tr>
      <w:tr w:rsidR="00B27443" w:rsidRPr="00B27443" w14:paraId="56D4D00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CE430E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93511B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 за 1 тыс. куб. м,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F586B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6953,99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3E60F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7190,43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1AC3E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7434,90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DBB0B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7687,69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17574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7949,07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7C808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8219,34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5CBD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8498,80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D1346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8787,76</w:t>
            </w:r>
          </w:p>
        </w:tc>
      </w:tr>
      <w:tr w:rsidR="00B27443" w:rsidRPr="00B27443" w14:paraId="22B75AC3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D3C75C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37E3A3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куб. 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8C264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9049,94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A6150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9110,14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81FBE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9110,14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A9632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9036,80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4E66C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9036,80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CA9BD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9036,80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C8769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9036,80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798A3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9036,80</w:t>
            </w:r>
          </w:p>
        </w:tc>
      </w:tr>
      <w:tr w:rsidR="00B27443" w:rsidRPr="00B27443" w14:paraId="71E9275B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F219FF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802984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коэффициент перевода в натуральное топливо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97C11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D67FB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EE87D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DD2BD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E721D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09BC9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9519B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085D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1,170</w:t>
            </w:r>
          </w:p>
        </w:tc>
      </w:tr>
      <w:tr w:rsidR="00B27443" w:rsidRPr="00B27443" w14:paraId="4DC160F1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897B7A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F6C992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Электроэнергия,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3BEB5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17093,39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C1679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18067,45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AEE7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18970,82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E706A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19759,01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F7310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20746,96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21874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21784,31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4F9A8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22873,53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E8819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24017,20</w:t>
            </w:r>
          </w:p>
        </w:tc>
      </w:tr>
      <w:tr w:rsidR="00B27443" w:rsidRPr="00B27443" w14:paraId="0AF00D3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EB0CF8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016169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цена, руб. за 1 кВт/ч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6D0FD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06AB4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E50D9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475B6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7,83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8A80C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7BC7B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8,63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A859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80029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9,52</w:t>
            </w:r>
          </w:p>
        </w:tc>
      </w:tr>
      <w:tr w:rsidR="00B27443" w:rsidRPr="00B27443" w14:paraId="487660E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637867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B2F5A4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кВт/ч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A638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2527,41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C7968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2544,22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CE7BA1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2544,22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DB3C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2523,74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A2738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2523,74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3708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2523,74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5DD10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2523,74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29A39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2523,74</w:t>
            </w:r>
          </w:p>
        </w:tc>
      </w:tr>
      <w:tr w:rsidR="00B27443" w:rsidRPr="00B27443" w14:paraId="05EAC5E3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06F5CF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4E900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удельная норма расхода, кВт/ч на 1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F73E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17F73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73064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C4351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35C41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B18A0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09851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42921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38,06</w:t>
            </w:r>
          </w:p>
        </w:tc>
      </w:tr>
      <w:tr w:rsidR="00B27443" w:rsidRPr="00B27443" w14:paraId="4C519585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AB646E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DCB7AB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Холодная вода,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2F940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2658,16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4F7AD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2782,87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281B7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2894,19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B369A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2985,73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E8B39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3105,15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3F4B4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3229,36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36BF7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3358,54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5B798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3492,88</w:t>
            </w:r>
          </w:p>
        </w:tc>
      </w:tr>
      <w:tr w:rsidR="00B27443" w:rsidRPr="00B27443" w14:paraId="5FB11DFA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0E1E91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5B9054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цена, руб. за 1 куб.м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0D604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41,81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3316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43,48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E87C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45,22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07794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47,03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C40E8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48,91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6E2F4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50,87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198A2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52,90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D579D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55,02</w:t>
            </w:r>
          </w:p>
        </w:tc>
      </w:tr>
      <w:tr w:rsidR="00B27443" w:rsidRPr="00B27443" w14:paraId="7DA599C3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8D7E20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D07EB9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куб.м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E58B5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1E9AB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64,00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2119D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64,00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EA41E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EDFB4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CCAE0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3D0BF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01299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63,49</w:t>
            </w:r>
          </w:p>
        </w:tc>
      </w:tr>
      <w:tr w:rsidR="00B27443" w:rsidRPr="00B27443" w14:paraId="741BF5A6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508BD1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4BAAF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удельная норма расхода, куб. м на 1 Гкал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EAD71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4A75E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99217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A68FB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E3B75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FC90D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4D7B7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8616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0,96</w:t>
            </w:r>
          </w:p>
        </w:tc>
      </w:tr>
      <w:tr w:rsidR="00B27443" w:rsidRPr="00B27443" w14:paraId="2D205190" w14:textId="77777777" w:rsidTr="00B27443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6FABE25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3016A8A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Операционные расходы,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04FE28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30255,75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3B3590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31151,32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26B035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32073,40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E6BD1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33022,77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93E209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34000,24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F759CE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35006,65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E11CF9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36042,85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C54D29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37109,72</w:t>
            </w:r>
          </w:p>
        </w:tc>
      </w:tr>
      <w:tr w:rsidR="00B27443" w:rsidRPr="00B27443" w14:paraId="7D90CD4D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BE5BF3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7E5091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Сырье и материалы,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9A204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246,46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D51FB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253,75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2F1D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261,26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9B00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269,00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5C257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276,96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153C4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285,16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B6AD7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293,60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2871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302,29</w:t>
            </w:r>
          </w:p>
        </w:tc>
      </w:tr>
      <w:tr w:rsidR="00B27443" w:rsidRPr="00B27443" w14:paraId="43DA2E84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720F3E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639417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материалы для ХВО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91C26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246,46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DAF4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253,75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CFB25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261,26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FA782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269,00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DF0B0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276,96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B746F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285,16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2949E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293,60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048E7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302,29</w:t>
            </w:r>
          </w:p>
        </w:tc>
      </w:tr>
      <w:tr w:rsidR="00B27443" w:rsidRPr="00B27443" w14:paraId="182C3F45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4375C2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AD690E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Ремонт основных средств,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8257E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5787,06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73B6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5958,36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2953B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6134,73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7CE26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6316,32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06643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6503,28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400AF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6695,78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F1965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6893,97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21AE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7098,03</w:t>
            </w:r>
          </w:p>
        </w:tc>
      </w:tr>
      <w:tr w:rsidR="00B27443" w:rsidRPr="00B27443" w14:paraId="1887FE9D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484071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810F31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капитального характера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49BAC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4012,60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902C5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4131,37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0174E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4253,66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EE61F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4379,57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31F6D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4509,20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D8287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4642,68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964A0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4780,10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A3E4A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4921,59</w:t>
            </w:r>
          </w:p>
        </w:tc>
      </w:tr>
      <w:tr w:rsidR="00B27443" w:rsidRPr="00B27443" w14:paraId="3496B6CA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43F90F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5AA56D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текущего характера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D12AA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1774,47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5F02C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1826,99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FA03D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1881,07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71A1B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1936,75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55270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1994,08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C6C0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2053,10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C99A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2113,87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32954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2176,44</w:t>
            </w:r>
          </w:p>
        </w:tc>
      </w:tr>
      <w:tr w:rsidR="00B27443" w:rsidRPr="00B27443" w14:paraId="0AB41409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4EF3AF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8B6494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Оплата труда,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254A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21815,90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B78F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22461,65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0DFC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23126,51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8FA79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23811,06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1CCE2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24515,87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1E866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25241,54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166F5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25988,69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BA1B3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26757,95</w:t>
            </w:r>
          </w:p>
        </w:tc>
      </w:tr>
      <w:tr w:rsidR="00B27443" w:rsidRPr="00B27443" w14:paraId="3C8FEE21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971502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1C821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B7A6B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26317,19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8385B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27096,18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AD58A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27898,23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2FE29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28724,01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1419A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29574,25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2956B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30449,64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EF86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31350,95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FAC62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32278,94</w:t>
            </w:r>
          </w:p>
        </w:tc>
      </w:tr>
      <w:tr w:rsidR="00B27443" w:rsidRPr="00B27443" w14:paraId="5403EE3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8AF317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40A8FE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всего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3E942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C6D89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70D23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3D06B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37243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7569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653E2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0DA87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69,08</w:t>
            </w:r>
          </w:p>
        </w:tc>
      </w:tr>
      <w:tr w:rsidR="00B27443" w:rsidRPr="00B27443" w14:paraId="1C6E833B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5D579E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9B39F2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основных рабочих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ECEF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13794,44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A6861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14202,76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73F88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14623,16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112A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15056,00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A7C90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15501,66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D87EC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15960,51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8401E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16432,94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4955D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16919,36</w:t>
            </w:r>
          </w:p>
        </w:tc>
      </w:tr>
      <w:tr w:rsidR="00B27443" w:rsidRPr="00B27443" w14:paraId="622B6A47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6AD2069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AC13BE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23EC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23176,14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21A91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23862,16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60E9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24568,48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EC3B9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25295,71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B6A4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26044,46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E15A0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26815,37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48BC0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27609,11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6141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28426,34</w:t>
            </w:r>
          </w:p>
        </w:tc>
      </w:tr>
      <w:tr w:rsidR="00B27443" w:rsidRPr="00B27443" w14:paraId="59A36D7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6991AA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AA16CD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D92F9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03E2F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26E42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0BEF3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E496D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7AFC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46465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04AE6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49,60</w:t>
            </w:r>
          </w:p>
        </w:tc>
      </w:tr>
      <w:tr w:rsidR="00B27443" w:rsidRPr="00B27443" w14:paraId="2D6155A5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DAC974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135299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срок работы котельной, мес.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8A07D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5B5F2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5D4C4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4431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1BE50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2EBED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5C5B3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24BC8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</w:tr>
      <w:tr w:rsidR="00B27443" w:rsidRPr="00B27443" w14:paraId="48266E03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A1F632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12C6CB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ремонтного персонала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53B19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D124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5F2A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DB5A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3C2BE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6C6B9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69898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CDE71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43C9C9D6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557463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02DF07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6E02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73432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E4C79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CB1A6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C06EC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65C8B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D0FB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4694D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6553003D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F50F1A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F5293F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043D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B1B95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20728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D5C3B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C1F8D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73C37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1DAB8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49627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448183A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C3D1DE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lastRenderedPageBreak/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FB1A09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срок работы котельной, мес.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6A30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CBA7F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F80FE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86712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AFA3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2200C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85667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B9446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12,00</w:t>
            </w:r>
          </w:p>
        </w:tc>
      </w:tr>
      <w:tr w:rsidR="00B27443" w:rsidRPr="00B27443" w14:paraId="0F6BEA1E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7A4508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5B2CB2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цехового персонала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2844C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1795,13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E437B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1848,26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39B5F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1902,97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0629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1959,30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60039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2017,29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77D90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2077,01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CED64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2138,49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0087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2201,78</w:t>
            </w:r>
          </w:p>
        </w:tc>
      </w:tr>
      <w:tr w:rsidR="00B27443" w:rsidRPr="00B27443" w14:paraId="63E1B692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A0131E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AE43CD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FDE5D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24011,86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67EAC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24722,61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A6EDE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25454,40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015D7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26207,85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6B9C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26983,61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D67BCF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27782,32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C961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28604,68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AFD74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29451,38</w:t>
            </w:r>
          </w:p>
        </w:tc>
      </w:tr>
      <w:tr w:rsidR="00B27443" w:rsidRPr="00B27443" w14:paraId="1F82DF7E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525F6B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C760DE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01930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71F0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2E9A1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DB67F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3013E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7815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E2885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9677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6,23</w:t>
            </w:r>
          </w:p>
        </w:tc>
      </w:tr>
      <w:tr w:rsidR="00B27443" w:rsidRPr="00B27443" w14:paraId="7114ED98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AC4A0F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2.3.4.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45F11E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i/>
                <w:iCs/>
                <w:sz w:val="20"/>
                <w:szCs w:val="20"/>
                <w:lang w:eastAsia="ru-RU"/>
              </w:rPr>
              <w:t>Оплата труда АУП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3F529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6226,33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504C1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6410,63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84C58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6600,38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9AD9C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6795,76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A2A7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6996,91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F34B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7204,02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A9056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7417,26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4116D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7636,81</w:t>
            </w:r>
          </w:p>
        </w:tc>
      </w:tr>
      <w:tr w:rsidR="00B27443" w:rsidRPr="00B27443" w14:paraId="122C2364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AEBDDB9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5A5E5A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среднемесячная заработная плата,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867797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39159,31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AC204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40318,43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A6001C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41511,85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3177B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42740,60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CAF02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44005,73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6B593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45308,30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4964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46649,42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FA32E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48030,24</w:t>
            </w:r>
          </w:p>
        </w:tc>
      </w:tr>
      <w:tr w:rsidR="00B27443" w:rsidRPr="00B27443" w14:paraId="4D7A410B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256708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9286DB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численность, чел.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0520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B8E7F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A87CF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D023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E6DA6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545E7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B870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B5D35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13,25</w:t>
            </w:r>
          </w:p>
        </w:tc>
      </w:tr>
      <w:tr w:rsidR="00B27443" w:rsidRPr="00B27443" w14:paraId="5A73D636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61E2DE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2.4.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ED471E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Работы и услуги производственного характера,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237DF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1520,33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A46A0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1565,33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83C3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1611,67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F165C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1659,37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DADC5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1708,49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044978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1759,06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7500C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1811,13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ABFF7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1864,74</w:t>
            </w:r>
          </w:p>
        </w:tc>
      </w:tr>
      <w:tr w:rsidR="00B27443" w:rsidRPr="00B27443" w14:paraId="517FD77D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8EDC3F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48489B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прочие цеховые расходы, тыс.руб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A506C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140,67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01E87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144,83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3F235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149,12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3AECC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153,53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99C4D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158,08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222BD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162,76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F819D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167,57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032A6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172,53</w:t>
            </w:r>
          </w:p>
        </w:tc>
      </w:tr>
      <w:tr w:rsidR="00B27443" w:rsidRPr="00B27443" w14:paraId="6E090480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07AB73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ED3ACE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другие расходы по содержанию и эксплуатации оборудования,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9CA6F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1379,67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BDCFD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1420,50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DBF0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1462,55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9342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1505,84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64AD4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1550,41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57E33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1596,31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B59DA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1643,56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6F2C7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1692,21</w:t>
            </w:r>
          </w:p>
        </w:tc>
      </w:tr>
      <w:tr w:rsidR="00B27443" w:rsidRPr="00B27443" w14:paraId="769D94E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AFEA2B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2.5.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5B4A52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Иные работы и услуги,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3010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466,30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E852E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480,11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C049B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494,32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D9ED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508,95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6E461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524,01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84153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539,52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2F64B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555,49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37394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571,94</w:t>
            </w:r>
          </w:p>
        </w:tc>
      </w:tr>
      <w:tr w:rsidR="00B27443" w:rsidRPr="00B27443" w14:paraId="73AF63F8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66798D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F5F98C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услуги связи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74928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76,68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266AD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78,95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CDE52A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81,29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15137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83,69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98139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86,17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35835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88,72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3FD875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91,35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3EC8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94,05</w:t>
            </w:r>
          </w:p>
        </w:tc>
      </w:tr>
      <w:tr w:rsidR="00B27443" w:rsidRPr="00B27443" w14:paraId="6BC7B0A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A9B178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AE3832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услуги вневедомственной охраны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2BE7A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061F19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7F03F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C875E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45FB78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0F4CC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01D06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A5C6C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7626293C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6D2151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4802CB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коммунальные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40FB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67,12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F0766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69,11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FB998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71,15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3D7B6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73,26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B4E4F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C0551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77,66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8DDF4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79,96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BC556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82,32</w:t>
            </w:r>
          </w:p>
        </w:tc>
      </w:tr>
      <w:tr w:rsidR="00B27443" w:rsidRPr="00B27443" w14:paraId="51B9A2EC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108DF8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C750EB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юридические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C1A0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41AB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503F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8DCD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1359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4D8A0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B594C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D1A36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55F9B01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9AC117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928263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информационные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4E76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322,50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211B4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332,05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1FF5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341,88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B13EB3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352,00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6326F7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362,42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EA4E8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373,15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D3F41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384,19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4764F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395,56</w:t>
            </w:r>
          </w:p>
        </w:tc>
      </w:tr>
      <w:tr w:rsidR="00B27443" w:rsidRPr="00B27443" w14:paraId="75D1B739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6E6854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493E3D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аудиторские услуги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9869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24732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617E2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E31447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1C0F6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86ABA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74982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FD487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3D90D36C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96EF62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0E6E88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проведение энергетического обследования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7438A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AE007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54911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4F4A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FAD7B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3365E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D9D6A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0D1FF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1EDA9AF0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80BBE0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585428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прочие общехозяйственные расходы, тыс.руб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455C27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11C9C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760D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F8F11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45971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C2D6E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BB2B9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8336D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20623B7B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376A6B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9E6261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другие расходы,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D507DB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F3161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A356E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4ADBD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E109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63801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8FE43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3215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0BF2D10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390AE0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2.6.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07051C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Служебные командировки,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FE0B0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43,67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FA97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44,96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8C9F2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46,29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C1632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47,66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05581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49,07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110F2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50,53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7EDF6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52,02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4D278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53,56</w:t>
            </w:r>
          </w:p>
        </w:tc>
      </w:tr>
      <w:tr w:rsidR="00B27443" w:rsidRPr="00B27443" w14:paraId="60940828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D49784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2.7.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697C58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Обучение персонала,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81E3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42,92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11B5B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44,19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7422C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45,50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16770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46,85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633FB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48,24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90E5C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49,66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CB5B3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51,13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76D34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52,65</w:t>
            </w:r>
          </w:p>
        </w:tc>
      </w:tr>
      <w:tr w:rsidR="00B27443" w:rsidRPr="00B27443" w14:paraId="5D125034" w14:textId="77777777" w:rsidTr="00B27443">
        <w:trPr>
          <w:trHeight w:val="76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A09DDA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2.8.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789BB9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Лизинговый платеж, арендная плата (непроизводственные объекты),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EF75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83B4B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B9868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6B015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207D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8B632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66E3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23F8F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00C18C8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29BB12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2.9.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9E741D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Другие расходы,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D4A7F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333,10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3BD18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342,96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E1B6A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353,11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290E9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363,56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52297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374,32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0B498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385,40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0FFF9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396,81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CDAF0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408,56</w:t>
            </w:r>
          </w:p>
        </w:tc>
      </w:tr>
      <w:tr w:rsidR="00B27443" w:rsidRPr="00B27443" w14:paraId="0F24DD08" w14:textId="77777777" w:rsidTr="00B27443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1C389B6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lastRenderedPageBreak/>
              <w:t>3.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42AE135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Неподконтрольные расходы,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B289E9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13815,72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05844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14907,63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5530B7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15649,27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DEB9C2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16443,64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2D2B9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15147,06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3914A72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14988,17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85CD17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14435,09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BDD983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13711,31</w:t>
            </w:r>
          </w:p>
        </w:tc>
      </w:tr>
      <w:tr w:rsidR="00B27443" w:rsidRPr="00B27443" w14:paraId="5D714E4D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440431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05A924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Услуги регулируемых организаций,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A9E41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1433,98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9F1DD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1491,33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848BC2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1550,99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9666E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1613,03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A21C7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1677,55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2A1C2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1744,65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86DCB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1814,44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CEE69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1887,01</w:t>
            </w:r>
          </w:p>
        </w:tc>
      </w:tr>
      <w:tr w:rsidR="00B27443" w:rsidRPr="00B27443" w14:paraId="4BBB82D2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ED5CE3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3.1.1.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540F0F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Стоки, тыс.руб.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D2837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1433,98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0993D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1491,33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77885E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1550,99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B4D1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1613,03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C7579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1677,55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77568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1744,65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40494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1814,44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46D08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1887,01</w:t>
            </w:r>
          </w:p>
        </w:tc>
      </w:tr>
      <w:tr w:rsidR="00B27443" w:rsidRPr="00B27443" w14:paraId="286B0C6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39684B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06E0C7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цена, руб. за 1 куб.м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E0FCA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68,15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4A9C1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70,88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53FCD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73,72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18C61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76,66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731F7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79,73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8BE9C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82,92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9490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86,24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708A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89,69</w:t>
            </w:r>
          </w:p>
        </w:tc>
      </w:tr>
      <w:tr w:rsidR="00B27443" w:rsidRPr="00B27443" w14:paraId="57A814ED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DC77C3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8F46D8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тыс. куб. м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1A5B9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3956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C2C16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81327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57956E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085A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7189A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BB2C8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21,04</w:t>
            </w:r>
          </w:p>
        </w:tc>
      </w:tr>
      <w:tr w:rsidR="00B27443" w:rsidRPr="00B27443" w14:paraId="076F1C61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637B8D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2BBDE4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процент стоков от холодной воды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C4B74D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33,09%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CEC3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32,87%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82899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32,87%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9A71C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0CCE2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4D20E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F438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33,14%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22A70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33,14%</w:t>
            </w:r>
          </w:p>
        </w:tc>
      </w:tr>
      <w:tr w:rsidR="00B27443" w:rsidRPr="00B27443" w14:paraId="383789EE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CA05E8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3.2.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F5717B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Налоги, сборы и другие обязательные платежи,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369E6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2996,56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68A39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3113,66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5902E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3076,61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D1BF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3260,33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9EDD1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1511,26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955FD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1423,57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8BF30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1345,78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1F67D7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812,85</w:t>
            </w:r>
          </w:p>
        </w:tc>
      </w:tr>
      <w:tr w:rsidR="00B27443" w:rsidRPr="00B27443" w14:paraId="2AFD042E" w14:textId="77777777" w:rsidTr="00B27443">
        <w:trPr>
          <w:trHeight w:val="76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5B3518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B4C126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плата за выбросы и сбросы загрязняющих веществ в окружающую среду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6B734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4,76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33486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6DAC2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5,05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972288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888DE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5,35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B8BF7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5,51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96AAC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2246A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5,84</w:t>
            </w:r>
          </w:p>
        </w:tc>
      </w:tr>
      <w:tr w:rsidR="00B27443" w:rsidRPr="00B27443" w14:paraId="2738E37B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796233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5D0D76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имущество собственное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E48AF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B526C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15,65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19DD82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13,04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7AB9B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33A8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7,83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2CE683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81BEB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2,61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37EEC3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0,65</w:t>
            </w:r>
          </w:p>
        </w:tc>
      </w:tr>
      <w:tr w:rsidR="00B27443" w:rsidRPr="00B27443" w14:paraId="50C416AE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C7BB5E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0FF59E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расходы на обязательное страхование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F28E91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66,79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F828F4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68,77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BEE5D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70,80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C85381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72,90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DC6686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75,06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A1312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77,28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5E6B1D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79,57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41E39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81,92</w:t>
            </w:r>
          </w:p>
        </w:tc>
      </w:tr>
      <w:tr w:rsidR="00B27443" w:rsidRPr="00B27443" w14:paraId="1EB09DB4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DA6E55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6B9AD39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транспортный налог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37436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14,99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F212B7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68C7F4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15,89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FB3F2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16,36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B280C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16,85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03225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94856F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3D1DE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18,39</w:t>
            </w:r>
          </w:p>
        </w:tc>
      </w:tr>
      <w:tr w:rsidR="00B27443" w:rsidRPr="00B27443" w14:paraId="28325AA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89ECF1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F7C8BB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прибыль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809A36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2173,42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CEAD3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2113,14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7D7E80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1911,28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EE29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1946,43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AB468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174,55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BE57F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180,71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41F9F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187,09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1F8B5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193,71</w:t>
            </w:r>
          </w:p>
        </w:tc>
      </w:tr>
      <w:tr w:rsidR="00B27443" w:rsidRPr="00B27443" w14:paraId="116EFFF1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ECDB4A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497622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имущество концессии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9D279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54,13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04B94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48,20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643AD9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42,33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D67051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36,46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3B4D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30,59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05C65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24,73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296496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18,86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89BEF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12,99</w:t>
            </w:r>
          </w:p>
        </w:tc>
      </w:tr>
      <w:tr w:rsidR="00B27443" w:rsidRPr="00B27443" w14:paraId="55A64499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A5D72A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E05448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 на вновь введенное имущество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235F5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664,20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70D541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847,57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5FB4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1018,22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3A6CF2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1172,55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668A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1201,03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CEB25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1112,79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9D7C7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1034,12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BCC38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499,35</w:t>
            </w:r>
          </w:p>
        </w:tc>
      </w:tr>
      <w:tr w:rsidR="00B27443" w:rsidRPr="00B27443" w14:paraId="7184804A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6A275A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3.3.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18859D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Концессионная плата,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EC571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D5E51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C2C9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C9346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EC532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3F8D3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191C5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62347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00EF247E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33A91C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3.4.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8F6E1D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Арендная плата (производственные объекты), тыс. руб., в том числе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2430CE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15337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8D1EA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DCD4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CADCE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888FC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100E92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AFDAD5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79A138F0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157B95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3.5.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D6ED21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Расходы по сомнительным долгам,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F7FAA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B2716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BB539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65659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6F656E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708C9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CF8C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84066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49B7AB28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9124C6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3.6.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E09864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Отчисления на социальные нужды,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700AA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6588,40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B54CA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6783,42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E304C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6984,21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3B47B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7190,94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3A45B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7403,79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9247D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7622,94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7DAD75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7848,58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1836B4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8080,90</w:t>
            </w:r>
          </w:p>
        </w:tc>
      </w:tr>
      <w:tr w:rsidR="00B27443" w:rsidRPr="00B27443" w14:paraId="59677B82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262DFCF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D4F5F7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% отчислений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0EEF4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FDC7A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E1950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F1E35C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0315F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6FC2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8D895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D9FA6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30,20</w:t>
            </w:r>
          </w:p>
        </w:tc>
      </w:tr>
      <w:tr w:rsidR="00B27443" w:rsidRPr="00B27443" w14:paraId="0C3AC451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71FA185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3.7.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2285CEC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Амортизация,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5B63A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2796,79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0B5EC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3519,22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3EDE7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4037,47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8E96F9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4379,34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6A9B6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4554,47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D92E1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4197,00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CAEB1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3426,29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A8F7E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2930,54</w:t>
            </w:r>
          </w:p>
        </w:tc>
      </w:tr>
      <w:tr w:rsidR="00B27443" w:rsidRPr="00B27443" w14:paraId="58C6B9BC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58A0CC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C18EE5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собственные ос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7CFE8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3CBF2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E7F2E8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28398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2338CA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EA83E6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118,58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6FF8A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59,29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DA2C75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310EA0F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AD04CA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41A212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концессионные ос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759CC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267,53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0C0AB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249,26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90487C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205,75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D9504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172,33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4E8B69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155,94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EB184B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146,88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B3C38D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146,88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5E69D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73,44</w:t>
            </w:r>
          </w:p>
        </w:tc>
      </w:tr>
      <w:tr w:rsidR="00B27443" w:rsidRPr="00B27443" w14:paraId="4EC80CD1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940F680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6C3D41C6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вновь введенные ос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511286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2410,69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4747A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3151,38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F96101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3713,13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F4249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4088,44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2C6D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4279,95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6BEDE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3931,55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991EF4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3220,13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E95AAD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2857,10</w:t>
            </w:r>
          </w:p>
        </w:tc>
      </w:tr>
      <w:tr w:rsidR="00B27443" w:rsidRPr="00B27443" w14:paraId="5829809D" w14:textId="77777777" w:rsidTr="00B27443">
        <w:trPr>
          <w:trHeight w:val="76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BA07A9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lastRenderedPageBreak/>
              <w:t>3.8.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68B52A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Выплаты по договорам займа и кредитным договорам, включая проценты по ним,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EE0D2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C7B9E7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D7BC48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03036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A11DF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066FD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FD0A9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8BC5A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32C4A5FE" w14:textId="77777777" w:rsidTr="00B27443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4B37D9AE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4.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38A6CF7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ИТОГО текущие расходы,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271C73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126756,26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1F58C8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132415,07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41C422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137320,68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B228D5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141683,29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795EF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144833,62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E09E72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149285,05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CF604B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153511,96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51F747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157744,33</w:t>
            </w:r>
          </w:p>
        </w:tc>
      </w:tr>
      <w:tr w:rsidR="00B27443" w:rsidRPr="00B27443" w14:paraId="3826771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D20DF29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5.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311DF23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Неучтенные ранее расходы,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E255B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A00161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5D4A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5F837C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81866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A0E93A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4282B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9EAB8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0B3791DC" w14:textId="77777777" w:rsidTr="00B27443">
        <w:trPr>
          <w:trHeight w:val="127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6B27CA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6.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865C6D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Необоснованные расходы, выявленные на основании анализа представленных регулируемой организацией бухгалтерской и статистической отчетности, тыс. руб.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38A500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C2D8E5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BA591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9F813F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D22609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AE1534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145C33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5F9DD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1D9268D6" w14:textId="77777777" w:rsidTr="00B27443">
        <w:trPr>
          <w:trHeight w:val="255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6DE35A5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460DCF5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Прибыль,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AD9041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8915,78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27FCAD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8674,64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B96639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7867,21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3767F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8007,79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3F30E3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920,28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E7577C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944,92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B80C35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970,46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5D1D2D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996,93</w:t>
            </w:r>
          </w:p>
        </w:tc>
      </w:tr>
      <w:tr w:rsidR="00B27443" w:rsidRPr="00B27443" w14:paraId="3BD795E6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4CC8E58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67D8D1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прибыль на капитальное развитие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999FA3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8085,08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2070B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7819,69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91BFF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6990,00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7DBD7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7111,28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AD9950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8372CD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7C04B9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721842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0,00</w:t>
            </w:r>
          </w:p>
        </w:tc>
      </w:tr>
      <w:tr w:rsidR="00B27443" w:rsidRPr="00B27443" w14:paraId="67E6CC6D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589E683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0106FF3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прибыль на социальное развитие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21A3AE0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608,62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1F58C40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632,87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2B63EBF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655,13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33607D3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674,43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17B12F1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698,20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0368DD2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722,84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68F8D97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748,38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2DBA875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774,85</w:t>
            </w:r>
          </w:p>
        </w:tc>
      </w:tr>
      <w:tr w:rsidR="00B27443" w:rsidRPr="00B27443" w14:paraId="551A43B5" w14:textId="77777777" w:rsidTr="00B27443">
        <w:trPr>
          <w:trHeight w:val="510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1C3D57C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785E240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прибыль на прочие цели(покрытие кассового разрыва)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E98B7C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3CEE66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36984C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216FF09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742E014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B9B10A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6DA585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17AF51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222,08</w:t>
            </w:r>
          </w:p>
        </w:tc>
      </w:tr>
      <w:tr w:rsidR="00B27443" w:rsidRPr="00B27443" w14:paraId="1D35D91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6BA45F5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BEAEF6A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нормативный уровень прибыли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EEF88C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65E266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4F3686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8F7FE7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CEB1CE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C006A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BCB4A7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0F5B53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0,5%</w:t>
            </w:r>
          </w:p>
        </w:tc>
      </w:tr>
      <w:tr w:rsidR="00B27443" w:rsidRPr="00B27443" w14:paraId="352339FF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35D74185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1DF95B3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налоговая ставка, 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2C326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4967DD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C65CA6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8132F4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309B0C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5CF910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6FC292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2C405E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20%</w:t>
            </w:r>
          </w:p>
        </w:tc>
      </w:tr>
      <w:tr w:rsidR="00B27443" w:rsidRPr="00B27443" w14:paraId="78FFDDA4" w14:textId="77777777" w:rsidTr="00B27443">
        <w:trPr>
          <w:trHeight w:val="510"/>
        </w:trPr>
        <w:tc>
          <w:tcPr>
            <w:tcW w:w="266" w:type="pct"/>
            <w:shd w:val="clear" w:color="000000" w:fill="DCE6F1"/>
            <w:noWrap/>
            <w:vAlign w:val="center"/>
            <w:hideMark/>
          </w:tcPr>
          <w:p w14:paraId="2374C5A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8.</w:t>
            </w:r>
          </w:p>
        </w:tc>
        <w:tc>
          <w:tcPr>
            <w:tcW w:w="1353" w:type="pct"/>
            <w:shd w:val="clear" w:color="000000" w:fill="DCE6F1"/>
            <w:vAlign w:val="center"/>
            <w:hideMark/>
          </w:tcPr>
          <w:p w14:paraId="51CE81BC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Необходимая валовая выручка, тыс. руб.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7A53F7B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135672,03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25403D3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141089,71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6C237A5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145187,89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281A0AEB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149691,08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0A21AEB8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145753,90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4938780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150229,97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16624ED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154482,42</w:t>
            </w:r>
          </w:p>
        </w:tc>
        <w:tc>
          <w:tcPr>
            <w:tcW w:w="423" w:type="pct"/>
            <w:shd w:val="clear" w:color="000000" w:fill="DCE6F1"/>
            <w:noWrap/>
            <w:vAlign w:val="center"/>
            <w:hideMark/>
          </w:tcPr>
          <w:p w14:paraId="54771F7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158741,26</w:t>
            </w:r>
          </w:p>
        </w:tc>
      </w:tr>
      <w:tr w:rsidR="00B27443" w:rsidRPr="00B27443" w14:paraId="3E864C65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0AE6D79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4EA5F67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Тариф, руб./Гкал (НДС не облагается)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E5AC33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2502,67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AFF014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2581,81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3E199E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2656,80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0DAE0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2739,21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7DDD2EF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2667,16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3F1E66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2749,07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221C80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2826,88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502912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2904,82</w:t>
            </w:r>
          </w:p>
        </w:tc>
      </w:tr>
      <w:tr w:rsidR="00B27443" w:rsidRPr="00B27443" w14:paraId="23BE2AD2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center"/>
            <w:hideMark/>
          </w:tcPr>
          <w:p w14:paraId="412D9B61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0DAEA62B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 xml:space="preserve">Рост тарифа, %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0296F8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0A75DF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CC85C1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43407BE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B19DA90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29E2BEA6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AB8B5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1B122FB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</w:tr>
      <w:tr w:rsidR="00B27443" w:rsidRPr="00B27443" w14:paraId="67EC9570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bottom"/>
            <w:hideMark/>
          </w:tcPr>
          <w:p w14:paraId="517D86D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57ABBE8D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>Тариф, руб./Гкал (с НДС)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72BA0122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2 953,15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64CA745A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3 046,53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5DE9C67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3 135,03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0822F0F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3 232,26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3F83DE0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3 147,25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0E943ED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3 243,90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4FDFBA55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3 335,72   </w:t>
            </w:r>
          </w:p>
        </w:tc>
        <w:tc>
          <w:tcPr>
            <w:tcW w:w="423" w:type="pct"/>
            <w:shd w:val="clear" w:color="auto" w:fill="auto"/>
            <w:noWrap/>
            <w:vAlign w:val="center"/>
            <w:hideMark/>
          </w:tcPr>
          <w:p w14:paraId="54FC238C" w14:textId="77777777" w:rsidR="00B27443" w:rsidRPr="00B27443" w:rsidRDefault="00B27443" w:rsidP="00B27443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ru-RU"/>
              </w:rPr>
              <w:t xml:space="preserve">   3 427,68   </w:t>
            </w:r>
          </w:p>
        </w:tc>
      </w:tr>
      <w:tr w:rsidR="00B27443" w:rsidRPr="00B27443" w14:paraId="7FA4CE43" w14:textId="77777777" w:rsidTr="00B27443">
        <w:trPr>
          <w:trHeight w:val="255"/>
        </w:trPr>
        <w:tc>
          <w:tcPr>
            <w:tcW w:w="266" w:type="pct"/>
            <w:shd w:val="clear" w:color="auto" w:fill="auto"/>
            <w:noWrap/>
            <w:vAlign w:val="bottom"/>
            <w:hideMark/>
          </w:tcPr>
          <w:p w14:paraId="7A2DD2E2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353" w:type="pct"/>
            <w:shd w:val="clear" w:color="auto" w:fill="auto"/>
            <w:vAlign w:val="center"/>
            <w:hideMark/>
          </w:tcPr>
          <w:p w14:paraId="4B002934" w14:textId="77777777" w:rsidR="00B27443" w:rsidRPr="00B27443" w:rsidRDefault="00B27443" w:rsidP="00B27443">
            <w:pPr>
              <w:spacing w:after="0" w:line="240" w:lineRule="auto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 xml:space="preserve">Рост тарифа, % 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60398887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108,72%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1A379EAD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103,16%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62CF2172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102,90%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3F430102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103,10%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088A8777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97,37%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457B9C9F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103,07%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3234690A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102,83%</w:t>
            </w:r>
          </w:p>
        </w:tc>
        <w:tc>
          <w:tcPr>
            <w:tcW w:w="423" w:type="pct"/>
            <w:shd w:val="clear" w:color="auto" w:fill="auto"/>
            <w:noWrap/>
            <w:vAlign w:val="bottom"/>
            <w:hideMark/>
          </w:tcPr>
          <w:p w14:paraId="1FAE5FFA" w14:textId="77777777" w:rsidR="00B27443" w:rsidRPr="00B27443" w:rsidRDefault="00B27443" w:rsidP="00B27443">
            <w:pPr>
              <w:spacing w:after="0" w:line="240" w:lineRule="auto"/>
              <w:jc w:val="right"/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</w:pPr>
            <w:r w:rsidRPr="00B27443">
              <w:rPr>
                <w:rFonts w:ascii="Calibri" w:eastAsia="Times New Roman" w:hAnsi="Calibri" w:cs="Calibri"/>
                <w:sz w:val="20"/>
                <w:szCs w:val="20"/>
                <w:lang w:eastAsia="ru-RU"/>
              </w:rPr>
              <w:t>102,76%</w:t>
            </w:r>
          </w:p>
        </w:tc>
      </w:tr>
    </w:tbl>
    <w:p w14:paraId="41042C0D" w14:textId="77777777" w:rsidR="00400724" w:rsidRDefault="00400724" w:rsidP="00063FCD">
      <w:pPr>
        <w:spacing w:after="0" w:line="276" w:lineRule="auto"/>
        <w:jc w:val="both"/>
        <w:rPr>
          <w:rFonts w:cstheme="minorHAnsi"/>
          <w:b/>
          <w:i/>
          <w:sz w:val="28"/>
          <w:szCs w:val="28"/>
        </w:rPr>
      </w:pPr>
    </w:p>
    <w:p w14:paraId="6E4E8176" w14:textId="77777777" w:rsidR="00503259" w:rsidRDefault="00503259" w:rsidP="00C80A70">
      <w:pPr>
        <w:rPr>
          <w:rFonts w:cstheme="minorHAnsi"/>
          <w:b/>
          <w:i/>
          <w:sz w:val="28"/>
          <w:szCs w:val="28"/>
        </w:rPr>
      </w:pPr>
    </w:p>
    <w:p w14:paraId="25B258D2" w14:textId="0806040B" w:rsidR="004E0853" w:rsidRPr="0077022E" w:rsidRDefault="004E0853" w:rsidP="001E751C">
      <w:pPr>
        <w:spacing w:after="0"/>
        <w:rPr>
          <w:rFonts w:cstheme="minorHAnsi"/>
          <w:b/>
          <w:i/>
          <w:sz w:val="28"/>
          <w:szCs w:val="28"/>
        </w:rPr>
      </w:pPr>
    </w:p>
    <w:p w14:paraId="7F3074AD" w14:textId="77777777" w:rsidR="0077022E" w:rsidRPr="00F5523F" w:rsidRDefault="0077022E" w:rsidP="00C80A70">
      <w:pPr>
        <w:rPr>
          <w:rFonts w:cstheme="minorHAnsi"/>
          <w:sz w:val="28"/>
          <w:szCs w:val="28"/>
          <w:highlight w:val="yellow"/>
        </w:rPr>
        <w:sectPr w:rsidR="0077022E" w:rsidRPr="00F5523F" w:rsidSect="006631A8">
          <w:type w:val="continuous"/>
          <w:pgSz w:w="16838" w:h="11906" w:orient="landscape"/>
          <w:pgMar w:top="851" w:right="1134" w:bottom="1701" w:left="1134" w:header="709" w:footer="709" w:gutter="0"/>
          <w:cols w:space="708"/>
          <w:docGrid w:linePitch="360"/>
        </w:sectPr>
      </w:pPr>
    </w:p>
    <w:p w14:paraId="00F902E5" w14:textId="77777777" w:rsidR="004B78E8" w:rsidRPr="00661779" w:rsidRDefault="004B78E8" w:rsidP="00CB5BA3">
      <w:pPr>
        <w:pStyle w:val="1"/>
        <w:rPr>
          <w:b/>
          <w:caps/>
          <w:sz w:val="28"/>
          <w:szCs w:val="28"/>
        </w:rPr>
      </w:pPr>
      <w:bookmarkStart w:id="25" w:name="_Toc489627766"/>
      <w:r w:rsidRPr="00661779">
        <w:rPr>
          <w:b/>
          <w:caps/>
          <w:sz w:val="28"/>
          <w:szCs w:val="28"/>
        </w:rPr>
        <w:lastRenderedPageBreak/>
        <w:t>ГЛАВА 11 «ОБОСНОВАНИЕ ПРЕДЛОЖЕНИЯ ПО ОПРЕДЕЛЕНИЮ ЕДИНОЙ ТЕПЛОСНАБЖАЮЩЕЙ ОРГАНИЗАЦИИ»</w:t>
      </w:r>
      <w:bookmarkEnd w:id="25"/>
    </w:p>
    <w:p w14:paraId="6BF0A9FC" w14:textId="77777777" w:rsidR="006631A8" w:rsidRPr="00FD32C7" w:rsidRDefault="00865F65" w:rsidP="006631A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FD32C7">
        <w:rPr>
          <w:rFonts w:cstheme="minorHAnsi"/>
          <w:sz w:val="28"/>
          <w:szCs w:val="28"/>
        </w:rPr>
        <w:t>Понятие «Единая теплоснабжающая организация» введено Федеральным законом от 27.07.201 г. №190 «О теплоснабжении» (ст. 2, ст.15).</w:t>
      </w:r>
    </w:p>
    <w:p w14:paraId="0AB61B7E" w14:textId="77777777" w:rsidR="00865F65" w:rsidRPr="00661779" w:rsidRDefault="00865F65" w:rsidP="006631A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FD32C7">
        <w:rPr>
          <w:rFonts w:cstheme="minorHAnsi"/>
          <w:sz w:val="28"/>
          <w:szCs w:val="28"/>
        </w:rPr>
        <w:t>Правилами организации теплоснабжения, утвержденные постановлением Правительства РФ от 08.08.2012 г. №808, в пункте 7 Правил устанавливают следующие критерии определения единой теплоснабжающей</w:t>
      </w:r>
      <w:r w:rsidRPr="00661779">
        <w:rPr>
          <w:rFonts w:cstheme="minorHAnsi"/>
          <w:sz w:val="28"/>
          <w:szCs w:val="28"/>
        </w:rPr>
        <w:t xml:space="preserve"> организации (далее ЕТО):</w:t>
      </w:r>
    </w:p>
    <w:p w14:paraId="074961DB" w14:textId="77777777" w:rsidR="00865F65" w:rsidRPr="00661779" w:rsidRDefault="00865F65" w:rsidP="00085203">
      <w:pPr>
        <w:pStyle w:val="ac"/>
        <w:numPr>
          <w:ilvl w:val="0"/>
          <w:numId w:val="16"/>
        </w:numPr>
        <w:spacing w:after="0" w:line="276" w:lineRule="auto"/>
        <w:ind w:left="0" w:firstLine="851"/>
        <w:jc w:val="both"/>
        <w:rPr>
          <w:rFonts w:cstheme="minorHAnsi"/>
          <w:sz w:val="28"/>
          <w:szCs w:val="28"/>
        </w:rPr>
      </w:pPr>
      <w:r w:rsidRPr="00661779">
        <w:rPr>
          <w:rFonts w:cstheme="minorHAnsi"/>
          <w:sz w:val="28"/>
          <w:szCs w:val="28"/>
        </w:rPr>
        <w:t>владение на праве собственности или ином законом основании источниками тепловой энергии с наибольшей рабочей тепловой мощностью и (или) тепловыми сетями с наибольшей емкостью в границах зоны деятельности единой теплоснабжающей организации;</w:t>
      </w:r>
    </w:p>
    <w:p w14:paraId="253BC110" w14:textId="77777777" w:rsidR="00865F65" w:rsidRPr="00661779" w:rsidRDefault="00865F65" w:rsidP="00085203">
      <w:pPr>
        <w:pStyle w:val="ac"/>
        <w:numPr>
          <w:ilvl w:val="0"/>
          <w:numId w:val="16"/>
        </w:numPr>
        <w:spacing w:after="0" w:line="276" w:lineRule="auto"/>
        <w:ind w:left="0" w:firstLine="851"/>
        <w:jc w:val="both"/>
        <w:rPr>
          <w:rFonts w:cstheme="minorHAnsi"/>
          <w:sz w:val="28"/>
          <w:szCs w:val="28"/>
        </w:rPr>
      </w:pPr>
      <w:r w:rsidRPr="00661779">
        <w:rPr>
          <w:rFonts w:cstheme="minorHAnsi"/>
          <w:sz w:val="28"/>
          <w:szCs w:val="28"/>
        </w:rPr>
        <w:t>размер собственного капитала;</w:t>
      </w:r>
    </w:p>
    <w:p w14:paraId="006A46A0" w14:textId="77777777" w:rsidR="00865F65" w:rsidRPr="00661779" w:rsidRDefault="00865F65" w:rsidP="00085203">
      <w:pPr>
        <w:pStyle w:val="ac"/>
        <w:numPr>
          <w:ilvl w:val="0"/>
          <w:numId w:val="16"/>
        </w:numPr>
        <w:spacing w:after="0" w:line="276" w:lineRule="auto"/>
        <w:ind w:left="0" w:firstLine="851"/>
        <w:jc w:val="both"/>
        <w:rPr>
          <w:rFonts w:cstheme="minorHAnsi"/>
          <w:sz w:val="28"/>
          <w:szCs w:val="28"/>
        </w:rPr>
      </w:pPr>
      <w:r w:rsidRPr="00661779">
        <w:rPr>
          <w:rFonts w:cstheme="minorHAnsi"/>
          <w:sz w:val="28"/>
          <w:szCs w:val="28"/>
        </w:rPr>
        <w:t>способность в лучшей мере обеспечить надежность теплоснабжения в соответствующей системе теплоснабжения</w:t>
      </w:r>
      <w:r w:rsidR="00085203" w:rsidRPr="00661779">
        <w:rPr>
          <w:rFonts w:cstheme="minorHAnsi"/>
          <w:sz w:val="28"/>
          <w:szCs w:val="28"/>
        </w:rPr>
        <w:t>.</w:t>
      </w:r>
    </w:p>
    <w:p w14:paraId="08242A5E" w14:textId="77777777" w:rsidR="00085203" w:rsidRDefault="00085203" w:rsidP="006631A8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661779">
        <w:rPr>
          <w:rFonts w:cstheme="minorHAnsi"/>
          <w:sz w:val="28"/>
          <w:szCs w:val="28"/>
        </w:rPr>
        <w:t>Задачей разработки данного раздела схемы теплоснабжения при выполнении актуализации состоит в обновлении и корректировке сведений о границах ЕТО, а также в уточнении и актуализации данных о теплоснабжающих организациях, осуществляющих деятельность в каждой технологически изолированной зоне действия (системе теплоснабжения).</w:t>
      </w:r>
    </w:p>
    <w:p w14:paraId="3F18736F" w14:textId="77777777" w:rsidR="00B522DD" w:rsidRDefault="00B522DD" w:rsidP="00B522DD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 w:rsidRPr="00B522DD">
        <w:rPr>
          <w:rFonts w:cstheme="minorHAnsi"/>
          <w:sz w:val="28"/>
          <w:szCs w:val="28"/>
        </w:rPr>
        <w:t>На территории поселка Балакирево теплоснабжение осуществляется от</w:t>
      </w:r>
      <w:r>
        <w:rPr>
          <w:rFonts w:cstheme="minorHAnsi"/>
          <w:sz w:val="28"/>
          <w:szCs w:val="28"/>
        </w:rPr>
        <w:t xml:space="preserve"> </w:t>
      </w:r>
      <w:r w:rsidRPr="00B522DD">
        <w:rPr>
          <w:rFonts w:cstheme="minorHAnsi"/>
          <w:sz w:val="28"/>
          <w:szCs w:val="28"/>
        </w:rPr>
        <w:t>одной котельной, производство и распределение тепловой энергии которой</w:t>
      </w:r>
      <w:r>
        <w:rPr>
          <w:rFonts w:cstheme="minorHAnsi"/>
          <w:sz w:val="28"/>
          <w:szCs w:val="28"/>
        </w:rPr>
        <w:t xml:space="preserve"> осуществляется </w:t>
      </w:r>
      <w:r w:rsidRPr="00B522DD">
        <w:rPr>
          <w:rFonts w:cstheme="minorHAnsi"/>
          <w:sz w:val="28"/>
          <w:szCs w:val="28"/>
        </w:rPr>
        <w:t>ООО «Балакиревские тепловые сети».</w:t>
      </w:r>
      <w:r>
        <w:rPr>
          <w:rFonts w:cstheme="minorHAnsi"/>
          <w:sz w:val="28"/>
          <w:szCs w:val="28"/>
        </w:rPr>
        <w:t xml:space="preserve"> </w:t>
      </w:r>
    </w:p>
    <w:p w14:paraId="016B9286" w14:textId="211CE409" w:rsidR="00C77DB6" w:rsidRDefault="00B522DD" w:rsidP="00B522DD">
      <w:pPr>
        <w:spacing w:after="0" w:line="276" w:lineRule="auto"/>
        <w:ind w:firstLine="567"/>
        <w:jc w:val="both"/>
        <w:rPr>
          <w:rFonts w:cstheme="minorHAnsi"/>
          <w:sz w:val="28"/>
          <w:szCs w:val="28"/>
        </w:rPr>
      </w:pPr>
      <w:r>
        <w:rPr>
          <w:rFonts w:cstheme="minorHAnsi"/>
          <w:sz w:val="28"/>
          <w:szCs w:val="28"/>
        </w:rPr>
        <w:t>Е</w:t>
      </w:r>
      <w:r w:rsidRPr="00B522DD">
        <w:rPr>
          <w:rFonts w:cstheme="minorHAnsi"/>
          <w:sz w:val="28"/>
          <w:szCs w:val="28"/>
        </w:rPr>
        <w:t>дин</w:t>
      </w:r>
      <w:r>
        <w:rPr>
          <w:rFonts w:cstheme="minorHAnsi"/>
          <w:sz w:val="28"/>
          <w:szCs w:val="28"/>
        </w:rPr>
        <w:t xml:space="preserve">ой </w:t>
      </w:r>
      <w:r w:rsidRPr="00B522DD">
        <w:rPr>
          <w:rFonts w:cstheme="minorHAnsi"/>
          <w:sz w:val="28"/>
          <w:szCs w:val="28"/>
        </w:rPr>
        <w:t>теплоснабжающ</w:t>
      </w:r>
      <w:r>
        <w:rPr>
          <w:rFonts w:cstheme="minorHAnsi"/>
          <w:sz w:val="28"/>
          <w:szCs w:val="28"/>
        </w:rPr>
        <w:t>ей</w:t>
      </w:r>
      <w:r w:rsidRPr="00B522DD">
        <w:rPr>
          <w:rFonts w:cstheme="minorHAnsi"/>
          <w:sz w:val="28"/>
          <w:szCs w:val="28"/>
        </w:rPr>
        <w:t xml:space="preserve"> организаци</w:t>
      </w:r>
      <w:r>
        <w:rPr>
          <w:rFonts w:cstheme="minorHAnsi"/>
          <w:sz w:val="28"/>
          <w:szCs w:val="28"/>
        </w:rPr>
        <w:t>ей</w:t>
      </w:r>
      <w:r w:rsidRPr="00B522DD">
        <w:rPr>
          <w:rFonts w:cstheme="minorHAnsi"/>
          <w:sz w:val="28"/>
          <w:szCs w:val="28"/>
        </w:rPr>
        <w:t xml:space="preserve"> является ООО «Балакиревские тепловые сети»</w:t>
      </w:r>
      <w:r>
        <w:rPr>
          <w:rFonts w:cstheme="minorHAnsi"/>
          <w:sz w:val="28"/>
          <w:szCs w:val="28"/>
        </w:rPr>
        <w:t xml:space="preserve">. </w:t>
      </w:r>
      <w:r w:rsidRPr="00B522DD">
        <w:rPr>
          <w:rFonts w:cstheme="minorHAnsi"/>
          <w:sz w:val="28"/>
          <w:szCs w:val="28"/>
        </w:rPr>
        <w:t>Данная</w:t>
      </w:r>
      <w:r>
        <w:rPr>
          <w:rFonts w:cstheme="minorHAnsi"/>
          <w:sz w:val="28"/>
          <w:szCs w:val="28"/>
        </w:rPr>
        <w:t xml:space="preserve"> </w:t>
      </w:r>
      <w:r w:rsidRPr="00B522DD">
        <w:rPr>
          <w:rFonts w:cstheme="minorHAnsi"/>
          <w:sz w:val="28"/>
          <w:szCs w:val="28"/>
        </w:rPr>
        <w:t>теплоснабжающая организация отвечает вышеуказанным критериям</w:t>
      </w:r>
      <w:r>
        <w:rPr>
          <w:rFonts w:cstheme="minorHAnsi"/>
          <w:sz w:val="28"/>
          <w:szCs w:val="28"/>
        </w:rPr>
        <w:t xml:space="preserve"> </w:t>
      </w:r>
      <w:r w:rsidRPr="00B522DD">
        <w:rPr>
          <w:rFonts w:cstheme="minorHAnsi"/>
          <w:sz w:val="28"/>
          <w:szCs w:val="28"/>
        </w:rPr>
        <w:t>определения ЕТО, а также является единственной теплоснабжающей</w:t>
      </w:r>
      <w:r>
        <w:rPr>
          <w:rFonts w:cstheme="minorHAnsi"/>
          <w:sz w:val="28"/>
          <w:szCs w:val="28"/>
        </w:rPr>
        <w:t xml:space="preserve"> </w:t>
      </w:r>
      <w:r w:rsidRPr="00B522DD">
        <w:rPr>
          <w:rFonts w:cstheme="minorHAnsi"/>
          <w:sz w:val="28"/>
          <w:szCs w:val="28"/>
        </w:rPr>
        <w:t>организацией в поселке, в результате чего получила статус ЕТО.</w:t>
      </w:r>
      <w:r w:rsidRPr="00B522DD">
        <w:rPr>
          <w:rFonts w:cstheme="minorHAnsi"/>
          <w:sz w:val="28"/>
          <w:szCs w:val="28"/>
        </w:rPr>
        <w:cr/>
      </w:r>
    </w:p>
    <w:sectPr w:rsidR="00C77DB6" w:rsidSect="0093782A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60E29F1" w14:textId="77777777" w:rsidR="00B310D2" w:rsidRDefault="00B310D2" w:rsidP="0093782A">
      <w:pPr>
        <w:spacing w:after="0" w:line="240" w:lineRule="auto"/>
      </w:pPr>
      <w:r>
        <w:separator/>
      </w:r>
    </w:p>
  </w:endnote>
  <w:endnote w:type="continuationSeparator" w:id="0">
    <w:p w14:paraId="72733AA1" w14:textId="77777777" w:rsidR="00B310D2" w:rsidRDefault="00B310D2" w:rsidP="009378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Helios">
    <w:altName w:val="Helios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45487688"/>
      <w:docPartObj>
        <w:docPartGallery w:val="Page Numbers (Bottom of Page)"/>
        <w:docPartUnique/>
      </w:docPartObj>
    </w:sdtPr>
    <w:sdtEndPr/>
    <w:sdtContent>
      <w:p w14:paraId="07228CE7" w14:textId="77777777" w:rsidR="004006D1" w:rsidRDefault="004006D1" w:rsidP="00A97303">
        <w:pPr>
          <w:pStyle w:val="a8"/>
          <w:jc w:val="center"/>
        </w:pPr>
        <w:r>
          <w:t xml:space="preserve">- 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1930CF">
          <w:rPr>
            <w:noProof/>
          </w:rPr>
          <w:t>2</w:t>
        </w:r>
        <w:r>
          <w:fldChar w:fldCharType="end"/>
        </w:r>
        <w:r>
          <w:t xml:space="preserve"> -</w:t>
        </w:r>
      </w:p>
    </w:sdtContent>
  </w:sdt>
  <w:p w14:paraId="53842048" w14:textId="77777777" w:rsidR="004006D1" w:rsidRDefault="004006D1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788003946"/>
      <w:docPartObj>
        <w:docPartGallery w:val="Page Numbers (Bottom of Page)"/>
        <w:docPartUnique/>
      </w:docPartObj>
    </w:sdtPr>
    <w:sdtEndPr/>
    <w:sdtContent>
      <w:p w14:paraId="4CADC7A8" w14:textId="77777777" w:rsidR="004006D1" w:rsidRDefault="00B310D2">
        <w:pPr>
          <w:pStyle w:val="a8"/>
        </w:pP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964185901"/>
      <w:docPartObj>
        <w:docPartGallery w:val="Page Numbers (Bottom of Page)"/>
        <w:docPartUnique/>
      </w:docPartObj>
    </w:sdtPr>
    <w:sdtEndPr/>
    <w:sdtContent>
      <w:sdt>
        <w:sdtPr>
          <w:id w:val="-1952153902"/>
          <w:docPartObj>
            <w:docPartGallery w:val="Page Numbers (Bottom of Page)"/>
            <w:docPartUnique/>
          </w:docPartObj>
        </w:sdtPr>
        <w:sdtEndPr/>
        <w:sdtContent>
          <w:p w14:paraId="5CB549B1" w14:textId="77777777" w:rsidR="004006D1" w:rsidRDefault="004006D1" w:rsidP="00A97303">
            <w:pPr>
              <w:pStyle w:val="a8"/>
              <w:jc w:val="center"/>
            </w:pPr>
            <w:r>
              <w:t xml:space="preserve">- </w:t>
            </w:r>
            <w:r>
              <w:fldChar w:fldCharType="begin"/>
            </w:r>
            <w:r>
              <w:instrText>PAGE   \* MERGEFORMAT</w:instrText>
            </w:r>
            <w:r>
              <w:fldChar w:fldCharType="separate"/>
            </w:r>
            <w:r w:rsidR="001930CF">
              <w:rPr>
                <w:noProof/>
              </w:rPr>
              <w:t>21</w:t>
            </w:r>
            <w:r>
              <w:fldChar w:fldCharType="end"/>
            </w:r>
            <w:r>
              <w:t xml:space="preserve"> -</w:t>
            </w:r>
          </w:p>
        </w:sdtContent>
      </w:sdt>
      <w:p w14:paraId="31D8F2B4" w14:textId="77777777" w:rsidR="004006D1" w:rsidRDefault="004006D1" w:rsidP="00A97303">
        <w:pPr>
          <w:pStyle w:val="a8"/>
        </w:pPr>
        <w:r>
          <w:rPr>
            <w:noProof/>
            <w:lang w:eastAsia="ru-RU"/>
          </w:rPr>
          <w:t xml:space="preserve"> 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D817469" w14:textId="77777777" w:rsidR="00B310D2" w:rsidRDefault="00B310D2" w:rsidP="0093782A">
      <w:pPr>
        <w:spacing w:after="0" w:line="240" w:lineRule="auto"/>
      </w:pPr>
      <w:r>
        <w:separator/>
      </w:r>
    </w:p>
  </w:footnote>
  <w:footnote w:type="continuationSeparator" w:id="0">
    <w:p w14:paraId="659453EF" w14:textId="77777777" w:rsidR="00B310D2" w:rsidRDefault="00B310D2" w:rsidP="009378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E0BF93" w14:textId="77777777" w:rsidR="004006D1" w:rsidRPr="002E0657" w:rsidRDefault="004006D1" w:rsidP="002E0657">
    <w:pPr>
      <w:pStyle w:val="a6"/>
      <w:jc w:val="center"/>
    </w:pPr>
    <w:r w:rsidRPr="002E0657">
      <w:rPr>
        <w:sz w:val="20"/>
        <w:szCs w:val="20"/>
      </w:rPr>
      <w:t>ОБОСНОВЫВАЮЩИЕ МАТЕРИАЛЫ</w:t>
    </w:r>
    <w:r>
      <w:rPr>
        <w:sz w:val="20"/>
        <w:szCs w:val="20"/>
      </w:rPr>
      <w:t xml:space="preserve"> </w:t>
    </w:r>
    <w:r w:rsidRPr="002E0657">
      <w:rPr>
        <w:sz w:val="20"/>
        <w:szCs w:val="20"/>
      </w:rPr>
      <w:t xml:space="preserve">К СХЕМЕ ТЕПЛОСНАБЖЕНИЯ МУНИЦИПАЛЬНОГО ОБРАЗОВАНИЯ ПОСЕЛОК </w:t>
    </w:r>
    <w:r>
      <w:rPr>
        <w:sz w:val="20"/>
        <w:szCs w:val="20"/>
      </w:rPr>
      <w:t>БАЛ</w:t>
    </w:r>
    <w:r w:rsidRPr="002E0657">
      <w:rPr>
        <w:sz w:val="20"/>
        <w:szCs w:val="20"/>
      </w:rPr>
      <w:t>АКИРЕВО АЛЕКСАНДРОВСКОГО РАЙОНА ВЛАДИМИРСКОЙ ОБЛАСТИ ДО 2033 ГОДА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585F4E" w14:textId="77777777" w:rsidR="004006D1" w:rsidRDefault="004006D1" w:rsidP="0090425D">
    <w:pPr>
      <w:pStyle w:val="a6"/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2D95F9" w14:textId="77777777" w:rsidR="004006D1" w:rsidRPr="002E0657" w:rsidRDefault="004006D1" w:rsidP="005E26CE">
    <w:pPr>
      <w:pStyle w:val="a6"/>
      <w:jc w:val="center"/>
    </w:pPr>
    <w:r w:rsidRPr="002E0657">
      <w:rPr>
        <w:sz w:val="20"/>
        <w:szCs w:val="20"/>
      </w:rPr>
      <w:t>ОБОСНОВЫВАЮЩИЕ МАТЕРИАЛЫ</w:t>
    </w:r>
    <w:r>
      <w:rPr>
        <w:sz w:val="20"/>
        <w:szCs w:val="20"/>
      </w:rPr>
      <w:t xml:space="preserve"> </w:t>
    </w:r>
    <w:r w:rsidRPr="002E0657">
      <w:rPr>
        <w:sz w:val="20"/>
        <w:szCs w:val="20"/>
      </w:rPr>
      <w:t xml:space="preserve">К СХЕМЕ ТЕПЛОСНАБЖЕНИЯ МУНИЦИПАЛЬНОГО ОБРАЗОВАНИЯ ПОСЕЛОК </w:t>
    </w:r>
    <w:r>
      <w:rPr>
        <w:sz w:val="20"/>
        <w:szCs w:val="20"/>
      </w:rPr>
      <w:t>БАЛ</w:t>
    </w:r>
    <w:r w:rsidRPr="002E0657">
      <w:rPr>
        <w:sz w:val="20"/>
        <w:szCs w:val="20"/>
      </w:rPr>
      <w:t>АКИРЕВО АЛЕКСАНДРОВСКОГО РАЙОНА ВЛАДИМИРСКОЙ ОБЛАСТИ ДО 2033 ГОДА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F0E85A" w14:textId="77777777" w:rsidR="004006D1" w:rsidRPr="002E0657" w:rsidRDefault="004006D1" w:rsidP="005E26CE">
    <w:pPr>
      <w:pStyle w:val="a6"/>
      <w:jc w:val="center"/>
    </w:pPr>
    <w:r w:rsidRPr="002E0657">
      <w:rPr>
        <w:sz w:val="20"/>
        <w:szCs w:val="20"/>
      </w:rPr>
      <w:t>ОБОСНОВЫВАЮЩИЕ МАТЕРИАЛЫ</w:t>
    </w:r>
    <w:r>
      <w:rPr>
        <w:sz w:val="20"/>
        <w:szCs w:val="20"/>
      </w:rPr>
      <w:t xml:space="preserve"> </w:t>
    </w:r>
    <w:r w:rsidRPr="002E0657">
      <w:rPr>
        <w:sz w:val="20"/>
        <w:szCs w:val="20"/>
      </w:rPr>
      <w:t xml:space="preserve">К СХЕМЕ ТЕПЛОСНАБЖЕНИЯ МУНИЦИПАЛЬНОГО ОБРАЗОВАНИЯ ПОСЕЛОК </w:t>
    </w:r>
    <w:r>
      <w:rPr>
        <w:sz w:val="20"/>
        <w:szCs w:val="20"/>
      </w:rPr>
      <w:t>БАЛ</w:t>
    </w:r>
    <w:r w:rsidRPr="002E0657">
      <w:rPr>
        <w:sz w:val="20"/>
        <w:szCs w:val="20"/>
      </w:rPr>
      <w:t>АКИРЕВО АЛЕКСАНДРОВСКОГО РАЙОНА ВЛАДИМИРСКОЙ ОБЛАСТИ ДО 2033 ГОДА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64CAF008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11760857"/>
    <w:multiLevelType w:val="hybridMultilevel"/>
    <w:tmpl w:val="3DBCC35A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A2525BD"/>
    <w:multiLevelType w:val="hybridMultilevel"/>
    <w:tmpl w:val="E7A6794A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042395F"/>
    <w:multiLevelType w:val="multilevel"/>
    <w:tmpl w:val="726E4B5A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4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4" w15:restartNumberingAfterBreak="0">
    <w:nsid w:val="23B214AE"/>
    <w:multiLevelType w:val="multilevel"/>
    <w:tmpl w:val="E8520F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4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abstractNum w:abstractNumId="5" w15:restartNumberingAfterBreak="0">
    <w:nsid w:val="242146C9"/>
    <w:multiLevelType w:val="hybridMultilevel"/>
    <w:tmpl w:val="88F0E54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931FA5"/>
    <w:multiLevelType w:val="hybridMultilevel"/>
    <w:tmpl w:val="7C6EF0D0"/>
    <w:lvl w:ilvl="0" w:tplc="EB162968">
      <w:start w:val="1"/>
      <w:numFmt w:val="decimal"/>
      <w:lvlText w:val="%1."/>
      <w:lvlJc w:val="left"/>
      <w:pPr>
        <w:ind w:left="1797" w:hanging="510"/>
      </w:pPr>
      <w:rPr>
        <w:rFonts w:ascii="Times New Roman" w:hAnsi="Times New Roman" w:cstheme="minorHAnsi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2746723D"/>
    <w:multiLevelType w:val="hybridMultilevel"/>
    <w:tmpl w:val="B142D594"/>
    <w:lvl w:ilvl="0" w:tplc="A53C7D3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2B2D2848"/>
    <w:multiLevelType w:val="hybridMultilevel"/>
    <w:tmpl w:val="FA6A7B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0E6A50"/>
    <w:multiLevelType w:val="hybridMultilevel"/>
    <w:tmpl w:val="6212E576"/>
    <w:lvl w:ilvl="0" w:tplc="CFB62016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  <w:b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045050"/>
    <w:multiLevelType w:val="hybridMultilevel"/>
    <w:tmpl w:val="D9D44D1C"/>
    <w:lvl w:ilvl="0" w:tplc="EB162968">
      <w:start w:val="1"/>
      <w:numFmt w:val="decimal"/>
      <w:lvlText w:val="%1."/>
      <w:lvlJc w:val="left"/>
      <w:pPr>
        <w:ind w:left="1230" w:hanging="510"/>
      </w:pPr>
      <w:rPr>
        <w:rFonts w:ascii="Times New Roman" w:hAnsi="Times New Roman" w:cstheme="minorHAnsi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34124DB5"/>
    <w:multiLevelType w:val="multilevel"/>
    <w:tmpl w:val="95A8FB7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a0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36D83514"/>
    <w:multiLevelType w:val="hybridMultilevel"/>
    <w:tmpl w:val="EFFEA6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443125"/>
    <w:multiLevelType w:val="hybridMultilevel"/>
    <w:tmpl w:val="00249CF6"/>
    <w:lvl w:ilvl="0" w:tplc="48AC514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F503435"/>
    <w:multiLevelType w:val="hybridMultilevel"/>
    <w:tmpl w:val="0C846CF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5" w15:restartNumberingAfterBreak="0">
    <w:nsid w:val="41F20FE6"/>
    <w:multiLevelType w:val="hybridMultilevel"/>
    <w:tmpl w:val="27A40F16"/>
    <w:lvl w:ilvl="0" w:tplc="A53C7D3C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 w15:restartNumberingAfterBreak="0">
    <w:nsid w:val="47140B6F"/>
    <w:multiLevelType w:val="hybridMultilevel"/>
    <w:tmpl w:val="9244AC60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4A334C04"/>
    <w:multiLevelType w:val="hybridMultilevel"/>
    <w:tmpl w:val="00CCD168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4BE72B8D"/>
    <w:multiLevelType w:val="multilevel"/>
    <w:tmpl w:val="E37CA210"/>
    <w:lvl w:ilvl="0">
      <w:start w:val="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2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00" w:hanging="2160"/>
      </w:pPr>
      <w:rPr>
        <w:rFonts w:hint="default"/>
      </w:rPr>
    </w:lvl>
  </w:abstractNum>
  <w:abstractNum w:abstractNumId="19" w15:restartNumberingAfterBreak="0">
    <w:nsid w:val="55FC5EF9"/>
    <w:multiLevelType w:val="hybridMultilevel"/>
    <w:tmpl w:val="864EE5BE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593B7CBD"/>
    <w:multiLevelType w:val="hybridMultilevel"/>
    <w:tmpl w:val="7C6EF0D0"/>
    <w:lvl w:ilvl="0" w:tplc="EB162968">
      <w:start w:val="1"/>
      <w:numFmt w:val="decimal"/>
      <w:lvlText w:val="%1."/>
      <w:lvlJc w:val="left"/>
      <w:pPr>
        <w:ind w:left="1797" w:hanging="510"/>
      </w:pPr>
      <w:rPr>
        <w:rFonts w:ascii="Times New Roman" w:hAnsi="Times New Roman" w:cstheme="minorHAnsi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5A0F44F7"/>
    <w:multiLevelType w:val="hybridMultilevel"/>
    <w:tmpl w:val="7C6EF0D0"/>
    <w:lvl w:ilvl="0" w:tplc="EB162968">
      <w:start w:val="1"/>
      <w:numFmt w:val="decimal"/>
      <w:lvlText w:val="%1."/>
      <w:lvlJc w:val="left"/>
      <w:pPr>
        <w:ind w:left="1797" w:hanging="510"/>
      </w:pPr>
      <w:rPr>
        <w:rFonts w:ascii="Times New Roman" w:hAnsi="Times New Roman" w:cstheme="minorHAnsi"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2" w15:restartNumberingAfterBreak="0">
    <w:nsid w:val="5DF24611"/>
    <w:multiLevelType w:val="hybridMultilevel"/>
    <w:tmpl w:val="6D7ED42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604E69B6"/>
    <w:multiLevelType w:val="hybridMultilevel"/>
    <w:tmpl w:val="90A0CD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6370090D"/>
    <w:multiLevelType w:val="hybridMultilevel"/>
    <w:tmpl w:val="754EB888"/>
    <w:lvl w:ilvl="0" w:tplc="7F509E1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4C76711"/>
    <w:multiLevelType w:val="hybridMultilevel"/>
    <w:tmpl w:val="76424B6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6CD1661B"/>
    <w:multiLevelType w:val="multilevel"/>
    <w:tmpl w:val="0419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27" w15:restartNumberingAfterBreak="0">
    <w:nsid w:val="74692AE8"/>
    <w:multiLevelType w:val="hybridMultilevel"/>
    <w:tmpl w:val="573E5D20"/>
    <w:lvl w:ilvl="0" w:tplc="0419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783C5AB5"/>
    <w:multiLevelType w:val="multilevel"/>
    <w:tmpl w:val="BEAA07FA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99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073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1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717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5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36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503" w:hanging="1800"/>
      </w:pPr>
      <w:rPr>
        <w:rFonts w:hint="default"/>
      </w:rPr>
    </w:lvl>
  </w:abstractNum>
  <w:abstractNum w:abstractNumId="29" w15:restartNumberingAfterBreak="0">
    <w:nsid w:val="7E7F306C"/>
    <w:multiLevelType w:val="multilevel"/>
    <w:tmpl w:val="E8520F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4" w:hanging="43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312" w:hanging="2160"/>
      </w:pPr>
      <w:rPr>
        <w:rFonts w:hint="default"/>
      </w:rPr>
    </w:lvl>
  </w:abstractNum>
  <w:num w:numId="1">
    <w:abstractNumId w:val="18"/>
  </w:num>
  <w:num w:numId="2">
    <w:abstractNumId w:val="4"/>
  </w:num>
  <w:num w:numId="3">
    <w:abstractNumId w:val="0"/>
  </w:num>
  <w:num w:numId="4">
    <w:abstractNumId w:val="26"/>
  </w:num>
  <w:num w:numId="5">
    <w:abstractNumId w:val="3"/>
  </w:num>
  <w:num w:numId="6">
    <w:abstractNumId w:val="28"/>
  </w:num>
  <w:num w:numId="7">
    <w:abstractNumId w:val="10"/>
  </w:num>
  <w:num w:numId="8">
    <w:abstractNumId w:val="20"/>
  </w:num>
  <w:num w:numId="9">
    <w:abstractNumId w:val="29"/>
  </w:num>
  <w:num w:numId="10">
    <w:abstractNumId w:val="21"/>
  </w:num>
  <w:num w:numId="11">
    <w:abstractNumId w:val="6"/>
  </w:num>
  <w:num w:numId="12">
    <w:abstractNumId w:val="16"/>
  </w:num>
  <w:num w:numId="13">
    <w:abstractNumId w:val="19"/>
  </w:num>
  <w:num w:numId="14">
    <w:abstractNumId w:val="27"/>
  </w:num>
  <w:num w:numId="15">
    <w:abstractNumId w:val="1"/>
  </w:num>
  <w:num w:numId="16">
    <w:abstractNumId w:val="2"/>
  </w:num>
  <w:num w:numId="17">
    <w:abstractNumId w:val="15"/>
  </w:num>
  <w:num w:numId="18">
    <w:abstractNumId w:val="7"/>
  </w:num>
  <w:num w:numId="19">
    <w:abstractNumId w:val="9"/>
  </w:num>
  <w:num w:numId="20">
    <w:abstractNumId w:val="17"/>
  </w:num>
  <w:num w:numId="21">
    <w:abstractNumId w:val="5"/>
  </w:num>
  <w:num w:numId="22">
    <w:abstractNumId w:val="14"/>
  </w:num>
  <w:num w:numId="23">
    <w:abstractNumId w:val="13"/>
  </w:num>
  <w:num w:numId="24">
    <w:abstractNumId w:val="24"/>
  </w:num>
  <w:num w:numId="25">
    <w:abstractNumId w:val="11"/>
  </w:num>
  <w:num w:numId="26">
    <w:abstractNumId w:val="12"/>
  </w:num>
  <w:num w:numId="27">
    <w:abstractNumId w:val="22"/>
  </w:num>
  <w:num w:numId="28">
    <w:abstractNumId w:val="8"/>
  </w:num>
  <w:num w:numId="29">
    <w:abstractNumId w:val="25"/>
  </w:num>
  <w:num w:numId="30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FLIR_DOCUMENT_ID" w:val="60d27444-a92f-4618-befb-9e9ef28d83c6"/>
  </w:docVars>
  <w:rsids>
    <w:rsidRoot w:val="0093782A"/>
    <w:rsid w:val="00003006"/>
    <w:rsid w:val="0000620A"/>
    <w:rsid w:val="00014135"/>
    <w:rsid w:val="00021BA5"/>
    <w:rsid w:val="00025A4B"/>
    <w:rsid w:val="00025A8E"/>
    <w:rsid w:val="0002643A"/>
    <w:rsid w:val="000337A0"/>
    <w:rsid w:val="00034BBB"/>
    <w:rsid w:val="000519FE"/>
    <w:rsid w:val="000527C2"/>
    <w:rsid w:val="00052FD4"/>
    <w:rsid w:val="000539B3"/>
    <w:rsid w:val="00053F3D"/>
    <w:rsid w:val="0005590A"/>
    <w:rsid w:val="0006291C"/>
    <w:rsid w:val="00062CCC"/>
    <w:rsid w:val="00063FCD"/>
    <w:rsid w:val="0007025D"/>
    <w:rsid w:val="00076279"/>
    <w:rsid w:val="00076AFF"/>
    <w:rsid w:val="0007747A"/>
    <w:rsid w:val="00085203"/>
    <w:rsid w:val="0009139F"/>
    <w:rsid w:val="000918D1"/>
    <w:rsid w:val="0009592B"/>
    <w:rsid w:val="000A4528"/>
    <w:rsid w:val="000A7216"/>
    <w:rsid w:val="000B0348"/>
    <w:rsid w:val="000B0D28"/>
    <w:rsid w:val="000B26BD"/>
    <w:rsid w:val="000B406B"/>
    <w:rsid w:val="000B7C6F"/>
    <w:rsid w:val="000C3632"/>
    <w:rsid w:val="000C3C55"/>
    <w:rsid w:val="000E055C"/>
    <w:rsid w:val="000E23ED"/>
    <w:rsid w:val="000E37D5"/>
    <w:rsid w:val="00110489"/>
    <w:rsid w:val="00111E00"/>
    <w:rsid w:val="00113991"/>
    <w:rsid w:val="001224F9"/>
    <w:rsid w:val="00123B24"/>
    <w:rsid w:val="0012473A"/>
    <w:rsid w:val="0012592C"/>
    <w:rsid w:val="00133002"/>
    <w:rsid w:val="00135316"/>
    <w:rsid w:val="00137515"/>
    <w:rsid w:val="00140629"/>
    <w:rsid w:val="00141B4B"/>
    <w:rsid w:val="00162551"/>
    <w:rsid w:val="00162CF4"/>
    <w:rsid w:val="00164348"/>
    <w:rsid w:val="0018775B"/>
    <w:rsid w:val="001912AA"/>
    <w:rsid w:val="00192208"/>
    <w:rsid w:val="00192687"/>
    <w:rsid w:val="001930CF"/>
    <w:rsid w:val="00193648"/>
    <w:rsid w:val="00197BD3"/>
    <w:rsid w:val="001A2C67"/>
    <w:rsid w:val="001A38E8"/>
    <w:rsid w:val="001A467B"/>
    <w:rsid w:val="001B3D00"/>
    <w:rsid w:val="001B53C0"/>
    <w:rsid w:val="001C21A3"/>
    <w:rsid w:val="001C2784"/>
    <w:rsid w:val="001D2D85"/>
    <w:rsid w:val="001D6EAD"/>
    <w:rsid w:val="001E2AC9"/>
    <w:rsid w:val="001E3F39"/>
    <w:rsid w:val="001E40AF"/>
    <w:rsid w:val="001E43E0"/>
    <w:rsid w:val="001E751C"/>
    <w:rsid w:val="001F12F7"/>
    <w:rsid w:val="001F3539"/>
    <w:rsid w:val="001F4D28"/>
    <w:rsid w:val="001F78C3"/>
    <w:rsid w:val="00200775"/>
    <w:rsid w:val="00200B61"/>
    <w:rsid w:val="00200D11"/>
    <w:rsid w:val="002040CE"/>
    <w:rsid w:val="002126E1"/>
    <w:rsid w:val="00212FAF"/>
    <w:rsid w:val="00213545"/>
    <w:rsid w:val="00223D47"/>
    <w:rsid w:val="002243BB"/>
    <w:rsid w:val="00231D1C"/>
    <w:rsid w:val="00232986"/>
    <w:rsid w:val="00235DDF"/>
    <w:rsid w:val="00237039"/>
    <w:rsid w:val="002417C3"/>
    <w:rsid w:val="00243F1C"/>
    <w:rsid w:val="00260F94"/>
    <w:rsid w:val="00261A07"/>
    <w:rsid w:val="00266A27"/>
    <w:rsid w:val="00267784"/>
    <w:rsid w:val="00274B9F"/>
    <w:rsid w:val="002779AB"/>
    <w:rsid w:val="00277CE4"/>
    <w:rsid w:val="00283041"/>
    <w:rsid w:val="00286892"/>
    <w:rsid w:val="0028706A"/>
    <w:rsid w:val="002874CF"/>
    <w:rsid w:val="0029383A"/>
    <w:rsid w:val="00296579"/>
    <w:rsid w:val="0029796E"/>
    <w:rsid w:val="002A053A"/>
    <w:rsid w:val="002B3869"/>
    <w:rsid w:val="002B42F2"/>
    <w:rsid w:val="002B4887"/>
    <w:rsid w:val="002B68D0"/>
    <w:rsid w:val="002B7617"/>
    <w:rsid w:val="002C2775"/>
    <w:rsid w:val="002C7C2E"/>
    <w:rsid w:val="002D2995"/>
    <w:rsid w:val="002D2A2C"/>
    <w:rsid w:val="002D47FA"/>
    <w:rsid w:val="002D78B1"/>
    <w:rsid w:val="002E0657"/>
    <w:rsid w:val="002E0DA5"/>
    <w:rsid w:val="002E26E5"/>
    <w:rsid w:val="002E4E84"/>
    <w:rsid w:val="002F1E86"/>
    <w:rsid w:val="002F45D8"/>
    <w:rsid w:val="003025EB"/>
    <w:rsid w:val="00303C5E"/>
    <w:rsid w:val="00304199"/>
    <w:rsid w:val="00305CEA"/>
    <w:rsid w:val="00306FA7"/>
    <w:rsid w:val="00307693"/>
    <w:rsid w:val="00312E41"/>
    <w:rsid w:val="00315822"/>
    <w:rsid w:val="003218EC"/>
    <w:rsid w:val="00326CA4"/>
    <w:rsid w:val="0033023E"/>
    <w:rsid w:val="00330B2A"/>
    <w:rsid w:val="00332876"/>
    <w:rsid w:val="00335C9D"/>
    <w:rsid w:val="00337A77"/>
    <w:rsid w:val="0034043A"/>
    <w:rsid w:val="00341423"/>
    <w:rsid w:val="00342425"/>
    <w:rsid w:val="00343777"/>
    <w:rsid w:val="0034611B"/>
    <w:rsid w:val="00346545"/>
    <w:rsid w:val="003469F9"/>
    <w:rsid w:val="00346B30"/>
    <w:rsid w:val="003562EA"/>
    <w:rsid w:val="003601E9"/>
    <w:rsid w:val="0037116D"/>
    <w:rsid w:val="00371C6C"/>
    <w:rsid w:val="00374D67"/>
    <w:rsid w:val="00374E05"/>
    <w:rsid w:val="00380264"/>
    <w:rsid w:val="003835FA"/>
    <w:rsid w:val="003945A5"/>
    <w:rsid w:val="003A244E"/>
    <w:rsid w:val="003A5864"/>
    <w:rsid w:val="003B7449"/>
    <w:rsid w:val="003C1A14"/>
    <w:rsid w:val="003C6ED2"/>
    <w:rsid w:val="003D4598"/>
    <w:rsid w:val="003D68B2"/>
    <w:rsid w:val="003E2C9D"/>
    <w:rsid w:val="003F0A67"/>
    <w:rsid w:val="003F0D86"/>
    <w:rsid w:val="003F1762"/>
    <w:rsid w:val="003F4A59"/>
    <w:rsid w:val="003F6B69"/>
    <w:rsid w:val="004000F3"/>
    <w:rsid w:val="004006D1"/>
    <w:rsid w:val="00400724"/>
    <w:rsid w:val="00403EE9"/>
    <w:rsid w:val="004067BC"/>
    <w:rsid w:val="00407CFD"/>
    <w:rsid w:val="00411A6B"/>
    <w:rsid w:val="00414E71"/>
    <w:rsid w:val="0041521E"/>
    <w:rsid w:val="00424AC9"/>
    <w:rsid w:val="004311C7"/>
    <w:rsid w:val="004453B6"/>
    <w:rsid w:val="00446304"/>
    <w:rsid w:val="0045252F"/>
    <w:rsid w:val="00460A84"/>
    <w:rsid w:val="00472260"/>
    <w:rsid w:val="00473ED5"/>
    <w:rsid w:val="004763A8"/>
    <w:rsid w:val="0048117D"/>
    <w:rsid w:val="00481FB7"/>
    <w:rsid w:val="00482F77"/>
    <w:rsid w:val="00483E75"/>
    <w:rsid w:val="00486B68"/>
    <w:rsid w:val="00490E5A"/>
    <w:rsid w:val="004927EF"/>
    <w:rsid w:val="00493EF5"/>
    <w:rsid w:val="004940ED"/>
    <w:rsid w:val="00496896"/>
    <w:rsid w:val="0049783A"/>
    <w:rsid w:val="004A0EB6"/>
    <w:rsid w:val="004B02A5"/>
    <w:rsid w:val="004B02FC"/>
    <w:rsid w:val="004B6426"/>
    <w:rsid w:val="004B78E8"/>
    <w:rsid w:val="004C29F4"/>
    <w:rsid w:val="004C5B20"/>
    <w:rsid w:val="004C6275"/>
    <w:rsid w:val="004C6DC2"/>
    <w:rsid w:val="004C740C"/>
    <w:rsid w:val="004D10EE"/>
    <w:rsid w:val="004D3D93"/>
    <w:rsid w:val="004E0853"/>
    <w:rsid w:val="004E0CBE"/>
    <w:rsid w:val="004F0125"/>
    <w:rsid w:val="004F273F"/>
    <w:rsid w:val="004F3BAE"/>
    <w:rsid w:val="004F7DB0"/>
    <w:rsid w:val="00501500"/>
    <w:rsid w:val="00501F09"/>
    <w:rsid w:val="00503259"/>
    <w:rsid w:val="00504391"/>
    <w:rsid w:val="005076D6"/>
    <w:rsid w:val="00511233"/>
    <w:rsid w:val="00515F5A"/>
    <w:rsid w:val="00520CD9"/>
    <w:rsid w:val="00522787"/>
    <w:rsid w:val="00525A00"/>
    <w:rsid w:val="005370B4"/>
    <w:rsid w:val="005403AF"/>
    <w:rsid w:val="0054384E"/>
    <w:rsid w:val="00546BBD"/>
    <w:rsid w:val="00561AF2"/>
    <w:rsid w:val="00565858"/>
    <w:rsid w:val="00567F67"/>
    <w:rsid w:val="00573272"/>
    <w:rsid w:val="0057709B"/>
    <w:rsid w:val="005832AF"/>
    <w:rsid w:val="005835F8"/>
    <w:rsid w:val="00594C7C"/>
    <w:rsid w:val="00595DF2"/>
    <w:rsid w:val="00596AC3"/>
    <w:rsid w:val="005A63E6"/>
    <w:rsid w:val="005A77E9"/>
    <w:rsid w:val="005B005B"/>
    <w:rsid w:val="005B31CE"/>
    <w:rsid w:val="005B33E7"/>
    <w:rsid w:val="005B52CD"/>
    <w:rsid w:val="005C0906"/>
    <w:rsid w:val="005C7B72"/>
    <w:rsid w:val="005D253A"/>
    <w:rsid w:val="005D661E"/>
    <w:rsid w:val="005E189C"/>
    <w:rsid w:val="005E26CE"/>
    <w:rsid w:val="005E32B7"/>
    <w:rsid w:val="005E6808"/>
    <w:rsid w:val="005F1427"/>
    <w:rsid w:val="005F2EC5"/>
    <w:rsid w:val="00604AD4"/>
    <w:rsid w:val="00607801"/>
    <w:rsid w:val="00616240"/>
    <w:rsid w:val="00617DFA"/>
    <w:rsid w:val="00621178"/>
    <w:rsid w:val="006213A5"/>
    <w:rsid w:val="00623E4C"/>
    <w:rsid w:val="00624368"/>
    <w:rsid w:val="00624E94"/>
    <w:rsid w:val="006333C2"/>
    <w:rsid w:val="006365C4"/>
    <w:rsid w:val="00636BD3"/>
    <w:rsid w:val="0064379B"/>
    <w:rsid w:val="00644D01"/>
    <w:rsid w:val="006457E4"/>
    <w:rsid w:val="00645CDF"/>
    <w:rsid w:val="006463CF"/>
    <w:rsid w:val="00650C61"/>
    <w:rsid w:val="00651258"/>
    <w:rsid w:val="00652ABE"/>
    <w:rsid w:val="00653602"/>
    <w:rsid w:val="00661779"/>
    <w:rsid w:val="00662963"/>
    <w:rsid w:val="006631A8"/>
    <w:rsid w:val="0068539B"/>
    <w:rsid w:val="00691F3C"/>
    <w:rsid w:val="006944F1"/>
    <w:rsid w:val="006A21B0"/>
    <w:rsid w:val="006A252E"/>
    <w:rsid w:val="006A65DD"/>
    <w:rsid w:val="006A7936"/>
    <w:rsid w:val="006B6A68"/>
    <w:rsid w:val="006C1D43"/>
    <w:rsid w:val="006C6FA2"/>
    <w:rsid w:val="006D10BE"/>
    <w:rsid w:val="006D5465"/>
    <w:rsid w:val="006D6D58"/>
    <w:rsid w:val="006E3A67"/>
    <w:rsid w:val="006E60D6"/>
    <w:rsid w:val="006E692A"/>
    <w:rsid w:val="006F026B"/>
    <w:rsid w:val="006F3C07"/>
    <w:rsid w:val="006F75BA"/>
    <w:rsid w:val="00704DC1"/>
    <w:rsid w:val="00723A47"/>
    <w:rsid w:val="00723C2F"/>
    <w:rsid w:val="00735A2D"/>
    <w:rsid w:val="00736117"/>
    <w:rsid w:val="007378FE"/>
    <w:rsid w:val="00741DEE"/>
    <w:rsid w:val="007450B8"/>
    <w:rsid w:val="0074612A"/>
    <w:rsid w:val="007539A4"/>
    <w:rsid w:val="0076451B"/>
    <w:rsid w:val="00764C19"/>
    <w:rsid w:val="0077022E"/>
    <w:rsid w:val="0077627C"/>
    <w:rsid w:val="00777A7D"/>
    <w:rsid w:val="0078003D"/>
    <w:rsid w:val="00781CE1"/>
    <w:rsid w:val="00787C59"/>
    <w:rsid w:val="00787F28"/>
    <w:rsid w:val="00791B18"/>
    <w:rsid w:val="00793267"/>
    <w:rsid w:val="0079707E"/>
    <w:rsid w:val="00797845"/>
    <w:rsid w:val="007A0512"/>
    <w:rsid w:val="007A23B8"/>
    <w:rsid w:val="007B1A0E"/>
    <w:rsid w:val="007B2E38"/>
    <w:rsid w:val="007B30BF"/>
    <w:rsid w:val="007B347B"/>
    <w:rsid w:val="007B64B6"/>
    <w:rsid w:val="007C07CD"/>
    <w:rsid w:val="007C5594"/>
    <w:rsid w:val="007C5856"/>
    <w:rsid w:val="007D1F32"/>
    <w:rsid w:val="007D67FE"/>
    <w:rsid w:val="007D688A"/>
    <w:rsid w:val="007D697A"/>
    <w:rsid w:val="007F20C3"/>
    <w:rsid w:val="008047D1"/>
    <w:rsid w:val="00813643"/>
    <w:rsid w:val="00814A62"/>
    <w:rsid w:val="00816E6A"/>
    <w:rsid w:val="00823F9C"/>
    <w:rsid w:val="00833212"/>
    <w:rsid w:val="008336AD"/>
    <w:rsid w:val="00834D85"/>
    <w:rsid w:val="00837CE8"/>
    <w:rsid w:val="00840E03"/>
    <w:rsid w:val="0084109C"/>
    <w:rsid w:val="0084220B"/>
    <w:rsid w:val="00843419"/>
    <w:rsid w:val="00846D2A"/>
    <w:rsid w:val="008474C6"/>
    <w:rsid w:val="00850846"/>
    <w:rsid w:val="00854458"/>
    <w:rsid w:val="008607D5"/>
    <w:rsid w:val="00861006"/>
    <w:rsid w:val="00863596"/>
    <w:rsid w:val="00865F65"/>
    <w:rsid w:val="008713C5"/>
    <w:rsid w:val="00875E54"/>
    <w:rsid w:val="00883CF7"/>
    <w:rsid w:val="00885E14"/>
    <w:rsid w:val="0088703C"/>
    <w:rsid w:val="008A142D"/>
    <w:rsid w:val="008A5540"/>
    <w:rsid w:val="008B1564"/>
    <w:rsid w:val="008C01AE"/>
    <w:rsid w:val="008C318C"/>
    <w:rsid w:val="008D22F9"/>
    <w:rsid w:val="008D6AA7"/>
    <w:rsid w:val="008E384F"/>
    <w:rsid w:val="008E5AE9"/>
    <w:rsid w:val="008E6781"/>
    <w:rsid w:val="008E6B77"/>
    <w:rsid w:val="008E6B85"/>
    <w:rsid w:val="00902699"/>
    <w:rsid w:val="0090425D"/>
    <w:rsid w:val="009044BC"/>
    <w:rsid w:val="0090519C"/>
    <w:rsid w:val="00910F06"/>
    <w:rsid w:val="00912E7A"/>
    <w:rsid w:val="00916564"/>
    <w:rsid w:val="009207E9"/>
    <w:rsid w:val="00920FB5"/>
    <w:rsid w:val="009210B9"/>
    <w:rsid w:val="009217F8"/>
    <w:rsid w:val="00927214"/>
    <w:rsid w:val="009359B2"/>
    <w:rsid w:val="00936315"/>
    <w:rsid w:val="0093686E"/>
    <w:rsid w:val="0093709C"/>
    <w:rsid w:val="0093738B"/>
    <w:rsid w:val="0093782A"/>
    <w:rsid w:val="00944342"/>
    <w:rsid w:val="00946426"/>
    <w:rsid w:val="00950B22"/>
    <w:rsid w:val="00950E8C"/>
    <w:rsid w:val="00951F72"/>
    <w:rsid w:val="00954405"/>
    <w:rsid w:val="00955D12"/>
    <w:rsid w:val="00956557"/>
    <w:rsid w:val="009608A5"/>
    <w:rsid w:val="00962B6F"/>
    <w:rsid w:val="0097006F"/>
    <w:rsid w:val="00976BFD"/>
    <w:rsid w:val="00985B73"/>
    <w:rsid w:val="00993497"/>
    <w:rsid w:val="0099437B"/>
    <w:rsid w:val="0099724A"/>
    <w:rsid w:val="009A2745"/>
    <w:rsid w:val="009A4ABB"/>
    <w:rsid w:val="009A5FE5"/>
    <w:rsid w:val="009B098E"/>
    <w:rsid w:val="009B1B13"/>
    <w:rsid w:val="009B4894"/>
    <w:rsid w:val="009B7EA2"/>
    <w:rsid w:val="009C3978"/>
    <w:rsid w:val="009C66C8"/>
    <w:rsid w:val="009D169F"/>
    <w:rsid w:val="009D3467"/>
    <w:rsid w:val="009D3742"/>
    <w:rsid w:val="009D453E"/>
    <w:rsid w:val="009D7CF7"/>
    <w:rsid w:val="009E022E"/>
    <w:rsid w:val="009E3050"/>
    <w:rsid w:val="009E4273"/>
    <w:rsid w:val="009F0D14"/>
    <w:rsid w:val="009F11A8"/>
    <w:rsid w:val="009F3F91"/>
    <w:rsid w:val="009F544D"/>
    <w:rsid w:val="009F6D1B"/>
    <w:rsid w:val="00A0026A"/>
    <w:rsid w:val="00A05416"/>
    <w:rsid w:val="00A23F13"/>
    <w:rsid w:val="00A27653"/>
    <w:rsid w:val="00A30C1A"/>
    <w:rsid w:val="00A32C24"/>
    <w:rsid w:val="00A351C1"/>
    <w:rsid w:val="00A35EDC"/>
    <w:rsid w:val="00A35F1D"/>
    <w:rsid w:val="00A41448"/>
    <w:rsid w:val="00A420EF"/>
    <w:rsid w:val="00A43765"/>
    <w:rsid w:val="00A5004A"/>
    <w:rsid w:val="00A52D43"/>
    <w:rsid w:val="00A57D94"/>
    <w:rsid w:val="00A619D7"/>
    <w:rsid w:val="00A61EAC"/>
    <w:rsid w:val="00A61ECD"/>
    <w:rsid w:val="00A6392B"/>
    <w:rsid w:val="00A72756"/>
    <w:rsid w:val="00A74927"/>
    <w:rsid w:val="00A74BDA"/>
    <w:rsid w:val="00A80F8A"/>
    <w:rsid w:val="00A81444"/>
    <w:rsid w:val="00A8161E"/>
    <w:rsid w:val="00A869E9"/>
    <w:rsid w:val="00A87AA6"/>
    <w:rsid w:val="00A91820"/>
    <w:rsid w:val="00A9308A"/>
    <w:rsid w:val="00A94696"/>
    <w:rsid w:val="00A94D79"/>
    <w:rsid w:val="00A9675C"/>
    <w:rsid w:val="00A97303"/>
    <w:rsid w:val="00AA458D"/>
    <w:rsid w:val="00AA538B"/>
    <w:rsid w:val="00AA55D7"/>
    <w:rsid w:val="00AA7CA6"/>
    <w:rsid w:val="00AC48C5"/>
    <w:rsid w:val="00AD0FEA"/>
    <w:rsid w:val="00AD1AE6"/>
    <w:rsid w:val="00AD4EF6"/>
    <w:rsid w:val="00AD5C8F"/>
    <w:rsid w:val="00AD703F"/>
    <w:rsid w:val="00AE4493"/>
    <w:rsid w:val="00AE5A87"/>
    <w:rsid w:val="00AE5C2B"/>
    <w:rsid w:val="00AE65A9"/>
    <w:rsid w:val="00AF365E"/>
    <w:rsid w:val="00B01366"/>
    <w:rsid w:val="00B03675"/>
    <w:rsid w:val="00B05789"/>
    <w:rsid w:val="00B06DA5"/>
    <w:rsid w:val="00B104DF"/>
    <w:rsid w:val="00B124A4"/>
    <w:rsid w:val="00B12EBF"/>
    <w:rsid w:val="00B27443"/>
    <w:rsid w:val="00B310D2"/>
    <w:rsid w:val="00B330F8"/>
    <w:rsid w:val="00B374FC"/>
    <w:rsid w:val="00B40D6A"/>
    <w:rsid w:val="00B4409F"/>
    <w:rsid w:val="00B44120"/>
    <w:rsid w:val="00B45A8E"/>
    <w:rsid w:val="00B522DD"/>
    <w:rsid w:val="00B5632B"/>
    <w:rsid w:val="00B617C8"/>
    <w:rsid w:val="00B66573"/>
    <w:rsid w:val="00B75C69"/>
    <w:rsid w:val="00B8187A"/>
    <w:rsid w:val="00B87E57"/>
    <w:rsid w:val="00B91152"/>
    <w:rsid w:val="00BA4196"/>
    <w:rsid w:val="00BB3873"/>
    <w:rsid w:val="00BC068B"/>
    <w:rsid w:val="00BC1937"/>
    <w:rsid w:val="00BC3F0E"/>
    <w:rsid w:val="00BC6BA2"/>
    <w:rsid w:val="00BC6FD3"/>
    <w:rsid w:val="00BC7DBC"/>
    <w:rsid w:val="00BD6C2F"/>
    <w:rsid w:val="00BE0128"/>
    <w:rsid w:val="00BE1EF3"/>
    <w:rsid w:val="00BE27F3"/>
    <w:rsid w:val="00BE37CE"/>
    <w:rsid w:val="00BE6824"/>
    <w:rsid w:val="00BE6F9F"/>
    <w:rsid w:val="00BE75C5"/>
    <w:rsid w:val="00C00F19"/>
    <w:rsid w:val="00C01ACC"/>
    <w:rsid w:val="00C01B5F"/>
    <w:rsid w:val="00C02255"/>
    <w:rsid w:val="00C02F24"/>
    <w:rsid w:val="00C03DD0"/>
    <w:rsid w:val="00C07D67"/>
    <w:rsid w:val="00C133BA"/>
    <w:rsid w:val="00C17459"/>
    <w:rsid w:val="00C17F79"/>
    <w:rsid w:val="00C206B6"/>
    <w:rsid w:val="00C21A8D"/>
    <w:rsid w:val="00C25593"/>
    <w:rsid w:val="00C26917"/>
    <w:rsid w:val="00C35140"/>
    <w:rsid w:val="00C3773B"/>
    <w:rsid w:val="00C430EB"/>
    <w:rsid w:val="00C43886"/>
    <w:rsid w:val="00C443C1"/>
    <w:rsid w:val="00C46799"/>
    <w:rsid w:val="00C5166D"/>
    <w:rsid w:val="00C53802"/>
    <w:rsid w:val="00C54E6B"/>
    <w:rsid w:val="00C555BA"/>
    <w:rsid w:val="00C60DA1"/>
    <w:rsid w:val="00C6152F"/>
    <w:rsid w:val="00C6416B"/>
    <w:rsid w:val="00C652B9"/>
    <w:rsid w:val="00C66E91"/>
    <w:rsid w:val="00C67249"/>
    <w:rsid w:val="00C710F1"/>
    <w:rsid w:val="00C71FEA"/>
    <w:rsid w:val="00C73B78"/>
    <w:rsid w:val="00C75043"/>
    <w:rsid w:val="00C7666A"/>
    <w:rsid w:val="00C77DB6"/>
    <w:rsid w:val="00C80A70"/>
    <w:rsid w:val="00C83528"/>
    <w:rsid w:val="00C869CB"/>
    <w:rsid w:val="00C874BF"/>
    <w:rsid w:val="00C9144F"/>
    <w:rsid w:val="00C935EA"/>
    <w:rsid w:val="00C9573F"/>
    <w:rsid w:val="00CA1B52"/>
    <w:rsid w:val="00CB02D0"/>
    <w:rsid w:val="00CB3A19"/>
    <w:rsid w:val="00CB5BA3"/>
    <w:rsid w:val="00CC12A2"/>
    <w:rsid w:val="00CC1593"/>
    <w:rsid w:val="00CC18DA"/>
    <w:rsid w:val="00CC1CF4"/>
    <w:rsid w:val="00CD0232"/>
    <w:rsid w:val="00CD17CE"/>
    <w:rsid w:val="00CD205C"/>
    <w:rsid w:val="00CE20A5"/>
    <w:rsid w:val="00CE73E3"/>
    <w:rsid w:val="00CE7C57"/>
    <w:rsid w:val="00CF5011"/>
    <w:rsid w:val="00CF696F"/>
    <w:rsid w:val="00D016A7"/>
    <w:rsid w:val="00D03285"/>
    <w:rsid w:val="00D06748"/>
    <w:rsid w:val="00D11258"/>
    <w:rsid w:val="00D112DC"/>
    <w:rsid w:val="00D138E6"/>
    <w:rsid w:val="00D13E8C"/>
    <w:rsid w:val="00D23E53"/>
    <w:rsid w:val="00D3028B"/>
    <w:rsid w:val="00D30BF2"/>
    <w:rsid w:val="00D32F09"/>
    <w:rsid w:val="00D407C0"/>
    <w:rsid w:val="00D42A4A"/>
    <w:rsid w:val="00D44DB5"/>
    <w:rsid w:val="00D454D0"/>
    <w:rsid w:val="00D529E5"/>
    <w:rsid w:val="00D55AA5"/>
    <w:rsid w:val="00D619CB"/>
    <w:rsid w:val="00D662DF"/>
    <w:rsid w:val="00D723C3"/>
    <w:rsid w:val="00D740C1"/>
    <w:rsid w:val="00D762D0"/>
    <w:rsid w:val="00D80B2B"/>
    <w:rsid w:val="00D841A0"/>
    <w:rsid w:val="00D8660F"/>
    <w:rsid w:val="00D90206"/>
    <w:rsid w:val="00D9064F"/>
    <w:rsid w:val="00D93559"/>
    <w:rsid w:val="00D94833"/>
    <w:rsid w:val="00DA002B"/>
    <w:rsid w:val="00DA2A33"/>
    <w:rsid w:val="00DA2E23"/>
    <w:rsid w:val="00DA6828"/>
    <w:rsid w:val="00DB3953"/>
    <w:rsid w:val="00DB66C7"/>
    <w:rsid w:val="00DB6EDA"/>
    <w:rsid w:val="00DB6F7C"/>
    <w:rsid w:val="00DC0277"/>
    <w:rsid w:val="00DC733B"/>
    <w:rsid w:val="00DD31F4"/>
    <w:rsid w:val="00DD4A10"/>
    <w:rsid w:val="00DD6AC7"/>
    <w:rsid w:val="00DE41BB"/>
    <w:rsid w:val="00DE6086"/>
    <w:rsid w:val="00DE7E89"/>
    <w:rsid w:val="00DF0403"/>
    <w:rsid w:val="00DF2DEF"/>
    <w:rsid w:val="00DF578F"/>
    <w:rsid w:val="00DF7C54"/>
    <w:rsid w:val="00E0130C"/>
    <w:rsid w:val="00E018A4"/>
    <w:rsid w:val="00E03686"/>
    <w:rsid w:val="00E04416"/>
    <w:rsid w:val="00E044F7"/>
    <w:rsid w:val="00E04DC8"/>
    <w:rsid w:val="00E04FB8"/>
    <w:rsid w:val="00E110FB"/>
    <w:rsid w:val="00E13D34"/>
    <w:rsid w:val="00E13EC1"/>
    <w:rsid w:val="00E13FC0"/>
    <w:rsid w:val="00E172FC"/>
    <w:rsid w:val="00E21AED"/>
    <w:rsid w:val="00E2606F"/>
    <w:rsid w:val="00E269B9"/>
    <w:rsid w:val="00E34219"/>
    <w:rsid w:val="00E51912"/>
    <w:rsid w:val="00E5248E"/>
    <w:rsid w:val="00E56CF1"/>
    <w:rsid w:val="00E57E9F"/>
    <w:rsid w:val="00E6003E"/>
    <w:rsid w:val="00E60DED"/>
    <w:rsid w:val="00E760E9"/>
    <w:rsid w:val="00E82442"/>
    <w:rsid w:val="00E90215"/>
    <w:rsid w:val="00E91586"/>
    <w:rsid w:val="00E93667"/>
    <w:rsid w:val="00E9376B"/>
    <w:rsid w:val="00E94510"/>
    <w:rsid w:val="00EA4400"/>
    <w:rsid w:val="00EA66A0"/>
    <w:rsid w:val="00EA693D"/>
    <w:rsid w:val="00EA77F5"/>
    <w:rsid w:val="00EB3E6C"/>
    <w:rsid w:val="00EB4FB7"/>
    <w:rsid w:val="00EB6451"/>
    <w:rsid w:val="00EC167D"/>
    <w:rsid w:val="00ED46B1"/>
    <w:rsid w:val="00EE760B"/>
    <w:rsid w:val="00EF1DA2"/>
    <w:rsid w:val="00EF4E80"/>
    <w:rsid w:val="00EF6445"/>
    <w:rsid w:val="00F05137"/>
    <w:rsid w:val="00F13814"/>
    <w:rsid w:val="00F15110"/>
    <w:rsid w:val="00F15917"/>
    <w:rsid w:val="00F1610F"/>
    <w:rsid w:val="00F16E9D"/>
    <w:rsid w:val="00F310DB"/>
    <w:rsid w:val="00F35E17"/>
    <w:rsid w:val="00F45488"/>
    <w:rsid w:val="00F4553C"/>
    <w:rsid w:val="00F469BA"/>
    <w:rsid w:val="00F5523F"/>
    <w:rsid w:val="00F56263"/>
    <w:rsid w:val="00F56B19"/>
    <w:rsid w:val="00F61998"/>
    <w:rsid w:val="00F635E3"/>
    <w:rsid w:val="00F63EC1"/>
    <w:rsid w:val="00F7777B"/>
    <w:rsid w:val="00F823F1"/>
    <w:rsid w:val="00F833D4"/>
    <w:rsid w:val="00F84186"/>
    <w:rsid w:val="00F841BA"/>
    <w:rsid w:val="00F8433C"/>
    <w:rsid w:val="00F8659B"/>
    <w:rsid w:val="00F923A5"/>
    <w:rsid w:val="00FA5886"/>
    <w:rsid w:val="00FA68DA"/>
    <w:rsid w:val="00FA75D2"/>
    <w:rsid w:val="00FC0AA0"/>
    <w:rsid w:val="00FC7B62"/>
    <w:rsid w:val="00FD23AF"/>
    <w:rsid w:val="00FD32C7"/>
    <w:rsid w:val="00FD3619"/>
    <w:rsid w:val="00FE0877"/>
    <w:rsid w:val="00FE2672"/>
    <w:rsid w:val="00FE480C"/>
    <w:rsid w:val="00FE659B"/>
    <w:rsid w:val="00FF04DF"/>
    <w:rsid w:val="00FF1056"/>
    <w:rsid w:val="00FF37A3"/>
    <w:rsid w:val="00FF7470"/>
    <w:rsid w:val="00FF7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B7BA014"/>
  <w15:docId w15:val="{FDBD2F5A-6668-486F-BCF3-037646EB6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341423"/>
  </w:style>
  <w:style w:type="paragraph" w:styleId="1">
    <w:name w:val="heading 1"/>
    <w:basedOn w:val="a1"/>
    <w:next w:val="a1"/>
    <w:link w:val="10"/>
    <w:uiPriority w:val="9"/>
    <w:qFormat/>
    <w:rsid w:val="0093782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1"/>
    <w:next w:val="a1"/>
    <w:link w:val="20"/>
    <w:uiPriority w:val="9"/>
    <w:unhideWhenUsed/>
    <w:qFormat/>
    <w:rsid w:val="009378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1"/>
    <w:next w:val="a1"/>
    <w:link w:val="30"/>
    <w:uiPriority w:val="9"/>
    <w:qFormat/>
    <w:rsid w:val="0093782A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sz w:val="32"/>
      <w:szCs w:val="32"/>
      <w:lang w:eastAsia="ru-RU"/>
    </w:rPr>
  </w:style>
  <w:style w:type="paragraph" w:styleId="4">
    <w:name w:val="heading 4"/>
    <w:basedOn w:val="a1"/>
    <w:next w:val="a1"/>
    <w:link w:val="40"/>
    <w:uiPriority w:val="9"/>
    <w:qFormat/>
    <w:rsid w:val="0093782A"/>
    <w:pPr>
      <w:keepNext/>
      <w:tabs>
        <w:tab w:val="num" w:pos="1224"/>
      </w:tabs>
      <w:spacing w:before="240" w:after="60" w:line="360" w:lineRule="auto"/>
      <w:ind w:left="1224" w:hanging="864"/>
      <w:outlineLvl w:val="3"/>
    </w:pPr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5">
    <w:name w:val="heading 5"/>
    <w:basedOn w:val="a1"/>
    <w:next w:val="a1"/>
    <w:link w:val="50"/>
    <w:uiPriority w:val="9"/>
    <w:qFormat/>
    <w:rsid w:val="0093782A"/>
    <w:pPr>
      <w:spacing w:before="240" w:after="60" w:line="240" w:lineRule="auto"/>
      <w:outlineLvl w:val="4"/>
    </w:pPr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paragraph" w:styleId="6">
    <w:name w:val="heading 6"/>
    <w:basedOn w:val="a1"/>
    <w:next w:val="a1"/>
    <w:link w:val="60"/>
    <w:uiPriority w:val="9"/>
    <w:qFormat/>
    <w:rsid w:val="0093782A"/>
    <w:pPr>
      <w:tabs>
        <w:tab w:val="num" w:pos="1512"/>
      </w:tabs>
      <w:spacing w:before="240" w:after="60" w:line="360" w:lineRule="auto"/>
      <w:ind w:left="1512" w:hanging="1152"/>
      <w:outlineLvl w:val="5"/>
    </w:pPr>
    <w:rPr>
      <w:rFonts w:ascii="Times New Roman" w:eastAsia="Times New Roman" w:hAnsi="Times New Roman" w:cs="Times New Roman"/>
      <w:b/>
      <w:bCs/>
      <w:lang w:eastAsia="ru-RU"/>
    </w:rPr>
  </w:style>
  <w:style w:type="paragraph" w:styleId="7">
    <w:name w:val="heading 7"/>
    <w:basedOn w:val="a1"/>
    <w:next w:val="a1"/>
    <w:link w:val="70"/>
    <w:uiPriority w:val="9"/>
    <w:qFormat/>
    <w:rsid w:val="0093782A"/>
    <w:pPr>
      <w:tabs>
        <w:tab w:val="num" w:pos="1656"/>
      </w:tabs>
      <w:spacing w:before="240" w:after="60" w:line="360" w:lineRule="auto"/>
      <w:ind w:left="1656" w:hanging="1296"/>
      <w:outlineLvl w:val="6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8">
    <w:name w:val="heading 8"/>
    <w:basedOn w:val="a1"/>
    <w:next w:val="a1"/>
    <w:link w:val="80"/>
    <w:uiPriority w:val="9"/>
    <w:qFormat/>
    <w:rsid w:val="0093782A"/>
    <w:pPr>
      <w:keepNext/>
      <w:spacing w:before="120" w:after="0" w:line="240" w:lineRule="auto"/>
      <w:ind w:left="1767" w:right="305" w:firstLine="360"/>
      <w:outlineLvl w:val="7"/>
    </w:pPr>
    <w:rPr>
      <w:rFonts w:ascii="Times New Roman" w:eastAsia="Times New Roman" w:hAnsi="Times New Roman" w:cs="Times New Roman"/>
      <w:bCs/>
      <w:iCs/>
      <w:sz w:val="28"/>
      <w:szCs w:val="24"/>
      <w:lang w:eastAsia="ru-RU"/>
    </w:rPr>
  </w:style>
  <w:style w:type="paragraph" w:styleId="9">
    <w:name w:val="heading 9"/>
    <w:basedOn w:val="a1"/>
    <w:next w:val="a1"/>
    <w:link w:val="90"/>
    <w:uiPriority w:val="9"/>
    <w:qFormat/>
    <w:rsid w:val="0093782A"/>
    <w:pPr>
      <w:tabs>
        <w:tab w:val="num" w:pos="1944"/>
      </w:tabs>
      <w:spacing w:before="240" w:after="60" w:line="360" w:lineRule="auto"/>
      <w:ind w:left="1944" w:hanging="1584"/>
      <w:outlineLvl w:val="8"/>
    </w:pPr>
    <w:rPr>
      <w:rFonts w:ascii="Arial" w:eastAsia="Times New Roman" w:hAnsi="Arial" w:cs="Times New Roman"/>
      <w:lang w:eastAsia="ru-R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table" w:styleId="a5">
    <w:name w:val="Table Grid"/>
    <w:basedOn w:val="a3"/>
    <w:rsid w:val="009378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2"/>
    <w:link w:val="1"/>
    <w:uiPriority w:val="9"/>
    <w:rsid w:val="0093782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20">
    <w:name w:val="Заголовок 2 Знак"/>
    <w:basedOn w:val="a2"/>
    <w:link w:val="2"/>
    <w:uiPriority w:val="9"/>
    <w:rsid w:val="0093782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30">
    <w:name w:val="Заголовок 3 Знак"/>
    <w:basedOn w:val="a2"/>
    <w:link w:val="3"/>
    <w:rsid w:val="0093782A"/>
    <w:rPr>
      <w:rFonts w:ascii="Times New Roman" w:eastAsia="Times New Roman" w:hAnsi="Times New Roman" w:cs="Times New Roman"/>
      <w:b/>
      <w:sz w:val="32"/>
      <w:szCs w:val="32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93782A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2"/>
    <w:link w:val="5"/>
    <w:uiPriority w:val="9"/>
    <w:rsid w:val="0093782A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2"/>
    <w:link w:val="6"/>
    <w:uiPriority w:val="9"/>
    <w:rsid w:val="0093782A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2"/>
    <w:link w:val="7"/>
    <w:uiPriority w:val="9"/>
    <w:rsid w:val="0093782A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2"/>
    <w:link w:val="8"/>
    <w:uiPriority w:val="9"/>
    <w:rsid w:val="0093782A"/>
    <w:rPr>
      <w:rFonts w:ascii="Times New Roman" w:eastAsia="Times New Roman" w:hAnsi="Times New Roman" w:cs="Times New Roman"/>
      <w:bCs/>
      <w:iCs/>
      <w:sz w:val="28"/>
      <w:szCs w:val="24"/>
      <w:lang w:eastAsia="ru-RU"/>
    </w:rPr>
  </w:style>
  <w:style w:type="character" w:customStyle="1" w:styleId="90">
    <w:name w:val="Заголовок 9 Знак"/>
    <w:basedOn w:val="a2"/>
    <w:link w:val="9"/>
    <w:uiPriority w:val="9"/>
    <w:rsid w:val="0093782A"/>
    <w:rPr>
      <w:rFonts w:ascii="Arial" w:eastAsia="Times New Roman" w:hAnsi="Arial" w:cs="Times New Roman"/>
      <w:lang w:eastAsia="ru-RU"/>
    </w:rPr>
  </w:style>
  <w:style w:type="paragraph" w:styleId="a6">
    <w:name w:val="header"/>
    <w:basedOn w:val="a1"/>
    <w:link w:val="a7"/>
    <w:uiPriority w:val="99"/>
    <w:unhideWhenUsed/>
    <w:rsid w:val="00937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2"/>
    <w:link w:val="a6"/>
    <w:uiPriority w:val="99"/>
    <w:rsid w:val="0093782A"/>
  </w:style>
  <w:style w:type="paragraph" w:styleId="a8">
    <w:name w:val="footer"/>
    <w:basedOn w:val="a1"/>
    <w:link w:val="a9"/>
    <w:unhideWhenUsed/>
    <w:rsid w:val="0093782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93782A"/>
  </w:style>
  <w:style w:type="paragraph" w:styleId="aa">
    <w:name w:val="No Spacing"/>
    <w:link w:val="ab"/>
    <w:uiPriority w:val="1"/>
    <w:qFormat/>
    <w:rsid w:val="0093782A"/>
    <w:pPr>
      <w:spacing w:after="0" w:line="240" w:lineRule="auto"/>
    </w:pPr>
    <w:rPr>
      <w:rFonts w:eastAsiaTheme="minorEastAsia"/>
      <w:lang w:eastAsia="ru-RU"/>
    </w:rPr>
  </w:style>
  <w:style w:type="character" w:customStyle="1" w:styleId="ab">
    <w:name w:val="Без интервала Знак"/>
    <w:basedOn w:val="a2"/>
    <w:link w:val="aa"/>
    <w:uiPriority w:val="1"/>
    <w:rsid w:val="0093782A"/>
    <w:rPr>
      <w:rFonts w:eastAsiaTheme="minorEastAsia"/>
      <w:lang w:eastAsia="ru-RU"/>
    </w:rPr>
  </w:style>
  <w:style w:type="paragraph" w:styleId="ac">
    <w:name w:val="List Paragraph"/>
    <w:basedOn w:val="a1"/>
    <w:uiPriority w:val="34"/>
    <w:qFormat/>
    <w:rsid w:val="0093782A"/>
    <w:pPr>
      <w:ind w:left="720"/>
      <w:contextualSpacing/>
    </w:pPr>
  </w:style>
  <w:style w:type="character" w:styleId="ad">
    <w:name w:val="Hyperlink"/>
    <w:basedOn w:val="a2"/>
    <w:uiPriority w:val="99"/>
    <w:unhideWhenUsed/>
    <w:rsid w:val="0093782A"/>
    <w:rPr>
      <w:color w:val="0563C1" w:themeColor="hyperlink"/>
      <w:u w:val="single"/>
    </w:rPr>
  </w:style>
  <w:style w:type="paragraph" w:customStyle="1" w:styleId="ae">
    <w:name w:val="Знак Знак Знак Знак Знак Знак Знак"/>
    <w:basedOn w:val="a1"/>
    <w:rsid w:val="0093782A"/>
    <w:pPr>
      <w:tabs>
        <w:tab w:val="num" w:pos="360"/>
      </w:tabs>
      <w:spacing w:line="240" w:lineRule="exact"/>
    </w:pPr>
    <w:rPr>
      <w:rFonts w:ascii="Times New Roman" w:eastAsia="Calibri" w:hAnsi="Times New Roman" w:cs="Times New Roman"/>
      <w:sz w:val="20"/>
      <w:szCs w:val="20"/>
      <w:lang w:eastAsia="zh-CN"/>
    </w:rPr>
  </w:style>
  <w:style w:type="paragraph" w:styleId="af">
    <w:name w:val="Body Text"/>
    <w:basedOn w:val="a1"/>
    <w:link w:val="af0"/>
    <w:uiPriority w:val="99"/>
    <w:rsid w:val="0093782A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f0">
    <w:name w:val="Основной текст Знак"/>
    <w:basedOn w:val="a2"/>
    <w:link w:val="af"/>
    <w:uiPriority w:val="99"/>
    <w:rsid w:val="0093782A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af1">
    <w:name w:val="Body Text Indent"/>
    <w:aliases w:val="Основной текст 1"/>
    <w:basedOn w:val="a1"/>
    <w:link w:val="af2"/>
    <w:uiPriority w:val="99"/>
    <w:rsid w:val="0093782A"/>
    <w:pPr>
      <w:spacing w:after="120" w:line="240" w:lineRule="auto"/>
      <w:ind w:left="283"/>
    </w:pPr>
    <w:rPr>
      <w:rFonts w:ascii="Arial" w:eastAsia="Times New Roman" w:hAnsi="Arial" w:cs="Arial"/>
      <w:szCs w:val="20"/>
      <w:lang w:eastAsia="ar-SA"/>
    </w:rPr>
  </w:style>
  <w:style w:type="character" w:customStyle="1" w:styleId="af2">
    <w:name w:val="Основной текст с отступом Знак"/>
    <w:aliases w:val="Основной текст 1 Знак"/>
    <w:basedOn w:val="a2"/>
    <w:link w:val="af1"/>
    <w:uiPriority w:val="99"/>
    <w:rsid w:val="0093782A"/>
    <w:rPr>
      <w:rFonts w:ascii="Arial" w:eastAsia="Times New Roman" w:hAnsi="Arial" w:cs="Arial"/>
      <w:szCs w:val="20"/>
      <w:lang w:eastAsia="ar-SA"/>
    </w:rPr>
  </w:style>
  <w:style w:type="paragraph" w:styleId="af3">
    <w:name w:val="Balloon Text"/>
    <w:basedOn w:val="a1"/>
    <w:link w:val="af4"/>
    <w:uiPriority w:val="99"/>
    <w:unhideWhenUsed/>
    <w:rsid w:val="009378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2"/>
    <w:link w:val="af3"/>
    <w:uiPriority w:val="99"/>
    <w:rsid w:val="0093782A"/>
    <w:rPr>
      <w:rFonts w:ascii="Tahoma" w:hAnsi="Tahoma" w:cs="Tahoma"/>
      <w:sz w:val="16"/>
      <w:szCs w:val="16"/>
    </w:rPr>
  </w:style>
  <w:style w:type="paragraph" w:styleId="21">
    <w:name w:val="Body Text Indent 2"/>
    <w:aliases w:val="Основной текст с отступом 2 Знак1, Знак1 Знак1,Знак1 Знак1,Основной текст с отступом 2 Знак Знак,Знак1 Знак Знак, Знак1 Знак Знак,Знак1 Знак, Знак1 Знак, Знак1,Знак1, Знак1 Знак Знак1"/>
    <w:basedOn w:val="a1"/>
    <w:link w:val="22"/>
    <w:rsid w:val="0093782A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aliases w:val="Основной текст с отступом 2 Знак1 Знак1, Знак1 Знак1 Знак1,Знак1 Знак1 Знак1,Основной текст с отступом 2 Знак Знак Знак1,Знак1 Знак Знак Знак1, Знак1 Знак Знак Знак1,Знак1 Знак Знак2, Знак1 Знак Знак3, Знак1 Знак3"/>
    <w:basedOn w:val="a2"/>
    <w:uiPriority w:val="99"/>
    <w:semiHidden/>
    <w:rsid w:val="0093782A"/>
  </w:style>
  <w:style w:type="character" w:customStyle="1" w:styleId="22">
    <w:name w:val="Основной текст с отступом 2 Знак2"/>
    <w:aliases w:val="Основной текст с отступом 2 Знак1 Знак, Знак1 Знак1 Знак,Знак1 Знак1 Знак,Основной текст с отступом 2 Знак Знак Знак,Знак1 Знак Знак Знак, Знак1 Знак Знак Знак,Знак1 Знак Знак1, Знак1 Знак Знак2, Знак1 Знак2,Знак1 Знак2"/>
    <w:basedOn w:val="a2"/>
    <w:link w:val="21"/>
    <w:rsid w:val="0093782A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1">
    <w:name w:val="toc 1"/>
    <w:basedOn w:val="a1"/>
    <w:next w:val="a1"/>
    <w:autoRedefine/>
    <w:uiPriority w:val="39"/>
    <w:qFormat/>
    <w:rsid w:val="00E13FC0"/>
    <w:pPr>
      <w:tabs>
        <w:tab w:val="right" w:leader="dot" w:pos="9628"/>
      </w:tabs>
      <w:spacing w:after="0" w:line="240" w:lineRule="auto"/>
      <w:jc w:val="both"/>
    </w:pPr>
    <w:rPr>
      <w:rFonts w:asciiTheme="majorHAnsi" w:eastAsia="Times New Roman" w:hAnsiTheme="majorHAnsi" w:cstheme="majorHAnsi"/>
      <w:bCs/>
      <w:caps/>
      <w:noProof/>
      <w:sz w:val="28"/>
      <w:szCs w:val="28"/>
      <w:lang w:eastAsia="ru-RU"/>
    </w:rPr>
  </w:style>
  <w:style w:type="paragraph" w:styleId="af5">
    <w:name w:val="annotation text"/>
    <w:basedOn w:val="a1"/>
    <w:link w:val="af6"/>
    <w:uiPriority w:val="99"/>
    <w:semiHidden/>
    <w:unhideWhenUsed/>
    <w:rsid w:val="0093782A"/>
    <w:pPr>
      <w:spacing w:after="200" w:line="276" w:lineRule="auto"/>
    </w:pPr>
    <w:rPr>
      <w:rFonts w:ascii="Calibri" w:eastAsia="Times New Roman" w:hAnsi="Calibri" w:cs="Times New Roman"/>
      <w:sz w:val="20"/>
      <w:szCs w:val="20"/>
      <w:lang w:eastAsia="ru-RU"/>
    </w:rPr>
  </w:style>
  <w:style w:type="character" w:customStyle="1" w:styleId="af6">
    <w:name w:val="Текст примечания Знак"/>
    <w:basedOn w:val="a2"/>
    <w:link w:val="af5"/>
    <w:uiPriority w:val="99"/>
    <w:semiHidden/>
    <w:rsid w:val="0093782A"/>
    <w:rPr>
      <w:rFonts w:ascii="Calibri" w:eastAsia="Times New Roman" w:hAnsi="Calibri" w:cs="Times New Roman"/>
      <w:sz w:val="20"/>
      <w:szCs w:val="20"/>
      <w:lang w:eastAsia="ru-RU"/>
    </w:rPr>
  </w:style>
  <w:style w:type="character" w:customStyle="1" w:styleId="af7">
    <w:name w:val="Тема примечания Знак"/>
    <w:link w:val="af8"/>
    <w:semiHidden/>
    <w:locked/>
    <w:rsid w:val="0093782A"/>
    <w:rPr>
      <w:rFonts w:ascii="Calibri" w:hAnsi="Calibri"/>
      <w:b/>
      <w:lang w:val="x-none" w:eastAsia="ru-RU"/>
    </w:rPr>
  </w:style>
  <w:style w:type="paragraph" w:styleId="af8">
    <w:name w:val="annotation subject"/>
    <w:basedOn w:val="af5"/>
    <w:next w:val="af5"/>
    <w:link w:val="af7"/>
    <w:semiHidden/>
    <w:unhideWhenUsed/>
    <w:rsid w:val="0093782A"/>
    <w:rPr>
      <w:rFonts w:eastAsiaTheme="minorHAnsi" w:cstheme="minorBidi"/>
      <w:b/>
      <w:sz w:val="22"/>
      <w:szCs w:val="22"/>
      <w:lang w:val="x-none"/>
    </w:rPr>
  </w:style>
  <w:style w:type="character" w:customStyle="1" w:styleId="12">
    <w:name w:val="Тема примечания Знак1"/>
    <w:basedOn w:val="af6"/>
    <w:uiPriority w:val="99"/>
    <w:semiHidden/>
    <w:rsid w:val="0093782A"/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paragraph" w:styleId="af9">
    <w:name w:val="Title"/>
    <w:basedOn w:val="a1"/>
    <w:link w:val="afa"/>
    <w:uiPriority w:val="10"/>
    <w:qFormat/>
    <w:rsid w:val="0093782A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afa">
    <w:name w:val="Название Знак"/>
    <w:basedOn w:val="a2"/>
    <w:link w:val="af9"/>
    <w:uiPriority w:val="10"/>
    <w:rsid w:val="0093782A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customStyle="1" w:styleId="Default">
    <w:name w:val="Default"/>
    <w:rsid w:val="0093782A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b">
    <w:name w:val="Plain Text"/>
    <w:basedOn w:val="a1"/>
    <w:link w:val="afc"/>
    <w:uiPriority w:val="99"/>
    <w:rsid w:val="0093782A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afc">
    <w:name w:val="Текст Знак"/>
    <w:basedOn w:val="a2"/>
    <w:link w:val="afb"/>
    <w:uiPriority w:val="99"/>
    <w:rsid w:val="0093782A"/>
    <w:rPr>
      <w:rFonts w:ascii="Courier New" w:eastAsia="Times New Roman" w:hAnsi="Courier New" w:cs="Times New Roman"/>
      <w:sz w:val="20"/>
      <w:szCs w:val="20"/>
      <w:lang w:eastAsia="ru-RU"/>
    </w:rPr>
  </w:style>
  <w:style w:type="character" w:styleId="afd">
    <w:name w:val="page number"/>
    <w:basedOn w:val="a2"/>
    <w:uiPriority w:val="99"/>
    <w:rsid w:val="0093782A"/>
    <w:rPr>
      <w:rFonts w:cs="Times New Roman"/>
    </w:rPr>
  </w:style>
  <w:style w:type="paragraph" w:styleId="a">
    <w:name w:val="List Number"/>
    <w:basedOn w:val="a1"/>
    <w:uiPriority w:val="99"/>
    <w:semiHidden/>
    <w:rsid w:val="0093782A"/>
    <w:pPr>
      <w:numPr>
        <w:numId w:val="3"/>
      </w:numPr>
      <w:tabs>
        <w:tab w:val="clear" w:pos="360"/>
        <w:tab w:val="num" w:pos="495"/>
      </w:tabs>
      <w:spacing w:after="0" w:line="360" w:lineRule="auto"/>
      <w:ind w:left="495" w:hanging="495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e">
    <w:name w:val="Normal (Web)"/>
    <w:basedOn w:val="a1"/>
    <w:uiPriority w:val="99"/>
    <w:semiHidden/>
    <w:rsid w:val="0093782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">
    <w:name w:val="Block Text"/>
    <w:basedOn w:val="a1"/>
    <w:uiPriority w:val="99"/>
    <w:semiHidden/>
    <w:rsid w:val="0093782A"/>
    <w:pPr>
      <w:autoSpaceDE w:val="0"/>
      <w:autoSpaceDN w:val="0"/>
      <w:spacing w:after="0"/>
      <w:ind w:left="80" w:right="400" w:hanging="80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24">
    <w:name w:val="toc 2"/>
    <w:basedOn w:val="a1"/>
    <w:next w:val="a1"/>
    <w:autoRedefine/>
    <w:uiPriority w:val="39"/>
    <w:qFormat/>
    <w:rsid w:val="007A0512"/>
    <w:pPr>
      <w:tabs>
        <w:tab w:val="right" w:leader="dot" w:pos="9922"/>
      </w:tabs>
      <w:spacing w:after="0" w:line="240" w:lineRule="auto"/>
      <w:jc w:val="both"/>
    </w:pPr>
    <w:rPr>
      <w:rFonts w:eastAsia="Times New Roman" w:cs="Times New Roman"/>
      <w:b/>
      <w:caps/>
      <w:noProof/>
      <w:color w:val="2E74B5" w:themeColor="accent1" w:themeShade="BF"/>
      <w:sz w:val="28"/>
      <w:szCs w:val="28"/>
      <w:lang w:eastAsia="ru-RU"/>
    </w:rPr>
  </w:style>
  <w:style w:type="character" w:customStyle="1" w:styleId="26">
    <w:name w:val="Знак Знак26"/>
    <w:rsid w:val="0093782A"/>
    <w:rPr>
      <w:rFonts w:ascii="Cambria" w:hAnsi="Cambria"/>
      <w:b/>
      <w:kern w:val="32"/>
      <w:sz w:val="32"/>
    </w:rPr>
  </w:style>
  <w:style w:type="character" w:customStyle="1" w:styleId="240">
    <w:name w:val="Знак Знак24"/>
    <w:rsid w:val="0093782A"/>
    <w:rPr>
      <w:rFonts w:ascii="Cambria" w:hAnsi="Cambria"/>
      <w:b/>
      <w:i/>
      <w:sz w:val="28"/>
    </w:rPr>
  </w:style>
  <w:style w:type="character" w:customStyle="1" w:styleId="230">
    <w:name w:val="Знак Знак23"/>
    <w:rsid w:val="0093782A"/>
    <w:rPr>
      <w:rFonts w:ascii="Cambria" w:hAnsi="Cambria"/>
      <w:b/>
      <w:sz w:val="26"/>
    </w:rPr>
  </w:style>
  <w:style w:type="character" w:customStyle="1" w:styleId="220">
    <w:name w:val="Знак Знак22"/>
    <w:rsid w:val="0093782A"/>
    <w:rPr>
      <w:b/>
      <w:sz w:val="28"/>
    </w:rPr>
  </w:style>
  <w:style w:type="character" w:customStyle="1" w:styleId="210">
    <w:name w:val="Знак Знак21"/>
    <w:rsid w:val="0093782A"/>
    <w:rPr>
      <w:b/>
      <w:i/>
      <w:sz w:val="26"/>
    </w:rPr>
  </w:style>
  <w:style w:type="character" w:customStyle="1" w:styleId="200">
    <w:name w:val="Знак Знак20"/>
    <w:semiHidden/>
    <w:rsid w:val="0093782A"/>
    <w:rPr>
      <w:b/>
    </w:rPr>
  </w:style>
  <w:style w:type="character" w:customStyle="1" w:styleId="19">
    <w:name w:val="Знак Знак19"/>
    <w:semiHidden/>
    <w:rsid w:val="0093782A"/>
    <w:rPr>
      <w:sz w:val="24"/>
    </w:rPr>
  </w:style>
  <w:style w:type="character" w:customStyle="1" w:styleId="18">
    <w:name w:val="Знак Знак18"/>
    <w:semiHidden/>
    <w:rsid w:val="0093782A"/>
    <w:rPr>
      <w:i/>
      <w:sz w:val="24"/>
    </w:rPr>
  </w:style>
  <w:style w:type="character" w:customStyle="1" w:styleId="17">
    <w:name w:val="Знак Знак17"/>
    <w:semiHidden/>
    <w:rsid w:val="0093782A"/>
    <w:rPr>
      <w:rFonts w:ascii="Cambria" w:hAnsi="Cambria"/>
    </w:rPr>
  </w:style>
  <w:style w:type="paragraph" w:customStyle="1" w:styleId="aff0">
    <w:name w:val="Обычный ТКП"/>
    <w:basedOn w:val="a1"/>
    <w:rsid w:val="0093782A"/>
    <w:pPr>
      <w:spacing w:after="0" w:line="360" w:lineRule="auto"/>
      <w:ind w:left="57" w:right="57" w:firstLine="709"/>
      <w:jc w:val="both"/>
    </w:pPr>
    <w:rPr>
      <w:rFonts w:ascii="Calibri" w:eastAsia="Times New Roman" w:hAnsi="Calibri" w:cs="Times New Roman"/>
      <w:bCs/>
      <w:sz w:val="24"/>
      <w:szCs w:val="20"/>
      <w:lang w:val="en-US"/>
    </w:rPr>
  </w:style>
  <w:style w:type="paragraph" w:styleId="aff1">
    <w:name w:val="Subtitle"/>
    <w:basedOn w:val="a1"/>
    <w:next w:val="a1"/>
    <w:link w:val="aff2"/>
    <w:uiPriority w:val="11"/>
    <w:qFormat/>
    <w:rsid w:val="0093782A"/>
    <w:pPr>
      <w:spacing w:after="60" w:line="240" w:lineRule="auto"/>
      <w:jc w:val="center"/>
      <w:outlineLvl w:val="1"/>
    </w:pPr>
    <w:rPr>
      <w:rFonts w:ascii="Cambria" w:eastAsia="Times New Roman" w:hAnsi="Cambria" w:cs="Times New Roman"/>
      <w:sz w:val="24"/>
      <w:szCs w:val="24"/>
      <w:lang w:val="en-US"/>
    </w:rPr>
  </w:style>
  <w:style w:type="character" w:customStyle="1" w:styleId="aff2">
    <w:name w:val="Подзаголовок Знак"/>
    <w:basedOn w:val="a2"/>
    <w:link w:val="aff1"/>
    <w:uiPriority w:val="11"/>
    <w:rsid w:val="0093782A"/>
    <w:rPr>
      <w:rFonts w:ascii="Cambria" w:eastAsia="Times New Roman" w:hAnsi="Cambria" w:cs="Times New Roman"/>
      <w:sz w:val="24"/>
      <w:szCs w:val="24"/>
      <w:lang w:val="en-US"/>
    </w:rPr>
  </w:style>
  <w:style w:type="character" w:styleId="aff3">
    <w:name w:val="Strong"/>
    <w:basedOn w:val="a2"/>
    <w:uiPriority w:val="22"/>
    <w:qFormat/>
    <w:rsid w:val="0093782A"/>
    <w:rPr>
      <w:b/>
    </w:rPr>
  </w:style>
  <w:style w:type="character" w:styleId="aff4">
    <w:name w:val="Emphasis"/>
    <w:basedOn w:val="a2"/>
    <w:uiPriority w:val="20"/>
    <w:qFormat/>
    <w:rsid w:val="0093782A"/>
    <w:rPr>
      <w:rFonts w:ascii="Calibri" w:hAnsi="Calibri"/>
      <w:b/>
      <w:i/>
    </w:rPr>
  </w:style>
  <w:style w:type="paragraph" w:styleId="25">
    <w:name w:val="Quote"/>
    <w:basedOn w:val="a1"/>
    <w:next w:val="a1"/>
    <w:link w:val="27"/>
    <w:uiPriority w:val="29"/>
    <w:qFormat/>
    <w:rsid w:val="0093782A"/>
    <w:pPr>
      <w:spacing w:after="0" w:line="240" w:lineRule="auto"/>
    </w:pPr>
    <w:rPr>
      <w:rFonts w:ascii="Calibri" w:eastAsia="Times New Roman" w:hAnsi="Calibri" w:cs="Times New Roman"/>
      <w:i/>
      <w:sz w:val="24"/>
      <w:szCs w:val="24"/>
      <w:lang w:val="en-US"/>
    </w:rPr>
  </w:style>
  <w:style w:type="character" w:customStyle="1" w:styleId="27">
    <w:name w:val="Цитата 2 Знак"/>
    <w:basedOn w:val="a2"/>
    <w:link w:val="25"/>
    <w:uiPriority w:val="29"/>
    <w:rsid w:val="0093782A"/>
    <w:rPr>
      <w:rFonts w:ascii="Calibri" w:eastAsia="Times New Roman" w:hAnsi="Calibri" w:cs="Times New Roman"/>
      <w:i/>
      <w:sz w:val="24"/>
      <w:szCs w:val="24"/>
      <w:lang w:val="en-US"/>
    </w:rPr>
  </w:style>
  <w:style w:type="paragraph" w:styleId="aff5">
    <w:name w:val="Intense Quote"/>
    <w:basedOn w:val="a1"/>
    <w:next w:val="a1"/>
    <w:link w:val="aff6"/>
    <w:uiPriority w:val="30"/>
    <w:qFormat/>
    <w:rsid w:val="0093782A"/>
    <w:pPr>
      <w:spacing w:after="0" w:line="240" w:lineRule="auto"/>
      <w:ind w:left="720" w:right="720"/>
    </w:pPr>
    <w:rPr>
      <w:rFonts w:ascii="Calibri" w:eastAsia="Times New Roman" w:hAnsi="Calibri" w:cs="Times New Roman"/>
      <w:b/>
      <w:i/>
      <w:sz w:val="24"/>
      <w:lang w:val="en-US"/>
    </w:rPr>
  </w:style>
  <w:style w:type="character" w:customStyle="1" w:styleId="aff6">
    <w:name w:val="Выделенная цитата Знак"/>
    <w:basedOn w:val="a2"/>
    <w:link w:val="aff5"/>
    <w:uiPriority w:val="30"/>
    <w:rsid w:val="0093782A"/>
    <w:rPr>
      <w:rFonts w:ascii="Calibri" w:eastAsia="Times New Roman" w:hAnsi="Calibri" w:cs="Times New Roman"/>
      <w:b/>
      <w:i/>
      <w:sz w:val="24"/>
      <w:lang w:val="en-US"/>
    </w:rPr>
  </w:style>
  <w:style w:type="character" w:styleId="aff7">
    <w:name w:val="Subtle Emphasis"/>
    <w:basedOn w:val="a2"/>
    <w:uiPriority w:val="19"/>
    <w:qFormat/>
    <w:rsid w:val="0093782A"/>
    <w:rPr>
      <w:i/>
      <w:color w:val="5A5A5A"/>
    </w:rPr>
  </w:style>
  <w:style w:type="character" w:styleId="aff8">
    <w:name w:val="Intense Emphasis"/>
    <w:basedOn w:val="a2"/>
    <w:uiPriority w:val="21"/>
    <w:qFormat/>
    <w:rsid w:val="0093782A"/>
    <w:rPr>
      <w:b/>
      <w:i/>
      <w:sz w:val="24"/>
      <w:u w:val="single"/>
    </w:rPr>
  </w:style>
  <w:style w:type="character" w:styleId="aff9">
    <w:name w:val="Subtle Reference"/>
    <w:basedOn w:val="a2"/>
    <w:uiPriority w:val="31"/>
    <w:qFormat/>
    <w:rsid w:val="0093782A"/>
    <w:rPr>
      <w:sz w:val="24"/>
      <w:u w:val="single"/>
    </w:rPr>
  </w:style>
  <w:style w:type="character" w:styleId="affa">
    <w:name w:val="Intense Reference"/>
    <w:basedOn w:val="a2"/>
    <w:uiPriority w:val="32"/>
    <w:qFormat/>
    <w:rsid w:val="0093782A"/>
    <w:rPr>
      <w:b/>
      <w:sz w:val="24"/>
      <w:u w:val="single"/>
    </w:rPr>
  </w:style>
  <w:style w:type="character" w:styleId="affb">
    <w:name w:val="Book Title"/>
    <w:basedOn w:val="a2"/>
    <w:uiPriority w:val="33"/>
    <w:qFormat/>
    <w:rsid w:val="0093782A"/>
    <w:rPr>
      <w:rFonts w:ascii="Cambria" w:hAnsi="Cambria"/>
      <w:b/>
      <w:i/>
      <w:sz w:val="24"/>
    </w:rPr>
  </w:style>
  <w:style w:type="paragraph" w:styleId="affc">
    <w:name w:val="TOC Heading"/>
    <w:basedOn w:val="1"/>
    <w:next w:val="a1"/>
    <w:uiPriority w:val="39"/>
    <w:qFormat/>
    <w:rsid w:val="0093782A"/>
    <w:pPr>
      <w:keepLines w:val="0"/>
      <w:spacing w:after="60" w:line="240" w:lineRule="auto"/>
      <w:outlineLvl w:val="9"/>
    </w:pPr>
    <w:rPr>
      <w:rFonts w:ascii="Cambria" w:eastAsia="Times New Roman" w:hAnsi="Cambria" w:cs="Times New Roman"/>
      <w:bCs/>
      <w:color w:val="auto"/>
      <w:kern w:val="32"/>
      <w:lang w:val="en-US"/>
    </w:rPr>
  </w:style>
  <w:style w:type="paragraph" w:customStyle="1" w:styleId="affd">
    <w:name w:val="Стиль"/>
    <w:basedOn w:val="a1"/>
    <w:rsid w:val="0093782A"/>
    <w:pPr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ffe">
    <w:name w:val="Формула"/>
    <w:basedOn w:val="a1"/>
    <w:rsid w:val="0093782A"/>
    <w:pPr>
      <w:tabs>
        <w:tab w:val="center" w:pos="4536"/>
        <w:tab w:val="right" w:pos="9356"/>
      </w:tabs>
      <w:overflowPunct w:val="0"/>
      <w:autoSpaceDE w:val="0"/>
      <w:autoSpaceDN w:val="0"/>
      <w:adjustRightInd w:val="0"/>
      <w:spacing w:after="0" w:line="360" w:lineRule="auto"/>
      <w:ind w:right="-1"/>
      <w:jc w:val="both"/>
      <w:textAlignment w:val="baseline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styleId="afff">
    <w:name w:val="FollowedHyperlink"/>
    <w:basedOn w:val="a2"/>
    <w:uiPriority w:val="99"/>
    <w:rsid w:val="0093782A"/>
    <w:rPr>
      <w:color w:val="800080"/>
      <w:u w:val="single"/>
    </w:rPr>
  </w:style>
  <w:style w:type="paragraph" w:styleId="afff0">
    <w:name w:val="caption"/>
    <w:aliases w:val="Знак"/>
    <w:basedOn w:val="a1"/>
    <w:next w:val="a1"/>
    <w:uiPriority w:val="35"/>
    <w:qFormat/>
    <w:rsid w:val="0093782A"/>
    <w:pPr>
      <w:spacing w:after="60" w:line="240" w:lineRule="auto"/>
      <w:jc w:val="both"/>
    </w:pPr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character" w:customStyle="1" w:styleId="grame">
    <w:name w:val="grame"/>
    <w:basedOn w:val="a2"/>
    <w:rsid w:val="0093782A"/>
    <w:rPr>
      <w:rFonts w:cs="Times New Roman"/>
    </w:rPr>
  </w:style>
  <w:style w:type="character" w:customStyle="1" w:styleId="250">
    <w:name w:val="Знак Знак25"/>
    <w:rsid w:val="0093782A"/>
    <w:rPr>
      <w:rFonts w:ascii="Arial" w:hAnsi="Arial"/>
      <w:b/>
      <w:sz w:val="26"/>
      <w:lang w:val="ru-RU" w:eastAsia="ru-RU"/>
    </w:rPr>
  </w:style>
  <w:style w:type="paragraph" w:styleId="afff1">
    <w:name w:val="Document Map"/>
    <w:basedOn w:val="a1"/>
    <w:link w:val="afff2"/>
    <w:uiPriority w:val="99"/>
    <w:rsid w:val="0093782A"/>
    <w:pPr>
      <w:spacing w:after="0" w:line="240" w:lineRule="auto"/>
    </w:pPr>
    <w:rPr>
      <w:rFonts w:ascii="Tahoma" w:eastAsia="Times New Roman" w:hAnsi="Tahoma" w:cs="Tahoma"/>
      <w:sz w:val="16"/>
      <w:szCs w:val="16"/>
      <w:lang w:val="en-US"/>
    </w:rPr>
  </w:style>
  <w:style w:type="character" w:customStyle="1" w:styleId="afff2">
    <w:name w:val="Схема документа Знак"/>
    <w:basedOn w:val="a2"/>
    <w:link w:val="afff1"/>
    <w:uiPriority w:val="99"/>
    <w:rsid w:val="0093782A"/>
    <w:rPr>
      <w:rFonts w:ascii="Tahoma" w:eastAsia="Times New Roman" w:hAnsi="Tahoma" w:cs="Tahoma"/>
      <w:sz w:val="16"/>
      <w:szCs w:val="16"/>
      <w:lang w:val="en-US"/>
    </w:rPr>
  </w:style>
  <w:style w:type="paragraph" w:customStyle="1" w:styleId="CharChar">
    <w:name w:val="Char Char"/>
    <w:basedOn w:val="a1"/>
    <w:rsid w:val="0093782A"/>
    <w:pPr>
      <w:spacing w:after="120" w:line="240" w:lineRule="auto"/>
    </w:pPr>
    <w:rPr>
      <w:rFonts w:ascii="Arial" w:eastAsia="Times New Roman" w:hAnsi="Arial" w:cs="Times New Roman"/>
      <w:sz w:val="20"/>
      <w:szCs w:val="20"/>
      <w:lang w:val="en-US"/>
    </w:rPr>
  </w:style>
  <w:style w:type="paragraph" w:customStyle="1" w:styleId="ConsPlusNormal">
    <w:name w:val="ConsPlusNormal"/>
    <w:rsid w:val="0093782A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rsid w:val="0093782A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a11">
    <w:name w:val="Pa11"/>
    <w:basedOn w:val="a1"/>
    <w:next w:val="a1"/>
    <w:rsid w:val="0093782A"/>
    <w:pPr>
      <w:autoSpaceDE w:val="0"/>
      <w:autoSpaceDN w:val="0"/>
      <w:adjustRightInd w:val="0"/>
      <w:spacing w:after="0" w:line="191" w:lineRule="atLeast"/>
    </w:pPr>
    <w:rPr>
      <w:rFonts w:ascii="Helios" w:eastAsia="Times New Roman" w:hAnsi="Helios" w:cs="Times New Roman"/>
      <w:sz w:val="24"/>
      <w:szCs w:val="24"/>
      <w:lang w:eastAsia="ru-RU"/>
    </w:rPr>
  </w:style>
  <w:style w:type="paragraph" w:customStyle="1" w:styleId="msolistparagraph0">
    <w:name w:val="msolistparagraph"/>
    <w:basedOn w:val="a1"/>
    <w:rsid w:val="0093782A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character" w:customStyle="1" w:styleId="Heading1Char">
    <w:name w:val="Heading 1 Char"/>
    <w:rsid w:val="0093782A"/>
    <w:rPr>
      <w:rFonts w:ascii="Cambria" w:hAnsi="Cambria"/>
      <w:b/>
      <w:kern w:val="32"/>
      <w:sz w:val="32"/>
    </w:rPr>
  </w:style>
  <w:style w:type="character" w:customStyle="1" w:styleId="Heading2Char">
    <w:name w:val="Heading 2 Char"/>
    <w:rsid w:val="0093782A"/>
    <w:rPr>
      <w:rFonts w:ascii="Times New Roman" w:hAnsi="Times New Roman"/>
      <w:b/>
      <w:spacing w:val="-10"/>
      <w:kern w:val="28"/>
      <w:sz w:val="32"/>
      <w:lang w:val="x-none" w:eastAsia="en-US"/>
    </w:rPr>
  </w:style>
  <w:style w:type="character" w:customStyle="1" w:styleId="Heading3Char">
    <w:name w:val="Heading 3 Char"/>
    <w:rsid w:val="0093782A"/>
    <w:rPr>
      <w:rFonts w:ascii="Cambria" w:hAnsi="Cambria"/>
      <w:b/>
      <w:sz w:val="26"/>
    </w:rPr>
  </w:style>
  <w:style w:type="character" w:customStyle="1" w:styleId="Heading4Char">
    <w:name w:val="Heading 4 Char"/>
    <w:rsid w:val="0093782A"/>
    <w:rPr>
      <w:rFonts w:ascii="Calibri" w:hAnsi="Calibri"/>
      <w:b/>
      <w:sz w:val="28"/>
    </w:rPr>
  </w:style>
  <w:style w:type="paragraph" w:customStyle="1" w:styleId="bodytext4">
    <w:name w:val="bodytext4"/>
    <w:basedOn w:val="a1"/>
    <w:rsid w:val="0093782A"/>
    <w:pPr>
      <w:spacing w:before="100" w:beforeAutospacing="1" w:after="150" w:line="240" w:lineRule="auto"/>
    </w:pPr>
    <w:rPr>
      <w:rFonts w:ascii="Times New Roman" w:eastAsia="Times New Roman" w:hAnsi="Times New Roman" w:cs="Times New Roman"/>
      <w:color w:val="949494"/>
      <w:sz w:val="24"/>
      <w:szCs w:val="24"/>
      <w:lang w:eastAsia="ru-RU"/>
    </w:rPr>
  </w:style>
  <w:style w:type="character" w:customStyle="1" w:styleId="BalloonTextChar">
    <w:name w:val="Balloon Text Char"/>
    <w:rsid w:val="0093782A"/>
    <w:rPr>
      <w:rFonts w:ascii="Tahoma" w:hAnsi="Tahoma"/>
      <w:sz w:val="16"/>
    </w:rPr>
  </w:style>
  <w:style w:type="character" w:customStyle="1" w:styleId="TitleChar">
    <w:name w:val="Title Char"/>
    <w:rsid w:val="0093782A"/>
    <w:rPr>
      <w:rFonts w:ascii="Times New Roman" w:hAnsi="Times New Roman"/>
      <w:b/>
      <w:sz w:val="24"/>
    </w:rPr>
  </w:style>
  <w:style w:type="character" w:customStyle="1" w:styleId="BodyTextIndent2Char">
    <w:name w:val="Body Text Indent 2 Char"/>
    <w:rsid w:val="0093782A"/>
    <w:rPr>
      <w:rFonts w:ascii="Times New Roman" w:hAnsi="Times New Roman"/>
      <w:b/>
      <w:sz w:val="24"/>
    </w:rPr>
  </w:style>
  <w:style w:type="paragraph" w:customStyle="1" w:styleId="13">
    <w:name w:val="Абзац списка1"/>
    <w:basedOn w:val="a1"/>
    <w:rsid w:val="0093782A"/>
    <w:pPr>
      <w:widowControl w:val="0"/>
      <w:adjustRightInd w:val="0"/>
      <w:spacing w:before="120" w:after="120" w:line="240" w:lineRule="auto"/>
      <w:jc w:val="both"/>
    </w:pPr>
    <w:rPr>
      <w:rFonts w:ascii="Times New Roman" w:eastAsia="Times New Roman" w:hAnsi="Times New Roman" w:cs="Times New Roman"/>
      <w:spacing w:val="-5"/>
      <w:sz w:val="28"/>
    </w:rPr>
  </w:style>
  <w:style w:type="character" w:customStyle="1" w:styleId="BodyTextIndentChar">
    <w:name w:val="Body Text Indent Char"/>
    <w:rsid w:val="0093782A"/>
    <w:rPr>
      <w:rFonts w:ascii="Calibri" w:hAnsi="Calibri"/>
    </w:rPr>
  </w:style>
  <w:style w:type="paragraph" w:styleId="31">
    <w:name w:val="toc 3"/>
    <w:basedOn w:val="a1"/>
    <w:next w:val="a1"/>
    <w:autoRedefine/>
    <w:uiPriority w:val="39"/>
    <w:qFormat/>
    <w:rsid w:val="0093782A"/>
    <w:pPr>
      <w:spacing w:after="0" w:line="240" w:lineRule="auto"/>
      <w:ind w:left="480"/>
    </w:pPr>
    <w:rPr>
      <w:rFonts w:ascii="Times New Roman" w:eastAsia="Times New Roman" w:hAnsi="Times New Roman" w:cs="Times New Roman"/>
      <w:i/>
      <w:iCs/>
      <w:sz w:val="20"/>
      <w:szCs w:val="20"/>
      <w:lang w:eastAsia="ru-RU"/>
    </w:rPr>
  </w:style>
  <w:style w:type="paragraph" w:customStyle="1" w:styleId="14">
    <w:name w:val="Знак Знак Знак1 Знак Знак Знак"/>
    <w:basedOn w:val="a1"/>
    <w:rsid w:val="0093782A"/>
    <w:pPr>
      <w:spacing w:after="0" w:line="240" w:lineRule="auto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CommentTextChar">
    <w:name w:val="Comment Text Char"/>
    <w:rsid w:val="0093782A"/>
    <w:rPr>
      <w:rFonts w:ascii="Times New Roman" w:hAnsi="Times New Roman"/>
      <w:sz w:val="20"/>
    </w:rPr>
  </w:style>
  <w:style w:type="paragraph" w:customStyle="1" w:styleId="110">
    <w:name w:val="Знак Знак Знак1 Знак Знак Знак1"/>
    <w:basedOn w:val="a1"/>
    <w:rsid w:val="0093782A"/>
    <w:pPr>
      <w:spacing w:after="0" w:line="240" w:lineRule="auto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HeaderChar">
    <w:name w:val="Header Char"/>
    <w:rsid w:val="0093782A"/>
  </w:style>
  <w:style w:type="character" w:customStyle="1" w:styleId="HeaderChar1">
    <w:name w:val="Header Char1"/>
    <w:rsid w:val="0093782A"/>
    <w:rPr>
      <w:rFonts w:ascii="Times New Roman" w:hAnsi="Times New Roman"/>
    </w:rPr>
  </w:style>
  <w:style w:type="character" w:customStyle="1" w:styleId="HeaderChar2">
    <w:name w:val="Header Char2"/>
    <w:rsid w:val="0093782A"/>
    <w:rPr>
      <w:rFonts w:ascii="Times New Roman" w:hAnsi="Times New Roman"/>
    </w:rPr>
  </w:style>
  <w:style w:type="character" w:customStyle="1" w:styleId="FooterChar">
    <w:name w:val="Footer Char"/>
    <w:rsid w:val="0093782A"/>
  </w:style>
  <w:style w:type="character" w:customStyle="1" w:styleId="FooterChar1">
    <w:name w:val="Footer Char1"/>
    <w:rsid w:val="0093782A"/>
    <w:rPr>
      <w:rFonts w:ascii="Times New Roman" w:hAnsi="Times New Roman"/>
    </w:rPr>
  </w:style>
  <w:style w:type="character" w:customStyle="1" w:styleId="FooterChar2">
    <w:name w:val="Footer Char2"/>
    <w:rsid w:val="0093782A"/>
    <w:rPr>
      <w:rFonts w:ascii="Times New Roman" w:hAnsi="Times New Roman"/>
    </w:rPr>
  </w:style>
  <w:style w:type="character" w:customStyle="1" w:styleId="BodyText2Char">
    <w:name w:val="Body Text 2 Char"/>
    <w:rsid w:val="0093782A"/>
    <w:rPr>
      <w:rFonts w:ascii="Calibri" w:hAnsi="Calibri"/>
      <w:lang w:val="x-none" w:eastAsia="en-US"/>
    </w:rPr>
  </w:style>
  <w:style w:type="character" w:customStyle="1" w:styleId="BodyText2Char1">
    <w:name w:val="Body Text 2 Char1"/>
    <w:rsid w:val="0093782A"/>
    <w:rPr>
      <w:rFonts w:ascii="Times New Roman" w:hAnsi="Times New Roman"/>
    </w:rPr>
  </w:style>
  <w:style w:type="character" w:customStyle="1" w:styleId="BodyText2Char2">
    <w:name w:val="Body Text 2 Char2"/>
    <w:rsid w:val="0093782A"/>
    <w:rPr>
      <w:rFonts w:ascii="Times New Roman" w:hAnsi="Times New Roman"/>
    </w:rPr>
  </w:style>
  <w:style w:type="paragraph" w:styleId="32">
    <w:name w:val="Body Text Indent 3"/>
    <w:basedOn w:val="a1"/>
    <w:link w:val="33"/>
    <w:uiPriority w:val="99"/>
    <w:rsid w:val="0093782A"/>
    <w:pPr>
      <w:spacing w:after="200" w:line="276" w:lineRule="auto"/>
      <w:ind w:firstLine="360"/>
      <w:jc w:val="both"/>
    </w:pPr>
    <w:rPr>
      <w:rFonts w:ascii="Times New Roman" w:eastAsia="Times New Roman" w:hAnsi="Times New Roman" w:cs="Times New Roman"/>
      <w:sz w:val="28"/>
      <w:lang w:eastAsia="ru-RU"/>
    </w:rPr>
  </w:style>
  <w:style w:type="character" w:customStyle="1" w:styleId="33">
    <w:name w:val="Основной текст с отступом 3 Знак"/>
    <w:basedOn w:val="a2"/>
    <w:link w:val="32"/>
    <w:uiPriority w:val="99"/>
    <w:rsid w:val="0093782A"/>
    <w:rPr>
      <w:rFonts w:ascii="Times New Roman" w:eastAsia="Times New Roman" w:hAnsi="Times New Roman" w:cs="Times New Roman"/>
      <w:sz w:val="28"/>
      <w:lang w:eastAsia="ru-RU"/>
    </w:rPr>
  </w:style>
  <w:style w:type="paragraph" w:customStyle="1" w:styleId="afff3">
    <w:name w:val="Знак Знак Знак Знак"/>
    <w:basedOn w:val="a1"/>
    <w:rsid w:val="0093782A"/>
    <w:pPr>
      <w:spacing w:before="100" w:beforeAutospacing="1" w:after="100" w:afterAutospacing="1" w:line="240" w:lineRule="auto"/>
    </w:pPr>
    <w:rPr>
      <w:rFonts w:ascii="Tahoma" w:eastAsia="Times New Roman" w:hAnsi="Tahoma" w:cs="Tahoma"/>
      <w:sz w:val="20"/>
      <w:szCs w:val="20"/>
      <w:lang w:val="en-US"/>
    </w:rPr>
  </w:style>
  <w:style w:type="character" w:customStyle="1" w:styleId="FontStyle36">
    <w:name w:val="Font Style36"/>
    <w:rsid w:val="0093782A"/>
    <w:rPr>
      <w:rFonts w:ascii="Sylfaen" w:hAnsi="Sylfaen"/>
      <w:b/>
      <w:sz w:val="10"/>
    </w:rPr>
  </w:style>
  <w:style w:type="paragraph" w:customStyle="1" w:styleId="Style5">
    <w:name w:val="Style5"/>
    <w:basedOn w:val="a1"/>
    <w:rsid w:val="0093782A"/>
    <w:pPr>
      <w:widowControl w:val="0"/>
      <w:autoSpaceDE w:val="0"/>
      <w:autoSpaceDN w:val="0"/>
      <w:adjustRightInd w:val="0"/>
      <w:spacing w:after="0" w:line="163" w:lineRule="exact"/>
      <w:jc w:val="right"/>
    </w:pPr>
    <w:rPr>
      <w:rFonts w:ascii="Palatino Linotype" w:eastAsia="Times New Roman" w:hAnsi="Palatino Linotype" w:cs="Times New Roman"/>
      <w:sz w:val="24"/>
      <w:szCs w:val="24"/>
      <w:lang w:eastAsia="ru-RU"/>
    </w:rPr>
  </w:style>
  <w:style w:type="paragraph" w:customStyle="1" w:styleId="Style11">
    <w:name w:val="Style11"/>
    <w:basedOn w:val="a1"/>
    <w:rsid w:val="0093782A"/>
    <w:pPr>
      <w:widowControl w:val="0"/>
      <w:autoSpaceDE w:val="0"/>
      <w:autoSpaceDN w:val="0"/>
      <w:adjustRightInd w:val="0"/>
      <w:spacing w:after="0" w:line="139" w:lineRule="exact"/>
      <w:ind w:firstLine="82"/>
    </w:pPr>
    <w:rPr>
      <w:rFonts w:ascii="Palatino Linotype" w:eastAsia="Times New Roman" w:hAnsi="Palatino Linotype" w:cs="Times New Roman"/>
      <w:sz w:val="24"/>
      <w:szCs w:val="24"/>
      <w:lang w:eastAsia="ru-RU"/>
    </w:rPr>
  </w:style>
  <w:style w:type="paragraph" w:customStyle="1" w:styleId="Style21">
    <w:name w:val="Style21"/>
    <w:basedOn w:val="a1"/>
    <w:rsid w:val="0093782A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Times New Roman" w:hAnsi="Palatino Linotype" w:cs="Times New Roman"/>
      <w:sz w:val="24"/>
      <w:szCs w:val="24"/>
      <w:lang w:eastAsia="ru-RU"/>
    </w:rPr>
  </w:style>
  <w:style w:type="character" w:customStyle="1" w:styleId="FontStyle26">
    <w:name w:val="Font Style26"/>
    <w:rsid w:val="0093782A"/>
    <w:rPr>
      <w:rFonts w:ascii="Arial" w:hAnsi="Arial"/>
      <w:i/>
      <w:sz w:val="12"/>
    </w:rPr>
  </w:style>
  <w:style w:type="character" w:customStyle="1" w:styleId="FontStyle27">
    <w:name w:val="Font Style27"/>
    <w:rsid w:val="0093782A"/>
    <w:rPr>
      <w:rFonts w:ascii="Arial" w:hAnsi="Arial"/>
      <w:sz w:val="12"/>
    </w:rPr>
  </w:style>
  <w:style w:type="character" w:customStyle="1" w:styleId="FontStyle32">
    <w:name w:val="Font Style32"/>
    <w:rsid w:val="0093782A"/>
    <w:rPr>
      <w:rFonts w:ascii="Arial" w:hAnsi="Arial"/>
      <w:sz w:val="10"/>
    </w:rPr>
  </w:style>
  <w:style w:type="character" w:customStyle="1" w:styleId="FontStyle33">
    <w:name w:val="Font Style33"/>
    <w:rsid w:val="0093782A"/>
    <w:rPr>
      <w:rFonts w:ascii="Cambria" w:hAnsi="Cambria"/>
      <w:sz w:val="12"/>
    </w:rPr>
  </w:style>
  <w:style w:type="character" w:customStyle="1" w:styleId="FontStyle34">
    <w:name w:val="Font Style34"/>
    <w:rsid w:val="0093782A"/>
    <w:rPr>
      <w:rFonts w:ascii="Arial" w:hAnsi="Arial"/>
      <w:b/>
      <w:smallCaps/>
      <w:sz w:val="12"/>
    </w:rPr>
  </w:style>
  <w:style w:type="paragraph" w:customStyle="1" w:styleId="Style19">
    <w:name w:val="Style19"/>
    <w:basedOn w:val="a1"/>
    <w:rsid w:val="0093782A"/>
    <w:pPr>
      <w:widowControl w:val="0"/>
      <w:autoSpaceDE w:val="0"/>
      <w:autoSpaceDN w:val="0"/>
      <w:adjustRightInd w:val="0"/>
      <w:spacing w:after="0" w:line="240" w:lineRule="auto"/>
    </w:pPr>
    <w:rPr>
      <w:rFonts w:ascii="Palatino Linotype" w:eastAsia="Times New Roman" w:hAnsi="Palatino Linotype" w:cs="Times New Roman"/>
      <w:sz w:val="24"/>
      <w:szCs w:val="24"/>
      <w:lang w:eastAsia="ru-RU"/>
    </w:rPr>
  </w:style>
  <w:style w:type="paragraph" w:customStyle="1" w:styleId="Style3">
    <w:name w:val="Style3"/>
    <w:basedOn w:val="a1"/>
    <w:rsid w:val="0093782A"/>
    <w:pPr>
      <w:widowControl w:val="0"/>
      <w:autoSpaceDE w:val="0"/>
      <w:autoSpaceDN w:val="0"/>
      <w:adjustRightInd w:val="0"/>
      <w:spacing w:after="0" w:line="322" w:lineRule="exact"/>
      <w:ind w:firstLine="71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6">
    <w:name w:val="Style6"/>
    <w:basedOn w:val="a1"/>
    <w:rsid w:val="0093782A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9">
    <w:name w:val="Style9"/>
    <w:basedOn w:val="a1"/>
    <w:rsid w:val="0093782A"/>
    <w:pPr>
      <w:widowControl w:val="0"/>
      <w:autoSpaceDE w:val="0"/>
      <w:autoSpaceDN w:val="0"/>
      <w:adjustRightInd w:val="0"/>
      <w:spacing w:after="0" w:line="322" w:lineRule="exact"/>
      <w:ind w:firstLine="71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">
    <w:name w:val="Font Style13"/>
    <w:rsid w:val="0093782A"/>
    <w:rPr>
      <w:rFonts w:ascii="Times New Roman" w:hAnsi="Times New Roman"/>
      <w:sz w:val="26"/>
    </w:rPr>
  </w:style>
  <w:style w:type="character" w:customStyle="1" w:styleId="FontStyle15">
    <w:name w:val="Font Style15"/>
    <w:rsid w:val="0093782A"/>
    <w:rPr>
      <w:rFonts w:ascii="Times New Roman" w:hAnsi="Times New Roman"/>
      <w:spacing w:val="-10"/>
      <w:sz w:val="24"/>
    </w:rPr>
  </w:style>
  <w:style w:type="character" w:customStyle="1" w:styleId="FontStyle16">
    <w:name w:val="Font Style16"/>
    <w:rsid w:val="0093782A"/>
    <w:rPr>
      <w:rFonts w:ascii="Times New Roman" w:hAnsi="Times New Roman"/>
      <w:b/>
      <w:sz w:val="26"/>
    </w:rPr>
  </w:style>
  <w:style w:type="numbering" w:styleId="111111">
    <w:name w:val="Outline List 2"/>
    <w:basedOn w:val="a4"/>
    <w:uiPriority w:val="99"/>
    <w:semiHidden/>
    <w:unhideWhenUsed/>
    <w:rsid w:val="0093782A"/>
    <w:pPr>
      <w:numPr>
        <w:numId w:val="4"/>
      </w:numPr>
    </w:pPr>
  </w:style>
  <w:style w:type="paragraph" w:customStyle="1" w:styleId="font5">
    <w:name w:val="font5"/>
    <w:basedOn w:val="a1"/>
    <w:rsid w:val="0093782A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  <w:szCs w:val="24"/>
      <w:lang w:eastAsia="ru-RU"/>
    </w:rPr>
  </w:style>
  <w:style w:type="paragraph" w:customStyle="1" w:styleId="font6">
    <w:name w:val="font6"/>
    <w:basedOn w:val="a1"/>
    <w:rsid w:val="0093782A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color w:val="000000"/>
      <w:sz w:val="24"/>
      <w:szCs w:val="24"/>
      <w:lang w:eastAsia="ru-RU"/>
    </w:rPr>
  </w:style>
  <w:style w:type="paragraph" w:customStyle="1" w:styleId="xl65">
    <w:name w:val="xl65"/>
    <w:basedOn w:val="a1"/>
    <w:rsid w:val="0093782A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6">
    <w:name w:val="xl66"/>
    <w:basedOn w:val="a1"/>
    <w:rsid w:val="0093782A"/>
    <w:pPr>
      <w:pBdr>
        <w:bottom w:val="single" w:sz="8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7">
    <w:name w:val="xl67"/>
    <w:basedOn w:val="a1"/>
    <w:rsid w:val="0093782A"/>
    <w:pP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8">
    <w:name w:val="xl68"/>
    <w:basedOn w:val="a1"/>
    <w:rsid w:val="0093782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69">
    <w:name w:val="xl69"/>
    <w:basedOn w:val="a1"/>
    <w:rsid w:val="0093782A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0">
    <w:name w:val="xl70"/>
    <w:basedOn w:val="a1"/>
    <w:rsid w:val="0093782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1">
    <w:name w:val="xl71"/>
    <w:basedOn w:val="a1"/>
    <w:rsid w:val="0093782A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2">
    <w:name w:val="xl72"/>
    <w:basedOn w:val="a1"/>
    <w:rsid w:val="0093782A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3">
    <w:name w:val="xl73"/>
    <w:basedOn w:val="a1"/>
    <w:rsid w:val="0093782A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CE4D6"/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4">
    <w:name w:val="xl74"/>
    <w:basedOn w:val="a1"/>
    <w:rsid w:val="0093782A"/>
    <w:pPr>
      <w:pBdr>
        <w:bottom w:val="single" w:sz="8" w:space="0" w:color="auto"/>
        <w:right w:val="single" w:sz="8" w:space="0" w:color="auto"/>
      </w:pBdr>
      <w:shd w:val="clear" w:color="000000" w:fill="FCE4D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5">
    <w:name w:val="xl75"/>
    <w:basedOn w:val="a1"/>
    <w:rsid w:val="0093782A"/>
    <w:pPr>
      <w:pBdr>
        <w:bottom w:val="single" w:sz="8" w:space="0" w:color="auto"/>
        <w:right w:val="single" w:sz="8" w:space="0" w:color="auto"/>
      </w:pBdr>
      <w:shd w:val="clear" w:color="000000" w:fill="FCE4D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6">
    <w:name w:val="xl76"/>
    <w:basedOn w:val="a1"/>
    <w:rsid w:val="0093782A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77">
    <w:name w:val="xl77"/>
    <w:basedOn w:val="a1"/>
    <w:rsid w:val="0093782A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8">
    <w:name w:val="xl78"/>
    <w:basedOn w:val="a1"/>
    <w:rsid w:val="0093782A"/>
    <w:pPr>
      <w:pBdr>
        <w:left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79">
    <w:name w:val="xl79"/>
    <w:basedOn w:val="a1"/>
    <w:rsid w:val="0093782A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0">
    <w:name w:val="xl80"/>
    <w:basedOn w:val="a1"/>
    <w:rsid w:val="0093782A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1">
    <w:name w:val="xl81"/>
    <w:basedOn w:val="a1"/>
    <w:rsid w:val="0093782A"/>
    <w:pPr>
      <w:pBdr>
        <w:top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2">
    <w:name w:val="xl82"/>
    <w:basedOn w:val="a1"/>
    <w:rsid w:val="0093782A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3">
    <w:name w:val="xl83"/>
    <w:basedOn w:val="a1"/>
    <w:rsid w:val="0093782A"/>
    <w:pPr>
      <w:pBdr>
        <w:left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4">
    <w:name w:val="xl84"/>
    <w:basedOn w:val="a1"/>
    <w:rsid w:val="0093782A"/>
    <w:pPr>
      <w:pBdr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5">
    <w:name w:val="xl85"/>
    <w:basedOn w:val="a1"/>
    <w:rsid w:val="0093782A"/>
    <w:pPr>
      <w:pBdr>
        <w:bottom w:val="single" w:sz="8" w:space="0" w:color="auto"/>
        <w:right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6">
    <w:name w:val="xl86"/>
    <w:basedOn w:val="a1"/>
    <w:rsid w:val="0093782A"/>
    <w:pPr>
      <w:pBdr>
        <w:top w:val="single" w:sz="8" w:space="0" w:color="auto"/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7">
    <w:name w:val="xl87"/>
    <w:basedOn w:val="a1"/>
    <w:rsid w:val="0093782A"/>
    <w:pPr>
      <w:pBdr>
        <w:top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8">
    <w:name w:val="xl88"/>
    <w:basedOn w:val="a1"/>
    <w:rsid w:val="0093782A"/>
    <w:pPr>
      <w:pBdr>
        <w:lef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89">
    <w:name w:val="xl89"/>
    <w:basedOn w:val="a1"/>
    <w:rsid w:val="0093782A"/>
    <w:pPr>
      <w:pBdr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0">
    <w:name w:val="xl90"/>
    <w:basedOn w:val="a1"/>
    <w:rsid w:val="0093782A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1">
    <w:name w:val="xl91"/>
    <w:basedOn w:val="a1"/>
    <w:rsid w:val="0093782A"/>
    <w:pPr>
      <w:pBdr>
        <w:top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2">
    <w:name w:val="xl92"/>
    <w:basedOn w:val="a1"/>
    <w:rsid w:val="0093782A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3">
    <w:name w:val="xl93"/>
    <w:basedOn w:val="a1"/>
    <w:rsid w:val="0093782A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4">
    <w:name w:val="xl94"/>
    <w:basedOn w:val="a1"/>
    <w:rsid w:val="0093782A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5">
    <w:name w:val="xl95"/>
    <w:basedOn w:val="a1"/>
    <w:rsid w:val="0093782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both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6">
    <w:name w:val="xl96"/>
    <w:basedOn w:val="a1"/>
    <w:rsid w:val="0093782A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7">
    <w:name w:val="xl97"/>
    <w:basedOn w:val="a1"/>
    <w:rsid w:val="0093782A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98">
    <w:name w:val="xl98"/>
    <w:basedOn w:val="a1"/>
    <w:rsid w:val="0093782A"/>
    <w:pPr>
      <w:pBdr>
        <w:top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99">
    <w:name w:val="xl99"/>
    <w:basedOn w:val="a1"/>
    <w:rsid w:val="0093782A"/>
    <w:pPr>
      <w:pBdr>
        <w:top w:val="single" w:sz="8" w:space="0" w:color="auto"/>
        <w:bottom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0">
    <w:name w:val="xl100"/>
    <w:basedOn w:val="a1"/>
    <w:rsid w:val="0093782A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1">
    <w:name w:val="xl101"/>
    <w:basedOn w:val="a1"/>
    <w:rsid w:val="0093782A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2">
    <w:name w:val="xl102"/>
    <w:basedOn w:val="a1"/>
    <w:rsid w:val="0093782A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3">
    <w:name w:val="xl103"/>
    <w:basedOn w:val="a1"/>
    <w:rsid w:val="0093782A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4">
    <w:name w:val="xl104"/>
    <w:basedOn w:val="a1"/>
    <w:rsid w:val="0093782A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5">
    <w:name w:val="xl105"/>
    <w:basedOn w:val="a1"/>
    <w:rsid w:val="0093782A"/>
    <w:pPr>
      <w:pBdr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06">
    <w:name w:val="xl106"/>
    <w:basedOn w:val="a1"/>
    <w:rsid w:val="0093782A"/>
    <w:pPr>
      <w:pBdr>
        <w:bottom w:val="single" w:sz="8" w:space="0" w:color="auto"/>
        <w:right w:val="single" w:sz="8" w:space="0" w:color="auto"/>
      </w:pBdr>
      <w:shd w:val="clear" w:color="000000" w:fill="FCE4D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1">
    <w:name w:val="s_1"/>
    <w:basedOn w:val="a1"/>
    <w:rsid w:val="009378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22">
    <w:name w:val="s_22"/>
    <w:basedOn w:val="a1"/>
    <w:rsid w:val="0093782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2"/>
    <w:rsid w:val="0093782A"/>
  </w:style>
  <w:style w:type="paragraph" w:customStyle="1" w:styleId="xl63">
    <w:name w:val="xl63"/>
    <w:basedOn w:val="a1"/>
    <w:rsid w:val="0093782A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8D08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64">
    <w:name w:val="xl64"/>
    <w:basedOn w:val="a1"/>
    <w:rsid w:val="0093782A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A8D08D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ff4">
    <w:name w:val="footnote text"/>
    <w:aliases w:val=" Знак3,Знак3, Знак6,Знак6,Table_Footnote_last Знак,Table_Footnote_last Знак Знак,Table_Footnote_last"/>
    <w:basedOn w:val="a1"/>
    <w:link w:val="afff5"/>
    <w:rsid w:val="000C363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f5">
    <w:name w:val="Текст сноски Знак"/>
    <w:aliases w:val=" Знак3 Знак,Знак3 Знак, Знак6 Знак,Знак6 Знак,Table_Footnote_last Знак Знак1,Table_Footnote_last Знак Знак Знак,Table_Footnote_last Знак1"/>
    <w:basedOn w:val="a2"/>
    <w:link w:val="afff4"/>
    <w:rsid w:val="000C363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6">
    <w:name w:val="footnote reference"/>
    <w:basedOn w:val="a2"/>
    <w:rsid w:val="000C3632"/>
    <w:rPr>
      <w:vertAlign w:val="superscript"/>
    </w:rPr>
  </w:style>
  <w:style w:type="paragraph" w:customStyle="1" w:styleId="xl107">
    <w:name w:val="xl107"/>
    <w:basedOn w:val="a1"/>
    <w:rsid w:val="001F12F7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8">
    <w:name w:val="xl108"/>
    <w:basedOn w:val="a1"/>
    <w:rsid w:val="001F12F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09">
    <w:name w:val="xl109"/>
    <w:basedOn w:val="a1"/>
    <w:rsid w:val="001F12F7"/>
    <w:pPr>
      <w:pBdr>
        <w:top w:val="single" w:sz="8" w:space="0" w:color="auto"/>
        <w:bottom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0">
    <w:name w:val="xl110"/>
    <w:basedOn w:val="a1"/>
    <w:rsid w:val="001F12F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FFD966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1">
    <w:name w:val="xl111"/>
    <w:basedOn w:val="a1"/>
    <w:rsid w:val="001F12F7"/>
    <w:pPr>
      <w:pBdr>
        <w:top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2">
    <w:name w:val="xl112"/>
    <w:basedOn w:val="a1"/>
    <w:rsid w:val="001F12F7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3">
    <w:name w:val="xl113"/>
    <w:basedOn w:val="a1"/>
    <w:rsid w:val="001F12F7"/>
    <w:pPr>
      <w:pBdr>
        <w:bottom w:val="single" w:sz="8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4">
    <w:name w:val="xl114"/>
    <w:basedOn w:val="a1"/>
    <w:rsid w:val="001F12F7"/>
    <w:pPr>
      <w:pBdr>
        <w:top w:val="single" w:sz="8" w:space="0" w:color="auto"/>
        <w:left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5">
    <w:name w:val="xl115"/>
    <w:basedOn w:val="a1"/>
    <w:rsid w:val="001F12F7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6">
    <w:name w:val="xl116"/>
    <w:basedOn w:val="a1"/>
    <w:rsid w:val="001F12F7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7">
    <w:name w:val="xl117"/>
    <w:basedOn w:val="a1"/>
    <w:rsid w:val="001F12F7"/>
    <w:pPr>
      <w:pBdr>
        <w:top w:val="single" w:sz="8" w:space="0" w:color="auto"/>
        <w:bottom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8">
    <w:name w:val="xl118"/>
    <w:basedOn w:val="a1"/>
    <w:rsid w:val="001F12F7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A9D08E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19">
    <w:name w:val="xl119"/>
    <w:basedOn w:val="a1"/>
    <w:rsid w:val="001F12F7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39">
    <w:name w:val="Font Style139"/>
    <w:uiPriority w:val="99"/>
    <w:rsid w:val="00C80A70"/>
    <w:rPr>
      <w:rFonts w:ascii="Times New Roman" w:hAnsi="Times New Roman" w:cs="Times New Roman"/>
      <w:sz w:val="24"/>
      <w:szCs w:val="24"/>
    </w:rPr>
  </w:style>
  <w:style w:type="character" w:styleId="afff7">
    <w:name w:val="Placeholder Text"/>
    <w:basedOn w:val="a2"/>
    <w:uiPriority w:val="99"/>
    <w:semiHidden/>
    <w:rsid w:val="003A5864"/>
    <w:rPr>
      <w:color w:val="808080"/>
    </w:rPr>
  </w:style>
  <w:style w:type="table" w:customStyle="1" w:styleId="TableNormal">
    <w:name w:val="Table Normal"/>
    <w:uiPriority w:val="2"/>
    <w:semiHidden/>
    <w:unhideWhenUsed/>
    <w:qFormat/>
    <w:rsid w:val="00305CEA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1"/>
    <w:uiPriority w:val="1"/>
    <w:qFormat/>
    <w:rsid w:val="00305CEA"/>
    <w:pPr>
      <w:widowControl w:val="0"/>
      <w:spacing w:after="0" w:line="240" w:lineRule="auto"/>
      <w:ind w:left="103"/>
    </w:pPr>
    <w:rPr>
      <w:rFonts w:ascii="Times New Roman" w:eastAsia="Times New Roman" w:hAnsi="Times New Roman" w:cs="Times New Roman"/>
      <w:lang w:val="en-US"/>
    </w:rPr>
  </w:style>
  <w:style w:type="table" w:customStyle="1" w:styleId="TableNormal1">
    <w:name w:val="Table Normal1"/>
    <w:uiPriority w:val="2"/>
    <w:semiHidden/>
    <w:unhideWhenUsed/>
    <w:qFormat/>
    <w:rsid w:val="00833212"/>
    <w:pPr>
      <w:widowControl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xl120">
    <w:name w:val="xl12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21">
    <w:name w:val="xl121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22">
    <w:name w:val="xl122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23">
    <w:name w:val="xl123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4">
    <w:name w:val="xl124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5">
    <w:name w:val="xl12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6">
    <w:name w:val="xl12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7">
    <w:name w:val="xl127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8">
    <w:name w:val="xl128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29">
    <w:name w:val="xl12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0">
    <w:name w:val="xl13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1">
    <w:name w:val="xl13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32">
    <w:name w:val="xl132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xl133">
    <w:name w:val="xl133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xl134">
    <w:name w:val="xl134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xl135">
    <w:name w:val="xl13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xl136">
    <w:name w:val="xl13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xl137">
    <w:name w:val="xl137"/>
    <w:basedOn w:val="a1"/>
    <w:rsid w:val="004E08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xl138">
    <w:name w:val="xl138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39">
    <w:name w:val="xl13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40">
    <w:name w:val="xl140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1">
    <w:name w:val="xl14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2">
    <w:name w:val="xl142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3">
    <w:name w:val="xl14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4">
    <w:name w:val="xl144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5">
    <w:name w:val="xl14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6">
    <w:name w:val="xl14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47">
    <w:name w:val="xl147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48">
    <w:name w:val="xl148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49">
    <w:name w:val="xl14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50">
    <w:name w:val="xl15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51">
    <w:name w:val="xl15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52">
    <w:name w:val="xl152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53">
    <w:name w:val="xl15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54">
    <w:name w:val="xl154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5">
    <w:name w:val="xl15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56">
    <w:name w:val="xl15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57">
    <w:name w:val="xl157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CC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58">
    <w:name w:val="xl158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159">
    <w:name w:val="xl15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160">
    <w:name w:val="xl16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161">
    <w:name w:val="xl16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162">
    <w:name w:val="xl162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163">
    <w:name w:val="xl16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64">
    <w:name w:val="xl164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5">
    <w:name w:val="xl16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166">
    <w:name w:val="xl16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67">
    <w:name w:val="xl167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68">
    <w:name w:val="xl168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69">
    <w:name w:val="xl16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70">
    <w:name w:val="xl17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71">
    <w:name w:val="xl17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72">
    <w:name w:val="xl172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3">
    <w:name w:val="xl17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174">
    <w:name w:val="xl174"/>
    <w:basedOn w:val="a1"/>
    <w:rsid w:val="004E08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75">
    <w:name w:val="xl17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76">
    <w:name w:val="xl176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77">
    <w:name w:val="xl177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78">
    <w:name w:val="xl178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79">
    <w:name w:val="xl17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0">
    <w:name w:val="xl18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1">
    <w:name w:val="xl18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82">
    <w:name w:val="xl182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3">
    <w:name w:val="xl18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5">
    <w:name w:val="xl185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6">
    <w:name w:val="xl18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7">
    <w:name w:val="xl187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8">
    <w:name w:val="xl188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89">
    <w:name w:val="xl18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90">
    <w:name w:val="xl19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191">
    <w:name w:val="xl191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92">
    <w:name w:val="xl192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93">
    <w:name w:val="xl19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94">
    <w:name w:val="xl194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95">
    <w:name w:val="xl19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96">
    <w:name w:val="xl196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197">
    <w:name w:val="xl197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198">
    <w:name w:val="xl198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199">
    <w:name w:val="xl19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200">
    <w:name w:val="xl20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01">
    <w:name w:val="xl20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02">
    <w:name w:val="xl202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203">
    <w:name w:val="xl203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204">
    <w:name w:val="xl204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205">
    <w:name w:val="xl205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206">
    <w:name w:val="xl206"/>
    <w:basedOn w:val="a1"/>
    <w:rsid w:val="004E08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207">
    <w:name w:val="xl207"/>
    <w:basedOn w:val="a1"/>
    <w:rsid w:val="004E0853"/>
    <w:pP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208">
    <w:name w:val="xl208"/>
    <w:basedOn w:val="a1"/>
    <w:rsid w:val="004E085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209">
    <w:name w:val="xl20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210">
    <w:name w:val="xl21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211">
    <w:name w:val="xl211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212">
    <w:name w:val="xl212"/>
    <w:basedOn w:val="a1"/>
    <w:rsid w:val="004E085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213">
    <w:name w:val="xl213"/>
    <w:basedOn w:val="a1"/>
    <w:rsid w:val="004E0853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214">
    <w:name w:val="xl214"/>
    <w:basedOn w:val="a1"/>
    <w:rsid w:val="004E085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215">
    <w:name w:val="xl215"/>
    <w:basedOn w:val="a1"/>
    <w:rsid w:val="004E0853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16">
    <w:name w:val="xl216"/>
    <w:basedOn w:val="a1"/>
    <w:rsid w:val="004E0853"/>
    <w:pPr>
      <w:pBdr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17">
    <w:name w:val="xl217"/>
    <w:basedOn w:val="a1"/>
    <w:rsid w:val="004E0853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18">
    <w:name w:val="xl218"/>
    <w:basedOn w:val="a1"/>
    <w:rsid w:val="004E0853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19">
    <w:name w:val="xl219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0">
    <w:name w:val="xl220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1">
    <w:name w:val="xl221"/>
    <w:basedOn w:val="a1"/>
    <w:rsid w:val="004E0853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2">
    <w:name w:val="xl222"/>
    <w:basedOn w:val="a1"/>
    <w:rsid w:val="004E0853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3">
    <w:name w:val="xl223"/>
    <w:basedOn w:val="a1"/>
    <w:rsid w:val="004E0853"/>
    <w:pPr>
      <w:pBdr>
        <w:top w:val="single" w:sz="4" w:space="0" w:color="auto"/>
        <w:lef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4">
    <w:name w:val="xl224"/>
    <w:basedOn w:val="a1"/>
    <w:rsid w:val="004E0853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5">
    <w:name w:val="xl225"/>
    <w:basedOn w:val="a1"/>
    <w:rsid w:val="004E0853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6">
    <w:name w:val="xl226"/>
    <w:basedOn w:val="a1"/>
    <w:rsid w:val="004E0853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227">
    <w:name w:val="xl227"/>
    <w:basedOn w:val="a1"/>
    <w:rsid w:val="004E085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character" w:styleId="afff8">
    <w:name w:val="annotation reference"/>
    <w:basedOn w:val="a2"/>
    <w:uiPriority w:val="99"/>
    <w:semiHidden/>
    <w:unhideWhenUsed/>
    <w:rsid w:val="00787F28"/>
    <w:rPr>
      <w:sz w:val="16"/>
      <w:szCs w:val="16"/>
    </w:rPr>
  </w:style>
  <w:style w:type="paragraph" w:customStyle="1" w:styleId="xl32">
    <w:name w:val="xl32"/>
    <w:basedOn w:val="a1"/>
    <w:rsid w:val="00483E75"/>
    <w:pPr>
      <w:spacing w:before="100" w:after="100" w:line="240" w:lineRule="auto"/>
    </w:pPr>
    <w:rPr>
      <w:rFonts w:ascii="Times New Roman" w:eastAsia="Times New Roman" w:hAnsi="Times New Roman" w:cs="Times New Roman"/>
      <w:sz w:val="24"/>
      <w:szCs w:val="20"/>
      <w:lang w:eastAsia="ru-RU"/>
    </w:rPr>
  </w:style>
  <w:style w:type="paragraph" w:customStyle="1" w:styleId="afff9">
    <w:name w:val="текстовка"/>
    <w:basedOn w:val="a1"/>
    <w:qFormat/>
    <w:rsid w:val="00483E75"/>
    <w:pPr>
      <w:spacing w:after="200" w:line="360" w:lineRule="auto"/>
      <w:ind w:firstLine="567"/>
      <w:contextualSpacing/>
      <w:jc w:val="both"/>
    </w:pPr>
    <w:rPr>
      <w:rFonts w:ascii="Times New Roman" w:hAnsi="Times New Roman"/>
      <w:sz w:val="28"/>
    </w:rPr>
  </w:style>
  <w:style w:type="table" w:customStyle="1" w:styleId="28">
    <w:name w:val="Сетка таблицы2"/>
    <w:basedOn w:val="a3"/>
    <w:next w:val="a5"/>
    <w:uiPriority w:val="59"/>
    <w:rsid w:val="00483E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1">
    <w:name w:val="Сетка таблицы4"/>
    <w:basedOn w:val="a3"/>
    <w:next w:val="a5"/>
    <w:uiPriority w:val="59"/>
    <w:rsid w:val="00483E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4">
    <w:name w:val="Сетка таблицы3"/>
    <w:basedOn w:val="a3"/>
    <w:next w:val="a5"/>
    <w:uiPriority w:val="59"/>
    <w:rsid w:val="00483E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5">
    <w:name w:val="Сетка таблицы1"/>
    <w:basedOn w:val="a3"/>
    <w:next w:val="a5"/>
    <w:uiPriority w:val="59"/>
    <w:rsid w:val="00483E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42">
    <w:name w:val="toc 4"/>
    <w:basedOn w:val="a1"/>
    <w:next w:val="a1"/>
    <w:autoRedefine/>
    <w:uiPriority w:val="39"/>
    <w:unhideWhenUsed/>
    <w:rsid w:val="00483E75"/>
    <w:pPr>
      <w:spacing w:after="0" w:line="276" w:lineRule="auto"/>
      <w:ind w:left="660"/>
    </w:pPr>
    <w:rPr>
      <w:rFonts w:cstheme="minorHAnsi"/>
      <w:sz w:val="20"/>
      <w:szCs w:val="20"/>
    </w:rPr>
  </w:style>
  <w:style w:type="paragraph" w:styleId="51">
    <w:name w:val="toc 5"/>
    <w:basedOn w:val="a1"/>
    <w:next w:val="a1"/>
    <w:autoRedefine/>
    <w:uiPriority w:val="39"/>
    <w:unhideWhenUsed/>
    <w:rsid w:val="00483E75"/>
    <w:pPr>
      <w:spacing w:after="0" w:line="276" w:lineRule="auto"/>
      <w:ind w:left="880"/>
    </w:pPr>
    <w:rPr>
      <w:rFonts w:cstheme="minorHAnsi"/>
      <w:sz w:val="20"/>
      <w:szCs w:val="20"/>
    </w:rPr>
  </w:style>
  <w:style w:type="paragraph" w:styleId="61">
    <w:name w:val="toc 6"/>
    <w:basedOn w:val="a1"/>
    <w:next w:val="a1"/>
    <w:autoRedefine/>
    <w:uiPriority w:val="39"/>
    <w:unhideWhenUsed/>
    <w:rsid w:val="00483E75"/>
    <w:pPr>
      <w:spacing w:after="0" w:line="276" w:lineRule="auto"/>
      <w:ind w:left="1100"/>
    </w:pPr>
    <w:rPr>
      <w:rFonts w:cstheme="minorHAnsi"/>
      <w:sz w:val="20"/>
      <w:szCs w:val="20"/>
    </w:rPr>
  </w:style>
  <w:style w:type="paragraph" w:styleId="71">
    <w:name w:val="toc 7"/>
    <w:basedOn w:val="a1"/>
    <w:next w:val="a1"/>
    <w:autoRedefine/>
    <w:uiPriority w:val="39"/>
    <w:unhideWhenUsed/>
    <w:rsid w:val="00483E75"/>
    <w:pPr>
      <w:spacing w:after="0" w:line="276" w:lineRule="auto"/>
      <w:ind w:left="1320"/>
    </w:pPr>
    <w:rPr>
      <w:rFonts w:cstheme="minorHAnsi"/>
      <w:sz w:val="20"/>
      <w:szCs w:val="20"/>
    </w:rPr>
  </w:style>
  <w:style w:type="paragraph" w:styleId="81">
    <w:name w:val="toc 8"/>
    <w:basedOn w:val="a1"/>
    <w:next w:val="a1"/>
    <w:autoRedefine/>
    <w:uiPriority w:val="39"/>
    <w:unhideWhenUsed/>
    <w:rsid w:val="00483E75"/>
    <w:pPr>
      <w:spacing w:after="0" w:line="276" w:lineRule="auto"/>
      <w:ind w:left="1540"/>
    </w:pPr>
    <w:rPr>
      <w:rFonts w:cstheme="minorHAnsi"/>
      <w:sz w:val="20"/>
      <w:szCs w:val="20"/>
    </w:rPr>
  </w:style>
  <w:style w:type="paragraph" w:styleId="91">
    <w:name w:val="toc 9"/>
    <w:basedOn w:val="a1"/>
    <w:next w:val="a1"/>
    <w:autoRedefine/>
    <w:uiPriority w:val="39"/>
    <w:unhideWhenUsed/>
    <w:rsid w:val="00483E75"/>
    <w:pPr>
      <w:spacing w:after="0" w:line="276" w:lineRule="auto"/>
      <w:ind w:left="1760"/>
    </w:pPr>
    <w:rPr>
      <w:rFonts w:cstheme="minorHAnsi"/>
      <w:sz w:val="20"/>
      <w:szCs w:val="20"/>
    </w:rPr>
  </w:style>
  <w:style w:type="paragraph" w:customStyle="1" w:styleId="afffa">
    <w:name w:val="Заголовок_табл"/>
    <w:basedOn w:val="a1"/>
    <w:uiPriority w:val="99"/>
    <w:rsid w:val="00483E75"/>
    <w:pPr>
      <w:spacing w:after="0" w:line="240" w:lineRule="auto"/>
      <w:jc w:val="center"/>
      <w:outlineLvl w:val="4"/>
    </w:pPr>
    <w:rPr>
      <w:rFonts w:ascii="Times New Roman" w:eastAsia="Times New Roman" w:hAnsi="Times New Roman" w:cs="Times New Roman"/>
      <w:bCs/>
      <w:i/>
      <w:sz w:val="28"/>
      <w:szCs w:val="28"/>
      <w:lang w:val="en-US" w:eastAsia="ru-RU"/>
    </w:rPr>
  </w:style>
  <w:style w:type="character" w:customStyle="1" w:styleId="js-messages-title-dropdown-name">
    <w:name w:val="js-messages-title-dropdown-name"/>
    <w:basedOn w:val="a2"/>
    <w:rsid w:val="00483E75"/>
  </w:style>
  <w:style w:type="paragraph" w:styleId="afffb">
    <w:name w:val="endnote text"/>
    <w:basedOn w:val="a1"/>
    <w:link w:val="afffc"/>
    <w:uiPriority w:val="99"/>
    <w:semiHidden/>
    <w:unhideWhenUsed/>
    <w:rsid w:val="00483E75"/>
    <w:pPr>
      <w:spacing w:after="0" w:line="240" w:lineRule="auto"/>
    </w:pPr>
    <w:rPr>
      <w:sz w:val="20"/>
      <w:szCs w:val="20"/>
    </w:rPr>
  </w:style>
  <w:style w:type="character" w:customStyle="1" w:styleId="afffc">
    <w:name w:val="Текст концевой сноски Знак"/>
    <w:basedOn w:val="a2"/>
    <w:link w:val="afffb"/>
    <w:uiPriority w:val="99"/>
    <w:semiHidden/>
    <w:rsid w:val="00483E75"/>
    <w:rPr>
      <w:sz w:val="20"/>
      <w:szCs w:val="20"/>
    </w:rPr>
  </w:style>
  <w:style w:type="character" w:styleId="afffd">
    <w:name w:val="endnote reference"/>
    <w:basedOn w:val="a2"/>
    <w:uiPriority w:val="99"/>
    <w:semiHidden/>
    <w:unhideWhenUsed/>
    <w:rsid w:val="00483E75"/>
    <w:rPr>
      <w:vertAlign w:val="superscript"/>
    </w:rPr>
  </w:style>
  <w:style w:type="character" w:customStyle="1" w:styleId="29">
    <w:name w:val="Основной текст (2)_"/>
    <w:basedOn w:val="a2"/>
    <w:link w:val="2a"/>
    <w:locked/>
    <w:rsid w:val="00483E75"/>
    <w:rPr>
      <w:rFonts w:ascii="Times New Roman" w:hAnsi="Times New Roman" w:cs="Times New Roman"/>
      <w:sz w:val="26"/>
      <w:szCs w:val="26"/>
      <w:shd w:val="clear" w:color="auto" w:fill="FFFFFF"/>
    </w:rPr>
  </w:style>
  <w:style w:type="paragraph" w:customStyle="1" w:styleId="2a">
    <w:name w:val="Основной текст (2)"/>
    <w:basedOn w:val="a1"/>
    <w:link w:val="29"/>
    <w:rsid w:val="00483E75"/>
    <w:pPr>
      <w:widowControl w:val="0"/>
      <w:shd w:val="clear" w:color="auto" w:fill="FFFFFF"/>
      <w:spacing w:after="180" w:line="456" w:lineRule="exact"/>
      <w:jc w:val="both"/>
    </w:pPr>
    <w:rPr>
      <w:rFonts w:ascii="Times New Roman" w:hAnsi="Times New Roman" w:cs="Times New Roman"/>
      <w:sz w:val="26"/>
      <w:szCs w:val="26"/>
    </w:rPr>
  </w:style>
  <w:style w:type="paragraph" w:customStyle="1" w:styleId="a0">
    <w:name w:val="Подпись рисунка"/>
    <w:basedOn w:val="a1"/>
    <w:next w:val="a1"/>
    <w:qFormat/>
    <w:rsid w:val="00483E75"/>
    <w:pPr>
      <w:numPr>
        <w:ilvl w:val="1"/>
        <w:numId w:val="25"/>
      </w:numPr>
      <w:spacing w:after="80" w:line="360" w:lineRule="auto"/>
      <w:jc w:val="center"/>
    </w:pPr>
    <w:rPr>
      <w:b/>
      <w:i/>
      <w:sz w:val="24"/>
    </w:rPr>
  </w:style>
  <w:style w:type="paragraph" w:customStyle="1" w:styleId="afffe">
    <w:name w:val="Номер таблицы"/>
    <w:basedOn w:val="a1"/>
    <w:qFormat/>
    <w:rsid w:val="00483E75"/>
    <w:pPr>
      <w:spacing w:after="0" w:line="360" w:lineRule="auto"/>
      <w:jc w:val="both"/>
    </w:pPr>
    <w:rPr>
      <w:rFonts w:cs="Times New Roman"/>
      <w:b/>
      <w:i/>
      <w:sz w:val="28"/>
      <w:szCs w:val="28"/>
    </w:rPr>
  </w:style>
  <w:style w:type="paragraph" w:customStyle="1" w:styleId="affff">
    <w:name w:val="название рисунка"/>
    <w:basedOn w:val="a0"/>
    <w:qFormat/>
    <w:rsid w:val="00483E75"/>
    <w:pPr>
      <w:numPr>
        <w:ilvl w:val="0"/>
        <w:numId w:val="0"/>
      </w:numPr>
      <w:spacing w:after="0"/>
    </w:pPr>
    <w:rPr>
      <w:rFonts w:cs="Times New Roman"/>
      <w:sz w:val="28"/>
      <w:szCs w:val="28"/>
    </w:rPr>
  </w:style>
  <w:style w:type="numbering" w:customStyle="1" w:styleId="16">
    <w:name w:val="Нет списка1"/>
    <w:next w:val="a4"/>
    <w:uiPriority w:val="99"/>
    <w:semiHidden/>
    <w:unhideWhenUsed/>
    <w:rsid w:val="00483E75"/>
  </w:style>
  <w:style w:type="table" w:customStyle="1" w:styleId="52">
    <w:name w:val="Сетка таблицы5"/>
    <w:basedOn w:val="a3"/>
    <w:next w:val="a5"/>
    <w:uiPriority w:val="59"/>
    <w:rsid w:val="00483E7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a">
    <w:name w:val="Тема примечания1"/>
    <w:basedOn w:val="af5"/>
    <w:next w:val="af5"/>
    <w:semiHidden/>
    <w:unhideWhenUsed/>
    <w:rsid w:val="00483E75"/>
    <w:rPr>
      <w:rFonts w:eastAsia="Calibri"/>
      <w:b/>
      <w:sz w:val="22"/>
      <w:szCs w:val="22"/>
      <w:lang w:val="x-none"/>
    </w:rPr>
  </w:style>
  <w:style w:type="character" w:customStyle="1" w:styleId="2b">
    <w:name w:val="Тема примечания Знак2"/>
    <w:basedOn w:val="af6"/>
    <w:uiPriority w:val="99"/>
    <w:semiHidden/>
    <w:rsid w:val="00483E75"/>
    <w:rPr>
      <w:rFonts w:ascii="Calibri" w:eastAsia="Times New Roman" w:hAnsi="Calibri" w:cs="Times New Roman"/>
      <w:b/>
      <w:bCs/>
      <w:sz w:val="20"/>
      <w:szCs w:val="20"/>
      <w:lang w:eastAsia="ru-RU"/>
    </w:rPr>
  </w:style>
  <w:style w:type="paragraph" w:customStyle="1" w:styleId="xl184">
    <w:name w:val="xl18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342">
    <w:name w:val="xl342"/>
    <w:basedOn w:val="a1"/>
    <w:rsid w:val="00483E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43">
    <w:name w:val="xl343"/>
    <w:basedOn w:val="a1"/>
    <w:rsid w:val="00483E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44">
    <w:name w:val="xl344"/>
    <w:basedOn w:val="a1"/>
    <w:rsid w:val="00483E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45">
    <w:name w:val="xl345"/>
    <w:basedOn w:val="a1"/>
    <w:rsid w:val="00483E7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346">
    <w:name w:val="xl346"/>
    <w:basedOn w:val="a1"/>
    <w:rsid w:val="00483E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347">
    <w:name w:val="xl347"/>
    <w:basedOn w:val="a1"/>
    <w:rsid w:val="00483E75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48">
    <w:name w:val="xl34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49">
    <w:name w:val="xl34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0">
    <w:name w:val="xl35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51">
    <w:name w:val="xl35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2">
    <w:name w:val="xl35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3">
    <w:name w:val="xl35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354">
    <w:name w:val="xl35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5">
    <w:name w:val="xl35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6">
    <w:name w:val="xl35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7">
    <w:name w:val="xl35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58">
    <w:name w:val="xl35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59">
    <w:name w:val="xl35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60">
    <w:name w:val="xl36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61">
    <w:name w:val="xl36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62">
    <w:name w:val="xl36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63">
    <w:name w:val="xl36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64">
    <w:name w:val="xl36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65">
    <w:name w:val="xl365"/>
    <w:basedOn w:val="a1"/>
    <w:rsid w:val="00483E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66">
    <w:name w:val="xl36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67">
    <w:name w:val="xl367"/>
    <w:basedOn w:val="a1"/>
    <w:rsid w:val="00483E7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68">
    <w:name w:val="xl36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69">
    <w:name w:val="xl36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70">
    <w:name w:val="xl37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71">
    <w:name w:val="xl37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72">
    <w:name w:val="xl37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73">
    <w:name w:val="xl37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74">
    <w:name w:val="xl374"/>
    <w:basedOn w:val="a1"/>
    <w:rsid w:val="00483E7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375">
    <w:name w:val="xl37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376">
    <w:name w:val="xl37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FF0000"/>
      <w:sz w:val="24"/>
      <w:szCs w:val="24"/>
      <w:lang w:eastAsia="ru-RU"/>
    </w:rPr>
  </w:style>
  <w:style w:type="paragraph" w:customStyle="1" w:styleId="xl377">
    <w:name w:val="xl37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paragraph" w:customStyle="1" w:styleId="xl378">
    <w:name w:val="xl37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379">
    <w:name w:val="xl37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380">
    <w:name w:val="xl38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paragraph" w:customStyle="1" w:styleId="xl381">
    <w:name w:val="xl38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382">
    <w:name w:val="xl38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paragraph" w:customStyle="1" w:styleId="xl383">
    <w:name w:val="xl38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384">
    <w:name w:val="xl384"/>
    <w:basedOn w:val="a1"/>
    <w:rsid w:val="00483E75"/>
    <w:pPr>
      <w:shd w:val="clear" w:color="000000" w:fill="D8E4BC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85">
    <w:name w:val="xl38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86">
    <w:name w:val="xl38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87">
    <w:name w:val="xl38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88">
    <w:name w:val="xl38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89">
    <w:name w:val="xl38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paragraph" w:customStyle="1" w:styleId="xl390">
    <w:name w:val="xl390"/>
    <w:basedOn w:val="a1"/>
    <w:rsid w:val="00483E75"/>
    <w:pPr>
      <w:pBdr>
        <w:top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1">
    <w:name w:val="xl391"/>
    <w:basedOn w:val="a1"/>
    <w:rsid w:val="00483E75"/>
    <w:pPr>
      <w:pBdr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2">
    <w:name w:val="xl39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393">
    <w:name w:val="xl39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394">
    <w:name w:val="xl394"/>
    <w:basedOn w:val="a1"/>
    <w:rsid w:val="00483E75"/>
    <w:pPr>
      <w:pBdr>
        <w:top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5">
    <w:name w:val="xl39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6">
    <w:name w:val="xl396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7">
    <w:name w:val="xl39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8">
    <w:name w:val="xl39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399">
    <w:name w:val="xl399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400">
    <w:name w:val="xl400"/>
    <w:basedOn w:val="a1"/>
    <w:rsid w:val="00483E7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01">
    <w:name w:val="xl40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02">
    <w:name w:val="xl402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403">
    <w:name w:val="xl40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404">
    <w:name w:val="xl40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05">
    <w:name w:val="xl40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06">
    <w:name w:val="xl406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407">
    <w:name w:val="xl40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08">
    <w:name w:val="xl40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09">
    <w:name w:val="xl40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FF0000"/>
      <w:sz w:val="24"/>
      <w:szCs w:val="24"/>
      <w:lang w:eastAsia="ru-RU"/>
    </w:rPr>
  </w:style>
  <w:style w:type="paragraph" w:customStyle="1" w:styleId="xl410">
    <w:name w:val="xl41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color w:val="FF0000"/>
      <w:sz w:val="24"/>
      <w:szCs w:val="24"/>
      <w:lang w:eastAsia="ru-RU"/>
    </w:rPr>
  </w:style>
  <w:style w:type="paragraph" w:customStyle="1" w:styleId="xl411">
    <w:name w:val="xl41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12">
    <w:name w:val="xl412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413">
    <w:name w:val="xl41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paragraph" w:customStyle="1" w:styleId="xl414">
    <w:name w:val="xl41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15">
    <w:name w:val="xl415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xl416">
    <w:name w:val="xl416"/>
    <w:basedOn w:val="a1"/>
    <w:rsid w:val="00483E75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417">
    <w:name w:val="xl41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18">
    <w:name w:val="xl41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19">
    <w:name w:val="xl41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20">
    <w:name w:val="xl42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21">
    <w:name w:val="xl42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22">
    <w:name w:val="xl42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423">
    <w:name w:val="xl42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24">
    <w:name w:val="xl42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l425">
    <w:name w:val="xl42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26">
    <w:name w:val="xl42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xl427">
    <w:name w:val="xl42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28">
    <w:name w:val="xl42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29">
    <w:name w:val="xl42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30">
    <w:name w:val="xl43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31">
    <w:name w:val="xl43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32">
    <w:name w:val="xl43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eastAsia="ru-RU"/>
    </w:rPr>
  </w:style>
  <w:style w:type="paragraph" w:customStyle="1" w:styleId="xl433">
    <w:name w:val="xl43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i/>
      <w:iCs/>
      <w:color w:val="FF0000"/>
      <w:sz w:val="24"/>
      <w:szCs w:val="24"/>
      <w:lang w:eastAsia="ru-RU"/>
    </w:rPr>
  </w:style>
  <w:style w:type="paragraph" w:customStyle="1" w:styleId="xl434">
    <w:name w:val="xl43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35">
    <w:name w:val="xl43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436">
    <w:name w:val="xl43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437">
    <w:name w:val="xl43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38">
    <w:name w:val="xl43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39">
    <w:name w:val="xl43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40">
    <w:name w:val="xl44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441">
    <w:name w:val="xl44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42">
    <w:name w:val="xl44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43">
    <w:name w:val="xl44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FF0000"/>
      <w:sz w:val="24"/>
      <w:szCs w:val="24"/>
      <w:lang w:eastAsia="ru-RU"/>
    </w:rPr>
  </w:style>
  <w:style w:type="paragraph" w:customStyle="1" w:styleId="xl444">
    <w:name w:val="xl44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45">
    <w:name w:val="xl445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46">
    <w:name w:val="xl446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47">
    <w:name w:val="xl447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48">
    <w:name w:val="xl448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FF0000"/>
      <w:sz w:val="24"/>
      <w:szCs w:val="24"/>
      <w:lang w:eastAsia="ru-RU"/>
    </w:rPr>
  </w:style>
  <w:style w:type="paragraph" w:customStyle="1" w:styleId="xl449">
    <w:name w:val="xl449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50">
    <w:name w:val="xl450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C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51">
    <w:name w:val="xl451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52">
    <w:name w:val="xl452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53">
    <w:name w:val="xl453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xl454">
    <w:name w:val="xl454"/>
    <w:basedOn w:val="a1"/>
    <w:rsid w:val="00483E75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color w:val="000000"/>
      <w:sz w:val="24"/>
      <w:szCs w:val="24"/>
      <w:lang w:eastAsia="ru-RU"/>
    </w:rPr>
  </w:style>
  <w:style w:type="paragraph" w:customStyle="1" w:styleId="xl455">
    <w:name w:val="xl455"/>
    <w:basedOn w:val="a1"/>
    <w:rsid w:val="00483E75"/>
    <w:pPr>
      <w:pBdr>
        <w:top w:val="single" w:sz="4" w:space="0" w:color="auto"/>
        <w:bottom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56">
    <w:name w:val="xl456"/>
    <w:basedOn w:val="a1"/>
    <w:rsid w:val="00483E7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57">
    <w:name w:val="xl457"/>
    <w:basedOn w:val="a1"/>
    <w:rsid w:val="00483E7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58">
    <w:name w:val="xl458"/>
    <w:basedOn w:val="a1"/>
    <w:rsid w:val="00483E75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59">
    <w:name w:val="xl459"/>
    <w:basedOn w:val="a1"/>
    <w:rsid w:val="00483E75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E4BC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60">
    <w:name w:val="xl460"/>
    <w:basedOn w:val="a1"/>
    <w:rsid w:val="00483E75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61">
    <w:name w:val="xl461"/>
    <w:basedOn w:val="a1"/>
    <w:rsid w:val="00483E75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62">
    <w:name w:val="xl462"/>
    <w:basedOn w:val="a1"/>
    <w:rsid w:val="00483E75"/>
    <w:pPr>
      <w:pBdr>
        <w:top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xl463">
    <w:name w:val="xl463"/>
    <w:basedOn w:val="a1"/>
    <w:rsid w:val="00483E75"/>
    <w:pPr>
      <w:pBdr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b/>
      <w:bCs/>
      <w:i/>
      <w:iCs/>
      <w:color w:val="000000"/>
      <w:sz w:val="24"/>
      <w:szCs w:val="24"/>
      <w:lang w:eastAsia="ru-RU"/>
    </w:rPr>
  </w:style>
  <w:style w:type="paragraph" w:customStyle="1" w:styleId="1b">
    <w:name w:val="Обычный1"/>
    <w:link w:val="Normal"/>
    <w:rsid w:val="007B2E38"/>
    <w:pPr>
      <w:snapToGrid w:val="0"/>
      <w:spacing w:after="0" w:line="24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Normal">
    <w:name w:val="Normal Знак"/>
    <w:basedOn w:val="a2"/>
    <w:link w:val="1b"/>
    <w:rsid w:val="007B2E3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Normal10">
    <w:name w:val="Стиль Normal + 10 пт полужирный"/>
    <w:basedOn w:val="1b"/>
    <w:rsid w:val="007B2E38"/>
    <w:pPr>
      <w:ind w:left="-113" w:right="-113"/>
      <w:jc w:val="center"/>
    </w:pPr>
    <w:rPr>
      <w:b/>
      <w:bCs/>
      <w:sz w:val="20"/>
    </w:rPr>
  </w:style>
  <w:style w:type="character" w:customStyle="1" w:styleId="211">
    <w:name w:val="Заголовок 2 Знак1"/>
    <w:basedOn w:val="a2"/>
    <w:rsid w:val="004067BC"/>
    <w:rPr>
      <w:rFonts w:ascii="Arial" w:hAnsi="Arial" w:cs="Arial"/>
      <w:b/>
      <w:bCs/>
      <w:i/>
      <w:iCs/>
      <w:sz w:val="28"/>
      <w:szCs w:val="28"/>
      <w:lang w:val="ru-RU" w:eastAsia="ru-RU" w:bidi="ar-SA"/>
    </w:rPr>
  </w:style>
  <w:style w:type="paragraph" w:customStyle="1" w:styleId="Normal10-02">
    <w:name w:val="Normal + 10 пт полужирный По центру Слева:  -02 см Справ..."/>
    <w:basedOn w:val="1b"/>
    <w:link w:val="Normal10-020"/>
    <w:rsid w:val="004067BC"/>
    <w:pPr>
      <w:snapToGrid/>
      <w:ind w:left="-113" w:right="-113"/>
      <w:jc w:val="center"/>
    </w:pPr>
    <w:rPr>
      <w:b/>
      <w:bCs/>
      <w:sz w:val="20"/>
    </w:rPr>
  </w:style>
  <w:style w:type="character" w:customStyle="1" w:styleId="Normal10-020">
    <w:name w:val="Normal + 10 пт полужирный По центру Слева:  -02 см Справ... Знак"/>
    <w:basedOn w:val="a2"/>
    <w:link w:val="Normal10-02"/>
    <w:rsid w:val="004067BC"/>
    <w:rPr>
      <w:rFonts w:ascii="Times New Roman" w:eastAsia="Times New Roman" w:hAnsi="Times New Roman" w:cs="Times New Roman"/>
      <w:b/>
      <w:bCs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3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3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6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5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2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5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6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6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0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6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3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6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6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7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3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1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39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7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94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112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7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73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80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31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17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63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42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0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3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81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0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849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0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8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3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0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632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0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10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3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26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96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23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0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3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70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56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4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90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0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9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5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68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8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8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31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47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777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8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1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66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7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47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09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658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28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326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9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10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4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6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52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7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05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39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73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663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60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93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9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12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94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92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78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1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13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6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45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14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86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771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39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19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3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85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86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94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87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858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17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946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69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70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26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956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433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21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61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19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4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2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561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2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85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53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34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0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55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56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960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667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63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7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154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5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28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74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44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4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51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225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69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7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90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42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72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5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6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3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0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84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0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67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95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34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35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10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9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3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27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4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87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0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35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82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921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2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94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56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06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79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94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26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26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42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20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76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2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2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859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4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3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32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7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18" Type="http://schemas.openxmlformats.org/officeDocument/2006/relationships/chart" Target="charts/chart2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chart" Target="charts/chart1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Relationship Id="rId22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nergofond\YandexDisk\&#1058;&#1077;&#1093;&#1085;&#1080;&#1095;&#1077;&#1089;&#1082;&#1080;&#1081;%20&#1086;&#1090;&#1076;&#1077;&#1083;\&#1053;&#1072;&#1089;&#1090;&#1072;&#1089;&#1100;&#1103;\&#1057;&#1093;&#1077;&#1084;&#1099;%20&#1090;&#1077;&#1087;&#1083;&#1086;&#1089;&#1085;&#1072;&#1073;&#1078;&#1077;&#1085;&#1080;&#1103;\&#1057;&#1093;&#1077;&#1084;&#1072;%20&#1073;&#1072;&#1083;&#1072;&#1082;&#1080;&#1088;&#1077;&#1074;&#1086;\2&#1053;&#1054;&#1042;&#1067;&#1049;%20-%20&#1041;&#1072;&#1083;&#1072;&#1085;&#1089;%20&#1053;&#1086;&#1074;&#1086;&#1072;&#1083;&#1077;&#1082;&#1089;&#1072;&#1085;&#1076;&#1088;&#1086;&#1074;&#1086;.xls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energofond\YandexDisk\&#1058;&#1077;&#1093;&#1085;&#1080;&#1095;&#1077;&#1089;&#1082;&#1080;&#1081;%20&#1086;&#1090;&#1076;&#1077;&#1083;\&#1053;&#1072;&#1089;&#1090;&#1072;&#1089;&#1100;&#1103;\&#1057;&#1093;&#1077;&#1084;&#1099;%20&#1090;&#1077;&#1087;&#1083;&#1086;&#1089;&#1085;&#1072;&#1073;&#1078;&#1077;&#1085;&#1080;&#1103;\&#1057;&#1093;&#1077;&#1084;&#1072;%20&#1073;&#1072;&#1083;&#1072;&#1082;&#1080;&#1088;&#1077;&#1074;&#1086;\2&#1053;&#1054;&#1042;&#1067;&#1049;%20-%20&#1041;&#1072;&#1083;&#1072;&#1085;&#1089;%20&#1053;&#1086;&#1074;&#1086;&#1072;&#1083;&#1077;&#1082;&#1089;&#1072;&#1085;&#1076;&#1088;&#1086;&#1074;&#1086;.xls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spPr>
            <a:ln>
              <a:solidFill>
                <a:schemeClr val="lt1"/>
              </a:solidFill>
            </a:ln>
          </c:spPr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Lbls>
            <c:dLbl>
              <c:idx val="1"/>
              <c:layout>
                <c:manualLayout>
                  <c:x val="-8.1594488188976378E-4"/>
                  <c:y val="9.4456474190726156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0.10563003062117235"/>
                  <c:y val="8.3300524934383197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0.11786778215223097"/>
                  <c:y val="5.2050524934383204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1.2761264216972878E-2"/>
                  <c:y val="-8.7856153397491976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0.11830129046369203"/>
                  <c:y val="-8.0314231554389034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0.00%" sourceLinked="0"/>
            <c:spPr>
              <a:noFill/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900" b="0" i="0" u="none" strike="noStrike" baseline="0">
                    <a:solidFill>
                      <a:sysClr val="windowText" lastClr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сети!$R$3:$R$5</c:f>
              <c:strCache>
                <c:ptCount val="3"/>
                <c:pt idx="0">
                  <c:v>менее 200мм</c:v>
                </c:pt>
                <c:pt idx="1">
                  <c:v>200-400мм</c:v>
                </c:pt>
                <c:pt idx="2">
                  <c:v>более 400мм</c:v>
                </c:pt>
              </c:strCache>
            </c:strRef>
          </c:cat>
          <c:val>
            <c:numRef>
              <c:f>сети!$Y$3:$Y$5</c:f>
              <c:numCache>
                <c:formatCode>General</c:formatCode>
                <c:ptCount val="3"/>
                <c:pt idx="0">
                  <c:v>23990</c:v>
                </c:pt>
                <c:pt idx="1">
                  <c:v>14683</c:v>
                </c:pt>
                <c:pt idx="2">
                  <c:v>1160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80132534453601467"/>
          <c:y val="3.9006262831007513E-2"/>
          <c:w val="0.177843139505521"/>
          <c:h val="0.87725650820684753"/>
        </c:manualLayout>
      </c:layout>
      <c:overlay val="0"/>
      <c:spPr>
        <a:noFill/>
        <a:ln w="25400">
          <a:noFill/>
        </a:ln>
      </c:spPr>
      <c:txPr>
        <a:bodyPr/>
        <a:lstStyle/>
        <a:p>
          <a:pPr>
            <a:defRPr sz="1000" b="0" i="0" u="none" strike="noStrike" baseline="0">
              <a:solidFill>
                <a:sysClr val="windowText" lastClr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30"/>
      <c:rotY val="0"/>
      <c:rAngAx val="0"/>
      <c:perspective val="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1.959036087256465E-2"/>
          <c:y val="5.7228363059783578E-2"/>
          <c:w val="0.74153816875609579"/>
          <c:h val="0.85918586744922576"/>
        </c:manualLayout>
      </c:layout>
      <c:pie3DChart>
        <c:varyColors val="1"/>
        <c:ser>
          <c:idx val="0"/>
          <c:order val="0"/>
          <c:explosion val="3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</c:dPt>
          <c:dPt>
            <c:idx val="3"/>
            <c:bubble3D val="0"/>
          </c:dPt>
          <c:dLbls>
            <c:dLbl>
              <c:idx val="1"/>
              <c:layout>
                <c:manualLayout>
                  <c:x val="-9.7492685015581518E-2"/>
                  <c:y val="-0.26400408436030359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3"/>
              <c:layout>
                <c:manualLayout>
                  <c:x val="0.10563003062117235"/>
                  <c:y val="8.3300524934383197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-0.11786778215223097"/>
                  <c:y val="5.2050524934383204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6"/>
              <c:layout>
                <c:manualLayout>
                  <c:x val="-1.2761264216972878E-2"/>
                  <c:y val="-8.7856153397491976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7"/>
              <c:layout>
                <c:manualLayout>
                  <c:x val="0.11830129046369203"/>
                  <c:y val="-8.0314231554389034E-2"/>
                </c:manualLayout>
              </c:layout>
              <c:numFmt formatCode="0.00%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900" b="0" i="0" u="none" strike="noStrike" baseline="0">
                      <a:solidFill>
                        <a:sysClr val="windowText" lastClr="000000"/>
                      </a:solidFill>
                      <a:latin typeface="Calibri"/>
                      <a:ea typeface="Calibri"/>
                      <a:cs typeface="Calibri"/>
                    </a:defRPr>
                  </a:pPr>
                  <a:endParaRPr lang="ru-RU"/>
                </a:p>
              </c:txPr>
              <c:dLblPos val="bestFit"/>
              <c:showLegendKey val="0"/>
              <c:showVal val="1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</c:extLst>
            </c:dLbl>
            <c:numFmt formatCode="0.00%" sourceLinked="0"/>
            <c:spPr>
              <a:noFill/>
              <a:ln w="25400">
                <a:noFill/>
              </a:ln>
            </c:spPr>
            <c:txPr>
              <a:bodyPr wrap="square" lIns="38100" tIns="19050" rIns="38100" bIns="19050" anchor="ctr">
                <a:spAutoFit/>
              </a:bodyPr>
              <a:lstStyle/>
              <a:p>
                <a:pPr>
                  <a:defRPr sz="900" b="0" i="0" u="none" strike="noStrike" baseline="0">
                    <a:solidFill>
                      <a:sysClr val="windowText" lastClr="000000"/>
                    </a:solidFill>
                    <a:latin typeface="Calibri"/>
                    <a:ea typeface="Calibri"/>
                    <a:cs typeface="Calibri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сети!$Q$10:$Q$13</c:f>
              <c:strCache>
                <c:ptCount val="4"/>
                <c:pt idx="0">
                  <c:v>ГВС-подземная</c:v>
                </c:pt>
                <c:pt idx="1">
                  <c:v>ГВС-надземная</c:v>
                </c:pt>
                <c:pt idx="2">
                  <c:v>Отопление-подземная</c:v>
                </c:pt>
                <c:pt idx="3">
                  <c:v>Отопление-надземная</c:v>
                </c:pt>
              </c:strCache>
            </c:strRef>
          </c:cat>
          <c:val>
            <c:numRef>
              <c:f>сети!$R$10:$R$13</c:f>
              <c:numCache>
                <c:formatCode>General</c:formatCode>
                <c:ptCount val="4"/>
                <c:pt idx="0">
                  <c:v>14738</c:v>
                </c:pt>
                <c:pt idx="1">
                  <c:v>4160</c:v>
                </c:pt>
                <c:pt idx="2">
                  <c:v>14680</c:v>
                </c:pt>
                <c:pt idx="3">
                  <c:v>6550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400">
          <a:noFill/>
        </a:ln>
      </c:spPr>
    </c:plotArea>
    <c:legend>
      <c:legendPos val="r"/>
      <c:layout>
        <c:manualLayout>
          <c:xMode val="edge"/>
          <c:yMode val="edge"/>
          <c:x val="0.77675111608027847"/>
          <c:y val="0.26749073340002244"/>
          <c:w val="0.22054444100831802"/>
          <c:h val="0.46090707797327807"/>
        </c:manualLayout>
      </c:layout>
      <c:overlay val="0"/>
      <c:spPr>
        <a:noFill/>
        <a:ln w="25400">
          <a:noFill/>
        </a:ln>
      </c:spPr>
      <c:txPr>
        <a:bodyPr/>
        <a:lstStyle/>
        <a:p>
          <a:pPr>
            <a:defRPr sz="900" b="0" i="0" u="none" strike="noStrike" baseline="0">
              <a:solidFill>
                <a:sysClr val="windowText" lastClr="000000"/>
              </a:solidFill>
              <a:latin typeface="Calibri"/>
              <a:ea typeface="Calibri"/>
              <a:cs typeface="Calibri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 b="0" i="0" u="none" strike="noStrike" baseline="0">
          <a:solidFill>
            <a:srgbClr val="000000"/>
          </a:solidFill>
          <a:latin typeface="Calibri"/>
          <a:ea typeface="Calibri"/>
          <a:cs typeface="Calibri"/>
        </a:defRPr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78468A2-7BBE-4E1E-809B-7273B30927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70</Pages>
  <Words>15931</Words>
  <Characters>90813</Characters>
  <Application>Microsoft Office Word</Application>
  <DocSecurity>0</DocSecurity>
  <Lines>756</Lines>
  <Paragraphs>213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106531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</dc:creator>
  <cp:keywords/>
  <dc:description/>
  <cp:lastModifiedBy>energofond</cp:lastModifiedBy>
  <cp:revision>5</cp:revision>
  <cp:lastPrinted>2017-07-14T13:09:00Z</cp:lastPrinted>
  <dcterms:created xsi:type="dcterms:W3CDTF">2018-07-06T04:47:00Z</dcterms:created>
  <dcterms:modified xsi:type="dcterms:W3CDTF">2018-07-06T05:51:00Z</dcterms:modified>
</cp:coreProperties>
</file>